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Pr="00A42D75" w:rsidRDefault="00CE3C4E"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BA4C51" w:rsidRPr="00C264BF" w:rsidRDefault="00BA4C51" w:rsidP="00BA4C51">
      <w:pPr>
        <w:rPr>
          <w:rFonts w:cs="Arial"/>
        </w:rPr>
      </w:pPr>
    </w:p>
    <w:p w:rsidR="008B2D0A" w:rsidRDefault="008B2D0A" w:rsidP="000E4B86">
      <w:pPr>
        <w:spacing w:after="0" w:line="240" w:lineRule="auto"/>
        <w:jc w:val="right"/>
        <w:rPr>
          <w:rFonts w:cs="Arial"/>
          <w:b/>
        </w:rPr>
      </w:pPr>
    </w:p>
    <w:p w:rsidR="000E4B86" w:rsidRPr="00A42D75" w:rsidRDefault="000E4B86" w:rsidP="000E4B86">
      <w:pPr>
        <w:spacing w:after="0" w:line="240" w:lineRule="auto"/>
        <w:jc w:val="right"/>
        <w:rPr>
          <w:rFonts w:cs="Arial"/>
          <w:b/>
        </w:rPr>
      </w:pPr>
      <w:r w:rsidRPr="00A42D75">
        <w:rPr>
          <w:rFonts w:cs="Arial"/>
          <w:b/>
        </w:rPr>
        <w:t>Číslo spisu:</w:t>
      </w:r>
      <w:r>
        <w:rPr>
          <w:rFonts w:cs="Arial"/>
          <w:b/>
        </w:rPr>
        <w:t xml:space="preserve"> </w:t>
      </w:r>
      <w:r w:rsidR="00722377">
        <w:rPr>
          <w:rFonts w:cs="Arial"/>
          <w:b/>
        </w:rPr>
        <w:t>S/02842/SOPK/24</w:t>
      </w:r>
    </w:p>
    <w:p w:rsidR="000E4B86" w:rsidRPr="00A42D75" w:rsidRDefault="000E4B86" w:rsidP="000E4B86">
      <w:pPr>
        <w:spacing w:after="0" w:line="240" w:lineRule="auto"/>
        <w:jc w:val="right"/>
        <w:rPr>
          <w:rFonts w:cs="Arial"/>
          <w:b/>
        </w:rPr>
      </w:pPr>
      <w:r w:rsidRPr="00A42D75">
        <w:rPr>
          <w:rFonts w:cs="Arial"/>
          <w:b/>
        </w:rPr>
        <w:t>Číslo jednací:</w:t>
      </w:r>
      <w:r>
        <w:rPr>
          <w:rFonts w:cs="Arial"/>
          <w:b/>
        </w:rPr>
        <w:t xml:space="preserve"> 02842/SOPK/24</w:t>
      </w:r>
    </w:p>
    <w:p w:rsidR="00BA4C51" w:rsidRPr="00C264BF" w:rsidRDefault="000E4B86" w:rsidP="000E4B86">
      <w:pPr>
        <w:spacing w:after="0" w:line="240" w:lineRule="auto"/>
        <w:jc w:val="right"/>
        <w:rPr>
          <w:rFonts w:cs="Arial"/>
        </w:rPr>
      </w:pPr>
      <w:r w:rsidRPr="003E31D9">
        <w:rPr>
          <w:rFonts w:cs="Arial"/>
          <w:b/>
        </w:rPr>
        <w:t xml:space="preserve">Číslo akce: </w:t>
      </w:r>
      <w:r>
        <w:rPr>
          <w:rFonts w:cs="Arial"/>
          <w:b/>
        </w:rPr>
        <w:t>847/16/24</w:t>
      </w:r>
    </w:p>
    <w:p w:rsidR="00BA4C51" w:rsidRPr="00C264BF" w:rsidRDefault="00BA4C51" w:rsidP="00722377">
      <w:pPr>
        <w:jc w:val="right"/>
        <w:rPr>
          <w:rFonts w:cs="Arial"/>
        </w:rPr>
      </w:pPr>
      <w:r w:rsidRPr="00C264BF">
        <w:rPr>
          <w:rFonts w:cs="Arial"/>
        </w:rPr>
        <w:t xml:space="preserve"> </w:t>
      </w:r>
      <w:r w:rsidR="00722377">
        <w:rPr>
          <w:rFonts w:cs="Arial"/>
        </w:rPr>
        <w:t>115V342003664</w:t>
      </w:r>
    </w:p>
    <w:p w:rsidR="00BA4C51" w:rsidRPr="00C264BF" w:rsidRDefault="00BA4C51" w:rsidP="00C264BF">
      <w:pPr>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Česká republika - Agentura ochrany přírody a krajiny České republiky</w:t>
      </w:r>
    </w:p>
    <w:p w:rsidR="00B439A8" w:rsidRDefault="00CE3C4E" w:rsidP="004C6EC2">
      <w:pPr>
        <w:spacing w:before="40" w:after="0"/>
        <w:rPr>
          <w:rFonts w:cs="Arial"/>
        </w:rPr>
      </w:pPr>
      <w:r>
        <w:rPr>
          <w:rFonts w:cs="Arial"/>
          <w:b/>
        </w:rPr>
        <w:t>Agentura ochrany přírody a krajiny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D33759"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sidR="009225E1" w:rsidRPr="009225E1">
        <w:rPr>
          <w:rFonts w:cs="Arial"/>
        </w:rPr>
        <w:t>Ing. Pavel Pešout,</w:t>
      </w:r>
      <w:r w:rsidR="00A873D1" w:rsidRPr="00A33682">
        <w:rPr>
          <w:rFonts w:cs="Arial"/>
        </w:rPr>
        <w:t xml:space="preserve"> </w:t>
      </w:r>
      <w:r>
        <w:rPr>
          <w:rFonts w:cs="Arial"/>
        </w:rPr>
        <w:t>ředitel Sekce ochrany přírody a krajiny</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sidR="009225E1" w:rsidRPr="009225E1">
        <w:rPr>
          <w:rFonts w:cs="Arial"/>
        </w:rPr>
        <w:t>Ing. Lenka Čolobentičová.</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1D6031" w:rsidRDefault="00CE3C4E" w:rsidP="004C6EC2">
      <w:pPr>
        <w:spacing w:before="40" w:after="0" w:line="240" w:lineRule="auto"/>
        <w:rPr>
          <w:rFonts w:cs="Arial"/>
        </w:rPr>
      </w:pPr>
      <w:r>
        <w:rPr>
          <w:rFonts w:cs="Arial"/>
          <w:b/>
        </w:rPr>
        <w:t>Spolek Zamenis</w:t>
      </w:r>
      <w:r w:rsidR="00C10644">
        <w:rPr>
          <w:rFonts w:cs="Arial"/>
          <w:b/>
        </w:rPr>
        <w:t>, z.s.</w:t>
      </w:r>
      <w:r w:rsidR="00BC524F" w:rsidRPr="002420B8">
        <w:rPr>
          <w:rFonts w:cs="Arial"/>
          <w:b/>
        </w:rPr>
        <w:br/>
      </w:r>
      <w:r w:rsidR="00BC524F" w:rsidRPr="002420B8">
        <w:rPr>
          <w:rFonts w:cs="Arial"/>
        </w:rPr>
        <w:t>IČ</w:t>
      </w:r>
      <w:r w:rsidR="000B1341" w:rsidRPr="002420B8">
        <w:rPr>
          <w:rFonts w:cs="Arial"/>
        </w:rPr>
        <w:t>O</w:t>
      </w:r>
      <w:r w:rsidR="00BC524F" w:rsidRPr="002420B8">
        <w:rPr>
          <w:rFonts w:cs="Arial"/>
        </w:rPr>
        <w:t xml:space="preserve">: </w:t>
      </w:r>
      <w:r w:rsidR="004C6EC2" w:rsidRPr="002420B8">
        <w:rPr>
          <w:rFonts w:cs="Arial"/>
        </w:rPr>
        <w:tab/>
      </w:r>
      <w:r w:rsidR="004C6EC2" w:rsidRPr="002420B8">
        <w:rPr>
          <w:rFonts w:cs="Arial"/>
        </w:rPr>
        <w:tab/>
      </w:r>
      <w:r w:rsidR="004C6EC2" w:rsidRPr="002420B8">
        <w:rPr>
          <w:rFonts w:cs="Arial"/>
        </w:rPr>
        <w:tab/>
      </w:r>
      <w:r>
        <w:rPr>
          <w:rFonts w:cs="Arial"/>
        </w:rPr>
        <w:t>27038351</w:t>
      </w:r>
      <w:r w:rsidR="00BC524F" w:rsidRPr="002420B8">
        <w:rPr>
          <w:rFonts w:cs="Arial"/>
        </w:rPr>
        <w:t xml:space="preserve">  </w:t>
      </w:r>
      <w:r w:rsidR="00BC524F" w:rsidRPr="002420B8">
        <w:rPr>
          <w:rFonts w:cs="Arial"/>
        </w:rPr>
        <w:br/>
        <w:t xml:space="preserve">Adresa sídla: </w:t>
      </w:r>
      <w:r w:rsidR="004C6EC2" w:rsidRPr="002420B8">
        <w:rPr>
          <w:rFonts w:cs="Arial"/>
        </w:rPr>
        <w:tab/>
      </w:r>
      <w:r w:rsidR="004C6EC2" w:rsidRPr="002420B8">
        <w:rPr>
          <w:rFonts w:cs="Arial"/>
        </w:rPr>
        <w:tab/>
      </w:r>
      <w:r w:rsidR="009002F9">
        <w:rPr>
          <w:rFonts w:cs="Arial"/>
        </w:rPr>
        <w:t xml:space="preserve">Osvinov </w:t>
      </w:r>
      <w:r>
        <w:rPr>
          <w:rFonts w:cs="Arial"/>
        </w:rPr>
        <w:t>149, Stráž nad Ohří, 36301</w:t>
      </w:r>
      <w:r w:rsidR="00BC524F" w:rsidRPr="002420B8">
        <w:rPr>
          <w:rFonts w:cs="Arial"/>
        </w:rPr>
        <w:t xml:space="preserve">  </w:t>
      </w:r>
      <w:r w:rsidR="00BC524F" w:rsidRPr="002420B8">
        <w:rPr>
          <w:rFonts w:cs="Arial"/>
        </w:rPr>
        <w:br/>
        <w:t>Bankovní spojení:</w:t>
      </w:r>
      <w:r w:rsidR="004C6EC2" w:rsidRPr="002420B8">
        <w:rPr>
          <w:rFonts w:cs="Arial"/>
        </w:rPr>
        <w:tab/>
      </w:r>
      <w:r w:rsidR="009225E1" w:rsidRPr="009225E1">
        <w:rPr>
          <w:rFonts w:cs="Arial"/>
        </w:rPr>
        <w:t>2401124521/2010</w:t>
      </w:r>
    </w:p>
    <w:p w:rsidR="00D33759" w:rsidRPr="002420B8" w:rsidRDefault="00BC524F" w:rsidP="004C6EC2">
      <w:pPr>
        <w:spacing w:before="40" w:after="0" w:line="240" w:lineRule="auto"/>
        <w:rPr>
          <w:rFonts w:cs="Arial"/>
        </w:rPr>
      </w:pPr>
      <w:r w:rsidRPr="002420B8">
        <w:rPr>
          <w:rFonts w:eastAsia="Times New Roman" w:cs="Arial"/>
          <w:lang w:eastAsia="cs-CZ"/>
        </w:rPr>
        <w:t xml:space="preserve">V rozsahu této </w:t>
      </w:r>
      <w:r w:rsidR="002420B8" w:rsidRPr="002420B8">
        <w:rPr>
          <w:rFonts w:eastAsia="Times New Roman" w:cs="Arial"/>
          <w:lang w:eastAsia="cs-CZ"/>
        </w:rPr>
        <w:t>sm</w:t>
      </w:r>
      <w:r w:rsidR="00443647">
        <w:rPr>
          <w:rFonts w:eastAsia="Times New Roman" w:cs="Arial"/>
          <w:lang w:eastAsia="cs-CZ"/>
        </w:rPr>
        <w:t>l</w:t>
      </w:r>
      <w:r w:rsidR="002420B8" w:rsidRPr="002420B8">
        <w:rPr>
          <w:rFonts w:eastAsia="Times New Roman" w:cs="Arial"/>
          <w:lang w:eastAsia="cs-CZ"/>
        </w:rPr>
        <w:t>ouvy</w:t>
      </w:r>
      <w:r w:rsidRPr="002420B8">
        <w:rPr>
          <w:rFonts w:eastAsia="Times New Roman" w:cs="Arial"/>
          <w:lang w:eastAsia="cs-CZ"/>
        </w:rPr>
        <w:t xml:space="preserve"> osoba pověřená k jednání s</w:t>
      </w:r>
      <w:r w:rsidR="002420B8" w:rsidRPr="002420B8">
        <w:rPr>
          <w:rFonts w:eastAsia="Times New Roman" w:cs="Arial"/>
          <w:lang w:eastAsia="cs-CZ"/>
        </w:rPr>
        <w:t xml:space="preserve"> objednatelem: </w:t>
      </w:r>
      <w:r w:rsidR="009225E1" w:rsidRPr="009225E1">
        <w:rPr>
          <w:rFonts w:cs="Arial"/>
        </w:rPr>
        <w:t>Karel Janoušek - předseda sdružení, telefon: 353 449 2</w:t>
      </w:r>
      <w:r w:rsidR="009225E1">
        <w:rPr>
          <w:rFonts w:cs="Arial"/>
        </w:rPr>
        <w:t>52, email: zamenisos@seznam.cz</w:t>
      </w:r>
      <w:r w:rsidR="002420B8" w:rsidRPr="002420B8">
        <w:rPr>
          <w:rFonts w:cs="Arial"/>
        </w:rPr>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443647" w:rsidRDefault="00BA4C51" w:rsidP="00443647">
      <w:pPr>
        <w:pStyle w:val="Odstavecseseznamem"/>
        <w:spacing w:before="120" w:after="0"/>
        <w:ind w:left="397"/>
        <w:rPr>
          <w:b/>
        </w:rPr>
      </w:pPr>
      <w:r w:rsidRPr="00C264BF">
        <w:t xml:space="preserve">Dílem </w:t>
      </w:r>
      <w:r w:rsidR="009F14EA">
        <w:t>se rozumí:</w:t>
      </w:r>
      <w:r w:rsidR="00AD6D5F">
        <w:t xml:space="preserve"> </w:t>
      </w:r>
      <w:r w:rsidR="00CE3C4E" w:rsidRPr="00443647">
        <w:rPr>
          <w:b/>
        </w:rPr>
        <w:t>Monitoring líhnišť a biotopů užovky stromové v Poohří v roce 2024</w:t>
      </w:r>
    </w:p>
    <w:p w:rsidR="00BA4C51" w:rsidRPr="00C264BF" w:rsidRDefault="00D33759" w:rsidP="00536EC3">
      <w:pPr>
        <w:pStyle w:val="Odstavecseseznamem"/>
        <w:numPr>
          <w:ilvl w:val="0"/>
          <w:numId w:val="0"/>
        </w:numPr>
        <w:spacing w:before="120" w:after="0"/>
        <w:ind w:left="357"/>
      </w:pPr>
      <w:r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8B2D0A" w:rsidRDefault="00BA4C51" w:rsidP="00443647">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89 700,00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9225E1">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5070A3">
        <w:t>15</w:t>
      </w:r>
      <w:r w:rsidR="00FF5FC6" w:rsidRPr="00FF5FC6">
        <w:t>. 11.</w:t>
      </w:r>
      <w:r w:rsidRPr="00FF5FC6">
        <w:t xml:space="preserve"> kalendářního </w:t>
      </w:r>
      <w:r w:rsidRPr="00C264BF">
        <w:t xml:space="preserve">roku) na základě předávacího protokolu (nebo na základě protokolu o kontrole dle čl. 6.2) na adresu: </w:t>
      </w:r>
      <w:r w:rsidR="009225E1" w:rsidRPr="009225E1">
        <w:t>Kaplanova 1</w:t>
      </w:r>
      <w:r w:rsidR="009225E1">
        <w:t>931/1, 148 00 Praha 11 - Chodov</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15.</w:t>
      </w:r>
      <w:r w:rsidR="00443647">
        <w:t xml:space="preserve"> </w:t>
      </w:r>
      <w:r>
        <w:t>11.</w:t>
      </w:r>
      <w:r w:rsidR="00443647">
        <w:t xml:space="preserve"> </w:t>
      </w:r>
      <w:r>
        <w:t>2024</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rsidR="00443647">
        <w:t>oblast výskytu užovky stromové v Poohří, okres Karlovy Vary</w:t>
      </w:r>
      <w:r w:rsidR="00700E37" w:rsidRPr="007C3409">
        <w:t>.</w:t>
      </w:r>
    </w:p>
    <w:p w:rsidR="00BA4C51" w:rsidRPr="00FF5FC6" w:rsidRDefault="00820E79" w:rsidP="00FF5FC6">
      <w:pPr>
        <w:pStyle w:val="Nadpis1"/>
      </w:pPr>
      <w:r w:rsidRPr="00FF5FC6">
        <w:lastRenderedPageBreak/>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w:t>
      </w:r>
      <w:r w:rsidR="00443647">
        <w:t xml:space="preserve"> písemného odstoupení zhotovite</w:t>
      </w:r>
      <w:r w:rsidRPr="00A42D75">
        <w:t>le</w:t>
      </w:r>
      <w:r>
        <w:t>.</w:t>
      </w:r>
    </w:p>
    <w:p w:rsidR="00BD4593"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41037D">
        <w:t xml:space="preserve">ní 0 měsíců, ustanovení článků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r w:rsidR="00443647">
        <w:t>.</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lastRenderedPageBreak/>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443647">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p>
    <w:p w:rsidR="00BA4C51" w:rsidRPr="00C264BF" w:rsidRDefault="009002F9" w:rsidP="009002F9">
      <w:pPr>
        <w:pStyle w:val="Odstavecseseznamem"/>
      </w:pPr>
      <w:r w:rsidRPr="009002F9">
        <w:t xml:space="preserve">Smlouva nabývá účinnosti dnem přidělení finančních prostředků na realizaci díla ze strany Ministerstva životního prostředí ČR. </w:t>
      </w:r>
      <w:r w:rsidR="00BA4C51"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lastRenderedPageBreak/>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F71BFE">
        <w:t>.</w:t>
      </w:r>
    </w:p>
    <w:p w:rsidR="00F71BFE" w:rsidRPr="00F71BFE" w:rsidRDefault="00F71BFE" w:rsidP="00F71BFE">
      <w:r>
        <w:t xml:space="preserve">      Příloha č. 2 - </w:t>
      </w:r>
      <w:r w:rsidRPr="00F71BFE">
        <w:t>Specifikace obsahu závěrečné zprávy</w:t>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BC08E9">
        <w:trPr>
          <w:trHeight w:val="454"/>
        </w:trPr>
        <w:tc>
          <w:tcPr>
            <w:tcW w:w="2208" w:type="dxa"/>
            <w:vAlign w:val="bottom"/>
          </w:tcPr>
          <w:p w:rsidR="00876C8D" w:rsidRDefault="00876C8D" w:rsidP="00D041F1">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bottom"/>
          </w:tcPr>
          <w:p w:rsidR="00876C8D" w:rsidRDefault="00876C8D" w:rsidP="00BC08E9">
            <w:pPr>
              <w:rPr>
                <w:rFonts w:cs="Arial"/>
              </w:rPr>
            </w:pPr>
          </w:p>
        </w:tc>
        <w:tc>
          <w:tcPr>
            <w:tcW w:w="2615" w:type="dxa"/>
            <w:vAlign w:val="bottom"/>
          </w:tcPr>
          <w:p w:rsidR="00876C8D" w:rsidRDefault="00D041F1" w:rsidP="00BC08E9">
            <w:pPr>
              <w:rPr>
                <w:rFonts w:cs="Arial"/>
              </w:rPr>
            </w:pPr>
            <w:r>
              <w:rPr>
                <w:rFonts w:cs="Arial"/>
              </w:rPr>
              <w:t>Za zhotovitele</w:t>
            </w:r>
          </w:p>
        </w:tc>
        <w:tc>
          <w:tcPr>
            <w:tcW w:w="2052" w:type="dxa"/>
          </w:tcPr>
          <w:p w:rsidR="00876C8D" w:rsidRDefault="00876C8D" w:rsidP="00BC08E9">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9225E1" w:rsidRDefault="009225E1" w:rsidP="009225E1">
            <w:pPr>
              <w:jc w:val="center"/>
              <w:rPr>
                <w:rFonts w:cs="Arial"/>
              </w:rPr>
            </w:pPr>
            <w:r>
              <w:rPr>
                <w:rFonts w:cs="Arial"/>
              </w:rPr>
              <w:t>Ing. Pavel Pešout</w:t>
            </w:r>
          </w:p>
          <w:p w:rsidR="00876C8D" w:rsidRDefault="00443647" w:rsidP="00BC08E9">
            <w:pPr>
              <w:jc w:val="center"/>
              <w:rPr>
                <w:rFonts w:cs="Arial"/>
              </w:rPr>
            </w:pPr>
            <w:r>
              <w:rPr>
                <w:rFonts w:cs="Arial"/>
              </w:rPr>
              <w:t>ředitel Sekce ochrany přírody a krajiny</w:t>
            </w:r>
          </w:p>
          <w:p w:rsidR="00876C8D" w:rsidRDefault="00876C8D" w:rsidP="00BC08E9">
            <w:pPr>
              <w:jc w:val="center"/>
              <w:rPr>
                <w:rFonts w:cs="Arial"/>
              </w:rPr>
            </w:pPr>
          </w:p>
        </w:tc>
        <w:tc>
          <w:tcPr>
            <w:tcW w:w="4667" w:type="dxa"/>
            <w:gridSpan w:val="2"/>
          </w:tcPr>
          <w:p w:rsidR="009225E1" w:rsidRDefault="009225E1" w:rsidP="009225E1">
            <w:pPr>
              <w:jc w:val="center"/>
              <w:rPr>
                <w:rFonts w:cs="Arial"/>
              </w:rPr>
            </w:pPr>
            <w:r>
              <w:rPr>
                <w:rFonts w:cs="Arial"/>
              </w:rPr>
              <w:t>Karel Janoušek</w:t>
            </w:r>
          </w:p>
          <w:p w:rsidR="00876C8D" w:rsidRDefault="00443647" w:rsidP="00443647">
            <w:pPr>
              <w:jc w:val="center"/>
              <w:rPr>
                <w:rFonts w:cs="Arial"/>
              </w:rPr>
            </w:pPr>
            <w:bookmarkStart w:id="0" w:name="_GoBack"/>
            <w:bookmarkEnd w:id="0"/>
            <w:r>
              <w:rPr>
                <w:rFonts w:cs="Arial"/>
              </w:rPr>
              <w:t>Předseda spol</w:t>
            </w:r>
            <w:r w:rsidR="00CE3C4E">
              <w:rPr>
                <w:rFonts w:cs="Arial"/>
              </w:rPr>
              <w:t>k</w:t>
            </w:r>
            <w:r>
              <w:rPr>
                <w:rFonts w:cs="Arial"/>
              </w:rPr>
              <w:t>u</w:t>
            </w:r>
            <w:r w:rsidR="00CE3C4E">
              <w:rPr>
                <w:rFonts w:cs="Arial"/>
              </w:rPr>
              <w:t xml:space="preserve"> Zamenis</w:t>
            </w:r>
          </w:p>
        </w:tc>
      </w:tr>
    </w:tbl>
    <w:p w:rsidR="00986659" w:rsidRDefault="00986659">
      <w:pPr>
        <w:rPr>
          <w:rFonts w:cs="Arial"/>
        </w:rPr>
      </w:pPr>
    </w:p>
    <w:p w:rsidR="00986659" w:rsidRDefault="00986659">
      <w:pPr>
        <w:rPr>
          <w:rFonts w:cs="Arial"/>
        </w:rPr>
      </w:pPr>
      <w:r>
        <w:rPr>
          <w:rFonts w:cs="Arial"/>
        </w:rPr>
        <w:br w:type="page"/>
      </w:r>
    </w:p>
    <w:p w:rsidR="00986659" w:rsidRDefault="00986659" w:rsidP="00986659">
      <w:pPr>
        <w:pStyle w:val="Nadpis11"/>
        <w:keepNext/>
        <w:keepLines/>
        <w:shd w:val="clear" w:color="auto" w:fill="auto"/>
      </w:pPr>
      <w:bookmarkStart w:id="1" w:name="bookmark0"/>
      <w:bookmarkStart w:id="2" w:name="bookmark1"/>
      <w:r>
        <w:rPr>
          <w:color w:val="000000"/>
          <w:lang w:eastAsia="cs-CZ" w:bidi="cs-CZ"/>
        </w:rPr>
        <w:lastRenderedPageBreak/>
        <w:t>Rozpočet a specifikace</w:t>
      </w:r>
      <w:bookmarkEnd w:id="1"/>
      <w:bookmarkEnd w:id="2"/>
    </w:p>
    <w:p w:rsidR="00986659" w:rsidRDefault="00986659" w:rsidP="00986659">
      <w:pPr>
        <w:pStyle w:val="Zkladntext1"/>
        <w:shd w:val="clear" w:color="auto" w:fill="auto"/>
        <w:spacing w:after="260"/>
      </w:pPr>
      <w:r>
        <w:rPr>
          <w:color w:val="000000"/>
          <w:lang w:eastAsia="cs-CZ" w:bidi="cs-CZ"/>
        </w:rPr>
        <w:t>Rok: 2024</w:t>
      </w:r>
    </w:p>
    <w:p w:rsidR="00986659" w:rsidRDefault="00986659" w:rsidP="00986659">
      <w:pPr>
        <w:pStyle w:val="Titulektabulky0"/>
        <w:framePr w:w="955" w:h="264" w:hSpace="7" w:wrap="notBeside" w:vAnchor="text" w:hAnchor="text" w:x="128" w:y="1"/>
        <w:shd w:val="clear" w:color="auto" w:fill="auto"/>
      </w:pPr>
      <w:r>
        <w:rPr>
          <w:color w:val="000000"/>
          <w:lang w:eastAsia="cs-CZ" w:bidi="cs-CZ"/>
        </w:rPr>
        <w:t>Rozpočet:</w:t>
      </w:r>
    </w:p>
    <w:p w:rsidR="00986659" w:rsidRDefault="00986659" w:rsidP="00986659">
      <w:pPr>
        <w:spacing w:line="1" w:lineRule="exact"/>
      </w:pPr>
    </w:p>
    <w:p w:rsidR="00986659" w:rsidRDefault="00986659" w:rsidP="00986659">
      <w:pPr>
        <w:pStyle w:val="Titulektabulky0"/>
        <w:framePr w:w="3058" w:h="283" w:hSpace="6854" w:wrap="notBeside" w:vAnchor="text" w:hAnchor="text" w:x="3356" w:y="1"/>
        <w:shd w:val="clear" w:color="auto" w:fill="auto"/>
      </w:pPr>
      <w:r>
        <w:rPr>
          <w:color w:val="000000"/>
          <w:lang w:eastAsia="cs-CZ" w:bidi="cs-CZ"/>
        </w:rPr>
        <w:t>Všechny ceny jsou uvedeny v Kč</w:t>
      </w:r>
    </w:p>
    <w:p w:rsidR="00986659" w:rsidRDefault="00986659" w:rsidP="00986659">
      <w:pPr>
        <w:spacing w:line="1" w:lineRule="exact"/>
      </w:pPr>
    </w:p>
    <w:tbl>
      <w:tblPr>
        <w:tblpPr w:leftFromText="141" w:rightFromText="141" w:vertAnchor="text" w:horzAnchor="margin" w:tblpY="40"/>
        <w:tblOverlap w:val="never"/>
        <w:tblW w:w="0" w:type="auto"/>
        <w:tblLayout w:type="fixed"/>
        <w:tblCellMar>
          <w:left w:w="10" w:type="dxa"/>
          <w:right w:w="10" w:type="dxa"/>
        </w:tblCellMar>
        <w:tblLook w:val="04A0" w:firstRow="1" w:lastRow="0" w:firstColumn="1" w:lastColumn="0" w:noHBand="0" w:noVBand="1"/>
      </w:tblPr>
      <w:tblGrid>
        <w:gridCol w:w="859"/>
        <w:gridCol w:w="850"/>
        <w:gridCol w:w="4277"/>
        <w:gridCol w:w="1123"/>
        <w:gridCol w:w="950"/>
        <w:gridCol w:w="1824"/>
      </w:tblGrid>
      <w:tr w:rsidR="00986659" w:rsidTr="00450768">
        <w:trPr>
          <w:trHeight w:hRule="exact" w:val="418"/>
        </w:trPr>
        <w:tc>
          <w:tcPr>
            <w:tcW w:w="9883" w:type="dxa"/>
            <w:gridSpan w:val="6"/>
            <w:tcBorders>
              <w:top w:val="single" w:sz="4" w:space="0" w:color="auto"/>
              <w:left w:val="single" w:sz="4" w:space="0" w:color="auto"/>
              <w:right w:val="single" w:sz="4" w:space="0" w:color="auto"/>
            </w:tcBorders>
            <w:shd w:val="clear" w:color="auto" w:fill="E2F0D9"/>
            <w:vAlign w:val="center"/>
          </w:tcPr>
          <w:p w:rsidR="00986659" w:rsidRDefault="00986659" w:rsidP="00450768">
            <w:pPr>
              <w:pStyle w:val="Jin0"/>
              <w:shd w:val="clear" w:color="auto" w:fill="auto"/>
              <w:jc w:val="center"/>
            </w:pPr>
            <w:r>
              <w:rPr>
                <w:b/>
                <w:bCs/>
                <w:color w:val="000000"/>
                <w:lang w:eastAsia="cs-CZ" w:bidi="cs-CZ"/>
              </w:rPr>
              <w:t>2024</w:t>
            </w:r>
          </w:p>
        </w:tc>
      </w:tr>
      <w:tr w:rsidR="00986659" w:rsidTr="00450768">
        <w:trPr>
          <w:trHeight w:hRule="exact" w:val="274"/>
        </w:trPr>
        <w:tc>
          <w:tcPr>
            <w:tcW w:w="859" w:type="dxa"/>
            <w:tcBorders>
              <w:top w:val="single" w:sz="4" w:space="0" w:color="auto"/>
              <w:left w:val="single" w:sz="4" w:space="0" w:color="auto"/>
            </w:tcBorders>
            <w:shd w:val="clear" w:color="auto" w:fill="D7D7D7"/>
          </w:tcPr>
          <w:p w:rsidR="00986659" w:rsidRDefault="00986659" w:rsidP="00450768">
            <w:pPr>
              <w:pStyle w:val="Jin0"/>
              <w:shd w:val="clear" w:color="auto" w:fill="auto"/>
            </w:pPr>
            <w:r>
              <w:rPr>
                <w:b/>
                <w:bCs/>
                <w:color w:val="000000"/>
                <w:lang w:eastAsia="cs-CZ" w:bidi="cs-CZ"/>
              </w:rPr>
              <w:t>ID</w:t>
            </w:r>
          </w:p>
        </w:tc>
        <w:tc>
          <w:tcPr>
            <w:tcW w:w="850" w:type="dxa"/>
            <w:tcBorders>
              <w:top w:val="single" w:sz="4" w:space="0" w:color="auto"/>
              <w:left w:val="single" w:sz="4" w:space="0" w:color="auto"/>
            </w:tcBorders>
            <w:shd w:val="clear" w:color="auto" w:fill="D7D7D7"/>
          </w:tcPr>
          <w:p w:rsidR="00986659" w:rsidRDefault="00986659" w:rsidP="00450768">
            <w:pPr>
              <w:pStyle w:val="Jin0"/>
              <w:shd w:val="clear" w:color="auto" w:fill="auto"/>
            </w:pPr>
            <w:r>
              <w:rPr>
                <w:b/>
                <w:bCs/>
                <w:color w:val="000000"/>
                <w:lang w:eastAsia="cs-CZ" w:bidi="cs-CZ"/>
              </w:rPr>
              <w:t>Kód</w:t>
            </w:r>
          </w:p>
        </w:tc>
        <w:tc>
          <w:tcPr>
            <w:tcW w:w="4277" w:type="dxa"/>
            <w:tcBorders>
              <w:top w:val="single" w:sz="4" w:space="0" w:color="auto"/>
              <w:left w:val="single" w:sz="4" w:space="0" w:color="auto"/>
            </w:tcBorders>
            <w:shd w:val="clear" w:color="auto" w:fill="D7D7D7"/>
          </w:tcPr>
          <w:p w:rsidR="00986659" w:rsidRDefault="00986659" w:rsidP="00450768">
            <w:pPr>
              <w:pStyle w:val="Jin0"/>
              <w:shd w:val="clear" w:color="auto" w:fill="auto"/>
            </w:pPr>
            <w:r>
              <w:rPr>
                <w:b/>
                <w:bCs/>
                <w:color w:val="000000"/>
                <w:lang w:eastAsia="cs-CZ" w:bidi="cs-CZ"/>
              </w:rPr>
              <w:t>Opatření a činnost</w:t>
            </w:r>
          </w:p>
        </w:tc>
        <w:tc>
          <w:tcPr>
            <w:tcW w:w="1123" w:type="dxa"/>
            <w:tcBorders>
              <w:top w:val="single" w:sz="4" w:space="0" w:color="auto"/>
              <w:left w:val="single" w:sz="4" w:space="0" w:color="auto"/>
            </w:tcBorders>
            <w:shd w:val="clear" w:color="auto" w:fill="D7D7D7"/>
          </w:tcPr>
          <w:p w:rsidR="00986659" w:rsidRDefault="00986659" w:rsidP="00450768">
            <w:pPr>
              <w:pStyle w:val="Jin0"/>
              <w:shd w:val="clear" w:color="auto" w:fill="auto"/>
            </w:pPr>
            <w:r>
              <w:rPr>
                <w:b/>
                <w:bCs/>
                <w:color w:val="000000"/>
                <w:lang w:eastAsia="cs-CZ" w:bidi="cs-CZ"/>
              </w:rPr>
              <w:t>Množství</w:t>
            </w:r>
          </w:p>
        </w:tc>
        <w:tc>
          <w:tcPr>
            <w:tcW w:w="950" w:type="dxa"/>
            <w:tcBorders>
              <w:top w:val="single" w:sz="4" w:space="0" w:color="auto"/>
              <w:left w:val="single" w:sz="4" w:space="0" w:color="auto"/>
            </w:tcBorders>
            <w:shd w:val="clear" w:color="auto" w:fill="D7D7D7"/>
          </w:tcPr>
          <w:p w:rsidR="00986659" w:rsidRDefault="00986659" w:rsidP="00450768">
            <w:pPr>
              <w:pStyle w:val="Jin0"/>
              <w:shd w:val="clear" w:color="auto" w:fill="auto"/>
              <w:ind w:firstLine="320"/>
            </w:pPr>
            <w:r>
              <w:rPr>
                <w:b/>
                <w:bCs/>
                <w:color w:val="000000"/>
                <w:lang w:eastAsia="cs-CZ" w:bidi="cs-CZ"/>
              </w:rPr>
              <w:t>M.J.</w:t>
            </w:r>
          </w:p>
        </w:tc>
        <w:tc>
          <w:tcPr>
            <w:tcW w:w="1824" w:type="dxa"/>
            <w:tcBorders>
              <w:top w:val="single" w:sz="4" w:space="0" w:color="auto"/>
              <w:left w:val="single" w:sz="4" w:space="0" w:color="auto"/>
              <w:right w:val="single" w:sz="4" w:space="0" w:color="auto"/>
            </w:tcBorders>
            <w:shd w:val="clear" w:color="auto" w:fill="D7D7D7"/>
          </w:tcPr>
          <w:p w:rsidR="00986659" w:rsidRDefault="00986659" w:rsidP="00450768">
            <w:pPr>
              <w:pStyle w:val="Jin0"/>
              <w:shd w:val="clear" w:color="auto" w:fill="auto"/>
              <w:jc w:val="right"/>
            </w:pPr>
            <w:r>
              <w:rPr>
                <w:b/>
                <w:bCs/>
                <w:color w:val="000000"/>
                <w:lang w:eastAsia="cs-CZ" w:bidi="cs-CZ"/>
              </w:rPr>
              <w:t>Celková cena</w:t>
            </w:r>
          </w:p>
        </w:tc>
      </w:tr>
      <w:tr w:rsidR="00986659" w:rsidTr="00450768">
        <w:trPr>
          <w:trHeight w:hRule="exact" w:val="278"/>
        </w:trPr>
        <w:tc>
          <w:tcPr>
            <w:tcW w:w="9883" w:type="dxa"/>
            <w:gridSpan w:val="6"/>
            <w:tcBorders>
              <w:top w:val="single" w:sz="4" w:space="0" w:color="auto"/>
              <w:left w:val="single" w:sz="4" w:space="0" w:color="auto"/>
              <w:right w:val="single" w:sz="4" w:space="0" w:color="auto"/>
            </w:tcBorders>
            <w:shd w:val="clear" w:color="auto" w:fill="B5DBE6"/>
          </w:tcPr>
          <w:p w:rsidR="00986659" w:rsidRDefault="00986659" w:rsidP="00450768">
            <w:pPr>
              <w:rPr>
                <w:sz w:val="10"/>
                <w:szCs w:val="10"/>
              </w:rPr>
            </w:pPr>
          </w:p>
        </w:tc>
      </w:tr>
      <w:tr w:rsidR="00986659" w:rsidTr="00450768">
        <w:trPr>
          <w:trHeight w:hRule="exact" w:val="278"/>
        </w:trPr>
        <w:tc>
          <w:tcPr>
            <w:tcW w:w="859"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1241</w:t>
            </w:r>
          </w:p>
        </w:tc>
        <w:tc>
          <w:tcPr>
            <w:tcW w:w="850"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MN05</w:t>
            </w:r>
          </w:p>
        </w:tc>
        <w:tc>
          <w:tcPr>
            <w:tcW w:w="8174" w:type="dxa"/>
            <w:gridSpan w:val="4"/>
            <w:tcBorders>
              <w:top w:val="single" w:sz="4" w:space="0" w:color="auto"/>
              <w:left w:val="single" w:sz="4" w:space="0" w:color="auto"/>
              <w:right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Mapování/monitoring druhů</w:t>
            </w:r>
          </w:p>
        </w:tc>
      </w:tr>
      <w:tr w:rsidR="00986659" w:rsidTr="00450768">
        <w:trPr>
          <w:trHeight w:hRule="exact" w:val="274"/>
        </w:trPr>
        <w:tc>
          <w:tcPr>
            <w:tcW w:w="859" w:type="dxa"/>
            <w:tcBorders>
              <w:top w:val="single" w:sz="4" w:space="0" w:color="auto"/>
              <w:left w:val="single" w:sz="4" w:space="0" w:color="auto"/>
            </w:tcBorders>
            <w:shd w:val="clear" w:color="auto" w:fill="FFFFFF"/>
          </w:tcPr>
          <w:p w:rsidR="00986659" w:rsidRDefault="00986659" w:rsidP="00450768">
            <w:pPr>
              <w:rPr>
                <w:sz w:val="10"/>
                <w:szCs w:val="10"/>
              </w:rPr>
            </w:pPr>
          </w:p>
        </w:tc>
        <w:tc>
          <w:tcPr>
            <w:tcW w:w="850"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color w:val="000000"/>
                <w:lang w:eastAsia="cs-CZ" w:bidi="cs-CZ"/>
              </w:rPr>
              <w:t>MN05a</w:t>
            </w:r>
          </w:p>
        </w:tc>
        <w:tc>
          <w:tcPr>
            <w:tcW w:w="4277"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color w:val="000000"/>
                <w:lang w:eastAsia="cs-CZ" w:bidi="cs-CZ"/>
              </w:rPr>
              <w:t>Mapování/monitoring druhů</w:t>
            </w:r>
          </w:p>
        </w:tc>
        <w:tc>
          <w:tcPr>
            <w:tcW w:w="1123" w:type="dxa"/>
            <w:tcBorders>
              <w:top w:val="single" w:sz="4" w:space="0" w:color="auto"/>
              <w:left w:val="single" w:sz="4" w:space="0" w:color="auto"/>
            </w:tcBorders>
            <w:shd w:val="clear" w:color="auto" w:fill="FFFFFF"/>
            <w:vAlign w:val="bottom"/>
          </w:tcPr>
          <w:p w:rsidR="00986659" w:rsidRDefault="00986659" w:rsidP="00450768">
            <w:pPr>
              <w:pStyle w:val="Jin0"/>
              <w:shd w:val="clear" w:color="auto" w:fill="auto"/>
              <w:jc w:val="both"/>
            </w:pPr>
            <w:r>
              <w:rPr>
                <w:color w:val="000000"/>
                <w:lang w:eastAsia="cs-CZ" w:bidi="cs-CZ"/>
              </w:rPr>
              <w:t>1</w:t>
            </w:r>
          </w:p>
        </w:tc>
        <w:tc>
          <w:tcPr>
            <w:tcW w:w="950" w:type="dxa"/>
            <w:tcBorders>
              <w:top w:val="single" w:sz="4" w:space="0" w:color="auto"/>
              <w:left w:val="single" w:sz="4" w:space="0" w:color="auto"/>
            </w:tcBorders>
            <w:shd w:val="clear" w:color="auto" w:fill="FFFFFF"/>
          </w:tcPr>
          <w:p w:rsidR="00986659" w:rsidRDefault="00986659" w:rsidP="00450768">
            <w:pPr>
              <w:pStyle w:val="Jin0"/>
              <w:shd w:val="clear" w:color="auto" w:fill="auto"/>
              <w:jc w:val="both"/>
            </w:pPr>
            <w:r>
              <w:rPr>
                <w:color w:val="000000"/>
                <w:lang w:eastAsia="cs-CZ" w:bidi="cs-CZ"/>
              </w:rPr>
              <w:t>ks</w:t>
            </w:r>
          </w:p>
        </w:tc>
        <w:tc>
          <w:tcPr>
            <w:tcW w:w="1824" w:type="dxa"/>
            <w:tcBorders>
              <w:top w:val="single" w:sz="4" w:space="0" w:color="auto"/>
              <w:left w:val="single" w:sz="4" w:space="0" w:color="auto"/>
              <w:right w:val="single" w:sz="4" w:space="0" w:color="auto"/>
            </w:tcBorders>
            <w:shd w:val="clear" w:color="auto" w:fill="FFFFFF"/>
          </w:tcPr>
          <w:p w:rsidR="00986659" w:rsidRDefault="00986659" w:rsidP="00450768">
            <w:pPr>
              <w:pStyle w:val="Jin0"/>
              <w:shd w:val="clear" w:color="auto" w:fill="auto"/>
              <w:jc w:val="right"/>
            </w:pPr>
            <w:r>
              <w:rPr>
                <w:color w:val="000000"/>
                <w:lang w:eastAsia="cs-CZ" w:bidi="cs-CZ"/>
              </w:rPr>
              <w:t>89 700,00</w:t>
            </w:r>
          </w:p>
        </w:tc>
      </w:tr>
      <w:tr w:rsidR="00986659" w:rsidTr="00450768">
        <w:trPr>
          <w:trHeight w:hRule="exact" w:val="288"/>
        </w:trPr>
        <w:tc>
          <w:tcPr>
            <w:tcW w:w="7109" w:type="dxa"/>
            <w:gridSpan w:val="4"/>
            <w:tcBorders>
              <w:top w:val="single" w:sz="4" w:space="0" w:color="auto"/>
              <w:left w:val="single" w:sz="4" w:space="0" w:color="auto"/>
              <w:bottom w:val="single" w:sz="4" w:space="0" w:color="auto"/>
            </w:tcBorders>
            <w:shd w:val="clear" w:color="auto" w:fill="FFFFFF"/>
          </w:tcPr>
          <w:p w:rsidR="00986659" w:rsidRDefault="00986659" w:rsidP="00450768">
            <w:pPr>
              <w:rPr>
                <w:sz w:val="10"/>
                <w:szCs w:val="10"/>
              </w:rPr>
            </w:pPr>
          </w:p>
        </w:tc>
        <w:tc>
          <w:tcPr>
            <w:tcW w:w="950" w:type="dxa"/>
            <w:tcBorders>
              <w:top w:val="single" w:sz="4" w:space="0" w:color="auto"/>
              <w:left w:val="single" w:sz="4" w:space="0" w:color="auto"/>
              <w:bottom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Cena</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6659" w:rsidRDefault="00986659" w:rsidP="00450768">
            <w:pPr>
              <w:pStyle w:val="Jin0"/>
              <w:shd w:val="clear" w:color="auto" w:fill="auto"/>
              <w:jc w:val="right"/>
            </w:pPr>
            <w:r>
              <w:rPr>
                <w:b/>
                <w:bCs/>
                <w:color w:val="000000"/>
                <w:lang w:eastAsia="cs-CZ" w:bidi="cs-CZ"/>
              </w:rPr>
              <w:t>89 700,00</w:t>
            </w:r>
          </w:p>
        </w:tc>
      </w:tr>
    </w:tbl>
    <w:p w:rsidR="00986659" w:rsidRDefault="00986659" w:rsidP="00986659">
      <w:pPr>
        <w:pStyle w:val="Titulektabulky0"/>
        <w:shd w:val="clear" w:color="auto" w:fill="auto"/>
        <w:tabs>
          <w:tab w:val="left" w:pos="7848"/>
        </w:tabs>
        <w:ind w:left="110"/>
      </w:pPr>
    </w:p>
    <w:p w:rsidR="00986659" w:rsidRDefault="00986659" w:rsidP="00986659">
      <w:pPr>
        <w:pStyle w:val="Titulektabulky0"/>
        <w:framePr w:w="3062" w:h="264" w:hSpace="7" w:wrap="notBeside" w:vAnchor="text" w:hAnchor="page" w:x="5061" w:y="338"/>
        <w:shd w:val="clear" w:color="auto" w:fill="auto"/>
      </w:pPr>
      <w:r>
        <w:rPr>
          <w:color w:val="000000"/>
          <w:lang w:eastAsia="cs-CZ" w:bidi="cs-CZ"/>
        </w:rPr>
        <w:t>Všechny ceny jsou uvedeny v Kč</w:t>
      </w:r>
    </w:p>
    <w:p w:rsidR="00986659" w:rsidRDefault="00986659" w:rsidP="00986659">
      <w:pPr>
        <w:pStyle w:val="Titulektabulky0"/>
        <w:shd w:val="clear" w:color="auto" w:fill="auto"/>
        <w:tabs>
          <w:tab w:val="left" w:pos="7848"/>
        </w:tabs>
        <w:ind w:left="110"/>
      </w:pPr>
    </w:p>
    <w:p w:rsidR="00986659" w:rsidRDefault="00986659" w:rsidP="00986659">
      <w:pPr>
        <w:pStyle w:val="Titulektabulky0"/>
        <w:framePr w:w="1853" w:h="283" w:hSpace="8059" w:wrap="notBeside" w:vAnchor="text" w:hAnchor="page" w:x="1058" w:y="202"/>
        <w:shd w:val="clear" w:color="auto" w:fill="auto"/>
      </w:pPr>
      <w:r>
        <w:rPr>
          <w:color w:val="000000"/>
          <w:lang w:eastAsia="cs-CZ" w:bidi="cs-CZ"/>
        </w:rPr>
        <w:t>Souhrnný rozpočet:</w:t>
      </w:r>
    </w:p>
    <w:tbl>
      <w:tblPr>
        <w:tblpPr w:leftFromText="141" w:rightFromText="141" w:vertAnchor="text" w:horzAnchor="page" w:tblpX="1712" w:tblpY="110"/>
        <w:tblOverlap w:val="never"/>
        <w:tblW w:w="6403" w:type="dxa"/>
        <w:tblLayout w:type="fixed"/>
        <w:tblCellMar>
          <w:left w:w="10" w:type="dxa"/>
          <w:right w:w="10" w:type="dxa"/>
        </w:tblCellMar>
        <w:tblLook w:val="04A0" w:firstRow="1" w:lastRow="0" w:firstColumn="1" w:lastColumn="0" w:noHBand="0" w:noVBand="1"/>
      </w:tblPr>
      <w:tblGrid>
        <w:gridCol w:w="2141"/>
        <w:gridCol w:w="4262"/>
      </w:tblGrid>
      <w:tr w:rsidR="00986659" w:rsidTr="00450768">
        <w:trPr>
          <w:trHeight w:hRule="exact" w:val="403"/>
        </w:trPr>
        <w:tc>
          <w:tcPr>
            <w:tcW w:w="2141" w:type="dxa"/>
            <w:tcBorders>
              <w:top w:val="single" w:sz="4" w:space="0" w:color="auto"/>
              <w:left w:val="single" w:sz="4" w:space="0" w:color="auto"/>
            </w:tcBorders>
            <w:shd w:val="clear" w:color="auto" w:fill="D7D7D7"/>
            <w:vAlign w:val="center"/>
          </w:tcPr>
          <w:p w:rsidR="00986659" w:rsidRDefault="00986659" w:rsidP="00450768">
            <w:pPr>
              <w:pStyle w:val="Jin0"/>
              <w:shd w:val="clear" w:color="auto" w:fill="auto"/>
              <w:ind w:left="270"/>
            </w:pPr>
            <w:r>
              <w:rPr>
                <w:b/>
                <w:bCs/>
                <w:color w:val="000000"/>
                <w:lang w:eastAsia="cs-CZ" w:bidi="cs-CZ"/>
              </w:rPr>
              <w:t>Rok</w:t>
            </w:r>
          </w:p>
        </w:tc>
        <w:tc>
          <w:tcPr>
            <w:tcW w:w="4262" w:type="dxa"/>
            <w:tcBorders>
              <w:top w:val="single" w:sz="4" w:space="0" w:color="auto"/>
              <w:left w:val="single" w:sz="4" w:space="0" w:color="auto"/>
              <w:right w:val="single" w:sz="4" w:space="0" w:color="auto"/>
            </w:tcBorders>
            <w:shd w:val="clear" w:color="auto" w:fill="D7D7D7"/>
            <w:vAlign w:val="center"/>
          </w:tcPr>
          <w:p w:rsidR="00986659" w:rsidRDefault="00986659" w:rsidP="00450768">
            <w:pPr>
              <w:pStyle w:val="Jin0"/>
              <w:shd w:val="clear" w:color="auto" w:fill="auto"/>
              <w:jc w:val="right"/>
            </w:pPr>
            <w:r>
              <w:rPr>
                <w:b/>
                <w:bCs/>
                <w:color w:val="000000"/>
                <w:lang w:eastAsia="cs-CZ" w:bidi="cs-CZ"/>
              </w:rPr>
              <w:t>Cena bez DPH</w:t>
            </w:r>
          </w:p>
        </w:tc>
      </w:tr>
      <w:tr w:rsidR="00986659" w:rsidTr="00450768">
        <w:trPr>
          <w:trHeight w:hRule="exact" w:val="312"/>
        </w:trPr>
        <w:tc>
          <w:tcPr>
            <w:tcW w:w="2141" w:type="dxa"/>
            <w:tcBorders>
              <w:top w:val="single" w:sz="4" w:space="0" w:color="auto"/>
              <w:left w:val="single" w:sz="4" w:space="0" w:color="auto"/>
            </w:tcBorders>
            <w:shd w:val="clear" w:color="auto" w:fill="FFFFFF"/>
          </w:tcPr>
          <w:p w:rsidR="00986659" w:rsidRDefault="00986659" w:rsidP="00450768">
            <w:pPr>
              <w:pStyle w:val="Jin0"/>
              <w:shd w:val="clear" w:color="auto" w:fill="auto"/>
              <w:ind w:firstLine="280"/>
            </w:pPr>
            <w:r>
              <w:rPr>
                <w:color w:val="000000"/>
                <w:lang w:eastAsia="cs-CZ" w:bidi="cs-CZ"/>
              </w:rPr>
              <w:t>2024</w:t>
            </w:r>
          </w:p>
        </w:tc>
        <w:tc>
          <w:tcPr>
            <w:tcW w:w="4262" w:type="dxa"/>
            <w:tcBorders>
              <w:top w:val="single" w:sz="4" w:space="0" w:color="auto"/>
              <w:left w:val="single" w:sz="4" w:space="0" w:color="auto"/>
              <w:right w:val="single" w:sz="4" w:space="0" w:color="auto"/>
            </w:tcBorders>
            <w:shd w:val="clear" w:color="auto" w:fill="FFFFFF"/>
          </w:tcPr>
          <w:p w:rsidR="00986659" w:rsidRDefault="00986659" w:rsidP="00450768">
            <w:pPr>
              <w:pStyle w:val="Jin0"/>
              <w:shd w:val="clear" w:color="auto" w:fill="auto"/>
              <w:jc w:val="right"/>
            </w:pPr>
            <w:r>
              <w:rPr>
                <w:color w:val="000000"/>
                <w:lang w:eastAsia="cs-CZ" w:bidi="cs-CZ"/>
              </w:rPr>
              <w:t>89 700,00</w:t>
            </w:r>
          </w:p>
        </w:tc>
      </w:tr>
      <w:tr w:rsidR="00986659" w:rsidTr="00450768">
        <w:trPr>
          <w:trHeight w:hRule="exact" w:val="283"/>
        </w:trPr>
        <w:tc>
          <w:tcPr>
            <w:tcW w:w="2141" w:type="dxa"/>
            <w:tcBorders>
              <w:top w:val="single" w:sz="4" w:space="0" w:color="auto"/>
              <w:left w:val="single" w:sz="4" w:space="0" w:color="auto"/>
              <w:bottom w:val="single" w:sz="4" w:space="0" w:color="auto"/>
            </w:tcBorders>
            <w:shd w:val="clear" w:color="auto" w:fill="FFFFFF"/>
          </w:tcPr>
          <w:p w:rsidR="00986659" w:rsidRDefault="00986659" w:rsidP="00450768">
            <w:pPr>
              <w:pStyle w:val="Jin0"/>
              <w:shd w:val="clear" w:color="auto" w:fill="auto"/>
              <w:ind w:firstLine="220"/>
            </w:pPr>
            <w:r>
              <w:rPr>
                <w:b/>
                <w:bCs/>
                <w:color w:val="000000"/>
                <w:lang w:eastAsia="cs-CZ" w:bidi="cs-CZ"/>
              </w:rPr>
              <w:t>Celkem</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86659" w:rsidRDefault="00986659" w:rsidP="00450768">
            <w:pPr>
              <w:pStyle w:val="Jin0"/>
              <w:shd w:val="clear" w:color="auto" w:fill="auto"/>
              <w:jc w:val="right"/>
            </w:pPr>
            <w:r>
              <w:rPr>
                <w:b/>
                <w:bCs/>
                <w:color w:val="000000"/>
                <w:lang w:eastAsia="cs-CZ" w:bidi="cs-CZ"/>
              </w:rPr>
              <w:t>89 700,00</w:t>
            </w:r>
          </w:p>
        </w:tc>
      </w:tr>
    </w:tbl>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p>
    <w:p w:rsidR="00986659" w:rsidRDefault="00986659" w:rsidP="00986659">
      <w:pPr>
        <w:pStyle w:val="Titulektabulky0"/>
        <w:shd w:val="clear" w:color="auto" w:fill="auto"/>
        <w:tabs>
          <w:tab w:val="left" w:pos="7848"/>
        </w:tabs>
        <w:ind w:left="110"/>
      </w:pPr>
      <w:r>
        <w:rPr>
          <w:color w:val="000000"/>
          <w:lang w:eastAsia="cs-CZ" w:bidi="cs-CZ"/>
        </w:rPr>
        <w:t>Specifikace díla:</w:t>
      </w:r>
      <w:r>
        <w:rPr>
          <w:color w:val="000000"/>
          <w:lang w:eastAsia="cs-CZ" w:bidi="cs-CZ"/>
        </w:rPr>
        <w:tab/>
        <w:t>Odkaz na mapové dílo</w:t>
      </w:r>
    </w:p>
    <w:tbl>
      <w:tblPr>
        <w:tblpPr w:leftFromText="141" w:rightFromText="141" w:vertAnchor="text" w:horzAnchor="margin" w:tblpY="81"/>
        <w:tblOverlap w:val="never"/>
        <w:tblW w:w="9907" w:type="dxa"/>
        <w:tblLayout w:type="fixed"/>
        <w:tblCellMar>
          <w:left w:w="10" w:type="dxa"/>
          <w:right w:w="10" w:type="dxa"/>
        </w:tblCellMar>
        <w:tblLook w:val="04A0" w:firstRow="1" w:lastRow="0" w:firstColumn="1" w:lastColumn="0" w:noHBand="0" w:noVBand="1"/>
      </w:tblPr>
      <w:tblGrid>
        <w:gridCol w:w="1085"/>
        <w:gridCol w:w="1080"/>
        <w:gridCol w:w="6134"/>
        <w:gridCol w:w="1608"/>
      </w:tblGrid>
      <w:tr w:rsidR="00986659" w:rsidTr="00450768">
        <w:trPr>
          <w:trHeight w:hRule="exact" w:val="413"/>
        </w:trPr>
        <w:tc>
          <w:tcPr>
            <w:tcW w:w="9907" w:type="dxa"/>
            <w:gridSpan w:val="4"/>
            <w:tcBorders>
              <w:top w:val="single" w:sz="4" w:space="0" w:color="auto"/>
              <w:left w:val="single" w:sz="4" w:space="0" w:color="auto"/>
              <w:right w:val="single" w:sz="4" w:space="0" w:color="auto"/>
            </w:tcBorders>
            <w:shd w:val="clear" w:color="auto" w:fill="E2F0D9"/>
            <w:vAlign w:val="center"/>
          </w:tcPr>
          <w:p w:rsidR="00986659" w:rsidRDefault="00986659" w:rsidP="00450768">
            <w:pPr>
              <w:pStyle w:val="Jin0"/>
              <w:shd w:val="clear" w:color="auto" w:fill="auto"/>
              <w:jc w:val="center"/>
            </w:pPr>
            <w:r>
              <w:rPr>
                <w:b/>
                <w:bCs/>
                <w:color w:val="000000"/>
                <w:lang w:eastAsia="cs-CZ" w:bidi="cs-CZ"/>
              </w:rPr>
              <w:t>2024</w:t>
            </w:r>
          </w:p>
        </w:tc>
      </w:tr>
      <w:tr w:rsidR="00986659" w:rsidTr="00450768">
        <w:trPr>
          <w:trHeight w:hRule="exact" w:val="278"/>
        </w:trPr>
        <w:tc>
          <w:tcPr>
            <w:tcW w:w="9907" w:type="dxa"/>
            <w:gridSpan w:val="4"/>
            <w:tcBorders>
              <w:top w:val="single" w:sz="4" w:space="0" w:color="auto"/>
              <w:left w:val="single" w:sz="4" w:space="0" w:color="auto"/>
              <w:right w:val="single" w:sz="4" w:space="0" w:color="auto"/>
            </w:tcBorders>
            <w:shd w:val="clear" w:color="auto" w:fill="B5DBE6"/>
          </w:tcPr>
          <w:p w:rsidR="00986659" w:rsidRDefault="00986659" w:rsidP="00450768">
            <w:pPr>
              <w:rPr>
                <w:sz w:val="10"/>
                <w:szCs w:val="10"/>
              </w:rPr>
            </w:pPr>
          </w:p>
        </w:tc>
      </w:tr>
      <w:tr w:rsidR="00986659" w:rsidTr="00450768">
        <w:trPr>
          <w:trHeight w:hRule="exact" w:val="278"/>
        </w:trPr>
        <w:tc>
          <w:tcPr>
            <w:tcW w:w="1085"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1241</w:t>
            </w:r>
          </w:p>
        </w:tc>
        <w:tc>
          <w:tcPr>
            <w:tcW w:w="1080"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MN05</w:t>
            </w:r>
          </w:p>
        </w:tc>
        <w:tc>
          <w:tcPr>
            <w:tcW w:w="6134" w:type="dxa"/>
            <w:tcBorders>
              <w:top w:val="single" w:sz="4" w:space="0" w:color="auto"/>
              <w:left w:val="single" w:sz="4" w:space="0" w:color="auto"/>
            </w:tcBorders>
            <w:shd w:val="clear" w:color="auto" w:fill="FFFFFF"/>
          </w:tcPr>
          <w:p w:rsidR="00986659" w:rsidRDefault="00986659" w:rsidP="00450768">
            <w:pPr>
              <w:pStyle w:val="Jin0"/>
              <w:shd w:val="clear" w:color="auto" w:fill="auto"/>
            </w:pPr>
            <w:r>
              <w:rPr>
                <w:b/>
                <w:bCs/>
                <w:color w:val="000000"/>
                <w:lang w:eastAsia="cs-CZ" w:bidi="cs-CZ"/>
              </w:rPr>
              <w:t>Mapování/monitoring druhů</w:t>
            </w:r>
          </w:p>
        </w:tc>
        <w:tc>
          <w:tcPr>
            <w:tcW w:w="1608" w:type="dxa"/>
            <w:tcBorders>
              <w:top w:val="single" w:sz="4" w:space="0" w:color="auto"/>
              <w:left w:val="single" w:sz="4" w:space="0" w:color="auto"/>
              <w:right w:val="single" w:sz="4" w:space="0" w:color="auto"/>
            </w:tcBorders>
            <w:shd w:val="clear" w:color="auto" w:fill="FFFFFF"/>
          </w:tcPr>
          <w:p w:rsidR="00986659" w:rsidRDefault="00986659" w:rsidP="00450768">
            <w:pPr>
              <w:pStyle w:val="Jin0"/>
              <w:shd w:val="clear" w:color="auto" w:fill="auto"/>
              <w:jc w:val="right"/>
            </w:pPr>
            <w:r>
              <w:rPr>
                <w:b/>
                <w:bCs/>
                <w:color w:val="000000"/>
                <w:lang w:eastAsia="cs-CZ" w:bidi="cs-CZ"/>
              </w:rPr>
              <w:t>89 700,00 Kč</w:t>
            </w:r>
          </w:p>
        </w:tc>
      </w:tr>
      <w:tr w:rsidR="00986659" w:rsidTr="00450768">
        <w:trPr>
          <w:trHeight w:hRule="exact" w:val="283"/>
        </w:trPr>
        <w:tc>
          <w:tcPr>
            <w:tcW w:w="1085" w:type="dxa"/>
            <w:tcBorders>
              <w:top w:val="single" w:sz="4" w:space="0" w:color="auto"/>
              <w:left w:val="single" w:sz="4" w:space="0" w:color="auto"/>
              <w:bottom w:val="single" w:sz="4" w:space="0" w:color="auto"/>
            </w:tcBorders>
            <w:shd w:val="clear" w:color="auto" w:fill="FFFFFF"/>
          </w:tcPr>
          <w:p w:rsidR="00986659" w:rsidRDefault="00986659" w:rsidP="00450768">
            <w:pPr>
              <w:rPr>
                <w:sz w:val="10"/>
                <w:szCs w:val="10"/>
              </w:rPr>
            </w:pPr>
          </w:p>
        </w:tc>
        <w:tc>
          <w:tcPr>
            <w:tcW w:w="1080" w:type="dxa"/>
            <w:tcBorders>
              <w:top w:val="single" w:sz="4" w:space="0" w:color="auto"/>
              <w:left w:val="single" w:sz="4" w:space="0" w:color="auto"/>
              <w:bottom w:val="single" w:sz="4" w:space="0" w:color="auto"/>
            </w:tcBorders>
            <w:shd w:val="clear" w:color="auto" w:fill="FFFFFF"/>
          </w:tcPr>
          <w:p w:rsidR="00986659" w:rsidRDefault="00986659" w:rsidP="00450768">
            <w:pPr>
              <w:pStyle w:val="Jin0"/>
              <w:shd w:val="clear" w:color="auto" w:fill="auto"/>
            </w:pPr>
            <w:r>
              <w:rPr>
                <w:color w:val="000000"/>
                <w:lang w:eastAsia="cs-CZ" w:bidi="cs-CZ"/>
              </w:rPr>
              <w:t>MN05a</w:t>
            </w:r>
          </w:p>
        </w:tc>
        <w:tc>
          <w:tcPr>
            <w:tcW w:w="7742" w:type="dxa"/>
            <w:gridSpan w:val="2"/>
            <w:tcBorders>
              <w:top w:val="single" w:sz="4" w:space="0" w:color="auto"/>
              <w:left w:val="single" w:sz="4" w:space="0" w:color="auto"/>
              <w:bottom w:val="single" w:sz="4" w:space="0" w:color="auto"/>
              <w:right w:val="single" w:sz="4" w:space="0" w:color="auto"/>
            </w:tcBorders>
            <w:shd w:val="clear" w:color="auto" w:fill="FFFFFF"/>
          </w:tcPr>
          <w:p w:rsidR="00986659" w:rsidRDefault="00986659" w:rsidP="00450768">
            <w:pPr>
              <w:pStyle w:val="Jin0"/>
              <w:shd w:val="clear" w:color="auto" w:fill="auto"/>
            </w:pPr>
            <w:r>
              <w:rPr>
                <w:color w:val="000000"/>
                <w:lang w:eastAsia="cs-CZ" w:bidi="cs-CZ"/>
              </w:rPr>
              <w:t>Mapování/monitoring druhů</w:t>
            </w:r>
          </w:p>
        </w:tc>
      </w:tr>
    </w:tbl>
    <w:p w:rsidR="00986659" w:rsidRDefault="00986659" w:rsidP="00986659">
      <w:pPr>
        <w:pStyle w:val="Titulektabulky0"/>
        <w:shd w:val="clear" w:color="auto" w:fill="auto"/>
        <w:ind w:left="53"/>
        <w:rPr>
          <w:b w:val="0"/>
          <w:bCs w:val="0"/>
          <w:u w:val="single"/>
        </w:rPr>
      </w:pPr>
    </w:p>
    <w:p w:rsidR="00986659" w:rsidRDefault="00986659" w:rsidP="00986659">
      <w:pPr>
        <w:pStyle w:val="Titulektabulky0"/>
        <w:shd w:val="clear" w:color="auto" w:fill="auto"/>
        <w:ind w:left="53"/>
      </w:pPr>
      <w:r>
        <w:rPr>
          <w:b w:val="0"/>
          <w:bCs w:val="0"/>
          <w:color w:val="000000"/>
          <w:u w:val="single"/>
          <w:lang w:eastAsia="cs-CZ" w:bidi="cs-CZ"/>
        </w:rPr>
        <w:t>Popis opatření:</w:t>
      </w:r>
    </w:p>
    <w:p w:rsidR="00986659" w:rsidRDefault="00986659" w:rsidP="00986659">
      <w:pPr>
        <w:spacing w:after="219" w:line="1" w:lineRule="exact"/>
      </w:pPr>
    </w:p>
    <w:p w:rsidR="00986659" w:rsidRDefault="00986659" w:rsidP="00986659">
      <w:pPr>
        <w:pStyle w:val="Zkladntext1"/>
        <w:shd w:val="clear" w:color="auto" w:fill="auto"/>
        <w:sectPr w:rsidR="00986659">
          <w:headerReference w:type="default" r:id="rId11"/>
          <w:pgSz w:w="11900" w:h="16840"/>
          <w:pgMar w:top="1033" w:right="862" w:bottom="1033" w:left="1126" w:header="0" w:footer="605" w:gutter="0"/>
          <w:pgNumType w:start="1"/>
          <w:cols w:space="720"/>
          <w:noEndnote/>
          <w:docGrid w:linePitch="360"/>
        </w:sectPr>
      </w:pPr>
      <w:r>
        <w:rPr>
          <w:color w:val="000000"/>
          <w:lang w:eastAsia="cs-CZ" w:bidi="cs-CZ"/>
        </w:rPr>
        <w:t>Monitoring je založen na přímém pozorování jedinců za maximálního využití velmi efektivních úkrytů (plechy, desky, fólie). Monitoring biotopů by měl umožnit vzájemné porovnání jednotlivých sezón a včasné podchycení populačního trendu. Zároveň umožní sledování úspěšnosti jednotlivých opatření. Základním principem je rozdělení biotopů do tří barevných kategorií dle pravděpodobnosti výskytu užovky stromové na červené (nejmenší), oranžové (střední) a zelené (nejvyšší pravděpodobnost výskytu). Biotopy jsou pak navštěvovány s různou intenzitou - červené 9 x, oranžové 6 x a zelené 3 x během sezóny. Podle výsledku monitoringu (počtu pozitivních návštěv s přítomností užovky stromové) pak bod získá barevné označení pro danou sezónu, které se buď shoduje s počátečním stavem či dochází ke změně. V každé sezóně je pak provedeno srovnání mezi počátečním a koncovým stavem a koncový stav pak slouží jako výchozí v další sezóně.</w:t>
      </w:r>
    </w:p>
    <w:p w:rsidR="00986659" w:rsidRDefault="00986659" w:rsidP="00986659">
      <w:pPr>
        <w:pStyle w:val="Titulekobrzku0"/>
        <w:shd w:val="clear" w:color="auto" w:fill="auto"/>
      </w:pPr>
      <w:r>
        <w:rPr>
          <w:color w:val="000000"/>
          <w:lang w:eastAsia="cs-CZ" w:bidi="cs-CZ"/>
        </w:rPr>
        <w:lastRenderedPageBreak/>
        <w:t>1241 [MN05] Mapování/monitoring druhů [MN05a] Mapování/monitoring druhů</w:t>
      </w:r>
    </w:p>
    <w:p w:rsidR="00986659" w:rsidRDefault="00986659" w:rsidP="00986659">
      <w:pPr>
        <w:jc w:val="center"/>
        <w:rPr>
          <w:sz w:val="2"/>
          <w:szCs w:val="2"/>
        </w:rPr>
      </w:pPr>
      <w:r>
        <w:rPr>
          <w:noProof/>
          <w:lang w:eastAsia="cs-CZ"/>
        </w:rPr>
        <w:drawing>
          <wp:inline distT="0" distB="0" distL="0" distR="0" wp14:anchorId="45CDB315" wp14:editId="7F5BFB86">
            <wp:extent cx="6114415" cy="864425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pic:blipFill>
                  <pic:spPr>
                    <a:xfrm>
                      <a:off x="0" y="0"/>
                      <a:ext cx="6114415" cy="8644255"/>
                    </a:xfrm>
                    <a:prstGeom prst="rect">
                      <a:avLst/>
                    </a:prstGeom>
                  </pic:spPr>
                </pic:pic>
              </a:graphicData>
            </a:graphic>
          </wp:inline>
        </w:drawing>
      </w:r>
    </w:p>
    <w:p w:rsidR="00986659" w:rsidRDefault="00986659" w:rsidP="00986659">
      <w:pPr>
        <w:rPr>
          <w:b/>
        </w:rPr>
      </w:pPr>
      <w:r>
        <w:rPr>
          <w:b/>
        </w:rPr>
        <w:lastRenderedPageBreak/>
        <w:t xml:space="preserve">Příloha č. </w:t>
      </w:r>
      <w:r w:rsidRPr="00A02663">
        <w:rPr>
          <w:b/>
        </w:rPr>
        <w:t>2</w:t>
      </w:r>
      <w:r>
        <w:rPr>
          <w:b/>
        </w:rPr>
        <w:t xml:space="preserve"> – Specifikace obsahu závěrečné zprávy</w:t>
      </w:r>
    </w:p>
    <w:p w:rsidR="00986659" w:rsidRDefault="00986659" w:rsidP="00986659">
      <w:r>
        <w:t>Výsledky díla budou odevzdány v elektronické podobě ve formě závěrečné zprávy, která bude splňovat následující specifikaci:</w:t>
      </w:r>
    </w:p>
    <w:p w:rsidR="00986659" w:rsidRDefault="00986659" w:rsidP="00986659">
      <w:r>
        <w:t>Data budou zpracována a záznamy vedeny zvlášť pro jednotlivé složky monitoringu, tj. monitoring lokalit, monitoring líhnišť a monitoring mortality na rizikových úsecích cyklostezky. To je důležité zejména pro odlišení monitoringu lokalit a monitoringu líhnišť na lokalitách, na kterých se zároveň nacházejí líhniště! Stejně tak je důležité dodržovat stanovené počty návštěv dle uvedených metodik ZP.</w:t>
      </w:r>
    </w:p>
    <w:p w:rsidR="00986659" w:rsidRDefault="00986659" w:rsidP="00986659">
      <w:r>
        <w:t>Zpráva bude kromě popisné textové části (základní popis metodiky, shrnutí výsledků, srovnání výsledků s předchozími roky monitoringu, postřehy či poznámky k aktuální situaci na sledovaných lokalitách, zaznamenané ohrožující faktory pro užovku stromovou v oblasti, apod.) obsahovat následující položky:</w:t>
      </w:r>
    </w:p>
    <w:p w:rsidR="00986659" w:rsidRDefault="00986659" w:rsidP="00986659">
      <w:r w:rsidRPr="00544CEE">
        <w:rPr>
          <w:u w:val="single"/>
        </w:rPr>
        <w:t>A. Povinné výstupy k monitoringu lokalit (biotopů)</w:t>
      </w:r>
      <w:r>
        <w:t>:</w:t>
      </w:r>
    </w:p>
    <w:p w:rsidR="00986659" w:rsidRPr="00FA7C78" w:rsidRDefault="00986659" w:rsidP="00986659">
      <w:r>
        <w:t xml:space="preserve">- souhrnná tabulka všech provedených kontrol (tzn. pozitivních i negativních!) v dané sezóně v rámci monitoringu lokalit dle tohoto vzoru: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35"/>
        <w:gridCol w:w="1279"/>
        <w:gridCol w:w="1187"/>
        <w:gridCol w:w="1210"/>
        <w:gridCol w:w="883"/>
        <w:gridCol w:w="859"/>
        <w:gridCol w:w="917"/>
        <w:gridCol w:w="975"/>
      </w:tblGrid>
      <w:tr w:rsidR="00986659" w:rsidRPr="000933C8" w:rsidTr="00450768">
        <w:trPr>
          <w:cantSplit/>
          <w:trHeight w:val="1134"/>
        </w:trPr>
        <w:tc>
          <w:tcPr>
            <w:tcW w:w="506" w:type="pct"/>
            <w:shd w:val="clear" w:color="auto" w:fill="auto"/>
          </w:tcPr>
          <w:p w:rsidR="00986659" w:rsidRPr="000933C8" w:rsidRDefault="00986659" w:rsidP="00450768">
            <w:pPr>
              <w:spacing w:after="0"/>
            </w:pPr>
            <w:r w:rsidRPr="000933C8">
              <w:t>Název</w:t>
            </w:r>
            <w:r>
              <w:t xml:space="preserve"> </w:t>
            </w:r>
            <w:r w:rsidRPr="000933C8">
              <w:t xml:space="preserve"> lokality/ biotopu</w:t>
            </w:r>
          </w:p>
        </w:tc>
        <w:tc>
          <w:tcPr>
            <w:tcW w:w="460" w:type="pct"/>
            <w:shd w:val="clear" w:color="auto" w:fill="auto"/>
          </w:tcPr>
          <w:p w:rsidR="00986659" w:rsidRPr="000933C8" w:rsidRDefault="00986659" w:rsidP="00450768">
            <w:pPr>
              <w:spacing w:after="0"/>
            </w:pPr>
            <w:r w:rsidRPr="000933C8">
              <w:t>Datum</w:t>
            </w:r>
          </w:p>
        </w:tc>
        <w:tc>
          <w:tcPr>
            <w:tcW w:w="707" w:type="pct"/>
            <w:shd w:val="clear" w:color="auto" w:fill="auto"/>
          </w:tcPr>
          <w:p w:rsidR="00986659" w:rsidRPr="000933C8" w:rsidRDefault="00986659" w:rsidP="00450768">
            <w:pPr>
              <w:spacing w:after="0"/>
            </w:pPr>
            <w:r w:rsidRPr="000933C8">
              <w:t>Počet nalezených jedinců</w:t>
            </w:r>
          </w:p>
        </w:tc>
        <w:tc>
          <w:tcPr>
            <w:tcW w:w="656" w:type="pct"/>
            <w:shd w:val="clear" w:color="auto" w:fill="auto"/>
          </w:tcPr>
          <w:p w:rsidR="00986659" w:rsidRPr="000933C8" w:rsidRDefault="00986659" w:rsidP="00450768">
            <w:pPr>
              <w:spacing w:after="0"/>
            </w:pPr>
            <w:r w:rsidRPr="000933C8">
              <w:t>Upřesnění nálezu (věk, pohlaví, apod.)</w:t>
            </w:r>
          </w:p>
        </w:tc>
        <w:tc>
          <w:tcPr>
            <w:tcW w:w="668" w:type="pct"/>
            <w:shd w:val="clear" w:color="auto" w:fill="auto"/>
          </w:tcPr>
          <w:p w:rsidR="00986659" w:rsidRPr="000933C8" w:rsidRDefault="00986659" w:rsidP="00450768">
            <w:pPr>
              <w:spacing w:after="0"/>
            </w:pPr>
            <w:r w:rsidRPr="000933C8">
              <w:t>Poznámka</w:t>
            </w:r>
          </w:p>
        </w:tc>
        <w:tc>
          <w:tcPr>
            <w:tcW w:w="486" w:type="pct"/>
            <w:shd w:val="clear" w:color="auto" w:fill="auto"/>
          </w:tcPr>
          <w:p w:rsidR="00986659" w:rsidRPr="000933C8" w:rsidRDefault="00986659" w:rsidP="00450768">
            <w:pPr>
              <w:spacing w:after="0"/>
            </w:pPr>
            <w:r w:rsidRPr="000933C8">
              <w:t>Nálezy dalších druhů</w:t>
            </w:r>
          </w:p>
        </w:tc>
        <w:tc>
          <w:tcPr>
            <w:tcW w:w="473" w:type="pct"/>
            <w:shd w:val="clear" w:color="auto" w:fill="auto"/>
          </w:tcPr>
          <w:p w:rsidR="00986659" w:rsidRPr="000933C8" w:rsidRDefault="00986659" w:rsidP="00450768">
            <w:pPr>
              <w:spacing w:after="0"/>
            </w:pPr>
            <w:r w:rsidRPr="000933C8">
              <w:t>Počasí</w:t>
            </w:r>
          </w:p>
        </w:tc>
        <w:tc>
          <w:tcPr>
            <w:tcW w:w="506" w:type="pct"/>
            <w:shd w:val="clear" w:color="auto" w:fill="auto"/>
          </w:tcPr>
          <w:p w:rsidR="00986659" w:rsidRPr="000933C8" w:rsidRDefault="00986659" w:rsidP="00450768">
            <w:pPr>
              <w:spacing w:after="0"/>
            </w:pPr>
            <w:r w:rsidRPr="000933C8">
              <w:t>Teplota</w:t>
            </w:r>
          </w:p>
        </w:tc>
        <w:tc>
          <w:tcPr>
            <w:tcW w:w="538" w:type="pct"/>
            <w:shd w:val="clear" w:color="auto" w:fill="auto"/>
          </w:tcPr>
          <w:p w:rsidR="00986659" w:rsidRPr="000933C8" w:rsidRDefault="00986659" w:rsidP="00450768">
            <w:pPr>
              <w:spacing w:after="0"/>
            </w:pPr>
            <w:r w:rsidRPr="000933C8">
              <w:t>Nálezce</w:t>
            </w:r>
          </w:p>
        </w:tc>
      </w:tr>
      <w:tr w:rsidR="00986659" w:rsidRPr="000933C8" w:rsidTr="00450768">
        <w:tc>
          <w:tcPr>
            <w:tcW w:w="506" w:type="pct"/>
            <w:shd w:val="clear" w:color="auto" w:fill="auto"/>
          </w:tcPr>
          <w:p w:rsidR="00986659" w:rsidRPr="000933C8" w:rsidRDefault="00986659" w:rsidP="00450768"/>
        </w:tc>
        <w:tc>
          <w:tcPr>
            <w:tcW w:w="460" w:type="pct"/>
            <w:shd w:val="clear" w:color="auto" w:fill="auto"/>
          </w:tcPr>
          <w:p w:rsidR="00986659" w:rsidRPr="000933C8" w:rsidRDefault="00986659" w:rsidP="00450768"/>
        </w:tc>
        <w:tc>
          <w:tcPr>
            <w:tcW w:w="707" w:type="pct"/>
            <w:shd w:val="clear" w:color="auto" w:fill="auto"/>
          </w:tcPr>
          <w:p w:rsidR="00986659" w:rsidRPr="000933C8" w:rsidRDefault="00986659" w:rsidP="00450768"/>
        </w:tc>
        <w:tc>
          <w:tcPr>
            <w:tcW w:w="656" w:type="pct"/>
            <w:shd w:val="clear" w:color="auto" w:fill="auto"/>
          </w:tcPr>
          <w:p w:rsidR="00986659" w:rsidRPr="000933C8" w:rsidRDefault="00986659" w:rsidP="00450768"/>
        </w:tc>
        <w:tc>
          <w:tcPr>
            <w:tcW w:w="668" w:type="pct"/>
            <w:shd w:val="clear" w:color="auto" w:fill="auto"/>
          </w:tcPr>
          <w:p w:rsidR="00986659" w:rsidRPr="000933C8" w:rsidRDefault="00986659" w:rsidP="00450768"/>
        </w:tc>
        <w:tc>
          <w:tcPr>
            <w:tcW w:w="486" w:type="pct"/>
            <w:shd w:val="clear" w:color="auto" w:fill="auto"/>
          </w:tcPr>
          <w:p w:rsidR="00986659" w:rsidRPr="000933C8" w:rsidRDefault="00986659" w:rsidP="00450768"/>
        </w:tc>
        <w:tc>
          <w:tcPr>
            <w:tcW w:w="473" w:type="pct"/>
            <w:shd w:val="clear" w:color="auto" w:fill="auto"/>
          </w:tcPr>
          <w:p w:rsidR="00986659" w:rsidRPr="000933C8" w:rsidRDefault="00986659" w:rsidP="00450768"/>
        </w:tc>
        <w:tc>
          <w:tcPr>
            <w:tcW w:w="506" w:type="pct"/>
            <w:shd w:val="clear" w:color="auto" w:fill="auto"/>
          </w:tcPr>
          <w:p w:rsidR="00986659" w:rsidRPr="000933C8" w:rsidRDefault="00986659" w:rsidP="00450768"/>
        </w:tc>
        <w:tc>
          <w:tcPr>
            <w:tcW w:w="538" w:type="pct"/>
            <w:shd w:val="clear" w:color="auto" w:fill="auto"/>
          </w:tcPr>
          <w:p w:rsidR="00986659" w:rsidRPr="000933C8" w:rsidRDefault="00986659" w:rsidP="00450768"/>
        </w:tc>
      </w:tr>
      <w:tr w:rsidR="00986659" w:rsidRPr="000933C8" w:rsidTr="00450768">
        <w:tc>
          <w:tcPr>
            <w:tcW w:w="506" w:type="pct"/>
            <w:shd w:val="clear" w:color="auto" w:fill="auto"/>
          </w:tcPr>
          <w:p w:rsidR="00986659" w:rsidRPr="000933C8" w:rsidRDefault="00986659" w:rsidP="00450768"/>
        </w:tc>
        <w:tc>
          <w:tcPr>
            <w:tcW w:w="460" w:type="pct"/>
            <w:shd w:val="clear" w:color="auto" w:fill="auto"/>
          </w:tcPr>
          <w:p w:rsidR="00986659" w:rsidRPr="000933C8" w:rsidRDefault="00986659" w:rsidP="00450768"/>
        </w:tc>
        <w:tc>
          <w:tcPr>
            <w:tcW w:w="707" w:type="pct"/>
            <w:shd w:val="clear" w:color="auto" w:fill="auto"/>
          </w:tcPr>
          <w:p w:rsidR="00986659" w:rsidRPr="000933C8" w:rsidRDefault="00986659" w:rsidP="00450768"/>
        </w:tc>
        <w:tc>
          <w:tcPr>
            <w:tcW w:w="656" w:type="pct"/>
            <w:shd w:val="clear" w:color="auto" w:fill="auto"/>
          </w:tcPr>
          <w:p w:rsidR="00986659" w:rsidRPr="000933C8" w:rsidRDefault="00986659" w:rsidP="00450768"/>
        </w:tc>
        <w:tc>
          <w:tcPr>
            <w:tcW w:w="668" w:type="pct"/>
            <w:shd w:val="clear" w:color="auto" w:fill="auto"/>
          </w:tcPr>
          <w:p w:rsidR="00986659" w:rsidRPr="000933C8" w:rsidRDefault="00986659" w:rsidP="00450768"/>
        </w:tc>
        <w:tc>
          <w:tcPr>
            <w:tcW w:w="486" w:type="pct"/>
            <w:shd w:val="clear" w:color="auto" w:fill="auto"/>
          </w:tcPr>
          <w:p w:rsidR="00986659" w:rsidRPr="000933C8" w:rsidRDefault="00986659" w:rsidP="00450768"/>
        </w:tc>
        <w:tc>
          <w:tcPr>
            <w:tcW w:w="473" w:type="pct"/>
            <w:shd w:val="clear" w:color="auto" w:fill="auto"/>
          </w:tcPr>
          <w:p w:rsidR="00986659" w:rsidRPr="000933C8" w:rsidRDefault="00986659" w:rsidP="00450768"/>
        </w:tc>
        <w:tc>
          <w:tcPr>
            <w:tcW w:w="506" w:type="pct"/>
            <w:shd w:val="clear" w:color="auto" w:fill="auto"/>
          </w:tcPr>
          <w:p w:rsidR="00986659" w:rsidRPr="000933C8" w:rsidRDefault="00986659" w:rsidP="00450768"/>
        </w:tc>
        <w:tc>
          <w:tcPr>
            <w:tcW w:w="538" w:type="pct"/>
            <w:shd w:val="clear" w:color="auto" w:fill="auto"/>
          </w:tcPr>
          <w:p w:rsidR="00986659" w:rsidRPr="000933C8" w:rsidRDefault="00986659" w:rsidP="00450768"/>
        </w:tc>
      </w:tr>
    </w:tbl>
    <w:p w:rsidR="00986659" w:rsidRPr="003E0675" w:rsidRDefault="00986659" w:rsidP="00986659">
      <w:r>
        <w:t>Pozn.: Každá lokalita by měla v tabulce figurovat na tolika řádcích, kolik na ní bylo v dané sezóně naplánováno návštěv (v závislosti na výsledcích z předchozího roku).</w:t>
      </w:r>
    </w:p>
    <w:p w:rsidR="00986659" w:rsidRPr="00FA7C78" w:rsidRDefault="00986659" w:rsidP="00986659">
      <w:r w:rsidRPr="00FA7C78">
        <w:t>- tabulk</w:t>
      </w:r>
      <w:r>
        <w:t>a</w:t>
      </w:r>
      <w:r w:rsidRPr="00FA7C78">
        <w:t xml:space="preserve"> pro srovnání v</w:t>
      </w:r>
      <w:r>
        <w:t>ývoje na lokalitách v </w:t>
      </w:r>
      <w:r w:rsidRPr="00FA7C78">
        <w:t>čase</w:t>
      </w:r>
      <w:r>
        <w:t xml:space="preserve"> dle tohoto vzoru</w:t>
      </w:r>
      <w:r w:rsidRPr="00FA7C7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294"/>
        <w:gridCol w:w="1293"/>
        <w:gridCol w:w="1293"/>
        <w:gridCol w:w="1293"/>
        <w:gridCol w:w="1293"/>
        <w:gridCol w:w="1293"/>
      </w:tblGrid>
      <w:tr w:rsidR="00986659" w:rsidRPr="000933C8" w:rsidTr="00450768">
        <w:tc>
          <w:tcPr>
            <w:tcW w:w="1316" w:type="dxa"/>
            <w:shd w:val="clear" w:color="auto" w:fill="auto"/>
          </w:tcPr>
          <w:p w:rsidR="00986659" w:rsidRPr="000933C8" w:rsidRDefault="00986659" w:rsidP="00450768">
            <w:pPr>
              <w:spacing w:after="0" w:line="240" w:lineRule="exact"/>
            </w:pPr>
            <w:r w:rsidRPr="000933C8">
              <w:t>Název lokality/ biotopu</w:t>
            </w:r>
          </w:p>
        </w:tc>
        <w:tc>
          <w:tcPr>
            <w:tcW w:w="1316" w:type="dxa"/>
            <w:shd w:val="clear" w:color="auto" w:fill="auto"/>
          </w:tcPr>
          <w:p w:rsidR="00986659" w:rsidRPr="000933C8" w:rsidRDefault="00986659" w:rsidP="00450768">
            <w:pPr>
              <w:spacing w:after="0" w:line="240" w:lineRule="exact"/>
            </w:pPr>
            <w:r w:rsidRPr="000933C8">
              <w:t>2014</w:t>
            </w:r>
          </w:p>
        </w:tc>
        <w:tc>
          <w:tcPr>
            <w:tcW w:w="1316" w:type="dxa"/>
            <w:shd w:val="clear" w:color="auto" w:fill="auto"/>
          </w:tcPr>
          <w:p w:rsidR="00986659" w:rsidRPr="000933C8" w:rsidRDefault="00986659" w:rsidP="00450768">
            <w:pPr>
              <w:spacing w:after="0" w:line="240" w:lineRule="exact"/>
            </w:pPr>
            <w:r w:rsidRPr="000933C8">
              <w:t>2015</w:t>
            </w:r>
          </w:p>
        </w:tc>
        <w:tc>
          <w:tcPr>
            <w:tcW w:w="1316" w:type="dxa"/>
            <w:shd w:val="clear" w:color="auto" w:fill="auto"/>
          </w:tcPr>
          <w:p w:rsidR="00986659" w:rsidRPr="000933C8" w:rsidRDefault="00986659" w:rsidP="00450768">
            <w:pPr>
              <w:spacing w:after="0" w:line="240" w:lineRule="exact"/>
            </w:pPr>
            <w:r w:rsidRPr="000933C8">
              <w:t>2016</w:t>
            </w:r>
          </w:p>
        </w:tc>
        <w:tc>
          <w:tcPr>
            <w:tcW w:w="1316" w:type="dxa"/>
            <w:shd w:val="clear" w:color="auto" w:fill="auto"/>
          </w:tcPr>
          <w:p w:rsidR="00986659" w:rsidRPr="000933C8" w:rsidRDefault="00986659" w:rsidP="00450768">
            <w:pPr>
              <w:spacing w:after="0" w:line="240" w:lineRule="exact"/>
            </w:pPr>
            <w:r w:rsidRPr="000933C8">
              <w:t>2017</w:t>
            </w:r>
          </w:p>
        </w:tc>
        <w:tc>
          <w:tcPr>
            <w:tcW w:w="1316" w:type="dxa"/>
            <w:shd w:val="clear" w:color="auto" w:fill="auto"/>
          </w:tcPr>
          <w:p w:rsidR="00986659" w:rsidRPr="000933C8" w:rsidRDefault="00986659" w:rsidP="00450768">
            <w:pPr>
              <w:spacing w:after="0" w:line="240" w:lineRule="exact"/>
            </w:pPr>
            <w:r w:rsidRPr="000933C8">
              <w:t>2018</w:t>
            </w:r>
          </w:p>
        </w:tc>
        <w:tc>
          <w:tcPr>
            <w:tcW w:w="1316" w:type="dxa"/>
            <w:shd w:val="clear" w:color="auto" w:fill="auto"/>
          </w:tcPr>
          <w:p w:rsidR="00986659" w:rsidRPr="000933C8" w:rsidRDefault="00986659" w:rsidP="00450768">
            <w:pPr>
              <w:spacing w:after="0" w:line="240" w:lineRule="exact"/>
            </w:pPr>
            <w:r w:rsidRPr="000933C8">
              <w:t>2019</w:t>
            </w:r>
          </w:p>
        </w:tc>
      </w:tr>
      <w:tr w:rsidR="00986659" w:rsidRPr="000933C8" w:rsidTr="00450768">
        <w:tc>
          <w:tcPr>
            <w:tcW w:w="1316" w:type="dxa"/>
            <w:shd w:val="clear" w:color="auto" w:fill="auto"/>
          </w:tcPr>
          <w:p w:rsidR="00986659" w:rsidRPr="000933C8" w:rsidRDefault="00986659" w:rsidP="00450768"/>
        </w:tc>
        <w:tc>
          <w:tcPr>
            <w:tcW w:w="1316" w:type="dxa"/>
            <w:shd w:val="clear" w:color="auto" w:fill="FF0000"/>
          </w:tcPr>
          <w:p w:rsidR="00986659" w:rsidRPr="000933C8" w:rsidRDefault="00986659" w:rsidP="00450768">
            <w:r w:rsidRPr="000933C8">
              <w:t>C</w:t>
            </w:r>
          </w:p>
        </w:tc>
        <w:tc>
          <w:tcPr>
            <w:tcW w:w="1316" w:type="dxa"/>
            <w:shd w:val="clear" w:color="auto" w:fill="FF0000"/>
          </w:tcPr>
          <w:p w:rsidR="00986659" w:rsidRPr="000933C8" w:rsidRDefault="00986659" w:rsidP="00450768">
            <w:r w:rsidRPr="000933C8">
              <w:t>C</w:t>
            </w:r>
          </w:p>
        </w:tc>
        <w:tc>
          <w:tcPr>
            <w:tcW w:w="1316" w:type="dxa"/>
            <w:shd w:val="clear" w:color="auto" w:fill="FFC000"/>
          </w:tcPr>
          <w:p w:rsidR="00986659" w:rsidRPr="000933C8" w:rsidRDefault="00986659" w:rsidP="00450768">
            <w:r w:rsidRPr="000933C8">
              <w:t>O</w:t>
            </w:r>
          </w:p>
        </w:tc>
        <w:tc>
          <w:tcPr>
            <w:tcW w:w="1316" w:type="dxa"/>
            <w:shd w:val="clear" w:color="auto" w:fill="FFC000"/>
          </w:tcPr>
          <w:p w:rsidR="00986659" w:rsidRPr="000933C8" w:rsidRDefault="00986659" w:rsidP="00450768">
            <w:r w:rsidRPr="000933C8">
              <w:t>O</w:t>
            </w:r>
          </w:p>
        </w:tc>
        <w:tc>
          <w:tcPr>
            <w:tcW w:w="1316" w:type="dxa"/>
            <w:shd w:val="clear" w:color="auto" w:fill="FF0000"/>
          </w:tcPr>
          <w:p w:rsidR="00986659" w:rsidRPr="000933C8" w:rsidRDefault="00986659" w:rsidP="00450768">
            <w:r w:rsidRPr="000933C8">
              <w:t>C</w:t>
            </w:r>
          </w:p>
        </w:tc>
        <w:tc>
          <w:tcPr>
            <w:tcW w:w="1316" w:type="dxa"/>
            <w:shd w:val="clear" w:color="auto" w:fill="FFC000"/>
          </w:tcPr>
          <w:p w:rsidR="00986659" w:rsidRPr="000933C8" w:rsidRDefault="00986659" w:rsidP="00450768">
            <w:r w:rsidRPr="000933C8">
              <w:t>O</w:t>
            </w:r>
          </w:p>
        </w:tc>
      </w:tr>
      <w:tr w:rsidR="00986659" w:rsidRPr="000933C8" w:rsidTr="00450768">
        <w:tc>
          <w:tcPr>
            <w:tcW w:w="1316" w:type="dxa"/>
            <w:shd w:val="clear" w:color="auto" w:fill="auto"/>
          </w:tcPr>
          <w:p w:rsidR="00986659" w:rsidRPr="000933C8" w:rsidRDefault="00986659" w:rsidP="00450768"/>
        </w:tc>
        <w:tc>
          <w:tcPr>
            <w:tcW w:w="1316" w:type="dxa"/>
            <w:shd w:val="clear" w:color="auto" w:fill="FFC000"/>
          </w:tcPr>
          <w:p w:rsidR="00986659" w:rsidRPr="000933C8" w:rsidRDefault="00986659" w:rsidP="00450768">
            <w:r w:rsidRPr="000933C8">
              <w:t>O</w:t>
            </w:r>
          </w:p>
        </w:tc>
        <w:tc>
          <w:tcPr>
            <w:tcW w:w="1316" w:type="dxa"/>
            <w:shd w:val="clear" w:color="auto" w:fill="FFC000"/>
          </w:tcPr>
          <w:p w:rsidR="00986659" w:rsidRPr="000933C8" w:rsidRDefault="00986659" w:rsidP="00450768">
            <w:r w:rsidRPr="000933C8">
              <w:t>O</w:t>
            </w:r>
          </w:p>
        </w:tc>
        <w:tc>
          <w:tcPr>
            <w:tcW w:w="1316" w:type="dxa"/>
            <w:shd w:val="clear" w:color="auto" w:fill="FFC000"/>
          </w:tcPr>
          <w:p w:rsidR="00986659" w:rsidRPr="000933C8" w:rsidRDefault="00986659" w:rsidP="00450768">
            <w:r w:rsidRPr="000933C8">
              <w:t>O</w:t>
            </w:r>
          </w:p>
        </w:tc>
        <w:tc>
          <w:tcPr>
            <w:tcW w:w="1316" w:type="dxa"/>
            <w:shd w:val="clear" w:color="auto" w:fill="92D050"/>
          </w:tcPr>
          <w:p w:rsidR="00986659" w:rsidRPr="000933C8" w:rsidRDefault="00986659" w:rsidP="00450768">
            <w:r w:rsidRPr="000933C8">
              <w:t>Z</w:t>
            </w:r>
          </w:p>
        </w:tc>
        <w:tc>
          <w:tcPr>
            <w:tcW w:w="1316" w:type="dxa"/>
            <w:shd w:val="clear" w:color="auto" w:fill="92D050"/>
          </w:tcPr>
          <w:p w:rsidR="00986659" w:rsidRPr="000933C8" w:rsidRDefault="00986659" w:rsidP="00450768">
            <w:r w:rsidRPr="000933C8">
              <w:t>Z</w:t>
            </w:r>
          </w:p>
        </w:tc>
        <w:tc>
          <w:tcPr>
            <w:tcW w:w="1316" w:type="dxa"/>
            <w:shd w:val="clear" w:color="auto" w:fill="92D050"/>
          </w:tcPr>
          <w:p w:rsidR="00986659" w:rsidRPr="000933C8" w:rsidRDefault="00986659" w:rsidP="00450768">
            <w:r w:rsidRPr="000933C8">
              <w:t>Z</w:t>
            </w:r>
          </w:p>
        </w:tc>
      </w:tr>
    </w:tbl>
    <w:p w:rsidR="00986659" w:rsidRPr="00FA7C78" w:rsidRDefault="00986659" w:rsidP="00986659">
      <w:r>
        <w:t xml:space="preserve">Pozn.: Písmenné kódy a barvy odkazují na kategorii biotopu (zelený, oranžový, červený) dle metodiky ZP. Je vhodné tuto tabulku uvádět včetně dosud známých výsledků z předchozích let a vždy ji doplnit dalším sloupcem s výsledky pro danou sezónu. </w:t>
      </w:r>
    </w:p>
    <w:p w:rsidR="00986659" w:rsidRPr="00FA7C78" w:rsidRDefault="00986659" w:rsidP="00986659">
      <w:r w:rsidRPr="00FA7C78">
        <w:t xml:space="preserve">- </w:t>
      </w:r>
      <w:r>
        <w:t>následující souhrnné údaje pro danou sezónu</w:t>
      </w:r>
      <w:r w:rsidRPr="00FA7C78">
        <w:t xml:space="preserve">: </w:t>
      </w:r>
    </w:p>
    <w:p w:rsidR="00986659" w:rsidRPr="00FA7C78" w:rsidRDefault="00986659" w:rsidP="00986659">
      <w:pPr>
        <w:numPr>
          <w:ilvl w:val="0"/>
          <w:numId w:val="17"/>
        </w:numPr>
        <w:spacing w:before="120" w:after="120" w:line="260" w:lineRule="exact"/>
        <w:jc w:val="both"/>
      </w:pPr>
      <w:r>
        <w:t>p</w:t>
      </w:r>
      <w:r w:rsidRPr="00FA7C78">
        <w:t>očet výsledných zelených, oranžových a červených biotopů</w:t>
      </w:r>
    </w:p>
    <w:p w:rsidR="00986659" w:rsidRPr="00FA7C78" w:rsidRDefault="00986659" w:rsidP="00986659">
      <w:pPr>
        <w:numPr>
          <w:ilvl w:val="0"/>
          <w:numId w:val="17"/>
        </w:numPr>
        <w:spacing w:before="120" w:after="120" w:line="260" w:lineRule="exact"/>
        <w:jc w:val="both"/>
      </w:pPr>
      <w:r>
        <w:t>c</w:t>
      </w:r>
      <w:r w:rsidRPr="00FA7C78">
        <w:t>elkový počet zaznamenaných jedinců na biotopech (včetně upřesnění – např. kolik z toho ad, subad, juv, svleček, mrtvých jedinců, apod.)</w:t>
      </w:r>
    </w:p>
    <w:p w:rsidR="00986659" w:rsidRPr="00FA7C78" w:rsidRDefault="00986659" w:rsidP="00986659">
      <w:pPr>
        <w:numPr>
          <w:ilvl w:val="0"/>
          <w:numId w:val="17"/>
        </w:numPr>
        <w:spacing w:before="120" w:after="120" w:line="260" w:lineRule="exact"/>
        <w:jc w:val="both"/>
      </w:pPr>
      <w:r>
        <w:t>c</w:t>
      </w:r>
      <w:r w:rsidRPr="00FA7C78">
        <w:t>elkové procento pozitivních návštěv</w:t>
      </w:r>
      <w:r>
        <w:t xml:space="preserve"> biotopů</w:t>
      </w:r>
    </w:p>
    <w:p w:rsidR="00986659" w:rsidRDefault="00986659" w:rsidP="00986659">
      <w:r>
        <w:rPr>
          <w:u w:val="single"/>
        </w:rPr>
        <w:br w:type="page"/>
      </w:r>
      <w:r w:rsidRPr="00544CEE">
        <w:rPr>
          <w:u w:val="single"/>
        </w:rPr>
        <w:lastRenderedPageBreak/>
        <w:t>B. Povinné výstupy k monitoringu líhnišť</w:t>
      </w:r>
      <w:r w:rsidRPr="003E0675">
        <w:t>:</w:t>
      </w:r>
    </w:p>
    <w:p w:rsidR="00986659" w:rsidRPr="00FA7C78" w:rsidRDefault="00986659" w:rsidP="00986659">
      <w:r>
        <w:t xml:space="preserve">- souhrnná tabulka všech provedených kontrol (tzn. pozitivních i negativních!) v dané sezóně v rámci monitoringu lokalit dle tohoto vzoru: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838"/>
        <w:gridCol w:w="1284"/>
        <w:gridCol w:w="1191"/>
        <w:gridCol w:w="1214"/>
        <w:gridCol w:w="886"/>
        <w:gridCol w:w="862"/>
        <w:gridCol w:w="921"/>
        <w:gridCol w:w="979"/>
      </w:tblGrid>
      <w:tr w:rsidR="00986659" w:rsidRPr="000933C8" w:rsidTr="00450768">
        <w:tc>
          <w:tcPr>
            <w:tcW w:w="1023" w:type="dxa"/>
            <w:shd w:val="clear" w:color="auto" w:fill="auto"/>
          </w:tcPr>
          <w:p w:rsidR="00986659" w:rsidRPr="000933C8" w:rsidRDefault="00986659" w:rsidP="00450768">
            <w:pPr>
              <w:spacing w:after="0"/>
            </w:pPr>
            <w:r w:rsidRPr="000933C8">
              <w:t>Název líhniště</w:t>
            </w:r>
          </w:p>
        </w:tc>
        <w:tc>
          <w:tcPr>
            <w:tcW w:w="1023" w:type="dxa"/>
            <w:shd w:val="clear" w:color="auto" w:fill="auto"/>
          </w:tcPr>
          <w:p w:rsidR="00986659" w:rsidRPr="000933C8" w:rsidRDefault="00986659" w:rsidP="00450768">
            <w:pPr>
              <w:spacing w:after="0"/>
            </w:pPr>
            <w:r w:rsidRPr="000933C8">
              <w:t>Datum</w:t>
            </w:r>
          </w:p>
        </w:tc>
        <w:tc>
          <w:tcPr>
            <w:tcW w:w="1023" w:type="dxa"/>
            <w:shd w:val="clear" w:color="auto" w:fill="auto"/>
          </w:tcPr>
          <w:p w:rsidR="00986659" w:rsidRPr="000933C8" w:rsidRDefault="00986659" w:rsidP="00450768">
            <w:pPr>
              <w:spacing w:after="0"/>
            </w:pPr>
            <w:r w:rsidRPr="000933C8">
              <w:t>Počet nalezených jedinců</w:t>
            </w:r>
          </w:p>
        </w:tc>
        <w:tc>
          <w:tcPr>
            <w:tcW w:w="1023" w:type="dxa"/>
            <w:shd w:val="clear" w:color="auto" w:fill="auto"/>
          </w:tcPr>
          <w:p w:rsidR="00986659" w:rsidRPr="000933C8" w:rsidRDefault="00986659" w:rsidP="00450768">
            <w:pPr>
              <w:spacing w:after="0"/>
            </w:pPr>
            <w:r w:rsidRPr="000933C8">
              <w:t>Upřesnění nálezu (věk, pohlaví, apod.)</w:t>
            </w:r>
          </w:p>
        </w:tc>
        <w:tc>
          <w:tcPr>
            <w:tcW w:w="1024" w:type="dxa"/>
            <w:shd w:val="clear" w:color="auto" w:fill="auto"/>
          </w:tcPr>
          <w:p w:rsidR="00986659" w:rsidRPr="000933C8" w:rsidRDefault="00986659" w:rsidP="00450768">
            <w:pPr>
              <w:spacing w:after="0"/>
            </w:pPr>
            <w:r w:rsidRPr="000933C8">
              <w:t>Poznámka</w:t>
            </w:r>
          </w:p>
        </w:tc>
        <w:tc>
          <w:tcPr>
            <w:tcW w:w="1024" w:type="dxa"/>
            <w:shd w:val="clear" w:color="auto" w:fill="auto"/>
          </w:tcPr>
          <w:p w:rsidR="00986659" w:rsidRPr="000933C8" w:rsidRDefault="00986659" w:rsidP="00450768">
            <w:pPr>
              <w:spacing w:after="0"/>
            </w:pPr>
            <w:r w:rsidRPr="000933C8">
              <w:t>Nálezy dalších druhů</w:t>
            </w:r>
          </w:p>
        </w:tc>
        <w:tc>
          <w:tcPr>
            <w:tcW w:w="1024" w:type="dxa"/>
            <w:shd w:val="clear" w:color="auto" w:fill="auto"/>
          </w:tcPr>
          <w:p w:rsidR="00986659" w:rsidRPr="000933C8" w:rsidRDefault="00986659" w:rsidP="00450768">
            <w:pPr>
              <w:spacing w:after="0"/>
            </w:pPr>
            <w:r w:rsidRPr="000933C8">
              <w:t>Počasí</w:t>
            </w:r>
          </w:p>
        </w:tc>
        <w:tc>
          <w:tcPr>
            <w:tcW w:w="1024" w:type="dxa"/>
            <w:shd w:val="clear" w:color="auto" w:fill="auto"/>
          </w:tcPr>
          <w:p w:rsidR="00986659" w:rsidRPr="000933C8" w:rsidRDefault="00986659" w:rsidP="00450768">
            <w:pPr>
              <w:spacing w:after="0"/>
            </w:pPr>
            <w:r w:rsidRPr="000933C8">
              <w:t>Teplota</w:t>
            </w:r>
          </w:p>
        </w:tc>
        <w:tc>
          <w:tcPr>
            <w:tcW w:w="1024" w:type="dxa"/>
            <w:shd w:val="clear" w:color="auto" w:fill="auto"/>
          </w:tcPr>
          <w:p w:rsidR="00986659" w:rsidRPr="000933C8" w:rsidRDefault="00986659" w:rsidP="00450768">
            <w:pPr>
              <w:spacing w:after="0"/>
            </w:pPr>
            <w:r w:rsidRPr="000933C8">
              <w:t>Nálezce</w:t>
            </w:r>
          </w:p>
        </w:tc>
      </w:tr>
      <w:tr w:rsidR="00986659" w:rsidRPr="000933C8" w:rsidTr="00450768">
        <w:tc>
          <w:tcPr>
            <w:tcW w:w="1023" w:type="dxa"/>
            <w:shd w:val="clear" w:color="auto" w:fill="auto"/>
          </w:tcPr>
          <w:p w:rsidR="00986659" w:rsidRPr="000933C8" w:rsidRDefault="00986659" w:rsidP="00450768"/>
        </w:tc>
        <w:tc>
          <w:tcPr>
            <w:tcW w:w="1023" w:type="dxa"/>
            <w:shd w:val="clear" w:color="auto" w:fill="auto"/>
          </w:tcPr>
          <w:p w:rsidR="00986659" w:rsidRPr="000933C8" w:rsidRDefault="00986659" w:rsidP="00450768"/>
        </w:tc>
        <w:tc>
          <w:tcPr>
            <w:tcW w:w="1023" w:type="dxa"/>
            <w:shd w:val="clear" w:color="auto" w:fill="auto"/>
          </w:tcPr>
          <w:p w:rsidR="00986659" w:rsidRPr="000933C8" w:rsidRDefault="00986659" w:rsidP="00450768"/>
        </w:tc>
        <w:tc>
          <w:tcPr>
            <w:tcW w:w="1023"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r>
      <w:tr w:rsidR="00986659" w:rsidRPr="000933C8" w:rsidTr="00450768">
        <w:tc>
          <w:tcPr>
            <w:tcW w:w="1023" w:type="dxa"/>
            <w:shd w:val="clear" w:color="auto" w:fill="auto"/>
          </w:tcPr>
          <w:p w:rsidR="00986659" w:rsidRPr="000933C8" w:rsidRDefault="00986659" w:rsidP="00450768"/>
        </w:tc>
        <w:tc>
          <w:tcPr>
            <w:tcW w:w="1023" w:type="dxa"/>
            <w:shd w:val="clear" w:color="auto" w:fill="auto"/>
          </w:tcPr>
          <w:p w:rsidR="00986659" w:rsidRPr="000933C8" w:rsidRDefault="00986659" w:rsidP="00450768"/>
        </w:tc>
        <w:tc>
          <w:tcPr>
            <w:tcW w:w="1023" w:type="dxa"/>
            <w:shd w:val="clear" w:color="auto" w:fill="auto"/>
          </w:tcPr>
          <w:p w:rsidR="00986659" w:rsidRPr="000933C8" w:rsidRDefault="00986659" w:rsidP="00450768"/>
        </w:tc>
        <w:tc>
          <w:tcPr>
            <w:tcW w:w="1023"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c>
          <w:tcPr>
            <w:tcW w:w="1024" w:type="dxa"/>
            <w:shd w:val="clear" w:color="auto" w:fill="auto"/>
          </w:tcPr>
          <w:p w:rsidR="00986659" w:rsidRPr="000933C8" w:rsidRDefault="00986659" w:rsidP="00450768"/>
        </w:tc>
      </w:tr>
    </w:tbl>
    <w:p w:rsidR="00986659" w:rsidRPr="00FA7C78" w:rsidRDefault="00986659" w:rsidP="00986659">
      <w:r>
        <w:t>- následující souhrnné údaje pro danou sezónu</w:t>
      </w:r>
      <w:r w:rsidRPr="00FA7C78">
        <w:t>:</w:t>
      </w:r>
    </w:p>
    <w:p w:rsidR="00986659" w:rsidRPr="00FA7C78" w:rsidRDefault="00986659" w:rsidP="00986659">
      <w:pPr>
        <w:numPr>
          <w:ilvl w:val="0"/>
          <w:numId w:val="18"/>
        </w:numPr>
        <w:spacing w:before="120" w:after="120" w:line="260" w:lineRule="exact"/>
        <w:jc w:val="both"/>
      </w:pPr>
      <w:r>
        <w:t>c</w:t>
      </w:r>
      <w:r w:rsidRPr="00FA7C78">
        <w:t>elkový počet sledovaných líhnišť</w:t>
      </w:r>
    </w:p>
    <w:p w:rsidR="00986659" w:rsidRPr="00FA7C78" w:rsidRDefault="00986659" w:rsidP="00986659">
      <w:pPr>
        <w:numPr>
          <w:ilvl w:val="0"/>
          <w:numId w:val="18"/>
        </w:numPr>
        <w:spacing w:before="120" w:after="120" w:line="260" w:lineRule="exact"/>
        <w:jc w:val="both"/>
      </w:pPr>
      <w:r>
        <w:t>c</w:t>
      </w:r>
      <w:r w:rsidRPr="00FA7C78">
        <w:t>elkový počet zaznamenaných jedinců na líhništích (včetně upřesnění – např. kolik z toho ad, subad, juv, svleček, mrtvých jedinců, apod.)</w:t>
      </w:r>
    </w:p>
    <w:p w:rsidR="00986659" w:rsidRPr="00FA7C78" w:rsidRDefault="00986659" w:rsidP="00986659">
      <w:pPr>
        <w:numPr>
          <w:ilvl w:val="0"/>
          <w:numId w:val="18"/>
        </w:numPr>
        <w:spacing w:before="120" w:after="120" w:line="260" w:lineRule="exact"/>
        <w:jc w:val="both"/>
      </w:pPr>
      <w:r>
        <w:t>c</w:t>
      </w:r>
      <w:r w:rsidRPr="00FA7C78">
        <w:t>elkové procento pozitivních návštěv</w:t>
      </w:r>
      <w:r>
        <w:t xml:space="preserve"> líhnišť</w:t>
      </w:r>
    </w:p>
    <w:p w:rsidR="00986659" w:rsidRPr="00FA7C78" w:rsidRDefault="00986659" w:rsidP="00986659">
      <w:pPr>
        <w:numPr>
          <w:ilvl w:val="0"/>
          <w:numId w:val="18"/>
        </w:numPr>
        <w:spacing w:before="120" w:after="120" w:line="260" w:lineRule="exact"/>
        <w:jc w:val="both"/>
      </w:pPr>
      <w:r>
        <w:t>p</w:t>
      </w:r>
      <w:r w:rsidRPr="00FA7C78">
        <w:t>očet převrstvených líhnišť (resp. líhnišť, u kterých byla snaha nalézt vaječné slupky) + na kolika z</w:t>
      </w:r>
      <w:r>
        <w:t> </w:t>
      </w:r>
      <w:r w:rsidRPr="00FA7C78">
        <w:t>nich</w:t>
      </w:r>
      <w:r>
        <w:t xml:space="preserve"> (na kterých)</w:t>
      </w:r>
      <w:r w:rsidRPr="00FA7C78">
        <w:t xml:space="preserve"> byly vaječné slupky nalezeny a kolik a ideálně rozdělení na úspěšně a neúspěšně vylíhnuté</w:t>
      </w:r>
    </w:p>
    <w:p w:rsidR="00986659" w:rsidRPr="00FA7C78" w:rsidRDefault="00986659" w:rsidP="00986659">
      <w:pPr>
        <w:numPr>
          <w:ilvl w:val="0"/>
          <w:numId w:val="18"/>
        </w:numPr>
        <w:spacing w:before="120" w:after="120" w:line="260" w:lineRule="exact"/>
        <w:jc w:val="both"/>
      </w:pPr>
      <w:r>
        <w:t>p</w:t>
      </w:r>
      <w:r w:rsidRPr="00FA7C78">
        <w:t>očet líhnišť s nálezy ad nebo subad jedinců nebo svleček</w:t>
      </w:r>
    </w:p>
    <w:p w:rsidR="00986659" w:rsidRPr="00FA7C78" w:rsidRDefault="00986659" w:rsidP="00986659">
      <w:pPr>
        <w:numPr>
          <w:ilvl w:val="0"/>
          <w:numId w:val="18"/>
        </w:numPr>
        <w:spacing w:before="120" w:after="120" w:line="260" w:lineRule="exact"/>
        <w:jc w:val="both"/>
      </w:pPr>
      <w:r>
        <w:t>p</w:t>
      </w:r>
      <w:r w:rsidRPr="00FA7C78">
        <w:t>očet líhnišť s nálezy juv jedinců nebo vaječných slupek</w:t>
      </w:r>
    </w:p>
    <w:p w:rsidR="00986659" w:rsidRDefault="00986659" w:rsidP="00986659"/>
    <w:p w:rsidR="00986659" w:rsidRDefault="00986659" w:rsidP="00986659"/>
    <w:p w:rsidR="00986659" w:rsidRPr="00FA7C78" w:rsidRDefault="00986659" w:rsidP="00986659">
      <w:r>
        <w:rPr>
          <w:u w:val="single"/>
        </w:rPr>
        <w:t>C</w:t>
      </w:r>
      <w:r w:rsidRPr="00544CEE">
        <w:rPr>
          <w:u w:val="single"/>
        </w:rPr>
        <w:t>. Povinné výstupy k celkovému shrnutí výsledků</w:t>
      </w:r>
      <w:r>
        <w:t>:</w:t>
      </w:r>
    </w:p>
    <w:p w:rsidR="00986659" w:rsidRPr="00FA7C78" w:rsidRDefault="00986659" w:rsidP="00986659">
      <w:pPr>
        <w:numPr>
          <w:ilvl w:val="0"/>
          <w:numId w:val="19"/>
        </w:numPr>
        <w:spacing w:before="120" w:after="120" w:line="260" w:lineRule="exact"/>
        <w:jc w:val="both"/>
      </w:pPr>
      <w:r>
        <w:t>c</w:t>
      </w:r>
      <w:r w:rsidRPr="00FA7C78">
        <w:t>elkový počet veškerých nálezů</w:t>
      </w:r>
      <w:r>
        <w:t xml:space="preserve"> užovky stromové</w:t>
      </w:r>
      <w:r w:rsidRPr="00FA7C78">
        <w:t xml:space="preserve"> na biotopech i líhništích dohromady (včetně upřesnění - např. kolik z toho ad, subad, juv, svleček, mrtvých jedinců, vaječných slupek, apod.)</w:t>
      </w:r>
    </w:p>
    <w:p w:rsidR="00986659" w:rsidRDefault="00986659" w:rsidP="00986659">
      <w:pPr>
        <w:numPr>
          <w:ilvl w:val="0"/>
          <w:numId w:val="19"/>
        </w:numPr>
        <w:spacing w:before="120" w:after="120" w:line="260" w:lineRule="exact"/>
        <w:jc w:val="both"/>
      </w:pPr>
      <w:r>
        <w:t>c</w:t>
      </w:r>
      <w:r w:rsidRPr="00FA7C78">
        <w:t>elkové procento pozitivních návštěv počítané dohromady pro biotopy i líhniště</w:t>
      </w:r>
    </w:p>
    <w:p w:rsidR="00986659" w:rsidRDefault="00986659" w:rsidP="00986659">
      <w:pPr>
        <w:numPr>
          <w:ilvl w:val="0"/>
          <w:numId w:val="19"/>
        </w:numPr>
        <w:spacing w:before="120" w:after="120" w:line="260" w:lineRule="exact"/>
        <w:jc w:val="both"/>
      </w:pPr>
      <w:r>
        <w:t xml:space="preserve">celkový počet veškerých nálezů užovky stromové na biotopech, líhništích, sledovaných úsecích cyklostezky i případných ověřených nálezů hlášených veřejností </w:t>
      </w:r>
      <w:r w:rsidRPr="00FA7C78">
        <w:t>(včetně upřesnění - např. kolik z toho ad, subad, juv, svleček, mrtvých jedinců, vaječných slupek, apod.)</w:t>
      </w:r>
      <w:r>
        <w:t xml:space="preserve"> </w:t>
      </w:r>
    </w:p>
    <w:p w:rsidR="00986659" w:rsidRDefault="00986659" w:rsidP="00986659">
      <w:pPr>
        <w:numPr>
          <w:ilvl w:val="0"/>
          <w:numId w:val="19"/>
        </w:numPr>
        <w:spacing w:before="120" w:after="120" w:line="260" w:lineRule="exact"/>
        <w:jc w:val="both"/>
      </w:pPr>
      <w:r w:rsidRPr="00560B9C">
        <w:t>počet nalezených již individuálně ozna</w:t>
      </w:r>
      <w:r>
        <w:t>čených jedinců (ret</w:t>
      </w:r>
      <w:r w:rsidRPr="00560B9C">
        <w:t xml:space="preserve">rapy) a počet v dané sezóně nově označených jedinců </w:t>
      </w:r>
    </w:p>
    <w:p w:rsidR="00986659" w:rsidRPr="0017737C" w:rsidRDefault="00986659" w:rsidP="00986659">
      <w:pPr>
        <w:numPr>
          <w:ilvl w:val="0"/>
          <w:numId w:val="19"/>
        </w:numPr>
        <w:spacing w:before="120" w:after="120" w:line="260" w:lineRule="exact"/>
        <w:jc w:val="both"/>
      </w:pPr>
      <w:r w:rsidRPr="0017737C">
        <w:t>znázornění výsledků formou grafů (srovnání počtu nálezů s předchozími roky, vizualizace vývoje výsledků v čase)</w:t>
      </w:r>
    </w:p>
    <w:p w:rsidR="00986659" w:rsidRDefault="00986659" w:rsidP="00986659"/>
    <w:p w:rsidR="0037433A" w:rsidRPr="00C264BF" w:rsidRDefault="0037433A">
      <w:pPr>
        <w:rPr>
          <w:rFonts w:cs="Arial"/>
        </w:rPr>
      </w:pPr>
    </w:p>
    <w:sectPr w:rsidR="0037433A" w:rsidRPr="00C264BF" w:rsidSect="0046335C">
      <w:headerReference w:type="default" r:id="rId13"/>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C4D" w:rsidRDefault="00302C4D" w:rsidP="008B2D0A">
      <w:pPr>
        <w:spacing w:after="0" w:line="240" w:lineRule="auto"/>
      </w:pPr>
      <w:r>
        <w:separator/>
      </w:r>
    </w:p>
  </w:endnote>
  <w:endnote w:type="continuationSeparator" w:id="0">
    <w:p w:rsidR="00302C4D" w:rsidRDefault="00302C4D"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C4D" w:rsidRDefault="00302C4D" w:rsidP="008B2D0A">
      <w:pPr>
        <w:spacing w:after="0" w:line="240" w:lineRule="auto"/>
      </w:pPr>
      <w:r>
        <w:separator/>
      </w:r>
    </w:p>
  </w:footnote>
  <w:footnote w:type="continuationSeparator" w:id="0">
    <w:p w:rsidR="00302C4D" w:rsidRDefault="00302C4D"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59" w:rsidRDefault="0098665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39D172E"/>
    <w:multiLevelType w:val="hybridMultilevel"/>
    <w:tmpl w:val="C51C7A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17A678A5"/>
    <w:multiLevelType w:val="hybridMultilevel"/>
    <w:tmpl w:val="E2BE5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1" w15:restartNumberingAfterBreak="0">
    <w:nsid w:val="5796684E"/>
    <w:multiLevelType w:val="hybridMultilevel"/>
    <w:tmpl w:val="08C011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3"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5"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7"/>
  </w:num>
  <w:num w:numId="2">
    <w:abstractNumId w:val="12"/>
  </w:num>
  <w:num w:numId="3">
    <w:abstractNumId w:val="14"/>
  </w:num>
  <w:num w:numId="4">
    <w:abstractNumId w:val="8"/>
  </w:num>
  <w:num w:numId="5">
    <w:abstractNumId w:val="15"/>
  </w:num>
  <w:num w:numId="6">
    <w:abstractNumId w:val="15"/>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6"/>
  </w:num>
  <w:num w:numId="8">
    <w:abstractNumId w:val="0"/>
  </w:num>
  <w:num w:numId="9">
    <w:abstractNumId w:val="10"/>
  </w:num>
  <w:num w:numId="10">
    <w:abstractNumId w:val="3"/>
  </w:num>
  <w:num w:numId="11">
    <w:abstractNumId w:val="15"/>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4"/>
  </w:num>
  <w:num w:numId="13">
    <w:abstractNumId w:val="13"/>
  </w:num>
  <w:num w:numId="14">
    <w:abstractNumId w:val="9"/>
  </w:num>
  <w:num w:numId="15">
    <w:abstractNumId w:val="1"/>
  </w:num>
  <w:num w:numId="16">
    <w:abstractNumId w:val="1"/>
    <w:lvlOverride w:ilvl="0">
      <w:startOverride w:val="1"/>
    </w:lvlOverride>
  </w:num>
  <w:num w:numId="17">
    <w:abstractNumId w:val="11"/>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411DD"/>
    <w:rsid w:val="000B1341"/>
    <w:rsid w:val="000D30F7"/>
    <w:rsid w:val="000D5A15"/>
    <w:rsid w:val="000E4B86"/>
    <w:rsid w:val="00122140"/>
    <w:rsid w:val="00132074"/>
    <w:rsid w:val="00150D52"/>
    <w:rsid w:val="0016196F"/>
    <w:rsid w:val="0017410F"/>
    <w:rsid w:val="00176669"/>
    <w:rsid w:val="001A4E2C"/>
    <w:rsid w:val="001B074F"/>
    <w:rsid w:val="001D6031"/>
    <w:rsid w:val="00201716"/>
    <w:rsid w:val="00232FCF"/>
    <w:rsid w:val="002420B8"/>
    <w:rsid w:val="00245CCF"/>
    <w:rsid w:val="002537FA"/>
    <w:rsid w:val="00264965"/>
    <w:rsid w:val="00274109"/>
    <w:rsid w:val="00276132"/>
    <w:rsid w:val="00302C4D"/>
    <w:rsid w:val="00305126"/>
    <w:rsid w:val="00366B20"/>
    <w:rsid w:val="0037433A"/>
    <w:rsid w:val="003B4E32"/>
    <w:rsid w:val="003D1A80"/>
    <w:rsid w:val="0041037D"/>
    <w:rsid w:val="00436BCF"/>
    <w:rsid w:val="00443647"/>
    <w:rsid w:val="0046335C"/>
    <w:rsid w:val="004704CB"/>
    <w:rsid w:val="004B7641"/>
    <w:rsid w:val="004C6EC2"/>
    <w:rsid w:val="004D5452"/>
    <w:rsid w:val="005070A3"/>
    <w:rsid w:val="00536EC3"/>
    <w:rsid w:val="005538E6"/>
    <w:rsid w:val="0056079B"/>
    <w:rsid w:val="005710A3"/>
    <w:rsid w:val="0057727A"/>
    <w:rsid w:val="00605023"/>
    <w:rsid w:val="00611630"/>
    <w:rsid w:val="006424FA"/>
    <w:rsid w:val="00642697"/>
    <w:rsid w:val="00656982"/>
    <w:rsid w:val="0066635D"/>
    <w:rsid w:val="006E4A9A"/>
    <w:rsid w:val="00700E37"/>
    <w:rsid w:val="0071267A"/>
    <w:rsid w:val="00722377"/>
    <w:rsid w:val="00730749"/>
    <w:rsid w:val="0078520F"/>
    <w:rsid w:val="007A44F8"/>
    <w:rsid w:val="007B7364"/>
    <w:rsid w:val="007C36AD"/>
    <w:rsid w:val="007D5C5A"/>
    <w:rsid w:val="007E6B36"/>
    <w:rsid w:val="008076BE"/>
    <w:rsid w:val="00820E79"/>
    <w:rsid w:val="008234DE"/>
    <w:rsid w:val="00833F92"/>
    <w:rsid w:val="0087200A"/>
    <w:rsid w:val="00876C8D"/>
    <w:rsid w:val="00880577"/>
    <w:rsid w:val="00890973"/>
    <w:rsid w:val="008915C5"/>
    <w:rsid w:val="008A4600"/>
    <w:rsid w:val="008B2D0A"/>
    <w:rsid w:val="008B4A40"/>
    <w:rsid w:val="008F78FE"/>
    <w:rsid w:val="009002F9"/>
    <w:rsid w:val="009225E1"/>
    <w:rsid w:val="00933EF4"/>
    <w:rsid w:val="00942658"/>
    <w:rsid w:val="00986659"/>
    <w:rsid w:val="009F14EA"/>
    <w:rsid w:val="00A14B20"/>
    <w:rsid w:val="00A8346F"/>
    <w:rsid w:val="00A873D1"/>
    <w:rsid w:val="00A92C25"/>
    <w:rsid w:val="00AA2914"/>
    <w:rsid w:val="00AD6D5F"/>
    <w:rsid w:val="00B042C0"/>
    <w:rsid w:val="00B413BA"/>
    <w:rsid w:val="00B439A8"/>
    <w:rsid w:val="00B44786"/>
    <w:rsid w:val="00B45F6B"/>
    <w:rsid w:val="00B5182A"/>
    <w:rsid w:val="00B6245A"/>
    <w:rsid w:val="00B72831"/>
    <w:rsid w:val="00B9157D"/>
    <w:rsid w:val="00B97286"/>
    <w:rsid w:val="00BA4C51"/>
    <w:rsid w:val="00BB63BC"/>
    <w:rsid w:val="00BC524F"/>
    <w:rsid w:val="00BD4593"/>
    <w:rsid w:val="00BE376E"/>
    <w:rsid w:val="00BF571E"/>
    <w:rsid w:val="00C0723E"/>
    <w:rsid w:val="00C10644"/>
    <w:rsid w:val="00C14CA2"/>
    <w:rsid w:val="00C217D3"/>
    <w:rsid w:val="00C242CA"/>
    <w:rsid w:val="00C264BF"/>
    <w:rsid w:val="00C35E17"/>
    <w:rsid w:val="00C36F76"/>
    <w:rsid w:val="00C53EB9"/>
    <w:rsid w:val="00C61950"/>
    <w:rsid w:val="00C82041"/>
    <w:rsid w:val="00C976BB"/>
    <w:rsid w:val="00CC79DA"/>
    <w:rsid w:val="00CE3C4E"/>
    <w:rsid w:val="00D02A68"/>
    <w:rsid w:val="00D041F1"/>
    <w:rsid w:val="00D06B51"/>
    <w:rsid w:val="00D33759"/>
    <w:rsid w:val="00D5643D"/>
    <w:rsid w:val="00D759C6"/>
    <w:rsid w:val="00D84CE9"/>
    <w:rsid w:val="00D9683D"/>
    <w:rsid w:val="00DF761B"/>
    <w:rsid w:val="00E15EB7"/>
    <w:rsid w:val="00E20731"/>
    <w:rsid w:val="00E22D1A"/>
    <w:rsid w:val="00E62AC6"/>
    <w:rsid w:val="00ED6D6E"/>
    <w:rsid w:val="00F03462"/>
    <w:rsid w:val="00F10B10"/>
    <w:rsid w:val="00F60271"/>
    <w:rsid w:val="00F71BFE"/>
    <w:rsid w:val="00F8166B"/>
    <w:rsid w:val="00FD4477"/>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5F658"/>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 w:type="character" w:customStyle="1" w:styleId="Nadpis10">
    <w:name w:val="Nadpis #1_"/>
    <w:basedOn w:val="Standardnpsmoodstavce"/>
    <w:link w:val="Nadpis11"/>
    <w:rsid w:val="00986659"/>
    <w:rPr>
      <w:rFonts w:ascii="Arial" w:eastAsia="Arial" w:hAnsi="Arial" w:cs="Arial"/>
      <w:b/>
      <w:bCs/>
      <w:sz w:val="28"/>
      <w:szCs w:val="28"/>
      <w:shd w:val="clear" w:color="auto" w:fill="FFFFFF"/>
    </w:rPr>
  </w:style>
  <w:style w:type="character" w:customStyle="1" w:styleId="Zhlavnebozpat2">
    <w:name w:val="Záhlaví nebo zápatí (2)_"/>
    <w:basedOn w:val="Standardnpsmoodstavce"/>
    <w:link w:val="Zhlavnebozpat20"/>
    <w:rsid w:val="00986659"/>
    <w:rPr>
      <w:rFonts w:ascii="Times New Roman" w:eastAsia="Times New Roman" w:hAnsi="Times New Roman" w:cs="Times New Roman"/>
      <w:sz w:val="20"/>
      <w:szCs w:val="20"/>
      <w:shd w:val="clear" w:color="auto" w:fill="FFFFFF"/>
    </w:rPr>
  </w:style>
  <w:style w:type="character" w:customStyle="1" w:styleId="Zkladntext">
    <w:name w:val="Základní text_"/>
    <w:basedOn w:val="Standardnpsmoodstavce"/>
    <w:link w:val="Zkladntext1"/>
    <w:rsid w:val="00986659"/>
    <w:rPr>
      <w:rFonts w:ascii="Arial" w:eastAsia="Arial" w:hAnsi="Arial" w:cs="Arial"/>
      <w:sz w:val="19"/>
      <w:szCs w:val="19"/>
      <w:shd w:val="clear" w:color="auto" w:fill="FFFFFF"/>
    </w:rPr>
  </w:style>
  <w:style w:type="character" w:customStyle="1" w:styleId="Jin">
    <w:name w:val="Jiné_"/>
    <w:basedOn w:val="Standardnpsmoodstavce"/>
    <w:link w:val="Jin0"/>
    <w:rsid w:val="00986659"/>
    <w:rPr>
      <w:rFonts w:ascii="Arial" w:eastAsia="Arial" w:hAnsi="Arial" w:cs="Arial"/>
      <w:sz w:val="19"/>
      <w:szCs w:val="19"/>
      <w:shd w:val="clear" w:color="auto" w:fill="FFFFFF"/>
    </w:rPr>
  </w:style>
  <w:style w:type="character" w:customStyle="1" w:styleId="Titulektabulky">
    <w:name w:val="Titulek tabulky_"/>
    <w:basedOn w:val="Standardnpsmoodstavce"/>
    <w:link w:val="Titulektabulky0"/>
    <w:rsid w:val="00986659"/>
    <w:rPr>
      <w:rFonts w:ascii="Arial" w:eastAsia="Arial" w:hAnsi="Arial" w:cs="Arial"/>
      <w:b/>
      <w:bCs/>
      <w:sz w:val="19"/>
      <w:szCs w:val="19"/>
      <w:shd w:val="clear" w:color="auto" w:fill="FFFFFF"/>
    </w:rPr>
  </w:style>
  <w:style w:type="character" w:customStyle="1" w:styleId="Titulekobrzku">
    <w:name w:val="Titulek obrázku_"/>
    <w:basedOn w:val="Standardnpsmoodstavce"/>
    <w:link w:val="Titulekobrzku0"/>
    <w:rsid w:val="00986659"/>
    <w:rPr>
      <w:rFonts w:ascii="Arial" w:eastAsia="Arial" w:hAnsi="Arial" w:cs="Arial"/>
      <w:b/>
      <w:bCs/>
      <w:shd w:val="clear" w:color="auto" w:fill="FFFFFF"/>
    </w:rPr>
  </w:style>
  <w:style w:type="paragraph" w:customStyle="1" w:styleId="Nadpis11">
    <w:name w:val="Nadpis #1"/>
    <w:basedOn w:val="Normln"/>
    <w:link w:val="Nadpis10"/>
    <w:rsid w:val="00986659"/>
    <w:pPr>
      <w:widowControl w:val="0"/>
      <w:shd w:val="clear" w:color="auto" w:fill="FFFFFF"/>
      <w:spacing w:after="980" w:line="240" w:lineRule="auto"/>
      <w:outlineLvl w:val="0"/>
    </w:pPr>
    <w:rPr>
      <w:rFonts w:eastAsia="Arial" w:cs="Arial"/>
      <w:b/>
      <w:bCs/>
      <w:sz w:val="28"/>
      <w:szCs w:val="28"/>
    </w:rPr>
  </w:style>
  <w:style w:type="paragraph" w:customStyle="1" w:styleId="Zhlavnebozpat20">
    <w:name w:val="Záhlaví nebo zápatí (2)"/>
    <w:basedOn w:val="Normln"/>
    <w:link w:val="Zhlavnebozpat2"/>
    <w:rsid w:val="00986659"/>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Zkladntext1">
    <w:name w:val="Základní text1"/>
    <w:basedOn w:val="Normln"/>
    <w:link w:val="Zkladntext"/>
    <w:rsid w:val="00986659"/>
    <w:pPr>
      <w:widowControl w:val="0"/>
      <w:shd w:val="clear" w:color="auto" w:fill="FFFFFF"/>
      <w:spacing w:after="0" w:line="240" w:lineRule="auto"/>
    </w:pPr>
    <w:rPr>
      <w:rFonts w:eastAsia="Arial" w:cs="Arial"/>
      <w:sz w:val="19"/>
      <w:szCs w:val="19"/>
    </w:rPr>
  </w:style>
  <w:style w:type="paragraph" w:customStyle="1" w:styleId="Jin0">
    <w:name w:val="Jiné"/>
    <w:basedOn w:val="Normln"/>
    <w:link w:val="Jin"/>
    <w:rsid w:val="00986659"/>
    <w:pPr>
      <w:widowControl w:val="0"/>
      <w:shd w:val="clear" w:color="auto" w:fill="FFFFFF"/>
      <w:spacing w:after="0" w:line="240" w:lineRule="auto"/>
    </w:pPr>
    <w:rPr>
      <w:rFonts w:eastAsia="Arial" w:cs="Arial"/>
      <w:sz w:val="19"/>
      <w:szCs w:val="19"/>
    </w:rPr>
  </w:style>
  <w:style w:type="paragraph" w:customStyle="1" w:styleId="Titulektabulky0">
    <w:name w:val="Titulek tabulky"/>
    <w:basedOn w:val="Normln"/>
    <w:link w:val="Titulektabulky"/>
    <w:rsid w:val="00986659"/>
    <w:pPr>
      <w:widowControl w:val="0"/>
      <w:shd w:val="clear" w:color="auto" w:fill="FFFFFF"/>
      <w:spacing w:after="0" w:line="240" w:lineRule="auto"/>
    </w:pPr>
    <w:rPr>
      <w:rFonts w:eastAsia="Arial" w:cs="Arial"/>
      <w:b/>
      <w:bCs/>
      <w:sz w:val="19"/>
      <w:szCs w:val="19"/>
    </w:rPr>
  </w:style>
  <w:style w:type="paragraph" w:customStyle="1" w:styleId="Titulekobrzku0">
    <w:name w:val="Titulek obrázku"/>
    <w:basedOn w:val="Normln"/>
    <w:link w:val="Titulekobrzku"/>
    <w:rsid w:val="00986659"/>
    <w:pPr>
      <w:widowControl w:val="0"/>
      <w:shd w:val="clear" w:color="auto" w:fill="FFFFFF"/>
      <w:spacing w:after="0" w:line="240" w:lineRule="auto"/>
    </w:pPr>
    <w:rPr>
      <w:rFonts w:eastAsia="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2430</Words>
  <Characters>14338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Barbora Plachká</cp:lastModifiedBy>
  <cp:revision>4</cp:revision>
  <cp:lastPrinted>2024-05-21T13:25:00Z</cp:lastPrinted>
  <dcterms:created xsi:type="dcterms:W3CDTF">2024-07-22T08:09:00Z</dcterms:created>
  <dcterms:modified xsi:type="dcterms:W3CDTF">2024-07-31T11:32:00Z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ies>
</file>