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5A" w:rsidRDefault="002C7F7B">
      <w:pPr>
        <w:pStyle w:val="Nzev"/>
        <w:spacing w:before="73"/>
        <w:ind w:left="3143" w:right="3148"/>
      </w:pPr>
      <w:bookmarkStart w:id="0" w:name="_GoBack"/>
      <w:bookmarkEnd w:id="0"/>
      <w:r>
        <w:rPr>
          <w:color w:val="808080"/>
        </w:rPr>
        <w:t>Smlouva č. 1220700060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9215A" w:rsidRDefault="002C7F7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9215A" w:rsidRDefault="00F9215A">
      <w:pPr>
        <w:pStyle w:val="Zkladntext"/>
        <w:ind w:left="0"/>
        <w:rPr>
          <w:sz w:val="40"/>
        </w:rPr>
      </w:pPr>
    </w:p>
    <w:p w:rsidR="00F9215A" w:rsidRDefault="002C7F7B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9215A" w:rsidRDefault="00F9215A">
      <w:pPr>
        <w:pStyle w:val="Zkladntext"/>
        <w:ind w:left="0"/>
      </w:pPr>
    </w:p>
    <w:p w:rsidR="00F9215A" w:rsidRDefault="002C7F7B">
      <w:pPr>
        <w:pStyle w:val="Nadpis2"/>
        <w:spacing w:before="1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215A" w:rsidRDefault="002C7F7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9215A" w:rsidRDefault="002C7F7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9215A" w:rsidRDefault="002C7F7B">
      <w:pPr>
        <w:pStyle w:val="Zkladntext"/>
        <w:tabs>
          <w:tab w:val="right" w:pos="3846"/>
        </w:tabs>
        <w:ind w:left="102"/>
      </w:pPr>
      <w:r>
        <w:t>IČO:</w:t>
      </w:r>
      <w:r>
        <w:tab/>
        <w:t>00020729</w:t>
      </w:r>
    </w:p>
    <w:p w:rsidR="00F9215A" w:rsidRDefault="002C7F7B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F9215A" w:rsidRDefault="002C7F7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9215A" w:rsidRDefault="002C7F7B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9215A" w:rsidRDefault="00F9215A">
      <w:pPr>
        <w:pStyle w:val="Zkladntext"/>
        <w:ind w:left="0"/>
      </w:pPr>
    </w:p>
    <w:p w:rsidR="00F9215A" w:rsidRDefault="002C7F7B">
      <w:pPr>
        <w:pStyle w:val="Zkladntext"/>
        <w:ind w:left="102"/>
      </w:pPr>
      <w:r>
        <w:rPr>
          <w:w w:val="99"/>
        </w:rPr>
        <w:t>a</w:t>
      </w:r>
    </w:p>
    <w:p w:rsidR="00F9215A" w:rsidRDefault="00F9215A">
      <w:pPr>
        <w:pStyle w:val="Zkladntext"/>
        <w:ind w:left="0"/>
      </w:pPr>
    </w:p>
    <w:p w:rsidR="00F9215A" w:rsidRDefault="002C7F7B">
      <w:pPr>
        <w:pStyle w:val="Nadpis2"/>
        <w:spacing w:before="1"/>
        <w:ind w:right="0"/>
        <w:jc w:val="left"/>
      </w:pPr>
      <w:r>
        <w:t>Asociace</w:t>
      </w:r>
      <w:r>
        <w:rPr>
          <w:spacing w:val="-1"/>
        </w:rPr>
        <w:t xml:space="preserve"> </w:t>
      </w:r>
      <w:r>
        <w:t>místních</w:t>
      </w:r>
      <w:r>
        <w:rPr>
          <w:spacing w:val="-3"/>
        </w:rPr>
        <w:t xml:space="preserve"> </w:t>
      </w:r>
      <w:r>
        <w:t>potravinových</w:t>
      </w:r>
      <w:r>
        <w:rPr>
          <w:spacing w:val="-2"/>
        </w:rPr>
        <w:t xml:space="preserve"> </w:t>
      </w:r>
      <w:r>
        <w:t>iniciativ,</w:t>
      </w:r>
      <w:r>
        <w:rPr>
          <w:spacing w:val="-4"/>
        </w:rPr>
        <w:t xml:space="preserve"> </w:t>
      </w:r>
      <w:r>
        <w:t>o.</w:t>
      </w:r>
      <w:r>
        <w:rPr>
          <w:spacing w:val="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s.</w:t>
      </w:r>
    </w:p>
    <w:p w:rsidR="00F9215A" w:rsidRDefault="002C7F7B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břehu</w:t>
      </w:r>
      <w:r>
        <w:rPr>
          <w:spacing w:val="-2"/>
        </w:rPr>
        <w:t xml:space="preserve"> </w:t>
      </w:r>
      <w:r>
        <w:t>766/27,</w:t>
      </w:r>
      <w:r>
        <w:rPr>
          <w:spacing w:val="-3"/>
        </w:rPr>
        <w:t xml:space="preserve"> </w:t>
      </w:r>
      <w:r>
        <w:t>Vysočany,</w:t>
      </w:r>
      <w:r>
        <w:rPr>
          <w:spacing w:val="-2"/>
        </w:rPr>
        <w:t xml:space="preserve"> </w:t>
      </w:r>
      <w:r>
        <w:t>190</w:t>
      </w:r>
      <w:r>
        <w:rPr>
          <w:spacing w:val="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9</w:t>
      </w:r>
    </w:p>
    <w:p w:rsidR="00F9215A" w:rsidRDefault="002C7F7B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025</w:t>
      </w:r>
      <w:r>
        <w:rPr>
          <w:spacing w:val="-1"/>
        </w:rPr>
        <w:t xml:space="preserve"> </w:t>
      </w:r>
      <w:r>
        <w:t>72 079</w:t>
      </w:r>
    </w:p>
    <w:p w:rsidR="00F9215A" w:rsidRDefault="002C7F7B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Mgr. Janem</w:t>
      </w:r>
      <w:r>
        <w:rPr>
          <w:spacing w:val="-2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ředitelem</w:t>
      </w:r>
    </w:p>
    <w:p w:rsidR="00F9215A" w:rsidRDefault="002C7F7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F9215A" w:rsidRDefault="002C7F7B">
      <w:pPr>
        <w:pStyle w:val="Zkladntext"/>
        <w:tabs>
          <w:tab w:val="left" w:pos="2982"/>
        </w:tabs>
        <w:ind w:left="102" w:right="504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2600575691/2010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F9215A" w:rsidRDefault="00F9215A">
      <w:pPr>
        <w:pStyle w:val="Zkladntext"/>
        <w:spacing w:before="1"/>
        <w:ind w:left="0"/>
      </w:pPr>
    </w:p>
    <w:p w:rsidR="00F9215A" w:rsidRDefault="002C7F7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9215A" w:rsidRDefault="00F9215A">
      <w:pPr>
        <w:pStyle w:val="Zkladntext"/>
        <w:spacing w:before="2"/>
        <w:ind w:left="0"/>
        <w:rPr>
          <w:sz w:val="36"/>
        </w:rPr>
      </w:pPr>
    </w:p>
    <w:p w:rsidR="00F9215A" w:rsidRDefault="002C7F7B">
      <w:pPr>
        <w:pStyle w:val="Nadpis1"/>
        <w:ind w:right="4704"/>
      </w:pPr>
      <w:r>
        <w:t>I.</w:t>
      </w:r>
    </w:p>
    <w:p w:rsidR="00F9215A" w:rsidRDefault="002C7F7B">
      <w:pPr>
        <w:pStyle w:val="Nadpis2"/>
        <w:spacing w:before="1"/>
        <w:ind w:left="313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9215A" w:rsidRDefault="00F9215A">
      <w:pPr>
        <w:pStyle w:val="Zkladntext"/>
        <w:spacing w:before="11"/>
        <w:ind w:left="0"/>
        <w:rPr>
          <w:b/>
          <w:sz w:val="17"/>
        </w:rPr>
      </w:pPr>
    </w:p>
    <w:p w:rsidR="00F9215A" w:rsidRDefault="002C7F7B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9215A" w:rsidRDefault="002C7F7B">
      <w:pPr>
        <w:pStyle w:val="Zkladntext"/>
        <w:spacing w:before="1"/>
        <w:ind w:right="110"/>
        <w:jc w:val="both"/>
      </w:pPr>
      <w:r>
        <w:t>„Smlouva“) se uzavírá na základě Rozhodnutí ministra životního prostředí č. 1220700060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23. 7. 2024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F9215A" w:rsidRDefault="002C7F7B">
      <w:pPr>
        <w:pStyle w:val="Zkladntext"/>
        <w:spacing w:before="1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F9215A" w:rsidRDefault="002C7F7B">
      <w:pPr>
        <w:pStyle w:val="Odstavecseseznamem"/>
        <w:numPr>
          <w:ilvl w:val="0"/>
          <w:numId w:val="8"/>
        </w:numPr>
        <w:tabs>
          <w:tab w:val="left" w:pos="38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9215A" w:rsidRDefault="002C7F7B">
      <w:pPr>
        <w:pStyle w:val="Odstavecseseznamem"/>
        <w:numPr>
          <w:ilvl w:val="0"/>
          <w:numId w:val="8"/>
        </w:numPr>
        <w:tabs>
          <w:tab w:val="left" w:pos="386"/>
        </w:tabs>
        <w:spacing w:before="12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9215A" w:rsidRDefault="002C7F7B">
      <w:pPr>
        <w:pStyle w:val="Nadpis2"/>
        <w:spacing w:before="120"/>
        <w:ind w:left="3150" w:right="0"/>
        <w:jc w:val="both"/>
      </w:pPr>
      <w:r>
        <w:t>„EVP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Natura,</w:t>
      </w:r>
      <w:r>
        <w:rPr>
          <w:spacing w:val="-4"/>
        </w:rPr>
        <w:t xml:space="preserve"> </w:t>
      </w:r>
      <w:r>
        <w:t>cultura,</w:t>
      </w:r>
      <w:r>
        <w:rPr>
          <w:spacing w:val="-4"/>
        </w:rPr>
        <w:t xml:space="preserve"> </w:t>
      </w:r>
      <w:r>
        <w:t>agricultura“</w:t>
      </w:r>
    </w:p>
    <w:p w:rsidR="00F9215A" w:rsidRDefault="002C7F7B">
      <w:pPr>
        <w:pStyle w:val="Zkladntext"/>
        <w:spacing w:before="118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9215A" w:rsidRDefault="00F9215A">
      <w:pPr>
        <w:jc w:val="both"/>
        <w:sectPr w:rsidR="00F9215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9215A" w:rsidRDefault="002C7F7B">
      <w:pPr>
        <w:pStyle w:val="Nadpis1"/>
        <w:spacing w:before="73"/>
        <w:ind w:right="4704"/>
      </w:pPr>
      <w:r>
        <w:lastRenderedPageBreak/>
        <w:t>II.</w:t>
      </w:r>
    </w:p>
    <w:p w:rsidR="00F9215A" w:rsidRDefault="002C7F7B">
      <w:pPr>
        <w:pStyle w:val="Nadpis2"/>
        <w:ind w:left="313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9215A" w:rsidRDefault="00F9215A">
      <w:pPr>
        <w:pStyle w:val="Zkladntext"/>
        <w:spacing w:before="1"/>
        <w:ind w:left="0"/>
        <w:rPr>
          <w:b/>
          <w:sz w:val="18"/>
        </w:rPr>
      </w:pPr>
    </w:p>
    <w:p w:rsidR="00F9215A" w:rsidRDefault="002C7F7B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F9215A" w:rsidRDefault="002C7F7B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11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 Kč.</w:t>
      </w:r>
    </w:p>
    <w:p w:rsidR="00F9215A" w:rsidRDefault="002C7F7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14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4"/>
          <w:sz w:val="20"/>
        </w:rPr>
        <w:t xml:space="preserve"> </w:t>
      </w:r>
      <w:r>
        <w:rPr>
          <w:sz w:val="20"/>
        </w:rPr>
        <w:t>programů</w:t>
      </w:r>
      <w:r>
        <w:rPr>
          <w:spacing w:val="-51"/>
          <w:sz w:val="20"/>
        </w:rPr>
        <w:t xml:space="preserve"> </w:t>
      </w:r>
      <w:r>
        <w:rPr>
          <w:sz w:val="20"/>
        </w:rPr>
        <w:t>(EVP)</w:t>
      </w:r>
      <w:r>
        <w:rPr>
          <w:spacing w:val="-1"/>
          <w:sz w:val="20"/>
        </w:rPr>
        <w:t xml:space="preserve"> </w:t>
      </w:r>
      <w:r>
        <w:rPr>
          <w:sz w:val="20"/>
        </w:rPr>
        <w:t>pro děti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3"/>
          <w:sz w:val="20"/>
        </w:rPr>
        <w:t xml:space="preserve"> </w:t>
      </w:r>
      <w:r>
        <w:rPr>
          <w:sz w:val="20"/>
        </w:rPr>
        <w:t>80 Kč.</w:t>
      </w:r>
    </w:p>
    <w:p w:rsidR="00F9215A" w:rsidRDefault="002C7F7B">
      <w:pPr>
        <w:pStyle w:val="Odstavecseseznamem"/>
        <w:numPr>
          <w:ilvl w:val="0"/>
          <w:numId w:val="7"/>
        </w:numPr>
        <w:tabs>
          <w:tab w:val="left" w:pos="386"/>
        </w:tabs>
        <w:ind w:right="11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9215A" w:rsidRDefault="002C7F7B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1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120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9215A" w:rsidRDefault="002C7F7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13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 xml:space="preserve"> </w:t>
      </w:r>
      <w:r>
        <w:rPr>
          <w:sz w:val="20"/>
        </w:rPr>
        <w:t>výš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"/>
          <w:sz w:val="20"/>
        </w:rPr>
        <w:t xml:space="preserve"> </w:t>
      </w:r>
      <w:r>
        <w:rPr>
          <w:sz w:val="20"/>
        </w:rPr>
        <w:t>částkami</w:t>
      </w:r>
      <w:r>
        <w:rPr>
          <w:spacing w:val="2"/>
          <w:sz w:val="20"/>
        </w:rPr>
        <w:t xml:space="preserve"> </w:t>
      </w:r>
      <w:r>
        <w:rPr>
          <w:sz w:val="20"/>
        </w:rPr>
        <w:t>uvedenými v bodech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až</w:t>
      </w:r>
      <w:r>
        <w:rPr>
          <w:spacing w:val="9"/>
          <w:sz w:val="20"/>
        </w:rPr>
        <w:t xml:space="preserve"> </w:t>
      </w:r>
      <w:r>
        <w:rPr>
          <w:sz w:val="20"/>
        </w:rPr>
        <w:t>5.</w:t>
      </w:r>
      <w:r>
        <w:rPr>
          <w:spacing w:val="2"/>
          <w:sz w:val="20"/>
        </w:rPr>
        <w:t xml:space="preserve"> </w:t>
      </w:r>
      <w:r>
        <w:rPr>
          <w:sz w:val="20"/>
        </w:rPr>
        <w:t>Pokud</w:t>
      </w:r>
      <w:r>
        <w:rPr>
          <w:spacing w:val="5"/>
          <w:sz w:val="20"/>
        </w:rPr>
        <w:t xml:space="preserve"> </w:t>
      </w:r>
      <w:r>
        <w:rPr>
          <w:sz w:val="20"/>
        </w:rPr>
        <w:t>skutečné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F9215A" w:rsidRDefault="002C7F7B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12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6"/>
          <w:sz w:val="20"/>
        </w:rPr>
        <w:t xml:space="preserve"> </w:t>
      </w:r>
      <w:r>
        <w:rPr>
          <w:sz w:val="20"/>
        </w:rPr>
        <w:t>ex</w:t>
      </w:r>
      <w:r>
        <w:rPr>
          <w:spacing w:val="14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2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6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nezbytně</w:t>
      </w:r>
      <w:r>
        <w:rPr>
          <w:spacing w:val="2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29"/>
          <w:sz w:val="20"/>
        </w:rPr>
        <w:t xml:space="preserve"> </w:t>
      </w:r>
      <w:r>
        <w:rPr>
          <w:sz w:val="20"/>
        </w:rPr>
        <w:t>výdajů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dodávky,</w:t>
      </w:r>
      <w:r>
        <w:rPr>
          <w:spacing w:val="30"/>
          <w:sz w:val="20"/>
        </w:rPr>
        <w:t xml:space="preserve"> </w:t>
      </w:r>
      <w:r>
        <w:rPr>
          <w:sz w:val="20"/>
        </w:rPr>
        <w:t>služby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8"/>
          <w:sz w:val="20"/>
        </w:rPr>
        <w:t xml:space="preserve"> </w:t>
      </w:r>
      <w:r>
        <w:rPr>
          <w:sz w:val="20"/>
        </w:rPr>
        <w:t>jiné</w:t>
      </w:r>
      <w:r>
        <w:rPr>
          <w:spacing w:val="28"/>
          <w:sz w:val="20"/>
        </w:rPr>
        <w:t xml:space="preserve"> </w:t>
      </w:r>
      <w:r>
        <w:rPr>
          <w:sz w:val="20"/>
        </w:rPr>
        <w:t>práce,</w:t>
      </w:r>
      <w:r>
        <w:rPr>
          <w:spacing w:val="29"/>
          <w:sz w:val="20"/>
        </w:rPr>
        <w:t xml:space="preserve"> </w:t>
      </w:r>
      <w:r>
        <w:rPr>
          <w:sz w:val="20"/>
        </w:rPr>
        <w:t>dle</w:t>
      </w:r>
      <w:r>
        <w:rPr>
          <w:spacing w:val="29"/>
          <w:sz w:val="20"/>
        </w:rPr>
        <w:t xml:space="preserve"> </w:t>
      </w:r>
      <w:r>
        <w:rPr>
          <w:sz w:val="20"/>
        </w:rPr>
        <w:t>kapitoly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12</w:t>
      </w:r>
      <w:r>
        <w:rPr>
          <w:spacing w:val="30"/>
          <w:sz w:val="20"/>
        </w:rPr>
        <w:t xml:space="preserve"> </w:t>
      </w:r>
      <w:r>
        <w:rPr>
          <w:sz w:val="20"/>
        </w:rPr>
        <w:t>písm.</w:t>
      </w:r>
    </w:p>
    <w:p w:rsidR="00F9215A" w:rsidRDefault="002C7F7B">
      <w:pPr>
        <w:pStyle w:val="Zkladntext"/>
        <w:spacing w:before="1"/>
      </w:pPr>
      <w:r>
        <w:t>b)</w:t>
      </w:r>
      <w:r>
        <w:rPr>
          <w:spacing w:val="-3"/>
        </w:rPr>
        <w:t xml:space="preserve"> </w:t>
      </w:r>
      <w:r>
        <w:t>Výzvy,</w:t>
      </w:r>
      <w:r>
        <w:rPr>
          <w:spacing w:val="10"/>
        </w:rPr>
        <w:t xml:space="preserve"> </w:t>
      </w:r>
      <w:r>
        <w:t>kterými</w:t>
      </w:r>
      <w:r>
        <w:rPr>
          <w:spacing w:val="10"/>
        </w:rPr>
        <w:t xml:space="preserve"> </w:t>
      </w:r>
      <w:r>
        <w:t>byla</w:t>
      </w:r>
      <w:r>
        <w:rPr>
          <w:spacing w:val="9"/>
        </w:rPr>
        <w:t xml:space="preserve"> </w:t>
      </w:r>
      <w:r>
        <w:t>akce</w:t>
      </w:r>
      <w:r>
        <w:rPr>
          <w:spacing w:val="11"/>
        </w:rPr>
        <w:t xml:space="preserve"> </w:t>
      </w:r>
      <w:r>
        <w:t>realizována,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t>vznikly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byly</w:t>
      </w:r>
      <w:r>
        <w:rPr>
          <w:spacing w:val="9"/>
        </w:rPr>
        <w:t xml:space="preserve"> </w:t>
      </w:r>
      <w:r>
        <w:t>uhrazeny</w:t>
      </w:r>
      <w:r>
        <w:rPr>
          <w:spacing w:val="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období</w:t>
      </w:r>
      <w:r>
        <w:rPr>
          <w:spacing w:val="10"/>
        </w:rPr>
        <w:t xml:space="preserve"> </w:t>
      </w:r>
      <w:r>
        <w:t>realizace</w:t>
      </w:r>
      <w:r>
        <w:rPr>
          <w:spacing w:val="8"/>
        </w:rPr>
        <w:t xml:space="preserve"> </w:t>
      </w:r>
      <w:r>
        <w:t>jednotlivých</w:t>
      </w:r>
      <w:r>
        <w:rPr>
          <w:spacing w:val="-52"/>
        </w:rPr>
        <w:t xml:space="preserve"> </w:t>
      </w:r>
      <w:r>
        <w:t>EVP</w:t>
      </w:r>
      <w:r>
        <w:rPr>
          <w:spacing w:val="-3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období od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2022 do</w:t>
      </w:r>
      <w:r>
        <w:rPr>
          <w:spacing w:val="1"/>
        </w:rPr>
        <w:t xml:space="preserve"> </w:t>
      </w:r>
      <w:r>
        <w:t>31. 8.</w:t>
      </w:r>
      <w:r>
        <w:rPr>
          <w:spacing w:val="-1"/>
        </w:rPr>
        <w:t xml:space="preserve"> </w:t>
      </w:r>
      <w:r>
        <w:t>2024).</w:t>
      </w:r>
    </w:p>
    <w:p w:rsidR="00F9215A" w:rsidRDefault="002C7F7B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nich</w:t>
      </w:r>
      <w:r>
        <w:rPr>
          <w:spacing w:val="-6"/>
          <w:sz w:val="20"/>
        </w:rPr>
        <w:t xml:space="preserve"> </w:t>
      </w:r>
      <w:r>
        <w:rPr>
          <w:sz w:val="20"/>
        </w:rPr>
        <w:t>odvozené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F9215A" w:rsidRDefault="00F9215A">
      <w:pPr>
        <w:pStyle w:val="Zkladntext"/>
        <w:spacing w:before="1"/>
        <w:ind w:left="0"/>
        <w:rPr>
          <w:sz w:val="36"/>
        </w:rPr>
      </w:pPr>
    </w:p>
    <w:p w:rsidR="00F9215A" w:rsidRDefault="002C7F7B">
      <w:pPr>
        <w:pStyle w:val="Nadpis1"/>
        <w:spacing w:before="1"/>
        <w:ind w:left="3138"/>
      </w:pPr>
      <w:r>
        <w:t>III.</w:t>
      </w:r>
    </w:p>
    <w:p w:rsidR="00F9215A" w:rsidRDefault="002C7F7B">
      <w:pPr>
        <w:pStyle w:val="Nadpis2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9215A" w:rsidRDefault="00F9215A">
      <w:pPr>
        <w:pStyle w:val="Zkladntext"/>
        <w:spacing w:before="1"/>
        <w:ind w:left="0"/>
        <w:rPr>
          <w:b/>
          <w:sz w:val="18"/>
        </w:rPr>
      </w:pPr>
    </w:p>
    <w:p w:rsidR="00F9215A" w:rsidRDefault="002C7F7B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F9215A" w:rsidRDefault="002C7F7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 informačního systému Státního fondu životního prostředí Čes</w:t>
      </w:r>
      <w:r>
        <w:rPr>
          <w:sz w:val="20"/>
        </w:rPr>
        <w:t>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příslušných dokladů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F9215A" w:rsidRDefault="00F9215A">
      <w:pPr>
        <w:pStyle w:val="Zkladntext"/>
        <w:spacing w:before="7"/>
        <w:ind w:left="0"/>
        <w:rPr>
          <w:sz w:val="28"/>
        </w:rPr>
      </w:pPr>
    </w:p>
    <w:p w:rsidR="00F9215A" w:rsidRDefault="00F9215A">
      <w:pPr>
        <w:rPr>
          <w:sz w:val="28"/>
        </w:rPr>
        <w:sectPr w:rsidR="00F9215A">
          <w:footerReference w:type="default" r:id="rId8"/>
          <w:pgSz w:w="12240" w:h="15840"/>
          <w:pgMar w:top="1060" w:right="1020" w:bottom="1660" w:left="1600" w:header="0" w:footer="1460" w:gutter="0"/>
          <w:pgNumType w:start="2"/>
          <w:cols w:space="708"/>
        </w:sectPr>
      </w:pPr>
    </w:p>
    <w:p w:rsidR="00F9215A" w:rsidRDefault="00F9215A">
      <w:pPr>
        <w:pStyle w:val="Zkladntext"/>
        <w:ind w:left="0"/>
        <w:rPr>
          <w:sz w:val="26"/>
        </w:rPr>
      </w:pPr>
    </w:p>
    <w:p w:rsidR="00F9215A" w:rsidRDefault="00F9215A">
      <w:pPr>
        <w:pStyle w:val="Zkladntext"/>
        <w:ind w:left="0"/>
        <w:rPr>
          <w:sz w:val="26"/>
        </w:rPr>
      </w:pPr>
    </w:p>
    <w:p w:rsidR="00F9215A" w:rsidRDefault="002C7F7B">
      <w:pPr>
        <w:pStyle w:val="Odstavecseseznamem"/>
        <w:numPr>
          <w:ilvl w:val="0"/>
          <w:numId w:val="5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9215A" w:rsidRDefault="002C7F7B">
      <w:pPr>
        <w:spacing w:before="99"/>
        <w:ind w:left="247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9215A" w:rsidRDefault="002C7F7B">
      <w:pPr>
        <w:pStyle w:val="Nadpis2"/>
        <w:spacing w:before="1"/>
        <w:ind w:left="8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9215A" w:rsidRDefault="00F9215A">
      <w:pPr>
        <w:sectPr w:rsidR="00F9215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9215A" w:rsidRDefault="002C7F7B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9215A" w:rsidRDefault="002C7F7B">
      <w:pPr>
        <w:pStyle w:val="Odstavecseseznamem"/>
        <w:numPr>
          <w:ilvl w:val="0"/>
          <w:numId w:val="4"/>
        </w:numPr>
        <w:tabs>
          <w:tab w:val="left" w:pos="810"/>
        </w:tabs>
        <w:ind w:right="109"/>
        <w:rPr>
          <w:sz w:val="20"/>
        </w:rPr>
      </w:pPr>
      <w:r>
        <w:rPr>
          <w:sz w:val="20"/>
        </w:rPr>
        <w:t>akce byla provedena podle Fondem odsouhlaseného podporovaného opatření "EVP</w:t>
      </w:r>
      <w:r>
        <w:rPr>
          <w:spacing w:val="1"/>
          <w:sz w:val="20"/>
        </w:rPr>
        <w:t xml:space="preserve"> </w:t>
      </w:r>
      <w:r>
        <w:rPr>
          <w:sz w:val="20"/>
        </w:rPr>
        <w:t>- Natura,</w:t>
      </w:r>
      <w:r>
        <w:rPr>
          <w:spacing w:val="1"/>
          <w:sz w:val="20"/>
        </w:rPr>
        <w:t xml:space="preserve"> </w:t>
      </w:r>
      <w:r>
        <w:rPr>
          <w:sz w:val="20"/>
        </w:rPr>
        <w:t>cultura,</w:t>
      </w:r>
      <w:r>
        <w:rPr>
          <w:spacing w:val="-13"/>
          <w:sz w:val="20"/>
        </w:rPr>
        <w:t xml:space="preserve"> </w:t>
      </w:r>
      <w:r>
        <w:rPr>
          <w:sz w:val="20"/>
        </w:rPr>
        <w:t>agricultura",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10.</w:t>
      </w:r>
      <w:r>
        <w:rPr>
          <w:spacing w:val="-12"/>
          <w:sz w:val="20"/>
        </w:rPr>
        <w:t xml:space="preserve"> </w:t>
      </w:r>
      <w:r>
        <w:rPr>
          <w:sz w:val="20"/>
        </w:rPr>
        <w:t>10.</w:t>
      </w:r>
      <w:r>
        <w:rPr>
          <w:spacing w:val="34"/>
          <w:sz w:val="20"/>
        </w:rPr>
        <w:t xml:space="preserve"> </w:t>
      </w:r>
      <w:r>
        <w:rPr>
          <w:sz w:val="20"/>
        </w:rPr>
        <w:t>2022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3"/>
          <w:sz w:val="20"/>
        </w:rPr>
        <w:t xml:space="preserve"> </w:t>
      </w:r>
      <w:r>
        <w:rPr>
          <w:sz w:val="20"/>
        </w:rPr>
        <w:t>projektu,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F9215A" w:rsidRDefault="002C7F7B">
      <w:pPr>
        <w:pStyle w:val="Odstavecseseznamem"/>
        <w:numPr>
          <w:ilvl w:val="0"/>
          <w:numId w:val="4"/>
        </w:numPr>
        <w:tabs>
          <w:tab w:val="left" w:pos="866"/>
        </w:tabs>
        <w:ind w:right="112"/>
        <w:rPr>
          <w:sz w:val="20"/>
        </w:rPr>
      </w:pPr>
      <w:r>
        <w:tab/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období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1/2023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2/2024</w:t>
      </w:r>
      <w:r>
        <w:rPr>
          <w:spacing w:val="-4"/>
          <w:sz w:val="20"/>
        </w:rPr>
        <w:t xml:space="preserve"> </w:t>
      </w:r>
      <w:r>
        <w:rPr>
          <w:sz w:val="20"/>
        </w:rPr>
        <w:t>zrealizoval</w:t>
      </w:r>
      <w:r>
        <w:rPr>
          <w:spacing w:val="-5"/>
          <w:sz w:val="20"/>
        </w:rPr>
        <w:t xml:space="preserve"> </w:t>
      </w:r>
      <w:r>
        <w:rPr>
          <w:sz w:val="20"/>
        </w:rPr>
        <w:t>denní</w:t>
      </w:r>
      <w:r>
        <w:rPr>
          <w:spacing w:val="-6"/>
          <w:sz w:val="20"/>
        </w:rPr>
        <w:t xml:space="preserve"> </w:t>
      </w:r>
      <w:r>
        <w:rPr>
          <w:sz w:val="20"/>
        </w:rPr>
        <w:t>ekologicky</w:t>
      </w:r>
      <w:r>
        <w:rPr>
          <w:spacing w:val="-5"/>
          <w:sz w:val="20"/>
        </w:rPr>
        <w:t xml:space="preserve"> </w:t>
      </w:r>
      <w:r>
        <w:rPr>
          <w:sz w:val="20"/>
        </w:rPr>
        <w:t>výukové</w:t>
      </w:r>
      <w:r>
        <w:rPr>
          <w:spacing w:val="-5"/>
          <w:sz w:val="20"/>
        </w:rPr>
        <w:t xml:space="preserve"> </w:t>
      </w:r>
      <w:r>
        <w:rPr>
          <w:sz w:val="20"/>
        </w:rPr>
        <w:t>programy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děti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mládež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6 000 osobohodin,</w:t>
      </w:r>
    </w:p>
    <w:p w:rsidR="00F9215A" w:rsidRDefault="002C7F7B">
      <w:pPr>
        <w:pStyle w:val="Odstavecseseznamem"/>
        <w:numPr>
          <w:ilvl w:val="0"/>
          <w:numId w:val="4"/>
        </w:numPr>
        <w:tabs>
          <w:tab w:val="left" w:pos="822"/>
        </w:tabs>
        <w:ind w:left="822" w:hanging="293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9215A" w:rsidRDefault="00F9215A">
      <w:pPr>
        <w:jc w:val="both"/>
        <w:rPr>
          <w:sz w:val="20"/>
        </w:rPr>
        <w:sectPr w:rsidR="00F9215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9215A" w:rsidRDefault="002C7F7B">
      <w:pPr>
        <w:pStyle w:val="Zkladntext"/>
        <w:spacing w:before="73"/>
        <w:ind w:left="668" w:right="111"/>
        <w:jc w:val="both"/>
      </w:pPr>
      <w:r>
        <w:lastRenderedPageBreak/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4"/>
          <w:w w:val="95"/>
        </w:rPr>
        <w:t xml:space="preserve"> </w:t>
      </w:r>
      <w:r>
        <w:rPr>
          <w:w w:val="95"/>
        </w:rPr>
        <w:t>podle</w:t>
      </w:r>
      <w:r>
        <w:rPr>
          <w:spacing w:val="25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5"/>
          <w:w w:val="95"/>
        </w:rPr>
        <w:t xml:space="preserve"> </w:t>
      </w:r>
      <w:r>
        <w:rPr>
          <w:w w:val="95"/>
        </w:rPr>
        <w:t>považováno</w:t>
      </w:r>
      <w:r>
        <w:rPr>
          <w:spacing w:val="27"/>
          <w:w w:val="95"/>
        </w:rPr>
        <w:t xml:space="preserve"> </w:t>
      </w:r>
      <w:r>
        <w:rPr>
          <w:w w:val="95"/>
        </w:rPr>
        <w:t>za</w:t>
      </w:r>
      <w:r>
        <w:rPr>
          <w:spacing w:val="25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9"/>
          <w:w w:val="95"/>
        </w:rPr>
        <w:t xml:space="preserve"> </w:t>
      </w:r>
      <w:r>
        <w:rPr>
          <w:w w:val="95"/>
        </w:rPr>
        <w:t>finančních</w:t>
      </w:r>
      <w:r>
        <w:rPr>
          <w:spacing w:val="27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</w:t>
      </w:r>
      <w:r>
        <w:t>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9215A" w:rsidRDefault="002C7F7B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9215A" w:rsidRDefault="002C7F7B">
      <w:pPr>
        <w:pStyle w:val="Odstavecseseznamem"/>
        <w:numPr>
          <w:ilvl w:val="0"/>
          <w:numId w:val="3"/>
        </w:numPr>
        <w:tabs>
          <w:tab w:val="left" w:pos="784"/>
        </w:tabs>
        <w:spacing w:before="118"/>
        <w:ind w:right="111"/>
        <w:rPr>
          <w:sz w:val="20"/>
        </w:rPr>
      </w:pPr>
      <w:r>
        <w:rPr>
          <w:sz w:val="20"/>
        </w:rPr>
        <w:t>vede veškeré výdaje akce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 evidenci (zákon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</w:t>
      </w:r>
      <w:r>
        <w:rPr>
          <w:sz w:val="20"/>
        </w:rPr>
        <w:t>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F9215A" w:rsidRDefault="002C7F7B">
      <w:pPr>
        <w:pStyle w:val="Odstavecseseznamem"/>
        <w:numPr>
          <w:ilvl w:val="0"/>
          <w:numId w:val="3"/>
        </w:numPr>
        <w:tabs>
          <w:tab w:val="left" w:pos="784"/>
        </w:tabs>
        <w:spacing w:before="122"/>
        <w:ind w:right="11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</w:t>
      </w:r>
      <w:r>
        <w:rPr>
          <w:sz w:val="20"/>
        </w:rPr>
        <w:t>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F9215A" w:rsidRDefault="002C7F7B">
      <w:pPr>
        <w:pStyle w:val="Odstavecseseznamem"/>
        <w:numPr>
          <w:ilvl w:val="0"/>
          <w:numId w:val="3"/>
        </w:numPr>
        <w:tabs>
          <w:tab w:val="left" w:pos="78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F9215A" w:rsidRDefault="002C7F7B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F9215A" w:rsidRDefault="002C7F7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9215A" w:rsidRDefault="002C7F7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</w:t>
      </w:r>
      <w:r>
        <w:rPr>
          <w:sz w:val="20"/>
        </w:rPr>
        <w:t>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F9215A" w:rsidRDefault="002C7F7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F9215A" w:rsidRDefault="002C7F7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9215A" w:rsidRDefault="002C7F7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</w:t>
      </w:r>
      <w:r>
        <w:rPr>
          <w:sz w:val="20"/>
        </w:rPr>
        <w:t>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9215A" w:rsidRDefault="002C7F7B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 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9215A" w:rsidRDefault="00F9215A">
      <w:pPr>
        <w:pStyle w:val="Zkladntext"/>
        <w:spacing w:before="13"/>
        <w:ind w:left="0"/>
        <w:rPr>
          <w:sz w:val="35"/>
        </w:rPr>
      </w:pPr>
    </w:p>
    <w:p w:rsidR="00F9215A" w:rsidRDefault="002C7F7B">
      <w:pPr>
        <w:pStyle w:val="Nadpis1"/>
        <w:ind w:left="3137"/>
      </w:pPr>
      <w:r>
        <w:t>V.</w:t>
      </w:r>
    </w:p>
    <w:p w:rsidR="00F9215A" w:rsidRDefault="002C7F7B">
      <w:pPr>
        <w:pStyle w:val="Nadpis2"/>
        <w:ind w:left="1017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9215A" w:rsidRDefault="00F9215A">
      <w:pPr>
        <w:pStyle w:val="Zkladntext"/>
        <w:spacing w:before="1"/>
        <w:ind w:left="0"/>
        <w:rPr>
          <w:b/>
          <w:sz w:val="18"/>
        </w:rPr>
      </w:pPr>
    </w:p>
    <w:p w:rsidR="00F9215A" w:rsidRDefault="002C7F7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9215A" w:rsidRDefault="002C7F7B">
      <w:pPr>
        <w:pStyle w:val="Odstavecseseznamem"/>
        <w:numPr>
          <w:ilvl w:val="0"/>
          <w:numId w:val="2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0"/>
          <w:sz w:val="20"/>
        </w:rPr>
        <w:t xml:space="preserve"> </w:t>
      </w:r>
      <w:r>
        <w:rPr>
          <w:sz w:val="20"/>
        </w:rPr>
        <w:t>odrážkou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100 %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215A" w:rsidRDefault="00F9215A">
      <w:pPr>
        <w:jc w:val="both"/>
        <w:rPr>
          <w:sz w:val="20"/>
        </w:rPr>
        <w:sectPr w:rsidR="00F9215A">
          <w:pgSz w:w="12240" w:h="15840"/>
          <w:pgMar w:top="1060" w:right="1020" w:bottom="1660" w:left="1600" w:header="0" w:footer="1460" w:gutter="0"/>
          <w:cols w:space="708"/>
        </w:sectPr>
      </w:pPr>
    </w:p>
    <w:p w:rsidR="00F9215A" w:rsidRDefault="002C7F7B">
      <w:pPr>
        <w:pStyle w:val="Odstavecseseznamem"/>
        <w:numPr>
          <w:ilvl w:val="0"/>
          <w:numId w:val="2"/>
        </w:numPr>
        <w:tabs>
          <w:tab w:val="left" w:pos="462"/>
        </w:tabs>
        <w:spacing w:before="73"/>
        <w:ind w:left="461" w:right="110" w:hanging="360"/>
        <w:jc w:val="both"/>
        <w:rPr>
          <w:sz w:val="20"/>
        </w:rPr>
      </w:pPr>
      <w:r>
        <w:rPr>
          <w:sz w:val="20"/>
        </w:rPr>
        <w:lastRenderedPageBreak/>
        <w:t>Porušení ostatních povinností podle této Smlouvy bude postiženo sankcí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9215A" w:rsidRDefault="00F9215A">
      <w:pPr>
        <w:pStyle w:val="Zkladntext"/>
        <w:spacing w:before="2"/>
        <w:ind w:left="0"/>
        <w:rPr>
          <w:sz w:val="36"/>
        </w:rPr>
      </w:pPr>
    </w:p>
    <w:p w:rsidR="00F9215A" w:rsidRDefault="002C7F7B">
      <w:pPr>
        <w:pStyle w:val="Nadpis1"/>
        <w:ind w:left="3140"/>
      </w:pPr>
      <w:r>
        <w:t>VI.</w:t>
      </w:r>
    </w:p>
    <w:p w:rsidR="00F9215A" w:rsidRDefault="002C7F7B">
      <w:pPr>
        <w:pStyle w:val="Nadpis2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9215A" w:rsidRDefault="00F9215A">
      <w:pPr>
        <w:pStyle w:val="Zkladntext"/>
        <w:spacing w:before="1"/>
        <w:ind w:left="0"/>
        <w:rPr>
          <w:b/>
          <w:sz w:val="18"/>
        </w:rPr>
      </w:pP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ind w:right="117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9215A" w:rsidRDefault="002C7F7B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</w:t>
      </w:r>
      <w:r>
        <w:rPr>
          <w:sz w:val="20"/>
        </w:rPr>
        <w:t>ř.</w:t>
      </w:r>
    </w:p>
    <w:p w:rsidR="00F9215A" w:rsidRDefault="00F9215A">
      <w:pPr>
        <w:pStyle w:val="Zkladntext"/>
        <w:ind w:left="0"/>
        <w:rPr>
          <w:sz w:val="26"/>
        </w:rPr>
      </w:pPr>
    </w:p>
    <w:p w:rsidR="00F9215A" w:rsidRDefault="00F9215A">
      <w:pPr>
        <w:pStyle w:val="Zkladntext"/>
        <w:ind w:left="0"/>
        <w:rPr>
          <w:sz w:val="26"/>
        </w:rPr>
      </w:pPr>
    </w:p>
    <w:p w:rsidR="00F9215A" w:rsidRDefault="002C7F7B">
      <w:pPr>
        <w:pStyle w:val="Zkladntext"/>
        <w:tabs>
          <w:tab w:val="left" w:pos="6530"/>
        </w:tabs>
        <w:spacing w:before="176"/>
        <w:ind w:left="102"/>
      </w:pPr>
      <w:r>
        <w:t>V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9215A" w:rsidRDefault="00F9215A">
      <w:pPr>
        <w:pStyle w:val="Zkladntext"/>
        <w:spacing w:before="12"/>
        <w:ind w:left="0"/>
        <w:rPr>
          <w:sz w:val="17"/>
        </w:rPr>
      </w:pPr>
    </w:p>
    <w:p w:rsidR="00F9215A" w:rsidRDefault="002C7F7B">
      <w:pPr>
        <w:pStyle w:val="Zkladntext"/>
        <w:ind w:left="102"/>
      </w:pPr>
      <w:r>
        <w:t>dne:</w:t>
      </w:r>
    </w:p>
    <w:p w:rsidR="00F9215A" w:rsidRDefault="00F9215A">
      <w:pPr>
        <w:pStyle w:val="Zkladntext"/>
        <w:ind w:left="0"/>
        <w:rPr>
          <w:sz w:val="26"/>
        </w:rPr>
      </w:pPr>
    </w:p>
    <w:p w:rsidR="00F9215A" w:rsidRDefault="00F9215A">
      <w:pPr>
        <w:pStyle w:val="Zkladntext"/>
        <w:ind w:left="0"/>
        <w:rPr>
          <w:sz w:val="26"/>
        </w:rPr>
      </w:pPr>
    </w:p>
    <w:p w:rsidR="00F9215A" w:rsidRDefault="00F9215A">
      <w:pPr>
        <w:pStyle w:val="Zkladntext"/>
        <w:spacing w:before="3"/>
        <w:ind w:left="0"/>
        <w:rPr>
          <w:sz w:val="29"/>
        </w:rPr>
      </w:pPr>
    </w:p>
    <w:p w:rsidR="00F9215A" w:rsidRDefault="002C7F7B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9215A" w:rsidRDefault="002C7F7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F9215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7B" w:rsidRDefault="002C7F7B">
      <w:r>
        <w:separator/>
      </w:r>
    </w:p>
  </w:endnote>
  <w:endnote w:type="continuationSeparator" w:id="0">
    <w:p w:rsidR="002C7F7B" w:rsidRDefault="002C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5A" w:rsidRDefault="00BB7C3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00288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8991600</wp:posOffset>
              </wp:positionV>
              <wp:extent cx="939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15A" w:rsidRDefault="002C7F7B">
                          <w:pPr>
                            <w:pStyle w:val="Zkladntext"/>
                            <w:spacing w:before="19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6.55pt;margin-top:708pt;width:7.4pt;height:15.2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" filled="f" stroked="f">
              <v:textbox inset="0,0,0,0">
                <w:txbxContent>
                  <w:p w:rsidR="00F9215A" w:rsidRDefault="002C7F7B">
                    <w:pPr>
                      <w:pStyle w:val="Zkladntext"/>
                      <w:spacing w:before="19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5A" w:rsidRDefault="00BB7C3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0080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15A" w:rsidRDefault="002C7F7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C3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4.55pt;margin-top:708pt;width:12.4pt;height:15.2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15rQIAAK4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" filled="f" stroked="f">
              <v:textbox inset="0,0,0,0">
                <w:txbxContent>
                  <w:p w:rsidR="00F9215A" w:rsidRDefault="002C7F7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7C31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7B" w:rsidRDefault="002C7F7B">
      <w:r>
        <w:separator/>
      </w:r>
    </w:p>
  </w:footnote>
  <w:footnote w:type="continuationSeparator" w:id="0">
    <w:p w:rsidR="002C7F7B" w:rsidRDefault="002C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A52"/>
    <w:multiLevelType w:val="hybridMultilevel"/>
    <w:tmpl w:val="EAC670BC"/>
    <w:lvl w:ilvl="0" w:tplc="76F64B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8A464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8CA4AE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79232C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67E808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2EE75E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54A4C5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878151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6A8C19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90B0336"/>
    <w:multiLevelType w:val="hybridMultilevel"/>
    <w:tmpl w:val="AE6CE1F6"/>
    <w:lvl w:ilvl="0" w:tplc="1D0E06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A04C2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F4C03C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3EE736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7A8A52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FB0036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440423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D605C5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B7A206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7295A56"/>
    <w:multiLevelType w:val="hybridMultilevel"/>
    <w:tmpl w:val="BBD42A52"/>
    <w:lvl w:ilvl="0" w:tplc="FCE694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AC8D9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530109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752463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496022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D688B9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6C670B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69C200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698DAE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9237A42"/>
    <w:multiLevelType w:val="hybridMultilevel"/>
    <w:tmpl w:val="10EEDBCC"/>
    <w:lvl w:ilvl="0" w:tplc="9F5868E6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C6CCA8"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 w:tplc="C562D594"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 w:tplc="4790CA02"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 w:tplc="4EAA45A6"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 w:tplc="6080AA60"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 w:tplc="B13E4AC4"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 w:tplc="9C502EBE"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 w:tplc="9796FDD8"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61640071"/>
    <w:multiLevelType w:val="hybridMultilevel"/>
    <w:tmpl w:val="2BE2F4A2"/>
    <w:lvl w:ilvl="0" w:tplc="82B2695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F6C20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EA2759C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276776C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07D608FE">
      <w:numFmt w:val="bullet"/>
      <w:lvlText w:val="•"/>
      <w:lvlJc w:val="left"/>
      <w:pPr>
        <w:ind w:left="1061" w:hanging="360"/>
      </w:pPr>
      <w:rPr>
        <w:rFonts w:hint="default"/>
        <w:lang w:val="cs-CZ" w:eastAsia="en-US" w:bidi="ar-SA"/>
      </w:rPr>
    </w:lvl>
    <w:lvl w:ilvl="5" w:tplc="3A8ED026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6" w:tplc="B80AE2B6"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7" w:tplc="F68AC258">
      <w:numFmt w:val="bullet"/>
      <w:lvlText w:val="•"/>
      <w:lvlJc w:val="left"/>
      <w:pPr>
        <w:ind w:left="1543" w:hanging="360"/>
      </w:pPr>
      <w:rPr>
        <w:rFonts w:hint="default"/>
        <w:lang w:val="cs-CZ" w:eastAsia="en-US" w:bidi="ar-SA"/>
      </w:rPr>
    </w:lvl>
    <w:lvl w:ilvl="8" w:tplc="27CC236C"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93A1ABD"/>
    <w:multiLevelType w:val="hybridMultilevel"/>
    <w:tmpl w:val="044E8EEC"/>
    <w:lvl w:ilvl="0" w:tplc="699E5A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84853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AAE6E3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7F8C13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4CE8CC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BB2A30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B141B5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DEC892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10C733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29B72A4"/>
    <w:multiLevelType w:val="hybridMultilevel"/>
    <w:tmpl w:val="A78ACF5A"/>
    <w:lvl w:ilvl="0" w:tplc="2722AB4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7ED9B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18E038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EBABE5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1C8A2E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1B408C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9282CD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72ABC7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7D2725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6EF1208"/>
    <w:multiLevelType w:val="hybridMultilevel"/>
    <w:tmpl w:val="C5C22912"/>
    <w:lvl w:ilvl="0" w:tplc="15E2E406">
      <w:numFmt w:val="bullet"/>
      <w:lvlText w:val="-"/>
      <w:lvlJc w:val="left"/>
      <w:pPr>
        <w:ind w:left="81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5E47B6">
      <w:numFmt w:val="bullet"/>
      <w:lvlText w:val="•"/>
      <w:lvlJc w:val="left"/>
      <w:pPr>
        <w:ind w:left="1700" w:hanging="281"/>
      </w:pPr>
      <w:rPr>
        <w:rFonts w:hint="default"/>
        <w:lang w:val="cs-CZ" w:eastAsia="en-US" w:bidi="ar-SA"/>
      </w:rPr>
    </w:lvl>
    <w:lvl w:ilvl="2" w:tplc="5F2C9C78">
      <w:numFmt w:val="bullet"/>
      <w:lvlText w:val="•"/>
      <w:lvlJc w:val="left"/>
      <w:pPr>
        <w:ind w:left="2580" w:hanging="281"/>
      </w:pPr>
      <w:rPr>
        <w:rFonts w:hint="default"/>
        <w:lang w:val="cs-CZ" w:eastAsia="en-US" w:bidi="ar-SA"/>
      </w:rPr>
    </w:lvl>
    <w:lvl w:ilvl="3" w:tplc="0ED41AFE">
      <w:numFmt w:val="bullet"/>
      <w:lvlText w:val="•"/>
      <w:lvlJc w:val="left"/>
      <w:pPr>
        <w:ind w:left="3460" w:hanging="281"/>
      </w:pPr>
      <w:rPr>
        <w:rFonts w:hint="default"/>
        <w:lang w:val="cs-CZ" w:eastAsia="en-US" w:bidi="ar-SA"/>
      </w:rPr>
    </w:lvl>
    <w:lvl w:ilvl="4" w:tplc="03A41B1C">
      <w:numFmt w:val="bullet"/>
      <w:lvlText w:val="•"/>
      <w:lvlJc w:val="left"/>
      <w:pPr>
        <w:ind w:left="4340" w:hanging="281"/>
      </w:pPr>
      <w:rPr>
        <w:rFonts w:hint="default"/>
        <w:lang w:val="cs-CZ" w:eastAsia="en-US" w:bidi="ar-SA"/>
      </w:rPr>
    </w:lvl>
    <w:lvl w:ilvl="5" w:tplc="456E0262">
      <w:numFmt w:val="bullet"/>
      <w:lvlText w:val="•"/>
      <w:lvlJc w:val="left"/>
      <w:pPr>
        <w:ind w:left="5220" w:hanging="281"/>
      </w:pPr>
      <w:rPr>
        <w:rFonts w:hint="default"/>
        <w:lang w:val="cs-CZ" w:eastAsia="en-US" w:bidi="ar-SA"/>
      </w:rPr>
    </w:lvl>
    <w:lvl w:ilvl="6" w:tplc="D18C64E2">
      <w:numFmt w:val="bullet"/>
      <w:lvlText w:val="•"/>
      <w:lvlJc w:val="left"/>
      <w:pPr>
        <w:ind w:left="6100" w:hanging="281"/>
      </w:pPr>
      <w:rPr>
        <w:rFonts w:hint="default"/>
        <w:lang w:val="cs-CZ" w:eastAsia="en-US" w:bidi="ar-SA"/>
      </w:rPr>
    </w:lvl>
    <w:lvl w:ilvl="7" w:tplc="AE928F6E">
      <w:numFmt w:val="bullet"/>
      <w:lvlText w:val="•"/>
      <w:lvlJc w:val="left"/>
      <w:pPr>
        <w:ind w:left="6980" w:hanging="281"/>
      </w:pPr>
      <w:rPr>
        <w:rFonts w:hint="default"/>
        <w:lang w:val="cs-CZ" w:eastAsia="en-US" w:bidi="ar-SA"/>
      </w:rPr>
    </w:lvl>
    <w:lvl w:ilvl="8" w:tplc="14D21AF0">
      <w:numFmt w:val="bullet"/>
      <w:lvlText w:val="•"/>
      <w:lvlJc w:val="left"/>
      <w:pPr>
        <w:ind w:left="7860" w:hanging="281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5A"/>
    <w:rsid w:val="002C7F7B"/>
    <w:rsid w:val="00BB7C31"/>
    <w:rsid w:val="00F9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6DF378-F0ED-45C0-A29D-5ED8427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95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3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2024-07-31T08:32:00Z</dcterms:created>
  <dcterms:modified xsi:type="dcterms:W3CDTF">2024-07-31T08:32:00Z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