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FA34" w14:textId="77777777" w:rsidR="00CC4FAD" w:rsidRPr="006A07CD" w:rsidRDefault="00CC4FAD" w:rsidP="00CC4FAD">
      <w:pPr>
        <w:rPr>
          <w:b/>
          <w:color w:val="000000"/>
        </w:rPr>
      </w:pPr>
      <w:r w:rsidRPr="006A07CD">
        <w:rPr>
          <w:b/>
          <w:color w:val="000000"/>
        </w:rPr>
        <w:t>Jakub Švácha</w:t>
      </w:r>
    </w:p>
    <w:p w14:paraId="0B173BA5" w14:textId="18D2C794" w:rsidR="00CC4FAD" w:rsidRDefault="00CC4FAD">
      <w:pPr>
        <w:rPr>
          <w:color w:val="000000"/>
        </w:rPr>
      </w:pPr>
      <w:r w:rsidRPr="006A07CD">
        <w:rPr>
          <w:color w:val="000000"/>
        </w:rPr>
        <w:t>Mnich 86</w:t>
      </w:r>
    </w:p>
    <w:p w14:paraId="6EC97508" w14:textId="0323AFAD" w:rsidR="00CC4FAD" w:rsidRDefault="00CC4FAD">
      <w:r w:rsidRPr="006A07CD">
        <w:rPr>
          <w:color w:val="000000"/>
        </w:rPr>
        <w:t>394 92 Mnich</w:t>
      </w:r>
    </w:p>
    <w:p w14:paraId="47DF80DD" w14:textId="645F7B0B" w:rsidR="00CC4FAD" w:rsidRDefault="00CC4FAD">
      <w:r w:rsidRPr="006A07CD">
        <w:rPr>
          <w:color w:val="000000"/>
        </w:rPr>
        <w:t>IČO: 03113744</w:t>
      </w:r>
    </w:p>
    <w:p w14:paraId="11EA3FAF" w14:textId="6299E328" w:rsidR="00CC4FAD" w:rsidRDefault="00CC4FAD"/>
    <w:p w14:paraId="5C93BB85" w14:textId="11290C4C" w:rsidR="00CC4FAD" w:rsidRDefault="00CC4FAD">
      <w:r>
        <w:t>Cenová nabídka na vyvložkování komína v Červené Lhotě</w:t>
      </w:r>
    </w:p>
    <w:p w14:paraId="2A045E00" w14:textId="77777777" w:rsidR="00CC4FAD" w:rsidRDefault="00CC4FAD"/>
    <w:p w14:paraId="06229ADA" w14:textId="79EA9818" w:rsidR="001978A5" w:rsidRDefault="00CC4FAD">
      <w:r>
        <w:t xml:space="preserve">Materiál </w:t>
      </w:r>
      <w:r>
        <w:tab/>
      </w:r>
      <w:r>
        <w:tab/>
      </w:r>
      <w:r>
        <w:tab/>
        <w:t xml:space="preserve">63.005,- </w:t>
      </w:r>
    </w:p>
    <w:p w14:paraId="11B1D3B5" w14:textId="746BA6E3" w:rsidR="00CC4FAD" w:rsidRDefault="00CC4FAD">
      <w:r>
        <w:t>Přípravné práce</w:t>
      </w:r>
      <w:r>
        <w:tab/>
      </w:r>
      <w:r>
        <w:tab/>
      </w:r>
      <w:r>
        <w:tab/>
        <w:t>5.000,- Kč</w:t>
      </w:r>
    </w:p>
    <w:p w14:paraId="6401CF58" w14:textId="4185DF78" w:rsidR="00CC4FAD" w:rsidRDefault="00CC4FAD">
      <w:r>
        <w:t>Montáž + provozní režie</w:t>
      </w:r>
      <w:r>
        <w:tab/>
        <w:t>24.000,- kč</w:t>
      </w:r>
    </w:p>
    <w:p w14:paraId="268A6D1B" w14:textId="44E4C4B8" w:rsidR="00CC4FAD" w:rsidRDefault="00CC4FAD">
      <w:r>
        <w:t>Revizní zpráva</w:t>
      </w:r>
      <w:r>
        <w:tab/>
      </w:r>
      <w:r>
        <w:tab/>
      </w:r>
      <w:r>
        <w:tab/>
        <w:t>1.500,- Kč</w:t>
      </w:r>
    </w:p>
    <w:p w14:paraId="39C66458" w14:textId="0FE23F13" w:rsidR="00CC4FAD" w:rsidRPr="00CC4FAD" w:rsidRDefault="00CC4FAD">
      <w:pPr>
        <w:rPr>
          <w:b/>
          <w:bCs/>
        </w:rPr>
      </w:pPr>
      <w:r w:rsidRPr="00CC4FAD">
        <w:rPr>
          <w:b/>
          <w:bCs/>
        </w:rPr>
        <w:t>Celkem bez DPH</w:t>
      </w:r>
      <w:r w:rsidRPr="00CC4FAD">
        <w:rPr>
          <w:b/>
          <w:bCs/>
        </w:rPr>
        <w:tab/>
      </w:r>
      <w:r w:rsidRPr="00CC4FAD">
        <w:rPr>
          <w:b/>
          <w:bCs/>
        </w:rPr>
        <w:tab/>
        <w:t>93.</w:t>
      </w:r>
      <w:r w:rsidR="00C1550E">
        <w:rPr>
          <w:b/>
          <w:bCs/>
        </w:rPr>
        <w:t>5</w:t>
      </w:r>
      <w:r w:rsidRPr="00CC4FAD">
        <w:rPr>
          <w:b/>
          <w:bCs/>
        </w:rPr>
        <w:t>05,- Kč</w:t>
      </w:r>
    </w:p>
    <w:p w14:paraId="647F1C46" w14:textId="77777777" w:rsidR="00CC4FAD" w:rsidRDefault="00CC4FAD"/>
    <w:p w14:paraId="27B45AAF" w14:textId="5AA419D0" w:rsidR="00CC4FAD" w:rsidRDefault="00CC4FAD">
      <w:r>
        <w:t>DPH (21%)</w:t>
      </w:r>
      <w:r>
        <w:tab/>
      </w:r>
      <w:r>
        <w:tab/>
      </w:r>
      <w:r>
        <w:tab/>
        <w:t>19.636,05 Kč</w:t>
      </w:r>
    </w:p>
    <w:p w14:paraId="0E0E7AC3" w14:textId="4AC74B64" w:rsidR="00CC4FAD" w:rsidRPr="00CC4FAD" w:rsidRDefault="00CC4FAD">
      <w:pPr>
        <w:rPr>
          <w:b/>
          <w:bCs/>
        </w:rPr>
      </w:pPr>
      <w:r w:rsidRPr="00CC4FAD">
        <w:rPr>
          <w:b/>
          <w:bCs/>
        </w:rPr>
        <w:t>Cena vč. DPH</w:t>
      </w:r>
      <w:r w:rsidRPr="00CC4FAD">
        <w:rPr>
          <w:b/>
          <w:bCs/>
        </w:rPr>
        <w:tab/>
      </w:r>
      <w:r w:rsidRPr="00CC4FAD">
        <w:rPr>
          <w:b/>
          <w:bCs/>
        </w:rPr>
        <w:tab/>
      </w:r>
      <w:r w:rsidRPr="00CC4FAD">
        <w:rPr>
          <w:b/>
          <w:bCs/>
        </w:rPr>
        <w:tab/>
        <w:t>113.141,05 Kč</w:t>
      </w:r>
    </w:p>
    <w:sectPr w:rsidR="00CC4FAD" w:rsidRPr="00CC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AD"/>
    <w:rsid w:val="001978A5"/>
    <w:rsid w:val="00A21DD2"/>
    <w:rsid w:val="00C1550E"/>
    <w:rsid w:val="00C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E770"/>
  <w15:chartTrackingRefBased/>
  <w15:docId w15:val="{803AFB37-9E8C-48AA-B97C-BA32A76E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jirousek</dc:creator>
  <cp:keywords/>
  <dc:description/>
  <cp:lastModifiedBy>frankova.olga@npu.cz</cp:lastModifiedBy>
  <cp:revision>3</cp:revision>
  <dcterms:created xsi:type="dcterms:W3CDTF">2024-07-10T07:17:00Z</dcterms:created>
  <dcterms:modified xsi:type="dcterms:W3CDTF">2024-07-31T07:03:00Z</dcterms:modified>
</cp:coreProperties>
</file>