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A0" w:rsidRDefault="00344D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1587"/>
        <w:gridCol w:w="2382"/>
      </w:tblGrid>
      <w:tr w:rsidR="00344DA0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tel. x</w:t>
            </w:r>
          </w:p>
        </w:tc>
      </w:tr>
      <w:tr w:rsidR="00344DA0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fax x</w:t>
            </w:r>
          </w:p>
        </w:tc>
      </w:tr>
      <w:tr w:rsidR="00344DA0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344DA0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44DA0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KERAMO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Dohorák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s.r.o.</w:t>
            </w:r>
          </w:p>
        </w:tc>
      </w:tr>
      <w:tr w:rsidR="00344DA0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Zahradní 583</w:t>
            </w:r>
          </w:p>
        </w:tc>
      </w:tr>
      <w:tr w:rsidR="00344DA0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76821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Kvasice</w:t>
            </w:r>
          </w:p>
        </w:tc>
      </w:tr>
      <w:tr w:rsidR="00344DA0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27716104</w:t>
            </w:r>
          </w:p>
        </w:tc>
      </w:tr>
      <w:tr w:rsidR="00344DA0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CZ27716104</w:t>
            </w:r>
          </w:p>
        </w:tc>
      </w:tr>
      <w:tr w:rsidR="00344DA0">
        <w:trPr>
          <w:cantSplit/>
        </w:trPr>
        <w:tc>
          <w:tcPr>
            <w:tcW w:w="9919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44DA0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344DA0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9.7.2024</w:t>
            </w:r>
          </w:p>
        </w:tc>
      </w:tr>
    </w:tbl>
    <w:p w:rsidR="00344DA0" w:rsidRDefault="00344D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4"/>
      </w:tblGrid>
      <w:tr w:rsidR="00344DA0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OBJ/2024/1202/INV</w:t>
            </w:r>
          </w:p>
        </w:tc>
      </w:tr>
    </w:tbl>
    <w:p w:rsidR="00344DA0" w:rsidRDefault="00344D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4"/>
        <w:gridCol w:w="3571"/>
      </w:tblGrid>
      <w:tr w:rsidR="00344DA0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44DA0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44DA0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44DA0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44DA0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344DA0" w:rsidRDefault="00344DA0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344DA0" w:rsidRDefault="00344DA0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344DA0" w:rsidRDefault="004F3D7B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Na základě cenové nabídky ze dne 19. 06. 2024 u vás objednáváme stavební úpravy místnosti bývalé koupelny na skladový prostor na akci Změna užívání místnosti objektu Azylového domu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Astras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>, Kroměříž.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Rozsah činností: viz cenová nabídka ze dne 19. 06. 2024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Termín realizace : neprodleně po akceptaci objednávky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Doba realizace : 31. 08. 2024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Záruční doba: 60 měsíců ode dne předání díla objednateli.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Cena: 68.275,34,- Kč vč. DPH ( 56.425,90,- Kč bez DPH)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Protokol o předání a převzetí díla, který podepíší zástupci obou smluvních stran bude součástí fakturace.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Splatnost faktury 21 dnů od dodání faktury objednateli.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Příloha: cenová nabídka ze dne 19. 06. 2024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Akceptace objednávky:</w:t>
      </w:r>
    </w:p>
    <w:p w:rsidR="00344DA0" w:rsidRDefault="00344D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5"/>
      </w:tblGrid>
      <w:tr w:rsidR="00344DA0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344DA0" w:rsidRDefault="004F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10.07.2024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344DA0" w:rsidRDefault="004F3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xxx</w:t>
      </w:r>
      <w:proofErr w:type="spellEnd"/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7837"/>
      </w:tblGrid>
      <w:tr w:rsidR="00344DA0">
        <w:trPr>
          <w:cantSplit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44DA0" w:rsidRDefault="0034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4F3D7B" w:rsidRDefault="004F3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  <w:sectPr w:rsidR="004F3D7B">
          <w:headerReference w:type="default" r:id="rId7"/>
          <w:footerReference w:type="default" r:id="rId8"/>
          <w:pgSz w:w="11903" w:h="16833"/>
          <w:pgMar w:top="850" w:right="850" w:bottom="850" w:left="1133" w:header="850" w:footer="850" w:gutter="0"/>
          <w:cols w:space="708"/>
          <w:noEndnote/>
        </w:sect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1045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8"/>
        <w:gridCol w:w="615"/>
        <w:gridCol w:w="1288"/>
        <w:gridCol w:w="874"/>
        <w:gridCol w:w="865"/>
        <w:gridCol w:w="196"/>
        <w:gridCol w:w="1768"/>
        <w:gridCol w:w="1546"/>
        <w:gridCol w:w="549"/>
      </w:tblGrid>
      <w:tr w:rsidR="004F3D7B" w:rsidRPr="004F3D7B" w:rsidTr="004F3D7B">
        <w:trPr>
          <w:trHeight w:val="655"/>
        </w:trPr>
        <w:tc>
          <w:tcPr>
            <w:tcW w:w="1045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lastRenderedPageBreak/>
              <w:t>Položkový rozpočet stavby</w:t>
            </w:r>
          </w:p>
        </w:tc>
      </w:tr>
      <w:tr w:rsidR="004F3D7B" w:rsidRPr="004F3D7B" w:rsidTr="004F3D7B">
        <w:trPr>
          <w:trHeight w:val="699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</w:rPr>
            </w:pPr>
            <w:r w:rsidRPr="004F3D7B">
              <w:rPr>
                <w:rFonts w:ascii="Arial CE" w:eastAsia="Times New Roman" w:hAnsi="Arial CE" w:cs="Arial CE"/>
                <w:sz w:val="24"/>
                <w:szCs w:val="24"/>
              </w:rPr>
              <w:t>Stavba: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1" w:name="RANGE!D2"/>
            <w:r w:rsidRPr="004F3D7B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Z </w:t>
            </w:r>
            <w:bookmarkEnd w:id="1"/>
          </w:p>
        </w:tc>
        <w:tc>
          <w:tcPr>
            <w:tcW w:w="578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2" w:name="RANGE!E2"/>
            <w:r w:rsidRPr="004F3D7B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Azylový dům ASTRAS, Km</w:t>
            </w:r>
            <w:bookmarkEnd w:id="2"/>
          </w:p>
        </w:tc>
      </w:tr>
      <w:tr w:rsidR="004F3D7B" w:rsidRPr="004F3D7B" w:rsidTr="004F3D7B">
        <w:trPr>
          <w:trHeight w:val="524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Objekt: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" w:name="RANGE!D3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Z 001</w:t>
            </w:r>
            <w:bookmarkEnd w:id="3"/>
          </w:p>
        </w:tc>
        <w:tc>
          <w:tcPr>
            <w:tcW w:w="578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4" w:name="RANGE!E3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ZMĚNA 1</w:t>
            </w:r>
            <w:bookmarkEnd w:id="4"/>
          </w:p>
        </w:tc>
      </w:tr>
      <w:tr w:rsidR="004F3D7B" w:rsidRPr="004F3D7B" w:rsidTr="004F3D7B">
        <w:trPr>
          <w:trHeight w:val="451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Rozpočet: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5" w:name="RANGE!D4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003</w:t>
            </w:r>
            <w:bookmarkEnd w:id="5"/>
          </w:p>
        </w:tc>
        <w:tc>
          <w:tcPr>
            <w:tcW w:w="578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6" w:name="RANGE!E4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Místnost vany</w:t>
            </w:r>
            <w:bookmarkEnd w:id="6"/>
          </w:p>
        </w:tc>
      </w:tr>
      <w:tr w:rsidR="004F3D7B" w:rsidRPr="004F3D7B" w:rsidTr="004F3D7B">
        <w:trPr>
          <w:trHeight w:val="466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Objednatel: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7" w:name="RANGE!D5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Město Kroměříž</w:t>
            </w:r>
            <w:bookmarkEnd w:id="7"/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IČO: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8" w:name="RANGE!I5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00287351</w:t>
            </w:r>
            <w:bookmarkEnd w:id="8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306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9" w:name="RANGE!D6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Velké náměstí 115/1</w:t>
            </w:r>
            <w:bookmarkEnd w:id="9"/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0" w:name="RANGE!I6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CZ00287351</w:t>
            </w:r>
            <w:bookmarkEnd w:id="10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306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1" w:name="RANGE!D7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76701</w:t>
            </w:r>
            <w:bookmarkEnd w:id="11"/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2" w:name="RANGE!E7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Kroměříž</w:t>
            </w:r>
            <w:bookmarkEnd w:id="12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466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Zhotovitel: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Start w:id="19" w:name="RANGE!D11:G11"/>
            <w:bookmarkEnd w:id="13"/>
            <w:bookmarkEnd w:id="14"/>
            <w:bookmarkEnd w:id="15"/>
            <w:bookmarkEnd w:id="16"/>
            <w:bookmarkEnd w:id="17"/>
            <w:bookmarkEnd w:id="18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KERAMO </w:t>
            </w:r>
            <w:proofErr w:type="gramStart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D - </w:t>
            </w:r>
            <w:proofErr w:type="spellStart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Dohorák</w:t>
            </w:r>
            <w:proofErr w:type="spellEnd"/>
            <w:proofErr w:type="gramEnd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s.r.o.</w:t>
            </w:r>
            <w:bookmarkEnd w:id="19"/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IČO: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0" w:name="RANGE!I11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27716104</w:t>
            </w:r>
            <w:bookmarkEnd w:id="20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306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1" w:name="RANGE!D12:G12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Zahradní 583</w:t>
            </w:r>
            <w:bookmarkEnd w:id="21"/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2" w:name="RANGE!I12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CZ27716104</w:t>
            </w:r>
            <w:bookmarkEnd w:id="22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306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3" w:name="RANGE!D13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76821</w:t>
            </w:r>
            <w:bookmarkEnd w:id="23"/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4" w:name="RANGE!E13:G13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Kvasice</w:t>
            </w:r>
            <w:bookmarkEnd w:id="24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466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Vypracoval: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5" w:name="RANGE!D14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RTS</w:t>
            </w:r>
            <w:bookmarkEnd w:id="25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626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Rozpis ceny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Celkem</w:t>
            </w:r>
          </w:p>
        </w:tc>
      </w:tr>
      <w:tr w:rsidR="004F3D7B" w:rsidRPr="004F3D7B" w:rsidTr="004F3D7B">
        <w:trPr>
          <w:trHeight w:val="451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HSV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35 967,68</w:t>
            </w:r>
          </w:p>
        </w:tc>
      </w:tr>
      <w:tr w:rsidR="004F3D7B" w:rsidRPr="004F3D7B" w:rsidTr="004F3D7B">
        <w:trPr>
          <w:trHeight w:val="451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PSV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12 458,22</w:t>
            </w:r>
          </w:p>
        </w:tc>
      </w:tr>
      <w:tr w:rsidR="004F3D7B" w:rsidRPr="004F3D7B" w:rsidTr="004F3D7B">
        <w:trPr>
          <w:trHeight w:val="451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MON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0,00</w:t>
            </w:r>
          </w:p>
        </w:tc>
      </w:tr>
      <w:tr w:rsidR="004F3D7B" w:rsidRPr="004F3D7B" w:rsidTr="004F3D7B">
        <w:trPr>
          <w:trHeight w:val="451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Vedlejší náklady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8 000,00</w:t>
            </w:r>
          </w:p>
        </w:tc>
      </w:tr>
      <w:tr w:rsidR="004F3D7B" w:rsidRPr="004F3D7B" w:rsidTr="004F3D7B">
        <w:trPr>
          <w:trHeight w:val="451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4F3D7B">
              <w:rPr>
                <w:rFonts w:ascii="Arial CE" w:eastAsia="Times New Roman" w:hAnsi="Arial CE" w:cs="Arial CE"/>
              </w:rPr>
              <w:t>0,00</w:t>
            </w:r>
          </w:p>
        </w:tc>
      </w:tr>
      <w:tr w:rsidR="004F3D7B" w:rsidRPr="004F3D7B" w:rsidTr="004F3D7B">
        <w:trPr>
          <w:trHeight w:val="451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</w:rPr>
              <w:t>56 425,90</w:t>
            </w:r>
          </w:p>
        </w:tc>
      </w:tr>
      <w:tr w:rsidR="004F3D7B" w:rsidRPr="004F3D7B" w:rsidTr="004F3D7B">
        <w:trPr>
          <w:trHeight w:val="641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Rekapitulace daní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451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Základ pro sníženou DPH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6" w:name="RANGE!E23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12</w:t>
            </w:r>
            <w:bookmarkEnd w:id="26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7" w:name="RANGE!G23"/>
            <w:r w:rsidRPr="004F3D7B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7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4F3D7B" w:rsidRPr="004F3D7B" w:rsidTr="004F3D7B">
        <w:trPr>
          <w:trHeight w:val="451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Základ pro základní DPH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8" w:name="RANGE!G24"/>
            <w:bookmarkStart w:id="29" w:name="RANGE!E25"/>
            <w:bookmarkEnd w:id="28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  <w:bookmarkEnd w:id="29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30" w:name="RANGE!G25"/>
            <w:r w:rsidRPr="004F3D7B">
              <w:rPr>
                <w:rFonts w:ascii="Arial CE" w:eastAsia="Times New Roman" w:hAnsi="Arial CE" w:cs="Arial CE"/>
                <w:b/>
                <w:bCs/>
              </w:rPr>
              <w:t>56 425,90</w:t>
            </w:r>
            <w:bookmarkEnd w:id="30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4F3D7B" w:rsidRPr="004F3D7B" w:rsidTr="004F3D7B">
        <w:trPr>
          <w:trHeight w:val="451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Zaokrouhlení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31" w:name="RANGE!G26"/>
            <w:bookmarkStart w:id="32" w:name="RANGE!G27"/>
            <w:bookmarkEnd w:id="31"/>
            <w:r w:rsidRPr="004F3D7B">
              <w:rPr>
                <w:rFonts w:ascii="Arial CE" w:eastAsia="Times New Roman" w:hAnsi="Arial CE" w:cs="Arial CE"/>
                <w:b/>
                <w:bCs/>
              </w:rPr>
              <w:t>11 849,44</w:t>
            </w:r>
            <w:bookmarkEnd w:id="32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4F3D7B" w:rsidRPr="004F3D7B" w:rsidTr="004F3D7B">
        <w:trPr>
          <w:trHeight w:val="539"/>
        </w:trPr>
        <w:tc>
          <w:tcPr>
            <w:tcW w:w="3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Cena celkem s DPH </w:t>
            </w:r>
            <w:proofErr w:type="gramStart"/>
            <w:r w:rsidRPr="004F3D7B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21%</w:t>
            </w:r>
            <w:proofErr w:type="gramEnd"/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</w:pPr>
            <w:bookmarkStart w:id="33" w:name="RANGE!G28"/>
            <w:r w:rsidRPr="004F3D7B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68 275,34</w:t>
            </w:r>
            <w:bookmarkEnd w:id="33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4F3D7B" w:rsidRPr="004F3D7B" w:rsidTr="004F3D7B">
        <w:trPr>
          <w:trHeight w:val="247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582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364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dne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19.6.2024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918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364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4" w:name="RANGE!J29"/>
            <w:bookmarkStart w:id="35" w:name="RANGE!G29"/>
            <w:bookmarkEnd w:id="34"/>
            <w:bookmarkEnd w:id="35"/>
            <w:proofErr w:type="spellStart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6" w:name="RANGE!G34"/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36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247"/>
        </w:trPr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4F3D7B" w:rsidRPr="004F3D7B" w:rsidTr="004F3D7B">
        <w:trPr>
          <w:trHeight w:val="262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D7B" w:rsidRPr="004F3D7B" w:rsidRDefault="004F3D7B" w:rsidP="004F3D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3D7B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</w:tbl>
    <w:p w:rsidR="00344DA0" w:rsidRDefault="00344DA0">
      <w:pPr>
        <w:widowControl w:val="0"/>
        <w:autoSpaceDE w:val="0"/>
        <w:autoSpaceDN w:val="0"/>
        <w:adjustRightInd w:val="0"/>
        <w:spacing w:after="0" w:line="240" w:lineRule="auto"/>
      </w:pPr>
    </w:p>
    <w:sectPr w:rsidR="00344DA0" w:rsidSect="004F3D7B">
      <w:footerReference w:type="default" r:id="rId9"/>
      <w:pgSz w:w="11903" w:h="16833"/>
      <w:pgMar w:top="720" w:right="720" w:bottom="720" w:left="720" w:header="850" w:footer="85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7AF" w:rsidRDefault="00DC37AF">
      <w:pPr>
        <w:spacing w:after="0" w:line="240" w:lineRule="auto"/>
      </w:pPr>
      <w:r>
        <w:separator/>
      </w:r>
    </w:p>
  </w:endnote>
  <w:endnote w:type="continuationSeparator" w:id="0">
    <w:p w:rsidR="00DC37AF" w:rsidRDefault="00DC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DA0" w:rsidRDefault="004F3D7B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  <w:r>
      <w:rPr>
        <w:rFonts w:ascii="Times New Roman" w:hAnsi="Times New Roman" w:cs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D7B" w:rsidRDefault="004F3D7B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7AF" w:rsidRDefault="00DC37AF">
      <w:pPr>
        <w:spacing w:after="0" w:line="240" w:lineRule="auto"/>
      </w:pPr>
      <w:r>
        <w:separator/>
      </w:r>
    </w:p>
  </w:footnote>
  <w:footnote w:type="continuationSeparator" w:id="0">
    <w:p w:rsidR="00DC37AF" w:rsidRDefault="00DC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DA0" w:rsidRDefault="00344DA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7B"/>
    <w:rsid w:val="002822FF"/>
    <w:rsid w:val="00344DA0"/>
    <w:rsid w:val="004F3D7B"/>
    <w:rsid w:val="00D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697FD69-D506-40D7-8662-2D823526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3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3D7B"/>
  </w:style>
  <w:style w:type="paragraph" w:styleId="Zpat">
    <w:name w:val="footer"/>
    <w:basedOn w:val="Normln"/>
    <w:link w:val="ZpatChar"/>
    <w:uiPriority w:val="99"/>
    <w:unhideWhenUsed/>
    <w:rsid w:val="004F3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2024-07-30T08:40:00Z</dcterms:created>
  <dcterms:modified xsi:type="dcterms:W3CDTF">2024-07-30T08:40:00Z</dcterms:modified>
</cp:coreProperties>
</file>