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1A27" w14:textId="77777777" w:rsidR="00266C15" w:rsidRDefault="00721520">
      <w:r>
        <w:rPr>
          <w:rFonts w:cs="Calibri"/>
          <w:b/>
          <w:i/>
          <w:color w:val="0070C0"/>
          <w:sz w:val="24"/>
          <w:szCs w:val="24"/>
        </w:rPr>
        <w:t>Adresát – dodavatel:</w:t>
      </w:r>
    </w:p>
    <w:p w14:paraId="6C78F34D" w14:textId="187B6818" w:rsidR="00266C15" w:rsidRDefault="00721520">
      <w:pPr>
        <w:tabs>
          <w:tab w:val="left" w:pos="1701"/>
        </w:tabs>
        <w:rPr>
          <w:rFonts w:cs="Calibri"/>
        </w:rPr>
      </w:pPr>
      <w:r w:rsidRPr="00EC3B2E">
        <w:rPr>
          <w:rFonts w:cs="Calibri"/>
        </w:rPr>
        <w:t>Název:</w:t>
      </w:r>
      <w:r w:rsidR="00EC3B2E">
        <w:rPr>
          <w:rFonts w:cs="Calibri"/>
        </w:rPr>
        <w:t xml:space="preserve">  </w:t>
      </w:r>
      <w:r w:rsidR="0070286F">
        <w:rPr>
          <w:b/>
        </w:rPr>
        <w:t>MHA, s.r.o.</w:t>
      </w:r>
      <w:r w:rsidRPr="00EC3B2E">
        <w:rPr>
          <w:rFonts w:cs="Calibri"/>
        </w:rPr>
        <w:br/>
        <w:t xml:space="preserve">Adresa: </w:t>
      </w:r>
      <w:r w:rsidR="0070286F">
        <w:rPr>
          <w:rFonts w:cs="Calibri"/>
        </w:rPr>
        <w:t xml:space="preserve">Školní </w:t>
      </w:r>
      <w:proofErr w:type="gramStart"/>
      <w:r w:rsidR="0070286F">
        <w:rPr>
          <w:rFonts w:cs="Calibri"/>
        </w:rPr>
        <w:t>511</w:t>
      </w:r>
      <w:r w:rsidR="00E05A8F">
        <w:t xml:space="preserve">,  </w:t>
      </w:r>
      <w:r w:rsidR="0070286F">
        <w:t>396 01</w:t>
      </w:r>
      <w:proofErr w:type="gramEnd"/>
      <w:r w:rsidR="0070286F">
        <w:t xml:space="preserve">  Humpolec </w:t>
      </w:r>
      <w:r w:rsidR="00E05A8F">
        <w:rPr>
          <w:rFonts w:cs="Calibri"/>
        </w:rPr>
        <w:br/>
        <w:t xml:space="preserve">IČO: </w:t>
      </w:r>
      <w:r w:rsidR="0070286F">
        <w:t>25156896</w:t>
      </w:r>
      <w:r w:rsidR="00EC3B2E">
        <w:rPr>
          <w:rFonts w:cs="Calibri"/>
        </w:rPr>
        <w:br/>
        <w:t xml:space="preserve">Kontaktní osoba: </w:t>
      </w:r>
      <w:r w:rsidR="00E05A8F">
        <w:rPr>
          <w:rFonts w:cs="Calibri"/>
        </w:rPr>
        <w:t xml:space="preserve">  </w:t>
      </w:r>
      <w:r w:rsidR="007935FD">
        <w:rPr>
          <w:rFonts w:cs="Calibri"/>
        </w:rPr>
        <w:t>Monika Koubková</w:t>
      </w:r>
      <w:r w:rsidRPr="00EC3B2E">
        <w:rPr>
          <w:rFonts w:cs="Calibri"/>
        </w:rPr>
        <w:br/>
        <w:t xml:space="preserve">Kontakt: </w:t>
      </w:r>
      <w:r w:rsidR="00EC3B2E">
        <w:rPr>
          <w:rFonts w:cs="Calibri"/>
        </w:rPr>
        <w:t xml:space="preserve"> </w:t>
      </w:r>
      <w:hyperlink r:id="rId8" w:history="1">
        <w:r w:rsidR="007935FD" w:rsidRPr="00642BFE">
          <w:rPr>
            <w:rStyle w:val="Hypertextovodkaz"/>
            <w:rFonts w:cs="Calibri"/>
          </w:rPr>
          <w:t>monika.koubkova@mha.cz</w:t>
        </w:r>
      </w:hyperlink>
      <w:r w:rsidR="007935FD">
        <w:rPr>
          <w:rFonts w:cs="Calibri"/>
        </w:rPr>
        <w:t>, +420 724 066 157</w:t>
      </w:r>
    </w:p>
    <w:p w14:paraId="3C2F3860" w14:textId="4F31FD83" w:rsidR="007935FD" w:rsidRDefault="00721520" w:rsidP="007935FD">
      <w:pPr>
        <w:rPr>
          <w:rFonts w:cs="Calibri"/>
        </w:rPr>
      </w:pPr>
      <w:r>
        <w:rPr>
          <w:rFonts w:cs="Calibri"/>
          <w:b/>
          <w:i/>
          <w:iCs/>
          <w:color w:val="0070C0"/>
          <w:sz w:val="24"/>
          <w:szCs w:val="24"/>
        </w:rPr>
        <w:t xml:space="preserve">Objednávka </w:t>
      </w:r>
      <w:proofErr w:type="gramStart"/>
      <w:r>
        <w:rPr>
          <w:rFonts w:cs="Calibri"/>
          <w:b/>
          <w:i/>
          <w:iCs/>
          <w:color w:val="0070C0"/>
          <w:sz w:val="24"/>
          <w:szCs w:val="24"/>
        </w:rPr>
        <w:t>č.j.</w:t>
      </w:r>
      <w:proofErr w:type="gramEnd"/>
      <w:r>
        <w:rPr>
          <w:rFonts w:cs="Calibri"/>
          <w:b/>
          <w:i/>
          <w:iCs/>
          <w:color w:val="0070C0"/>
          <w:sz w:val="24"/>
          <w:szCs w:val="24"/>
        </w:rPr>
        <w:t xml:space="preserve">: </w:t>
      </w:r>
      <w:r>
        <w:rPr>
          <w:rFonts w:cs="Calibri"/>
          <w:b/>
          <w:i/>
          <w:iCs/>
          <w:color w:val="0070C0"/>
          <w:sz w:val="24"/>
          <w:szCs w:val="24"/>
        </w:rPr>
        <w:tab/>
      </w:r>
      <w:r w:rsidR="00483A61" w:rsidRPr="00483A61">
        <w:rPr>
          <w:rFonts w:cs="Calibri"/>
          <w:b/>
          <w:i/>
          <w:iCs/>
          <w:color w:val="0070C0"/>
          <w:sz w:val="24"/>
          <w:szCs w:val="24"/>
        </w:rPr>
        <w:t>CJ 0</w:t>
      </w:r>
      <w:r w:rsidR="007D3F6F">
        <w:rPr>
          <w:rFonts w:cs="Calibri"/>
          <w:b/>
          <w:i/>
          <w:iCs/>
          <w:color w:val="0070C0"/>
          <w:sz w:val="24"/>
          <w:szCs w:val="24"/>
        </w:rPr>
        <w:t>2</w:t>
      </w:r>
      <w:r w:rsidR="000E51BE">
        <w:rPr>
          <w:rFonts w:cs="Calibri"/>
          <w:b/>
          <w:i/>
          <w:iCs/>
          <w:color w:val="0070C0"/>
          <w:sz w:val="24"/>
          <w:szCs w:val="24"/>
        </w:rPr>
        <w:t>63</w:t>
      </w:r>
      <w:r w:rsidR="007A440F">
        <w:rPr>
          <w:rFonts w:cs="Calibri"/>
          <w:b/>
          <w:i/>
          <w:iCs/>
          <w:color w:val="0070C0"/>
          <w:sz w:val="24"/>
          <w:szCs w:val="24"/>
        </w:rPr>
        <w:t>6</w:t>
      </w:r>
      <w:r w:rsidR="00483A61" w:rsidRPr="00483A61">
        <w:rPr>
          <w:rFonts w:cs="Calibri"/>
          <w:b/>
          <w:i/>
          <w:iCs/>
          <w:color w:val="0070C0"/>
          <w:sz w:val="24"/>
          <w:szCs w:val="24"/>
        </w:rPr>
        <w:t>/202</w:t>
      </w:r>
      <w:r w:rsidR="007D3F6F">
        <w:rPr>
          <w:rFonts w:cs="Calibri"/>
          <w:b/>
          <w:i/>
          <w:iCs/>
          <w:color w:val="0070C0"/>
          <w:sz w:val="24"/>
          <w:szCs w:val="24"/>
        </w:rPr>
        <w:t>4</w:t>
      </w:r>
      <w:r>
        <w:rPr>
          <w:rFonts w:cs="Calibri"/>
          <w:b/>
          <w:i/>
          <w:iCs/>
          <w:color w:val="0070C0"/>
          <w:sz w:val="24"/>
          <w:szCs w:val="24"/>
        </w:rPr>
        <w:br/>
      </w:r>
    </w:p>
    <w:p w14:paraId="593C6F83" w14:textId="3963A1E9" w:rsidR="00266C15" w:rsidRPr="00EC3B2E" w:rsidRDefault="00EC3B2E" w:rsidP="007935FD">
      <w:pPr>
        <w:rPr>
          <w:rFonts w:cs="Calibri"/>
        </w:rPr>
      </w:pPr>
      <w:r w:rsidRPr="00EC3B2E">
        <w:rPr>
          <w:rFonts w:cs="Calibri"/>
        </w:rPr>
        <w:t xml:space="preserve">Datum vystavení:  </w:t>
      </w:r>
      <w:proofErr w:type="gramStart"/>
      <w:r w:rsidR="007A440F">
        <w:rPr>
          <w:rFonts w:cs="Calibri"/>
        </w:rPr>
        <w:t>26</w:t>
      </w:r>
      <w:r w:rsidR="00721520" w:rsidRPr="00EC3B2E">
        <w:rPr>
          <w:rFonts w:cs="Calibri"/>
        </w:rPr>
        <w:t>.</w:t>
      </w:r>
      <w:r w:rsidR="00AF30EA">
        <w:rPr>
          <w:rFonts w:cs="Calibri"/>
        </w:rPr>
        <w:t>7</w:t>
      </w:r>
      <w:r w:rsidR="005E1C39">
        <w:rPr>
          <w:rFonts w:cs="Calibri"/>
        </w:rPr>
        <w:t>.202</w:t>
      </w:r>
      <w:r w:rsidR="00427F29">
        <w:rPr>
          <w:rFonts w:cs="Calibri"/>
        </w:rPr>
        <w:t>4</w:t>
      </w:r>
      <w:proofErr w:type="gramEnd"/>
      <w:r w:rsidRPr="00EC3B2E">
        <w:rPr>
          <w:rFonts w:cs="Calibri"/>
        </w:rPr>
        <w:br/>
        <w:t xml:space="preserve">Vyřizuje: Petr Jachan </w:t>
      </w:r>
      <w:r w:rsidR="00721520" w:rsidRPr="00EC3B2E">
        <w:rPr>
          <w:rFonts w:cs="Calibri"/>
        </w:rPr>
        <w:tab/>
      </w:r>
      <w:r w:rsidR="00721520" w:rsidRPr="00EC3B2E">
        <w:rPr>
          <w:rFonts w:cs="Calibri"/>
        </w:rPr>
        <w:br/>
        <w:t>Telefon: +420 </w:t>
      </w:r>
      <w:r w:rsidRPr="00EC3B2E">
        <w:rPr>
          <w:rFonts w:cs="Calibri"/>
        </w:rPr>
        <w:t>724 091 125</w:t>
      </w:r>
      <w:r w:rsidR="00721520" w:rsidRPr="00EC3B2E">
        <w:rPr>
          <w:rFonts w:cs="Calibri"/>
        </w:rPr>
        <w:tab/>
      </w:r>
      <w:r w:rsidR="00721520" w:rsidRPr="00EC3B2E">
        <w:rPr>
          <w:rFonts w:cs="Calibri"/>
        </w:rPr>
        <w:br/>
        <w:t xml:space="preserve">E-mail: </w:t>
      </w:r>
      <w:r w:rsidRPr="00EC3B2E">
        <w:rPr>
          <w:rFonts w:cs="Calibri"/>
        </w:rPr>
        <w:t>petr.jachan@email.cz</w:t>
      </w:r>
    </w:p>
    <w:p w14:paraId="7E8EDBEA" w14:textId="77777777" w:rsidR="00266C15" w:rsidRDefault="00721520">
      <w:pPr>
        <w:rPr>
          <w:rFonts w:cs="Calibri"/>
          <w:b/>
          <w:i/>
          <w:iCs/>
          <w:color w:val="0070C0"/>
          <w:sz w:val="24"/>
          <w:szCs w:val="24"/>
        </w:rPr>
      </w:pPr>
      <w:r>
        <w:rPr>
          <w:rFonts w:cs="Calibri"/>
          <w:b/>
          <w:i/>
          <w:iCs/>
          <w:color w:val="0070C0"/>
          <w:sz w:val="24"/>
          <w:szCs w:val="24"/>
        </w:rPr>
        <w:t>Předmět a specifikace objednávky:</w:t>
      </w:r>
    </w:p>
    <w:p w14:paraId="6E1B595F" w14:textId="4F710470" w:rsidR="0070286F" w:rsidRDefault="00EC3B2E">
      <w:pPr>
        <w:rPr>
          <w:rFonts w:cs="Calibri"/>
        </w:rPr>
      </w:pPr>
      <w:r w:rsidRPr="005E1C39">
        <w:rPr>
          <w:rFonts w:cs="Calibri"/>
        </w:rPr>
        <w:t xml:space="preserve">Zajištění </w:t>
      </w:r>
      <w:r w:rsidR="0070286F">
        <w:rPr>
          <w:rFonts w:cs="Calibri"/>
        </w:rPr>
        <w:t xml:space="preserve">ubytování, </w:t>
      </w:r>
      <w:r w:rsidR="003A3B96">
        <w:rPr>
          <w:rFonts w:cs="Calibri"/>
        </w:rPr>
        <w:t xml:space="preserve">stravování - plná penze </w:t>
      </w:r>
      <w:r w:rsidR="00427F29">
        <w:rPr>
          <w:rFonts w:cs="Calibri"/>
        </w:rPr>
        <w:t xml:space="preserve">pro </w:t>
      </w:r>
      <w:r w:rsidR="0070286F">
        <w:rPr>
          <w:rFonts w:cs="Calibri"/>
        </w:rPr>
        <w:t>účastníky přípravného VT v</w:t>
      </w:r>
      <w:r w:rsidR="00954C50">
        <w:rPr>
          <w:rFonts w:cs="Calibri"/>
        </w:rPr>
        <w:t> </w:t>
      </w:r>
      <w:r w:rsidR="0070286F">
        <w:rPr>
          <w:rFonts w:cs="Calibri"/>
        </w:rPr>
        <w:t>rámci</w:t>
      </w:r>
      <w:r w:rsidR="00954C50">
        <w:rPr>
          <w:rFonts w:cs="Calibri"/>
        </w:rPr>
        <w:t xml:space="preserve"> FIBA </w:t>
      </w:r>
      <w:proofErr w:type="spellStart"/>
      <w:r w:rsidR="00427F29">
        <w:rPr>
          <w:rFonts w:cs="Calibri"/>
        </w:rPr>
        <w:t>Nations</w:t>
      </w:r>
      <w:proofErr w:type="spellEnd"/>
      <w:r w:rsidR="00427F29">
        <w:rPr>
          <w:rFonts w:cs="Calibri"/>
        </w:rPr>
        <w:t xml:space="preserve"> </w:t>
      </w:r>
      <w:proofErr w:type="spellStart"/>
      <w:r w:rsidR="00427F29">
        <w:rPr>
          <w:rFonts w:cs="Calibri"/>
        </w:rPr>
        <w:t>League</w:t>
      </w:r>
      <w:proofErr w:type="spellEnd"/>
      <w:r w:rsidR="00427F29">
        <w:rPr>
          <w:rFonts w:cs="Calibri"/>
        </w:rPr>
        <w:t xml:space="preserve"> U</w:t>
      </w:r>
      <w:r w:rsidR="00AF30EA">
        <w:rPr>
          <w:rFonts w:cs="Calibri"/>
        </w:rPr>
        <w:t xml:space="preserve">23 </w:t>
      </w:r>
      <w:r w:rsidR="00427F29">
        <w:rPr>
          <w:rFonts w:cs="Calibri"/>
        </w:rPr>
        <w:t>2024</w:t>
      </w:r>
      <w:r w:rsidR="007A440F">
        <w:rPr>
          <w:rFonts w:cs="Calibri"/>
        </w:rPr>
        <w:t xml:space="preserve"> </w:t>
      </w:r>
      <w:bookmarkStart w:id="0" w:name="_GoBack"/>
      <w:bookmarkEnd w:id="0"/>
      <w:r w:rsidR="003A3B96">
        <w:rPr>
          <w:rFonts w:cs="Calibri"/>
        </w:rPr>
        <w:t xml:space="preserve">v Humpolci </w:t>
      </w:r>
      <w:r w:rsidR="0070286F">
        <w:rPr>
          <w:rFonts w:cs="Calibri"/>
        </w:rPr>
        <w:t xml:space="preserve">v hotelu FABRIKA HOTEL, Školní 511, Humpolec. Celkem </w:t>
      </w:r>
      <w:r w:rsidR="007A440F">
        <w:rPr>
          <w:rFonts w:cs="Calibri"/>
        </w:rPr>
        <w:t>7</w:t>
      </w:r>
      <w:r w:rsidR="0070286F">
        <w:rPr>
          <w:rFonts w:cs="Calibri"/>
        </w:rPr>
        <w:t xml:space="preserve"> osob, sportovci a osoby doprovodného týmu – trenéři. </w:t>
      </w:r>
    </w:p>
    <w:p w14:paraId="472C8AF8" w14:textId="25D02D4A" w:rsidR="004A3B35" w:rsidRPr="004A3B35" w:rsidRDefault="004A3B35" w:rsidP="00F05AB4">
      <w:pPr>
        <w:pStyle w:val="Default"/>
        <w:rPr>
          <w:rFonts w:ascii="Calibri" w:eastAsia="Calibri" w:hAnsi="Calibri" w:cs="Times New Roman"/>
          <w:color w:val="auto"/>
          <w:sz w:val="22"/>
          <w:szCs w:val="22"/>
        </w:rPr>
      </w:pPr>
      <w:r w:rsidRPr="004A3B35">
        <w:rPr>
          <w:rFonts w:ascii="Calibri" w:eastAsia="Calibri" w:hAnsi="Calibri" w:cs="Times New Roman"/>
          <w:color w:val="auto"/>
          <w:sz w:val="22"/>
          <w:szCs w:val="22"/>
        </w:rPr>
        <w:t>Pří</w:t>
      </w:r>
      <w:r w:rsidR="003A3B96">
        <w:rPr>
          <w:rFonts w:ascii="Calibri" w:eastAsia="Calibri" w:hAnsi="Calibri" w:cs="Times New Roman"/>
          <w:color w:val="auto"/>
          <w:sz w:val="22"/>
          <w:szCs w:val="22"/>
        </w:rPr>
        <w:t xml:space="preserve">jezd </w:t>
      </w:r>
      <w:r w:rsidRPr="004A3B35">
        <w:rPr>
          <w:rFonts w:ascii="Calibri" w:eastAsia="Calibri" w:hAnsi="Calibri" w:cs="Times New Roman"/>
          <w:color w:val="auto"/>
          <w:sz w:val="22"/>
          <w:szCs w:val="22"/>
        </w:rPr>
        <w:t xml:space="preserve">    </w:t>
      </w:r>
      <w:r w:rsidR="007A440F">
        <w:rPr>
          <w:rFonts w:ascii="Calibri" w:eastAsia="Calibri" w:hAnsi="Calibri" w:cs="Times New Roman"/>
          <w:color w:val="auto"/>
          <w:sz w:val="22"/>
          <w:szCs w:val="22"/>
        </w:rPr>
        <w:t xml:space="preserve">čtvrtek </w:t>
      </w:r>
      <w:proofErr w:type="gramStart"/>
      <w:r w:rsidR="007A440F">
        <w:rPr>
          <w:rFonts w:ascii="Calibri" w:eastAsia="Calibri" w:hAnsi="Calibri" w:cs="Times New Roman"/>
          <w:color w:val="auto"/>
          <w:sz w:val="22"/>
          <w:szCs w:val="22"/>
        </w:rPr>
        <w:t>1.8.</w:t>
      </w:r>
      <w:r w:rsidRPr="004A3B35">
        <w:rPr>
          <w:rFonts w:ascii="Calibri" w:eastAsia="Calibri" w:hAnsi="Calibri" w:cs="Times New Roman"/>
          <w:color w:val="auto"/>
          <w:sz w:val="22"/>
          <w:szCs w:val="22"/>
        </w:rPr>
        <w:t>202</w:t>
      </w:r>
      <w:r w:rsidR="00427F29">
        <w:rPr>
          <w:rFonts w:ascii="Calibri" w:eastAsia="Calibri" w:hAnsi="Calibri" w:cs="Times New Roman"/>
          <w:color w:val="auto"/>
          <w:sz w:val="22"/>
          <w:szCs w:val="22"/>
        </w:rPr>
        <w:t>4</w:t>
      </w:r>
      <w:proofErr w:type="gramEnd"/>
      <w:r>
        <w:rPr>
          <w:rFonts w:ascii="Calibri" w:eastAsia="Calibri" w:hAnsi="Calibri" w:cs="Times New Roman"/>
          <w:color w:val="auto"/>
          <w:sz w:val="22"/>
          <w:szCs w:val="22"/>
        </w:rPr>
        <w:t xml:space="preserve"> </w:t>
      </w:r>
    </w:p>
    <w:p w14:paraId="60EA94E6" w14:textId="3E663A83" w:rsidR="004A3B35" w:rsidRDefault="003A3B96" w:rsidP="00F05AB4">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Odjezd </w:t>
      </w:r>
      <w:r w:rsidR="00EB05AE">
        <w:rPr>
          <w:rFonts w:ascii="Calibri" w:eastAsia="Calibri" w:hAnsi="Calibri" w:cs="Times New Roman"/>
          <w:color w:val="auto"/>
          <w:sz w:val="22"/>
          <w:szCs w:val="22"/>
        </w:rPr>
        <w:t xml:space="preserve"> </w:t>
      </w:r>
      <w:r w:rsidR="004A3B35" w:rsidRPr="004A3B35">
        <w:rPr>
          <w:rFonts w:ascii="Calibri" w:eastAsia="Calibri" w:hAnsi="Calibri" w:cs="Times New Roman"/>
          <w:color w:val="auto"/>
          <w:sz w:val="22"/>
          <w:szCs w:val="22"/>
        </w:rPr>
        <w:t xml:space="preserve">  </w:t>
      </w:r>
      <w:r w:rsidR="000E51BE">
        <w:rPr>
          <w:rFonts w:ascii="Calibri" w:eastAsia="Calibri" w:hAnsi="Calibri" w:cs="Times New Roman"/>
          <w:color w:val="auto"/>
          <w:sz w:val="22"/>
          <w:szCs w:val="22"/>
        </w:rPr>
        <w:t xml:space="preserve"> </w:t>
      </w:r>
      <w:r w:rsidR="007A440F">
        <w:rPr>
          <w:rFonts w:ascii="Calibri" w:eastAsia="Calibri" w:hAnsi="Calibri" w:cs="Times New Roman"/>
          <w:color w:val="auto"/>
          <w:sz w:val="22"/>
          <w:szCs w:val="22"/>
        </w:rPr>
        <w:t xml:space="preserve">úterý   </w:t>
      </w:r>
      <w:proofErr w:type="gramStart"/>
      <w:r w:rsidR="007A440F">
        <w:rPr>
          <w:rFonts w:ascii="Calibri" w:eastAsia="Calibri" w:hAnsi="Calibri" w:cs="Times New Roman"/>
          <w:color w:val="auto"/>
          <w:sz w:val="22"/>
          <w:szCs w:val="22"/>
        </w:rPr>
        <w:t>6.8.</w:t>
      </w:r>
      <w:r>
        <w:rPr>
          <w:rFonts w:ascii="Calibri" w:eastAsia="Calibri" w:hAnsi="Calibri" w:cs="Times New Roman"/>
          <w:color w:val="auto"/>
          <w:sz w:val="22"/>
          <w:szCs w:val="22"/>
        </w:rPr>
        <w:t>202</w:t>
      </w:r>
      <w:r w:rsidR="00427F29">
        <w:rPr>
          <w:rFonts w:ascii="Calibri" w:eastAsia="Calibri" w:hAnsi="Calibri" w:cs="Times New Roman"/>
          <w:color w:val="auto"/>
          <w:sz w:val="22"/>
          <w:szCs w:val="22"/>
        </w:rPr>
        <w:t>4</w:t>
      </w:r>
      <w:proofErr w:type="gramEnd"/>
      <w:r w:rsidR="004A3B35">
        <w:rPr>
          <w:rFonts w:ascii="Calibri" w:eastAsia="Calibri" w:hAnsi="Calibri" w:cs="Times New Roman"/>
          <w:color w:val="auto"/>
          <w:sz w:val="22"/>
          <w:szCs w:val="22"/>
        </w:rPr>
        <w:t xml:space="preserve"> </w:t>
      </w:r>
    </w:p>
    <w:p w14:paraId="4E13C721" w14:textId="04C30C54" w:rsidR="00921FC4" w:rsidRDefault="00921FC4" w:rsidP="00F05AB4">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Celkem </w:t>
      </w:r>
      <w:proofErr w:type="spellStart"/>
      <w:r w:rsidR="00AF30EA">
        <w:rPr>
          <w:rFonts w:ascii="Calibri" w:eastAsia="Calibri" w:hAnsi="Calibri" w:cs="Times New Roman"/>
          <w:color w:val="auto"/>
          <w:sz w:val="22"/>
          <w:szCs w:val="22"/>
        </w:rPr>
        <w:t>max</w:t>
      </w:r>
      <w:proofErr w:type="spellEnd"/>
      <w:r w:rsidR="00AF30EA">
        <w:rPr>
          <w:rFonts w:ascii="Calibri" w:eastAsia="Calibri" w:hAnsi="Calibri" w:cs="Times New Roman"/>
          <w:color w:val="auto"/>
          <w:sz w:val="22"/>
          <w:szCs w:val="22"/>
        </w:rPr>
        <w:t xml:space="preserve"> </w:t>
      </w:r>
      <w:r w:rsidR="007A440F">
        <w:rPr>
          <w:rFonts w:ascii="Calibri" w:eastAsia="Calibri" w:hAnsi="Calibri" w:cs="Times New Roman"/>
          <w:color w:val="auto"/>
          <w:sz w:val="22"/>
          <w:szCs w:val="22"/>
        </w:rPr>
        <w:t>5</w:t>
      </w:r>
      <w:r>
        <w:rPr>
          <w:rFonts w:ascii="Calibri" w:eastAsia="Calibri" w:hAnsi="Calibri" w:cs="Times New Roman"/>
          <w:color w:val="auto"/>
          <w:sz w:val="22"/>
          <w:szCs w:val="22"/>
        </w:rPr>
        <w:t xml:space="preserve"> celé dny. </w:t>
      </w:r>
    </w:p>
    <w:p w14:paraId="40DB9DF0" w14:textId="77777777" w:rsidR="005E1C39" w:rsidRDefault="005E1C39" w:rsidP="005E1C39">
      <w:pPr>
        <w:suppressAutoHyphens w:val="0"/>
        <w:autoSpaceDE w:val="0"/>
        <w:adjustRightInd w:val="0"/>
        <w:spacing w:after="0" w:line="240" w:lineRule="auto"/>
        <w:ind w:left="567"/>
      </w:pPr>
    </w:p>
    <w:p w14:paraId="21938C7E" w14:textId="23A8BF71" w:rsidR="005E1C39" w:rsidRDefault="005E1C39" w:rsidP="005E1C39">
      <w:pPr>
        <w:tabs>
          <w:tab w:val="left" w:pos="1701"/>
        </w:tabs>
        <w:rPr>
          <w:rFonts w:cs="Calibri"/>
        </w:rPr>
      </w:pPr>
      <w:r w:rsidRPr="00EC3B2E">
        <w:rPr>
          <w:rFonts w:cs="Calibri"/>
        </w:rPr>
        <w:t xml:space="preserve">Datum plnění: </w:t>
      </w:r>
      <w:r w:rsidR="007A440F">
        <w:rPr>
          <w:rFonts w:cs="Calibri"/>
        </w:rPr>
        <w:t>1</w:t>
      </w:r>
      <w:r w:rsidR="003A3B96">
        <w:rPr>
          <w:rFonts w:cs="Calibri"/>
        </w:rPr>
        <w:t xml:space="preserve">. – </w:t>
      </w:r>
      <w:r w:rsidR="007A440F">
        <w:rPr>
          <w:rFonts w:cs="Calibri"/>
        </w:rPr>
        <w:t>6</w:t>
      </w:r>
      <w:r w:rsidR="003A3B96">
        <w:rPr>
          <w:rFonts w:cs="Calibri"/>
        </w:rPr>
        <w:t xml:space="preserve">. </w:t>
      </w:r>
      <w:r w:rsidR="007A440F">
        <w:rPr>
          <w:rFonts w:cs="Calibri"/>
        </w:rPr>
        <w:t xml:space="preserve">srpna </w:t>
      </w:r>
      <w:r w:rsidR="00427F29">
        <w:rPr>
          <w:rFonts w:cs="Calibri"/>
        </w:rPr>
        <w:t>2024</w:t>
      </w:r>
      <w:r w:rsidR="003A3B96">
        <w:rPr>
          <w:rFonts w:cs="Calibri"/>
        </w:rPr>
        <w:tab/>
      </w:r>
      <w:r w:rsidR="003A3B96">
        <w:rPr>
          <w:rFonts w:cs="Calibri"/>
        </w:rPr>
        <w:br/>
        <w:t>Místo plnění: Humpolec, Školní 511</w:t>
      </w:r>
      <w:r>
        <w:rPr>
          <w:rFonts w:cs="Calibri"/>
        </w:rPr>
        <w:tab/>
        <w:t xml:space="preserve"> </w:t>
      </w:r>
    </w:p>
    <w:p w14:paraId="42F907E2" w14:textId="2369BDD8" w:rsidR="005E1C39" w:rsidRPr="005E1C39" w:rsidRDefault="005E1C39" w:rsidP="005E1C39">
      <w:pPr>
        <w:suppressAutoHyphens w:val="0"/>
        <w:autoSpaceDE w:val="0"/>
        <w:adjustRightInd w:val="0"/>
        <w:spacing w:after="0" w:line="240" w:lineRule="auto"/>
      </w:pPr>
      <w:r>
        <w:t>Konečná</w:t>
      </w:r>
      <w:r w:rsidR="003A3B96">
        <w:t xml:space="preserve"> </w:t>
      </w:r>
      <w:proofErr w:type="gramStart"/>
      <w:r w:rsidR="003A3B96">
        <w:t>cena:  cena</w:t>
      </w:r>
      <w:proofErr w:type="gramEnd"/>
      <w:r w:rsidR="003A3B96">
        <w:t xml:space="preserve"> na 1 osobu za 1 den</w:t>
      </w:r>
      <w:r w:rsidR="00427F29">
        <w:t xml:space="preserve"> ubytování a plná penze</w:t>
      </w:r>
      <w:r w:rsidR="003A3B96">
        <w:t xml:space="preserve">: </w:t>
      </w:r>
      <w:r w:rsidR="000E51BE">
        <w:t>2</w:t>
      </w:r>
      <w:r w:rsidR="003A3B96">
        <w:t>.000 Kč</w:t>
      </w:r>
    </w:p>
    <w:p w14:paraId="7A6A73B4" w14:textId="77777777" w:rsidR="00427F29" w:rsidRDefault="00427F29" w:rsidP="00427F29">
      <w:pPr>
        <w:suppressAutoHyphens w:val="0"/>
        <w:autoSpaceDN/>
        <w:rPr>
          <w:rFonts w:asciiTheme="minorHAnsi" w:hAnsiTheme="minorHAnsi" w:cstheme="minorHAnsi"/>
        </w:rPr>
      </w:pPr>
    </w:p>
    <w:p w14:paraId="4312E492" w14:textId="7180118E" w:rsidR="00427F29" w:rsidRPr="00B971C4" w:rsidRDefault="00427F29" w:rsidP="00427F29">
      <w:pPr>
        <w:suppressAutoHyphens w:val="0"/>
        <w:autoSpaceDN/>
        <w:rPr>
          <w:rFonts w:asciiTheme="minorHAnsi" w:hAnsiTheme="minorHAnsi" w:cstheme="minorHAnsi"/>
        </w:rPr>
      </w:pPr>
      <w:r w:rsidRPr="00C710F6">
        <w:rPr>
          <w:rFonts w:asciiTheme="minorHAnsi" w:hAnsiTheme="minorHAnsi" w:cstheme="minorHAnsi"/>
        </w:rPr>
        <w:t xml:space="preserve">Maximální úhrada </w:t>
      </w:r>
      <w:r w:rsidR="00AF30EA">
        <w:rPr>
          <w:rFonts w:asciiTheme="minorHAnsi" w:hAnsiTheme="minorHAnsi" w:cstheme="minorHAnsi"/>
        </w:rPr>
        <w:t>(konečná cena) vč. DPH:  7</w:t>
      </w:r>
      <w:r w:rsidR="007A440F">
        <w:rPr>
          <w:rFonts w:asciiTheme="minorHAnsi" w:hAnsiTheme="minorHAnsi" w:cstheme="minorHAnsi"/>
        </w:rPr>
        <w:t>0</w:t>
      </w:r>
      <w:r w:rsidRPr="00C710F6">
        <w:rPr>
          <w:rFonts w:asciiTheme="minorHAnsi" w:hAnsiTheme="minorHAnsi" w:cstheme="minorHAnsi"/>
        </w:rPr>
        <w:t>.</w:t>
      </w:r>
      <w:r>
        <w:rPr>
          <w:rFonts w:asciiTheme="minorHAnsi" w:hAnsiTheme="minorHAnsi" w:cstheme="minorHAnsi"/>
        </w:rPr>
        <w:t>0</w:t>
      </w:r>
      <w:r w:rsidRPr="00C710F6">
        <w:rPr>
          <w:rFonts w:asciiTheme="minorHAnsi" w:hAnsiTheme="minorHAnsi" w:cstheme="minorHAnsi"/>
        </w:rPr>
        <w:t>00,</w:t>
      </w:r>
      <w:r w:rsidRPr="00B971C4">
        <w:rPr>
          <w:rFonts w:asciiTheme="minorHAnsi" w:hAnsiTheme="minorHAnsi" w:cstheme="minorHAnsi"/>
        </w:rPr>
        <w:t>00 CZK</w:t>
      </w:r>
    </w:p>
    <w:p w14:paraId="46D78A3C" w14:textId="77777777" w:rsidR="00427F29" w:rsidRDefault="00427F29" w:rsidP="00427F29">
      <w:pPr>
        <w:suppressAutoHyphens w:val="0"/>
        <w:autoSpaceDN/>
        <w:spacing w:after="0" w:line="360" w:lineRule="auto"/>
        <w:rPr>
          <w:rFonts w:cs="Calibri"/>
        </w:rPr>
      </w:pPr>
      <w:r w:rsidRPr="005E1C39">
        <w:rPr>
          <w:rFonts w:cs="Calibri"/>
        </w:rPr>
        <w:tab/>
      </w:r>
    </w:p>
    <w:p w14:paraId="55DEE76D" w14:textId="77777777" w:rsidR="00427F29" w:rsidRPr="009E58A8" w:rsidRDefault="00427F29" w:rsidP="00427F29">
      <w:pPr>
        <w:suppressAutoHyphens w:val="0"/>
        <w:autoSpaceDN/>
        <w:spacing w:after="0" w:line="240" w:lineRule="auto"/>
        <w:rPr>
          <w:rFonts w:cs="Calibri"/>
        </w:rPr>
      </w:pPr>
      <w:r w:rsidRPr="009E58A8">
        <w:rPr>
          <w:rFonts w:cs="Calibri"/>
        </w:rPr>
        <w:t>Za objednatele:</w:t>
      </w:r>
      <w:r w:rsidRPr="009E58A8">
        <w:rPr>
          <w:rFonts w:cs="Calibri"/>
        </w:rPr>
        <w:tab/>
        <w:t xml:space="preserve">   Ing. Petr Jachan </w:t>
      </w:r>
    </w:p>
    <w:p w14:paraId="63613350" w14:textId="77777777" w:rsidR="00427F29" w:rsidRPr="009E58A8" w:rsidRDefault="00427F29" w:rsidP="00427F29">
      <w:pPr>
        <w:suppressAutoHyphens w:val="0"/>
        <w:autoSpaceDN/>
        <w:spacing w:after="0" w:line="240" w:lineRule="auto"/>
        <w:ind w:left="708" w:firstLine="708"/>
        <w:rPr>
          <w:rFonts w:cs="Calibri"/>
        </w:rPr>
      </w:pPr>
      <w:r w:rsidRPr="009E58A8">
        <w:rPr>
          <w:rFonts w:cs="Calibri"/>
        </w:rPr>
        <w:t xml:space="preserve">   vedoucí sekce BASKETBAL MUŽI</w:t>
      </w:r>
    </w:p>
    <w:sectPr w:rsidR="00427F29" w:rsidRPr="009E58A8">
      <w:headerReference w:type="default" r:id="rId9"/>
      <w:footerReference w:type="default" r:id="rId10"/>
      <w:pgSz w:w="11906" w:h="16838"/>
      <w:pgMar w:top="426" w:right="566" w:bottom="426" w:left="5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09A6" w14:textId="77777777" w:rsidR="00AD66D7" w:rsidRDefault="00AD66D7">
      <w:pPr>
        <w:spacing w:after="0" w:line="240" w:lineRule="auto"/>
      </w:pPr>
      <w:r>
        <w:separator/>
      </w:r>
    </w:p>
  </w:endnote>
  <w:endnote w:type="continuationSeparator" w:id="0">
    <w:p w14:paraId="352BFAF1" w14:textId="77777777" w:rsidR="00AD66D7" w:rsidRDefault="00AD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40428" w14:textId="77777777" w:rsidR="0090167A" w:rsidRDefault="00721520">
    <w:pPr>
      <w:pStyle w:val="Zpat"/>
    </w:pPr>
    <w:r>
      <w:rPr>
        <w:rFonts w:cs="Calibr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Pr>
        <w:rFonts w:cs="Calibri"/>
        <w:color w:val="AEAAAA"/>
        <w:sz w:val="8"/>
        <w:szCs w:val="8"/>
      </w:rPr>
      <w:br/>
    </w:r>
    <w:r>
      <w:rPr>
        <w:rFonts w:cs="Calibr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99D60" w14:textId="77777777" w:rsidR="00AD66D7" w:rsidRDefault="00AD66D7">
      <w:pPr>
        <w:spacing w:after="0" w:line="240" w:lineRule="auto"/>
      </w:pPr>
      <w:r>
        <w:rPr>
          <w:color w:val="000000"/>
        </w:rPr>
        <w:separator/>
      </w:r>
    </w:p>
  </w:footnote>
  <w:footnote w:type="continuationSeparator" w:id="0">
    <w:p w14:paraId="3E4827BA" w14:textId="77777777" w:rsidR="00AD66D7" w:rsidRDefault="00AD6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9" w:type="dxa"/>
      <w:tblInd w:w="-147" w:type="dxa"/>
      <w:tblCellMar>
        <w:left w:w="10" w:type="dxa"/>
        <w:right w:w="10" w:type="dxa"/>
      </w:tblCellMar>
      <w:tblLook w:val="0000" w:firstRow="0" w:lastRow="0" w:firstColumn="0" w:lastColumn="0" w:noHBand="0" w:noVBand="0"/>
    </w:tblPr>
    <w:tblGrid>
      <w:gridCol w:w="1985"/>
      <w:gridCol w:w="7624"/>
    </w:tblGrid>
    <w:tr w:rsidR="0047216F" w14:paraId="2CF5E027" w14:textId="77777777">
      <w:trPr>
        <w:trHeight w:val="1550"/>
      </w:trPr>
      <w:tc>
        <w:tcPr>
          <w:tcW w:w="1985" w:type="dxa"/>
          <w:shd w:val="clear" w:color="auto" w:fill="auto"/>
          <w:tcMar>
            <w:top w:w="0" w:type="dxa"/>
            <w:left w:w="91" w:type="dxa"/>
            <w:bottom w:w="0" w:type="dxa"/>
            <w:right w:w="0" w:type="dxa"/>
          </w:tcMar>
        </w:tcPr>
        <w:p w14:paraId="0CC9415D" w14:textId="77777777" w:rsidR="0090167A" w:rsidRDefault="00721520">
          <w:pPr>
            <w:pStyle w:val="Zhlav"/>
          </w:pPr>
          <w:r>
            <w:rPr>
              <w:noProof/>
              <w:lang w:val="en-US"/>
            </w:rPr>
            <w:drawing>
              <wp:inline distT="0" distB="0" distL="0" distR="0" wp14:anchorId="43F00970" wp14:editId="6AA6EBB8">
                <wp:extent cx="1075380" cy="865058"/>
                <wp:effectExtent l="0" t="0" r="0" b="0"/>
                <wp:docPr id="1" name="Obrázek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5380" cy="865058"/>
                        </a:xfrm>
                        <a:prstGeom prst="rect">
                          <a:avLst/>
                        </a:prstGeom>
                        <a:noFill/>
                        <a:ln>
                          <a:noFill/>
                          <a:prstDash/>
                        </a:ln>
                      </pic:spPr>
                    </pic:pic>
                  </a:graphicData>
                </a:graphic>
              </wp:inline>
            </w:drawing>
          </w:r>
        </w:p>
      </w:tc>
      <w:tc>
        <w:tcPr>
          <w:tcW w:w="7624" w:type="dxa"/>
          <w:shd w:val="clear" w:color="auto" w:fill="auto"/>
          <w:tcMar>
            <w:top w:w="0" w:type="dxa"/>
            <w:left w:w="91" w:type="dxa"/>
            <w:bottom w:w="0" w:type="dxa"/>
            <w:right w:w="0" w:type="dxa"/>
          </w:tcMar>
        </w:tcPr>
        <w:p w14:paraId="1FDD5073" w14:textId="77777777" w:rsidR="0090167A" w:rsidRDefault="0090167A">
          <w:pPr>
            <w:pStyle w:val="Zhlav"/>
            <w:rPr>
              <w:b/>
              <w:bCs/>
              <w:color w:val="7F7F7F"/>
              <w:sz w:val="18"/>
              <w:szCs w:val="18"/>
            </w:rPr>
          </w:pPr>
        </w:p>
        <w:p w14:paraId="08640015" w14:textId="77777777" w:rsidR="0090167A" w:rsidRDefault="00721520">
          <w:pPr>
            <w:pStyle w:val="Zhlav"/>
            <w:rPr>
              <w:b/>
              <w:bCs/>
              <w:color w:val="7F7F7F"/>
              <w:sz w:val="18"/>
              <w:szCs w:val="18"/>
            </w:rPr>
          </w:pPr>
          <w:r>
            <w:rPr>
              <w:b/>
              <w:bCs/>
              <w:color w:val="7F7F7F"/>
              <w:sz w:val="18"/>
              <w:szCs w:val="18"/>
            </w:rPr>
            <w:t>VICTORIA VYSOKOŠKOLSKÉ SPORTOVNÍ CENTRUM MŠMT</w:t>
          </w:r>
        </w:p>
        <w:p w14:paraId="7F63D0DC" w14:textId="77777777" w:rsidR="0090167A" w:rsidRDefault="00721520">
          <w:pPr>
            <w:pStyle w:val="Zhlav"/>
            <w:rPr>
              <w:color w:val="7F7F7F"/>
              <w:sz w:val="18"/>
              <w:szCs w:val="18"/>
            </w:rPr>
          </w:pPr>
          <w:r>
            <w:rPr>
              <w:color w:val="7F7F7F"/>
              <w:sz w:val="18"/>
              <w:szCs w:val="18"/>
            </w:rPr>
            <w:t>Sámova 677/3, 101 00 Praha 10</w:t>
          </w:r>
        </w:p>
        <w:p w14:paraId="335080B5" w14:textId="77777777" w:rsidR="0090167A" w:rsidRDefault="0090167A">
          <w:pPr>
            <w:pStyle w:val="Zhlav"/>
            <w:rPr>
              <w:color w:val="7F7F7F"/>
              <w:sz w:val="18"/>
              <w:szCs w:val="18"/>
            </w:rPr>
          </w:pPr>
        </w:p>
        <w:p w14:paraId="3266721A" w14:textId="77777777" w:rsidR="0090167A" w:rsidRDefault="00721520">
          <w:pPr>
            <w:pStyle w:val="Zhlav"/>
            <w:rPr>
              <w:color w:val="7F7F7F"/>
              <w:sz w:val="18"/>
              <w:szCs w:val="18"/>
            </w:rPr>
          </w:pPr>
          <w:r>
            <w:rPr>
              <w:color w:val="7F7F7F"/>
              <w:sz w:val="18"/>
              <w:szCs w:val="18"/>
            </w:rPr>
            <w:t>IČO: 71154639</w:t>
          </w:r>
        </w:p>
        <w:p w14:paraId="1F341AD3" w14:textId="77777777" w:rsidR="0090167A" w:rsidRDefault="00721520">
          <w:pPr>
            <w:pStyle w:val="Zhlav"/>
          </w:pPr>
          <w:r>
            <w:rPr>
              <w:color w:val="7F7F7F"/>
              <w:sz w:val="18"/>
              <w:szCs w:val="18"/>
            </w:rPr>
            <w:t xml:space="preserve">Datová schránka: </w:t>
          </w:r>
          <w:proofErr w:type="spellStart"/>
          <w:r>
            <w:rPr>
              <w:color w:val="7F7F7F"/>
              <w:sz w:val="18"/>
              <w:szCs w:val="18"/>
            </w:rPr>
            <w:t>hismuye</w:t>
          </w:r>
          <w:proofErr w:type="spellEnd"/>
        </w:p>
      </w:tc>
    </w:tr>
  </w:tbl>
  <w:p w14:paraId="6FA5074A" w14:textId="77777777" w:rsidR="0090167A" w:rsidRDefault="009016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86D29"/>
    <w:multiLevelType w:val="multilevel"/>
    <w:tmpl w:val="260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149BA"/>
    <w:multiLevelType w:val="hybridMultilevel"/>
    <w:tmpl w:val="C8C23488"/>
    <w:lvl w:ilvl="0" w:tplc="7C4600B0">
      <w:start w:val="5"/>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15"/>
    <w:rsid w:val="000552EE"/>
    <w:rsid w:val="000946C2"/>
    <w:rsid w:val="000A2A41"/>
    <w:rsid w:val="000C6CEE"/>
    <w:rsid w:val="000E51BE"/>
    <w:rsid w:val="000E7666"/>
    <w:rsid w:val="00133E06"/>
    <w:rsid w:val="001836C0"/>
    <w:rsid w:val="001C1CB8"/>
    <w:rsid w:val="0024078B"/>
    <w:rsid w:val="00247799"/>
    <w:rsid w:val="00266C15"/>
    <w:rsid w:val="00355F39"/>
    <w:rsid w:val="003A3B96"/>
    <w:rsid w:val="00425294"/>
    <w:rsid w:val="00427F29"/>
    <w:rsid w:val="00483A61"/>
    <w:rsid w:val="004A3B35"/>
    <w:rsid w:val="004B5A10"/>
    <w:rsid w:val="004D63A3"/>
    <w:rsid w:val="00537914"/>
    <w:rsid w:val="005E1C39"/>
    <w:rsid w:val="006F5448"/>
    <w:rsid w:val="0070286F"/>
    <w:rsid w:val="00721520"/>
    <w:rsid w:val="00763DA2"/>
    <w:rsid w:val="007935FD"/>
    <w:rsid w:val="007A440F"/>
    <w:rsid w:val="007B0D75"/>
    <w:rsid w:val="007D3F6F"/>
    <w:rsid w:val="008A64D2"/>
    <w:rsid w:val="0090167A"/>
    <w:rsid w:val="00921FC4"/>
    <w:rsid w:val="00954924"/>
    <w:rsid w:val="00954C50"/>
    <w:rsid w:val="009D5CFA"/>
    <w:rsid w:val="00A47E4B"/>
    <w:rsid w:val="00A85AED"/>
    <w:rsid w:val="00AD66D7"/>
    <w:rsid w:val="00AF30EA"/>
    <w:rsid w:val="00B10615"/>
    <w:rsid w:val="00B93903"/>
    <w:rsid w:val="00C170C5"/>
    <w:rsid w:val="00CC32BA"/>
    <w:rsid w:val="00D11697"/>
    <w:rsid w:val="00D35229"/>
    <w:rsid w:val="00E05A8F"/>
    <w:rsid w:val="00E1272D"/>
    <w:rsid w:val="00EB05AE"/>
    <w:rsid w:val="00EC3B2E"/>
    <w:rsid w:val="00ED294E"/>
    <w:rsid w:val="00F05AB4"/>
    <w:rsid w:val="00F62A23"/>
    <w:rsid w:val="00FB1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2ABF"/>
  <w15:docId w15:val="{6A53F916-C5E5-421A-8C95-3C33B2FC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character" w:styleId="Hypertextovodkaz">
    <w:name w:val="Hyperlink"/>
    <w:basedOn w:val="Standardnpsmoodstavce"/>
    <w:uiPriority w:val="99"/>
    <w:unhideWhenUsed/>
    <w:rsid w:val="00EC3B2E"/>
    <w:rPr>
      <w:color w:val="0563C1" w:themeColor="hyperlink"/>
      <w:u w:val="single"/>
    </w:rPr>
  </w:style>
  <w:style w:type="paragraph" w:customStyle="1" w:styleId="Default">
    <w:name w:val="Default"/>
    <w:rsid w:val="004A3B35"/>
    <w:pPr>
      <w:autoSpaceDE w:val="0"/>
      <w:adjustRightInd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4A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56903">
      <w:bodyDiv w:val="1"/>
      <w:marLeft w:val="0"/>
      <w:marRight w:val="0"/>
      <w:marTop w:val="0"/>
      <w:marBottom w:val="0"/>
      <w:divBdr>
        <w:top w:val="none" w:sz="0" w:space="0" w:color="auto"/>
        <w:left w:val="none" w:sz="0" w:space="0" w:color="auto"/>
        <w:bottom w:val="none" w:sz="0" w:space="0" w:color="auto"/>
        <w:right w:val="none" w:sz="0" w:space="0" w:color="auto"/>
      </w:divBdr>
      <w:divsChild>
        <w:div w:id="127710100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72602373">
              <w:marLeft w:val="0"/>
              <w:marRight w:val="0"/>
              <w:marTop w:val="0"/>
              <w:marBottom w:val="0"/>
              <w:divBdr>
                <w:top w:val="none" w:sz="0" w:space="0" w:color="auto"/>
                <w:left w:val="none" w:sz="0" w:space="0" w:color="auto"/>
                <w:bottom w:val="none" w:sz="0" w:space="0" w:color="auto"/>
                <w:right w:val="none" w:sz="0" w:space="0" w:color="auto"/>
              </w:divBdr>
              <w:divsChild>
                <w:div w:id="171801611">
                  <w:marLeft w:val="0"/>
                  <w:marRight w:val="0"/>
                  <w:marTop w:val="0"/>
                  <w:marBottom w:val="0"/>
                  <w:divBdr>
                    <w:top w:val="none" w:sz="0" w:space="0" w:color="auto"/>
                    <w:left w:val="none" w:sz="0" w:space="0" w:color="auto"/>
                    <w:bottom w:val="none" w:sz="0" w:space="0" w:color="auto"/>
                    <w:right w:val="none" w:sz="0" w:space="0" w:color="auto"/>
                  </w:divBdr>
                  <w:divsChild>
                    <w:div w:id="1729838428">
                      <w:marLeft w:val="0"/>
                      <w:marRight w:val="0"/>
                      <w:marTop w:val="0"/>
                      <w:marBottom w:val="0"/>
                      <w:divBdr>
                        <w:top w:val="none" w:sz="0" w:space="0" w:color="auto"/>
                        <w:left w:val="none" w:sz="0" w:space="0" w:color="auto"/>
                        <w:bottom w:val="none" w:sz="0" w:space="0" w:color="auto"/>
                        <w:right w:val="none" w:sz="0" w:space="0" w:color="auto"/>
                      </w:divBdr>
                      <w:divsChild>
                        <w:div w:id="1891527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80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35527">
      <w:bodyDiv w:val="1"/>
      <w:marLeft w:val="0"/>
      <w:marRight w:val="0"/>
      <w:marTop w:val="0"/>
      <w:marBottom w:val="0"/>
      <w:divBdr>
        <w:top w:val="none" w:sz="0" w:space="0" w:color="auto"/>
        <w:left w:val="none" w:sz="0" w:space="0" w:color="auto"/>
        <w:bottom w:val="none" w:sz="0" w:space="0" w:color="auto"/>
        <w:right w:val="none" w:sz="0" w:space="0" w:color="auto"/>
      </w:divBdr>
    </w:div>
    <w:div w:id="1268001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ubkova@m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20Jachan\Downloads\Objedn&#225;vka%20-%20vzor_v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FD5C-C36A-4536-AEC6-B976320A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Objednávka - vzor_v05</Template>
  <TotalTime>3</TotalTime>
  <Pages>1</Pages>
  <Words>147</Words>
  <Characters>841</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Ptáčník</dc:creator>
  <dc:description/>
  <cp:lastModifiedBy>Petr Jachan</cp:lastModifiedBy>
  <cp:revision>3</cp:revision>
  <cp:lastPrinted>2024-06-30T20:27:00Z</cp:lastPrinted>
  <dcterms:created xsi:type="dcterms:W3CDTF">2024-07-26T12:06:00Z</dcterms:created>
  <dcterms:modified xsi:type="dcterms:W3CDTF">2024-07-26T12:13:00Z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