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tabs>
          <w:tab w:pos="495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Číslo smlouvy prodávajícího:</w:t>
        <w:tab/>
        <w:t>KS-2024-016-1931-C</w:t>
      </w:r>
    </w:p>
    <w:p>
      <w:pPr>
        <w:pStyle w:val="Style2"/>
        <w:keepNext w:val="0"/>
        <w:keepLines w:val="0"/>
        <w:widowControl w:val="0"/>
        <w:shd w:val="clear" w:color="auto" w:fill="auto"/>
        <w:tabs>
          <w:tab w:pos="4243" w:val="left"/>
        </w:tabs>
        <w:bidi w:val="0"/>
        <w:spacing w:before="0" w:after="400" w:line="240" w:lineRule="auto"/>
        <w:ind w:left="0" w:right="0" w:firstLine="0"/>
        <w:jc w:val="center"/>
      </w:pPr>
      <w:r>
        <w:rPr>
          <w:color w:val="000000"/>
          <w:spacing w:val="0"/>
          <w:w w:val="100"/>
          <w:position w:val="0"/>
          <w:shd w:val="clear" w:color="auto" w:fill="auto"/>
          <w:lang w:val="cs-CZ" w:eastAsia="cs-CZ" w:bidi="cs-CZ"/>
        </w:rPr>
        <w:t>Číslo smlouvy kupujícího:</w:t>
        <w:tab/>
        <w:t>718/2024</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„Lesnická nástavba pro JOHN DEERE 5100M“</w:t>
      </w:r>
    </w:p>
    <w:p>
      <w:pPr>
        <w:pStyle w:val="Style2"/>
        <w:keepNext w:val="0"/>
        <w:keepLines w:val="0"/>
        <w:widowControl w:val="0"/>
        <w:shd w:val="clear" w:color="auto" w:fill="auto"/>
        <w:bidi w:val="0"/>
        <w:spacing w:before="0" w:after="340" w:line="240" w:lineRule="auto"/>
        <w:ind w:left="0" w:right="0" w:firstLine="0"/>
        <w:jc w:val="both"/>
      </w:pPr>
      <w:r>
        <w:rPr>
          <w:b/>
          <w:bCs/>
          <w:color w:val="000000"/>
          <w:spacing w:val="0"/>
          <w:w w:val="100"/>
          <w:position w:val="0"/>
          <w:shd w:val="clear" w:color="auto" w:fill="auto"/>
          <w:lang w:val="cs-CZ" w:eastAsia="cs-CZ" w:bidi="cs-CZ"/>
        </w:rPr>
        <w:t>Smluvní strany</w:t>
      </w:r>
    </w:p>
    <w:tbl>
      <w:tblPr>
        <w:tblOverlap w:val="never"/>
        <w:jc w:val="center"/>
        <w:tblLayout w:type="fixed"/>
      </w:tblPr>
      <w:tblGrid>
        <w:gridCol w:w="2333"/>
        <w:gridCol w:w="6797"/>
      </w:tblGrid>
      <w:tr>
        <w:trPr>
          <w:trHeight w:val="398" w:hRule="exact"/>
        </w:trPr>
        <w:tc>
          <w:tcPr>
            <w:tcBorders/>
            <w:shd w:val="clear" w:color="auto" w:fill="FFFFFF"/>
            <w:vAlign w:val="top"/>
          </w:tcPr>
          <w:p>
            <w:pPr>
              <w:pStyle w:val="Style13"/>
              <w:keepNext w:val="0"/>
              <w:keepLines w:val="0"/>
              <w:widowControl w:val="0"/>
              <w:shd w:val="clear" w:color="auto" w:fill="auto"/>
              <w:tabs>
                <w:tab w:pos="204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Prodávající:</w:t>
              <w:tab/>
            </w:r>
            <w:r>
              <w:rPr>
                <w:color w:val="000000"/>
                <w:spacing w:val="0"/>
                <w:w w:val="100"/>
                <w:position w:val="0"/>
                <w:shd w:val="clear" w:color="auto" w:fill="auto"/>
                <w:lang w:val="cs-CZ" w:eastAsia="cs-CZ" w:bidi="cs-CZ"/>
              </w:rPr>
              <w:t>:</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AGROZET České Budějovice a. s.</w:t>
            </w:r>
          </w:p>
        </w:tc>
      </w:tr>
      <w:tr>
        <w:trPr>
          <w:trHeight w:val="634" w:hRule="exact"/>
        </w:trPr>
        <w:tc>
          <w:tcPr>
            <w:tcBorders/>
            <w:shd w:val="clear" w:color="auto" w:fill="FFFFFF"/>
            <w:vAlign w:val="center"/>
          </w:tcPr>
          <w:p>
            <w:pPr>
              <w:pStyle w:val="Style13"/>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Sirkárny 501/30, České Budějovice 4, 370 04 České Budějovice</w:t>
            </w:r>
          </w:p>
        </w:tc>
      </w:tr>
      <w:tr>
        <w:trPr>
          <w:trHeight w:val="50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 předseda představenstva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 člen představenstva</w:t>
            </w:r>
          </w:p>
        </w:tc>
      </w:tr>
      <w:tr>
        <w:trPr>
          <w:trHeight w:val="1862" w:hRule="exact"/>
        </w:trPr>
        <w:tc>
          <w:tcPr>
            <w:tcBorders/>
            <w:shd w:val="clear" w:color="auto" w:fill="FFFFFF"/>
            <w:vAlign w:val="top"/>
          </w:tcPr>
          <w:p>
            <w:pPr>
              <w:pStyle w:val="Style13"/>
              <w:keepNext w:val="0"/>
              <w:keepLines w:val="0"/>
              <w:widowControl w:val="0"/>
              <w:shd w:val="clear" w:color="auto" w:fill="auto"/>
              <w:tabs>
                <w:tab w:pos="2112" w:val="right"/>
              </w:tabs>
              <w:bidi w:val="0"/>
              <w:spacing w:before="0" w:after="0" w:line="240" w:lineRule="auto"/>
              <w:ind w:left="0" w:right="0" w:firstLine="0"/>
              <w:jc w:val="both"/>
            </w:pPr>
            <w:r>
              <w:rPr>
                <w:color w:val="000000"/>
                <w:spacing w:val="0"/>
                <w:w w:val="100"/>
                <w:position w:val="0"/>
                <w:shd w:val="clear" w:color="auto" w:fill="auto"/>
                <w:lang w:val="cs-CZ" w:eastAsia="cs-CZ" w:bidi="cs-CZ"/>
              </w:rPr>
              <w:t>Technický</w:t>
              <w:tab/>
              <w:t>:</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zástupce</w:t>
            </w:r>
          </w:p>
          <w:p>
            <w:pPr>
              <w:pStyle w:val="Style13"/>
              <w:keepNext w:val="0"/>
              <w:keepLines w:val="0"/>
              <w:widowControl w:val="0"/>
              <w:shd w:val="clear" w:color="auto" w:fill="auto"/>
              <w:tabs>
                <w:tab w:pos="2112" w:val="righ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r>
          </w:p>
          <w:p>
            <w:pPr>
              <w:pStyle w:val="Style13"/>
              <w:keepNext w:val="0"/>
              <w:keepLines w:val="0"/>
              <w:widowControl w:val="0"/>
              <w:shd w:val="clear" w:color="auto" w:fill="auto"/>
              <w:tabs>
                <w:tab w:pos="2112" w:val="righ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r>
          </w:p>
          <w:p>
            <w:pPr>
              <w:pStyle w:val="Style13"/>
              <w:keepNext w:val="0"/>
              <w:keepLines w:val="0"/>
              <w:widowControl w:val="0"/>
              <w:shd w:val="clear" w:color="auto" w:fill="auto"/>
              <w:tabs>
                <w:tab w:pos="2112" w:val="righ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 Číslo účtu</w:t>
              <w:tab/>
              <w:t>:</w:t>
            </w:r>
          </w:p>
          <w:p>
            <w:pPr>
              <w:pStyle w:val="Style13"/>
              <w:keepNext w:val="0"/>
              <w:keepLines w:val="0"/>
              <w:widowControl w:val="0"/>
              <w:shd w:val="clear" w:color="auto" w:fill="auto"/>
              <w:tabs>
                <w:tab w:pos="2112" w:val="right"/>
              </w:tabs>
              <w:bidi w:val="0"/>
              <w:spacing w:before="0" w:after="0" w:line="240" w:lineRule="auto"/>
              <w:ind w:left="0" w:right="0" w:firstLine="0"/>
              <w:jc w:val="both"/>
            </w:pPr>
            <w:r>
              <w:rPr>
                <w:color w:val="000000"/>
                <w:spacing w:val="0"/>
                <w:w w:val="100"/>
                <w:position w:val="0"/>
                <w:shd w:val="clear" w:color="auto" w:fill="auto"/>
                <w:lang w:val="cs-CZ" w:eastAsia="cs-CZ" w:bidi="cs-CZ"/>
              </w:rPr>
              <w:t>Telefon</w:t>
              <w:tab/>
              <w:t>:</w:t>
            </w:r>
          </w:p>
        </w:tc>
        <w:tc>
          <w:tcPr>
            <w:tcBorders/>
            <w:shd w:val="clear" w:color="auto" w:fill="FFFFFF"/>
            <w:vAlign w:val="top"/>
          </w:tcPr>
          <w:p>
            <w:pPr>
              <w:pStyle w:val="Style13"/>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xxxxxxxxx, specialista prodeje</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28113128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CZ28113128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w:t>
            </w:r>
          </w:p>
        </w:tc>
      </w:tr>
    </w:tbl>
    <w:p>
      <w:pPr>
        <w:widowControl w:val="0"/>
        <w:spacing w:after="179" w:line="1" w:lineRule="exact"/>
      </w:pP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Prodávající je zapsán v Obchodním rejstříku vedeném u soudu v Českých Budějovicích, v oddílu B, vložce č. 1870</w:t>
      </w:r>
    </w:p>
    <w:tbl>
      <w:tblPr>
        <w:tblOverlap w:val="never"/>
        <w:jc w:val="center"/>
        <w:tblLayout w:type="fixed"/>
      </w:tblPr>
      <w:tblGrid>
        <w:gridCol w:w="2333"/>
        <w:gridCol w:w="6797"/>
      </w:tblGrid>
      <w:tr>
        <w:trPr>
          <w:trHeight w:val="52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2160" w:right="0" w:firstLine="0"/>
              <w:jc w:val="left"/>
            </w:pPr>
            <w:r>
              <w:rPr>
                <w:color w:val="000000"/>
                <w:spacing w:val="0"/>
                <w:w w:val="100"/>
                <w:position w:val="0"/>
                <w:shd w:val="clear" w:color="auto" w:fill="auto"/>
                <w:lang w:val="cs-CZ" w:eastAsia="cs-CZ" w:bidi="cs-CZ"/>
              </w:rPr>
              <w:t>a</w:t>
            </w:r>
          </w:p>
        </w:tc>
      </w:tr>
      <w:tr>
        <w:trPr>
          <w:trHeight w:val="3384" w:hRule="exact"/>
        </w:trPr>
        <w:tc>
          <w:tcPr>
            <w:tcBorders/>
            <w:shd w:val="clear" w:color="auto" w:fill="FFFFFF"/>
            <w:vAlign w:val="bottom"/>
          </w:tcPr>
          <w:p>
            <w:pPr>
              <w:pStyle w:val="Style13"/>
              <w:keepNext w:val="0"/>
              <w:keepLines w:val="0"/>
              <w:widowControl w:val="0"/>
              <w:shd w:val="clear" w:color="auto" w:fill="auto"/>
              <w:tabs>
                <w:tab w:pos="2112" w:val="righ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tab/>
              <w: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Technický</w:t>
              <w:tab/>
              <w: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 Číslo účtu</w:t>
              <w:tab/>
              <w:t>:</w:t>
            </w:r>
          </w:p>
          <w:p>
            <w:pPr>
              <w:pStyle w:val="Style13"/>
              <w:keepNext w:val="0"/>
              <w:keepLines w:val="0"/>
              <w:widowControl w:val="0"/>
              <w:shd w:val="clear" w:color="auto" w:fill="auto"/>
              <w:tabs>
                <w:tab w:pos="2112" w:val="right"/>
              </w:tabs>
              <w:bidi w:val="0"/>
              <w:spacing w:before="0" w:after="0" w:line="240" w:lineRule="auto"/>
              <w:ind w:left="0" w:right="0" w:firstLine="0"/>
              <w:jc w:val="left"/>
            </w:pPr>
            <w:r>
              <w:rPr>
                <w:color w:val="000000"/>
                <w:spacing w:val="0"/>
                <w:w w:val="100"/>
                <w:position w:val="0"/>
                <w:shd w:val="clear" w:color="auto" w:fill="auto"/>
                <w:lang w:val="cs-CZ" w:eastAsia="cs-CZ" w:bidi="cs-CZ"/>
              </w:rPr>
              <w:t>Telefon</w:t>
              <w:tab/>
              <w:t>:</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Chomutov, PSČ 430 03</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 generální ředitel</w:t>
            </w:r>
          </w:p>
          <w:p>
            <w:pPr>
              <w:pStyle w:val="Style13"/>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xxxxxxxxx, ekonomický ředitel</w:t>
            </w:r>
          </w:p>
          <w:p>
            <w:pPr>
              <w:pStyle w:val="Style13"/>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xxxxxxxxx, vedoucí Odboru obchodní přípravy investic</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xxxxxxxxx</w:t>
            </w:r>
          </w:p>
          <w:p>
            <w:pPr>
              <w:pStyle w:val="Style13"/>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xxxxxxxxx</w:t>
            </w:r>
          </w:p>
        </w:tc>
      </w:tr>
    </w:tbl>
    <w:p>
      <w:pPr>
        <w:widowControl w:val="0"/>
        <w:spacing w:after="179" w:line="1" w:lineRule="exact"/>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331" w:val="left"/>
        </w:tabs>
        <w:bidi w:val="0"/>
        <w:spacing w:before="0" w:line="240" w:lineRule="auto"/>
        <w:ind w:left="0" w:right="0" w:firstLine="0"/>
        <w:jc w:val="center"/>
      </w:pPr>
      <w:bookmarkStart w:id="3" w:name="bookmark3"/>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Předmět smlouvy a předmět díla</w:t>
      </w:r>
      <w:bookmarkEnd w:id="4"/>
      <w:bookmarkEnd w:id="5"/>
      <w:bookmarkEnd w:id="7"/>
      <w:bookmarkEnd w:id="3"/>
    </w:p>
    <w:p>
      <w:pPr>
        <w:pStyle w:val="Style16"/>
        <w:keepNext/>
        <w:keepLines/>
        <w:widowControl w:val="0"/>
        <w:numPr>
          <w:ilvl w:val="0"/>
          <w:numId w:val="3"/>
        </w:numPr>
        <w:shd w:val="clear" w:color="auto" w:fill="auto"/>
        <w:tabs>
          <w:tab w:pos="363" w:val="left"/>
        </w:tabs>
        <w:bidi w:val="0"/>
        <w:spacing w:before="0" w:after="400" w:line="240" w:lineRule="auto"/>
        <w:ind w:left="380" w:right="0" w:hanging="38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této smlouvy je převod vlastnického práva k movité věci, a to nové a nepoužité lesnické nástavby pro JOHN DEERE 5100M, včetně montáže na traktor zadavatele a přepravy traktoru k montáži za podmínek podle této smlouvy (dále jen předmět této smlouvy).</w:t>
      </w:r>
      <w:bookmarkEnd w:id="11"/>
      <w:bookmarkEnd w:id="8"/>
      <w:bookmarkEnd w:id="9"/>
    </w:p>
    <w:p>
      <w:pPr>
        <w:pStyle w:val="Style2"/>
        <w:keepNext w:val="0"/>
        <w:keepLines w:val="0"/>
        <w:widowControl w:val="0"/>
        <w:shd w:val="clear" w:color="auto" w:fill="auto"/>
        <w:bidi w:val="0"/>
        <w:spacing w:before="0" w:after="580" w:line="240" w:lineRule="auto"/>
        <w:ind w:left="0" w:right="0" w:firstLine="580"/>
        <w:jc w:val="both"/>
      </w:pPr>
      <w:r>
        <mc:AlternateContent>
          <mc:Choice Requires="wps">
            <w:drawing>
              <wp:anchor distT="0" distB="0" distL="114300" distR="114300" simplePos="0" relativeHeight="125829378" behindDoc="0" locked="0" layoutInCell="1" allowOverlap="1">
                <wp:simplePos x="0" y="0"/>
                <wp:positionH relativeFrom="page">
                  <wp:posOffset>3671570</wp:posOffset>
                </wp:positionH>
                <wp:positionV relativeFrom="paragraph">
                  <wp:posOffset>12700</wp:posOffset>
                </wp:positionV>
                <wp:extent cx="207010" cy="225425"/>
                <wp:wrapSquare wrapText="left"/>
                <wp:docPr id="1" name="Shape 1"/>
                <a:graphic xmlns:a="http://schemas.openxmlformats.org/drawingml/2006/main">
                  <a:graphicData uri="http://schemas.microsoft.com/office/word/2010/wordprocessingShape">
                    <wps:wsp>
                      <wps:cNvSpPr txBox="1"/>
                      <wps:spPr>
                        <a:xfrm>
                          <a:ext cx="20701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LS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9.10000000000002pt;margin-top:1.pt;width:16.300000000000001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LS</w:t>
                      </w:r>
                    </w:p>
                  </w:txbxContent>
                </v:textbox>
                <w10:wrap type="square" side="left" anchorx="page"/>
              </v:shape>
            </w:pict>
          </mc:Fallback>
        </mc:AlternateContent>
      </w:r>
      <w:r>
        <w:rPr>
          <w:color w:val="000000"/>
          <w:spacing w:val="0"/>
          <w:w w:val="100"/>
          <w:position w:val="0"/>
          <w:shd w:val="clear" w:color="auto" w:fill="auto"/>
          <w:lang w:val="cs-CZ" w:eastAsia="cs-CZ" w:bidi="cs-CZ"/>
        </w:rPr>
        <w:t>Typ/model:</w:t>
      </w:r>
    </w:p>
    <w:p>
      <w:pPr>
        <w:pStyle w:val="Style16"/>
        <w:keepNext/>
        <w:keepLines/>
        <w:widowControl w:val="0"/>
        <w:numPr>
          <w:ilvl w:val="0"/>
          <w:numId w:val="3"/>
        </w:numPr>
        <w:shd w:val="clear" w:color="auto" w:fill="auto"/>
        <w:tabs>
          <w:tab w:pos="363" w:val="left"/>
        </w:tabs>
        <w:bidi w:val="0"/>
        <w:spacing w:before="0" w:after="300" w:line="240" w:lineRule="auto"/>
        <w:ind w:left="380" w:right="0" w:hanging="38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Podrobná specifikace 1 ks lesnické nástavby a příslušenství je uvedena v příloze č. 1 kupní smlouvy – Technická specifikace, která je nedílnou součástí této smlouvy.</w:t>
      </w:r>
      <w:bookmarkEnd w:id="12"/>
      <w:bookmarkEnd w:id="13"/>
      <w:bookmarkEnd w:id="15"/>
    </w:p>
    <w:p>
      <w:pPr>
        <w:pStyle w:val="Style4"/>
        <w:keepNext/>
        <w:keepLines/>
        <w:widowControl w:val="0"/>
        <w:numPr>
          <w:ilvl w:val="0"/>
          <w:numId w:val="1"/>
        </w:numPr>
        <w:shd w:val="clear" w:color="auto" w:fill="auto"/>
        <w:tabs>
          <w:tab w:pos="382" w:val="left"/>
        </w:tabs>
        <w:bidi w:val="0"/>
        <w:spacing w:before="0" w:line="24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w:t>
      </w:r>
      <w:bookmarkEnd w:id="16"/>
      <w:bookmarkEnd w:id="17"/>
      <w:bookmarkEnd w:id="19"/>
    </w:p>
    <w:p>
      <w:pPr>
        <w:pStyle w:val="Style16"/>
        <w:keepNext/>
        <w:keepLines/>
        <w:widowControl w:val="0"/>
        <w:numPr>
          <w:ilvl w:val="0"/>
          <w:numId w:val="5"/>
        </w:numPr>
        <w:shd w:val="clear" w:color="auto" w:fill="auto"/>
        <w:tabs>
          <w:tab w:pos="363" w:val="left"/>
        </w:tabs>
        <w:bidi w:val="0"/>
        <w:spacing w:before="0" w:line="240" w:lineRule="auto"/>
        <w:ind w:left="380" w:right="0" w:hanging="38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Kupní cena předmětu této smlouvy uvedeného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20"/>
      <w:bookmarkEnd w:id="21"/>
      <w:bookmarkEnd w:id="23"/>
    </w:p>
    <w:p>
      <w:pPr>
        <w:pStyle w:val="Style16"/>
        <w:keepNext/>
        <w:keepLines/>
        <w:widowControl w:val="0"/>
        <w:numPr>
          <w:ilvl w:val="0"/>
          <w:numId w:val="5"/>
        </w:numPr>
        <w:shd w:val="clear" w:color="auto" w:fill="auto"/>
        <w:tabs>
          <w:tab w:pos="363" w:val="left"/>
        </w:tabs>
        <w:bidi w:val="0"/>
        <w:spacing w:before="0" w:line="240" w:lineRule="auto"/>
        <w:ind w:left="0" w:right="0" w:firstLine="0"/>
        <w:jc w:val="both"/>
      </w:pPr>
      <w:bookmarkStart w:id="24" w:name="bookmark24"/>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Kupní cena za předmět této smlouvy včetně výbavy uvedené v příloze této smlouvy</w:t>
      </w:r>
      <w:bookmarkEnd w:id="25"/>
      <w:bookmarkEnd w:id="26"/>
      <w:bookmarkEnd w:id="28"/>
      <w:bookmarkEnd w:id="24"/>
    </w:p>
    <w:p>
      <w:pPr>
        <w:pStyle w:val="Style2"/>
        <w:keepNext w:val="0"/>
        <w:keepLines w:val="0"/>
        <w:widowControl w:val="0"/>
        <w:shd w:val="clear" w:color="auto" w:fill="auto"/>
        <w:tabs>
          <w:tab w:pos="635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207 000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35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43 470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6359" w:val="left"/>
        </w:tabs>
        <w:bidi w:val="0"/>
        <w:spacing w:before="0" w:after="180" w:line="240" w:lineRule="auto"/>
        <w:ind w:left="0" w:right="0" w:firstLine="380"/>
        <w:jc w:val="both"/>
      </w:pPr>
      <w:r>
        <w:rPr>
          <w:color w:val="000000"/>
          <w:spacing w:val="0"/>
          <w:w w:val="100"/>
          <w:position w:val="0"/>
          <w:shd w:val="clear" w:color="auto" w:fill="auto"/>
          <w:lang w:val="cs-CZ" w:eastAsia="cs-CZ" w:bidi="cs-CZ"/>
        </w:rPr>
        <w:t>cena celkem</w:t>
        <w:tab/>
      </w:r>
      <w:r>
        <w:rPr>
          <w:b/>
          <w:bCs/>
          <w:color w:val="000000"/>
          <w:spacing w:val="0"/>
          <w:w w:val="100"/>
          <w:position w:val="0"/>
          <w:shd w:val="clear" w:color="auto" w:fill="auto"/>
          <w:lang w:val="cs-CZ" w:eastAsia="cs-CZ" w:bidi="cs-CZ"/>
        </w:rPr>
        <w:t xml:space="preserve">250 470 </w:t>
      </w:r>
      <w:r>
        <w:rPr>
          <w:color w:val="000000"/>
          <w:spacing w:val="0"/>
          <w:w w:val="100"/>
          <w:position w:val="0"/>
          <w:shd w:val="clear" w:color="auto" w:fill="auto"/>
          <w:lang w:val="cs-CZ" w:eastAsia="cs-CZ" w:bidi="cs-CZ"/>
        </w:rPr>
        <w:t>Kč včetně DPH</w:t>
      </w:r>
    </w:p>
    <w:p>
      <w:pPr>
        <w:pStyle w:val="Style16"/>
        <w:keepNext/>
        <w:keepLines/>
        <w:widowControl w:val="0"/>
        <w:numPr>
          <w:ilvl w:val="0"/>
          <w:numId w:val="5"/>
        </w:numPr>
        <w:shd w:val="clear" w:color="auto" w:fill="auto"/>
        <w:tabs>
          <w:tab w:pos="363" w:val="left"/>
        </w:tabs>
        <w:bidi w:val="0"/>
        <w:spacing w:before="0" w:after="300" w:line="240" w:lineRule="auto"/>
        <w:ind w:left="380" w:right="0" w:hanging="38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9"/>
      <w:bookmarkEnd w:id="30"/>
      <w:bookmarkEnd w:id="32"/>
    </w:p>
    <w:p>
      <w:pPr>
        <w:pStyle w:val="Style4"/>
        <w:keepNext/>
        <w:keepLines/>
        <w:widowControl w:val="0"/>
        <w:numPr>
          <w:ilvl w:val="0"/>
          <w:numId w:val="1"/>
        </w:numPr>
        <w:shd w:val="clear" w:color="auto" w:fill="auto"/>
        <w:tabs>
          <w:tab w:pos="445" w:val="left"/>
        </w:tabs>
        <w:bidi w:val="0"/>
        <w:spacing w:before="0" w:line="240" w:lineRule="auto"/>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Platební podmínky</w:t>
      </w:r>
      <w:bookmarkEnd w:id="33"/>
      <w:bookmarkEnd w:id="34"/>
      <w:bookmarkEnd w:id="36"/>
    </w:p>
    <w:p>
      <w:pPr>
        <w:pStyle w:val="Style16"/>
        <w:keepNext/>
        <w:keepLines/>
        <w:widowControl w:val="0"/>
        <w:numPr>
          <w:ilvl w:val="0"/>
          <w:numId w:val="7"/>
        </w:numPr>
        <w:shd w:val="clear" w:color="auto" w:fill="auto"/>
        <w:tabs>
          <w:tab w:pos="363" w:val="left"/>
        </w:tabs>
        <w:bidi w:val="0"/>
        <w:spacing w:before="0" w:line="240" w:lineRule="auto"/>
        <w:ind w:left="380" w:right="0" w:hanging="38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 </w:t>
      </w:r>
      <w:hyperlink w:anchor="bookmark24" w:tooltip="Current Document">
        <w:r>
          <w:rPr>
            <w:color w:val="000000"/>
            <w:spacing w:val="0"/>
            <w:w w:val="100"/>
            <w:position w:val="0"/>
            <w:shd w:val="clear" w:color="auto" w:fill="auto"/>
            <w:lang w:val="cs-CZ" w:eastAsia="cs-CZ" w:bidi="cs-CZ"/>
          </w:rPr>
          <w:t>II. 2.</w:t>
        </w:r>
      </w:hyperlink>
      <w:r>
        <w:rPr>
          <w:color w:val="000000"/>
          <w:spacing w:val="0"/>
          <w:w w:val="100"/>
          <w:position w:val="0"/>
          <w:shd w:val="clear" w:color="auto" w:fill="auto"/>
          <w:lang w:val="cs-CZ" w:eastAsia="cs-CZ" w:bidi="cs-CZ"/>
        </w:rPr>
        <w:t xml:space="preserve"> smlouvy, za podmínek dle této smlouvy.</w:t>
      </w:r>
      <w:bookmarkEnd w:id="37"/>
      <w:bookmarkEnd w:id="38"/>
      <w:bookmarkEnd w:id="40"/>
    </w:p>
    <w:p>
      <w:pPr>
        <w:pStyle w:val="Style16"/>
        <w:keepNext/>
        <w:keepLines/>
        <w:widowControl w:val="0"/>
        <w:numPr>
          <w:ilvl w:val="0"/>
          <w:numId w:val="7"/>
        </w:numPr>
        <w:shd w:val="clear" w:color="auto" w:fill="auto"/>
        <w:tabs>
          <w:tab w:pos="363" w:val="left"/>
        </w:tabs>
        <w:bidi w:val="0"/>
        <w:spacing w:before="0" w:line="240" w:lineRule="auto"/>
        <w:ind w:left="380" w:right="0" w:hanging="380"/>
        <w:jc w:val="both"/>
      </w:pPr>
      <w:bookmarkStart w:id="41" w:name="bookmark41"/>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42"/>
      <w:bookmarkEnd w:id="43"/>
      <w:bookmarkEnd w:id="45"/>
      <w:bookmarkEnd w:id="41"/>
    </w:p>
    <w:p>
      <w:pPr>
        <w:pStyle w:val="Style16"/>
        <w:keepNext/>
        <w:keepLines/>
        <w:widowControl w:val="0"/>
        <w:numPr>
          <w:ilvl w:val="0"/>
          <w:numId w:val="7"/>
        </w:numPr>
        <w:shd w:val="clear" w:color="auto" w:fill="auto"/>
        <w:tabs>
          <w:tab w:pos="363" w:val="left"/>
        </w:tabs>
        <w:bidi w:val="0"/>
        <w:spacing w:before="0" w:line="240" w:lineRule="auto"/>
        <w:ind w:left="380" w:right="0" w:hanging="38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6"/>
      <w:bookmarkEnd w:id="47"/>
      <w:bookmarkEnd w:id="49"/>
    </w:p>
    <w:p>
      <w:pPr>
        <w:pStyle w:val="Style2"/>
        <w:keepNext w:val="0"/>
        <w:keepLines w:val="0"/>
        <w:widowControl w:val="0"/>
        <w:numPr>
          <w:ilvl w:val="0"/>
          <w:numId w:val="7"/>
        </w:numPr>
        <w:shd w:val="clear" w:color="auto" w:fill="auto"/>
        <w:tabs>
          <w:tab w:pos="363" w:val="left"/>
        </w:tabs>
        <w:bidi w:val="0"/>
        <w:spacing w:before="0" w:line="240" w:lineRule="auto"/>
        <w:ind w:left="380" w:right="0" w:hanging="380"/>
        <w:jc w:val="both"/>
      </w:pPr>
      <w:bookmarkStart w:id="50" w:name="bookmark50"/>
      <w:bookmarkStart w:id="51" w:name="bookmark51"/>
      <w:bookmarkEnd w:id="50"/>
      <w:r>
        <w:rPr>
          <w:color w:val="000000"/>
          <w:spacing w:val="0"/>
          <w:w w:val="100"/>
          <w:position w:val="0"/>
          <w:shd w:val="clear" w:color="auto" w:fill="auto"/>
          <w:lang w:val="cs-CZ" w:eastAsia="cs-CZ" w:bidi="cs-CZ"/>
        </w:rPr>
        <w:t xml:space="preserve">V případě, že faktura nebude obsahovat všechny, dle čl. </w:t>
      </w:r>
      <w:hyperlink w:anchor="bookmark41"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w:t>
      </w:r>
      <w:bookmarkEnd w:id="5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začíná běžet nová lhůta splatnosti ode dne doručení bezvadné (opravené, popř. nově vystavené) faktury kupujícímu.</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6"/>
        <w:keepNext/>
        <w:keepLines/>
        <w:widowControl w:val="0"/>
        <w:numPr>
          <w:ilvl w:val="0"/>
          <w:numId w:val="7"/>
        </w:numPr>
        <w:shd w:val="clear" w:color="auto" w:fill="auto"/>
        <w:tabs>
          <w:tab w:pos="363" w:val="left"/>
        </w:tabs>
        <w:bidi w:val="0"/>
        <w:spacing w:before="0" w:after="300" w:line="240" w:lineRule="auto"/>
        <w:ind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2"/>
      <w:bookmarkEnd w:id="53"/>
      <w:bookmarkEnd w:id="55"/>
    </w:p>
    <w:p>
      <w:pPr>
        <w:pStyle w:val="Style4"/>
        <w:keepNext/>
        <w:keepLines/>
        <w:widowControl w:val="0"/>
        <w:numPr>
          <w:ilvl w:val="0"/>
          <w:numId w:val="1"/>
        </w:numPr>
        <w:shd w:val="clear" w:color="auto" w:fill="auto"/>
        <w:tabs>
          <w:tab w:pos="469" w:val="left"/>
        </w:tabs>
        <w:bidi w:val="0"/>
        <w:spacing w:before="0" w:line="240" w:lineRule="auto"/>
        <w:ind w:left="0" w:right="0" w:firstLine="0"/>
        <w:jc w:val="center"/>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Podmínky dodávky předmětu smlouvy</w:t>
      </w:r>
      <w:bookmarkEnd w:id="56"/>
      <w:bookmarkEnd w:id="57"/>
      <w:bookmarkEnd w:id="59"/>
    </w:p>
    <w:p>
      <w:pPr>
        <w:pStyle w:val="Style16"/>
        <w:keepNext/>
        <w:keepLines/>
        <w:widowControl w:val="0"/>
        <w:numPr>
          <w:ilvl w:val="0"/>
          <w:numId w:val="9"/>
        </w:numPr>
        <w:shd w:val="clear" w:color="auto" w:fill="auto"/>
        <w:tabs>
          <w:tab w:pos="363" w:val="left"/>
        </w:tabs>
        <w:bidi w:val="0"/>
        <w:spacing w:before="0" w:line="240" w:lineRule="auto"/>
        <w:ind w:right="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 xml:space="preserve">Prodávající se zavazuje dodat kupujícímu požadovaný předmět této smlouvy uvedený v čl. </w:t>
      </w:r>
      <w:hyperlink w:anchor="bookmark3"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smlouvy do 30. 9. 2024. Po uplynutí uvedené lhůty má kupující právo odstoupit od smlouvy.</w:t>
      </w:r>
      <w:bookmarkEnd w:id="60"/>
      <w:bookmarkEnd w:id="61"/>
      <w:bookmarkEnd w:id="63"/>
    </w:p>
    <w:p>
      <w:pPr>
        <w:pStyle w:val="Style16"/>
        <w:keepNext/>
        <w:keepLines/>
        <w:widowControl w:val="0"/>
        <w:numPr>
          <w:ilvl w:val="0"/>
          <w:numId w:val="9"/>
        </w:numPr>
        <w:shd w:val="clear" w:color="auto" w:fill="auto"/>
        <w:tabs>
          <w:tab w:pos="363" w:val="left"/>
        </w:tabs>
        <w:bidi w:val="0"/>
        <w:spacing w:before="0" w:line="240" w:lineRule="auto"/>
        <w:ind w:right="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Prodávající je povinen uvědomit kupujícího 10 pracovních dnů předem o požadavku na datum přistavení traktoru k odvozu k montáži předmětu této smlouvy. Předání traktoru k montáži proběhne na základě předávacího protokolu. Montáž předmětu smlouvy a zpětné předání vozidla max. do 12 týdnů od převzetí vozidla prodávajícím.</w:t>
      </w:r>
      <w:bookmarkEnd w:id="64"/>
      <w:bookmarkEnd w:id="65"/>
      <w:bookmarkEnd w:id="67"/>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 xml:space="preserve">Místem předání a plnění je Povodí Ohře, státní podnik, </w:t>
      </w:r>
      <w:r>
        <w:rPr>
          <w:color w:val="333333"/>
          <w:spacing w:val="0"/>
          <w:w w:val="100"/>
          <w:position w:val="0"/>
          <w:shd w:val="clear" w:color="auto" w:fill="auto"/>
          <w:lang w:val="cs-CZ" w:eastAsia="cs-CZ" w:bidi="cs-CZ"/>
        </w:rPr>
        <w:t>provoz Chomutov: Spořická 4949, 430 46 Chomutov</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410"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xxxxxxxxx, úsekový technik, e-mail: xxxxxxxxx, tel.: xxxxxxxxx.</w:t>
      </w:r>
    </w:p>
    <w:p>
      <w:pPr>
        <w:pStyle w:val="Style2"/>
        <w:keepNext w:val="0"/>
        <w:keepLines w:val="0"/>
        <w:widowControl w:val="0"/>
        <w:shd w:val="clear" w:color="auto" w:fill="auto"/>
        <w:bidi w:val="0"/>
        <w:spacing w:before="0" w:after="0" w:line="410" w:lineRule="auto"/>
        <w:ind w:left="0" w:right="0" w:firstLine="360"/>
        <w:jc w:val="both"/>
      </w:pPr>
      <w:r>
        <w:rPr>
          <w:color w:val="000000"/>
          <w:spacing w:val="0"/>
          <w:w w:val="100"/>
          <w:position w:val="0"/>
          <w:shd w:val="clear" w:color="auto" w:fill="auto"/>
          <w:lang w:val="cs-CZ" w:eastAsia="cs-CZ" w:bidi="cs-CZ"/>
        </w:rPr>
        <w:t>Kontaktní osoba Prodávajícího je:</w:t>
      </w:r>
    </w:p>
    <w:p>
      <w:pPr>
        <w:pStyle w:val="Style2"/>
        <w:keepNext w:val="0"/>
        <w:keepLines w:val="0"/>
        <w:widowControl w:val="0"/>
        <w:shd w:val="clear" w:color="auto" w:fill="auto"/>
        <w:bidi w:val="0"/>
        <w:spacing w:before="0" w:after="0" w:line="410" w:lineRule="auto"/>
        <w:ind w:left="0" w:right="0" w:firstLine="360"/>
        <w:jc w:val="both"/>
      </w:pPr>
      <w:r>
        <w:rPr>
          <w:color w:val="000000"/>
          <w:spacing w:val="0"/>
          <w:w w:val="100"/>
          <w:position w:val="0"/>
          <w:shd w:val="clear" w:color="auto" w:fill="auto"/>
          <w:lang w:val="cs-CZ" w:eastAsia="cs-CZ" w:bidi="cs-CZ"/>
        </w:rPr>
        <w:t>xxxxxxxxx, specialista prodeje, e-mail: xxxxxxxxx, tel.: xxxxxxxxx</w:t>
      </w:r>
    </w:p>
    <w:p>
      <w:pPr>
        <w:pStyle w:val="Style16"/>
        <w:keepNext/>
        <w:keepLines/>
        <w:widowControl w:val="0"/>
        <w:numPr>
          <w:ilvl w:val="0"/>
          <w:numId w:val="9"/>
        </w:numPr>
        <w:shd w:val="clear" w:color="auto" w:fill="auto"/>
        <w:tabs>
          <w:tab w:pos="363" w:val="left"/>
        </w:tabs>
        <w:bidi w:val="0"/>
        <w:spacing w:before="0" w:line="240" w:lineRule="auto"/>
        <w:ind w:right="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68"/>
      <w:bookmarkEnd w:id="69"/>
      <w:bookmarkEnd w:id="71"/>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6"/>
        <w:keepNext/>
        <w:keepLines/>
        <w:widowControl w:val="0"/>
        <w:numPr>
          <w:ilvl w:val="0"/>
          <w:numId w:val="9"/>
        </w:numPr>
        <w:shd w:val="clear" w:color="auto" w:fill="auto"/>
        <w:tabs>
          <w:tab w:pos="363" w:val="left"/>
        </w:tabs>
        <w:bidi w:val="0"/>
        <w:spacing w:before="0" w:line="240" w:lineRule="auto"/>
        <w:ind w:right="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Prodávající při předání předmětu této smlouvy předá kupujícímu všechny potřebné doklady tj. zejména manuál, technický průkaz neseného celku, servisní knížku, záruční list, protokoly o zkouškách zařízení, prohlášení o shodě dle zákona 22/1997 Sb., nebo CE certifikát, veškeré návody nutné k řádnému a bezpečnému užívání předmětu této smlouvy, veškerou dokumentaci včetně schémat elektrických obvodů, hydraulických obvodů a vybavení předmětu této smlouvy. Všechny doklady včetně dokumentace musí být v listinné podobě v českém jazyce a předány i na elektronickém nosiči dat.</w:t>
      </w:r>
      <w:bookmarkEnd w:id="72"/>
      <w:bookmarkEnd w:id="73"/>
      <w:bookmarkEnd w:id="75"/>
    </w:p>
    <w:p>
      <w:pPr>
        <w:pStyle w:val="Style16"/>
        <w:keepNext/>
        <w:keepLines/>
        <w:widowControl w:val="0"/>
        <w:numPr>
          <w:ilvl w:val="0"/>
          <w:numId w:val="9"/>
        </w:numPr>
        <w:shd w:val="clear" w:color="auto" w:fill="auto"/>
        <w:tabs>
          <w:tab w:pos="363" w:val="left"/>
        </w:tabs>
        <w:bidi w:val="0"/>
        <w:spacing w:before="0" w:line="240" w:lineRule="auto"/>
        <w:ind w:right="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6"/>
      <w:bookmarkEnd w:id="77"/>
      <w:bookmarkEnd w:id="79"/>
    </w:p>
    <w:p>
      <w:pPr>
        <w:pStyle w:val="Style16"/>
        <w:keepNext/>
        <w:keepLines/>
        <w:widowControl w:val="0"/>
        <w:numPr>
          <w:ilvl w:val="0"/>
          <w:numId w:val="9"/>
        </w:numPr>
        <w:shd w:val="clear" w:color="auto" w:fill="auto"/>
        <w:tabs>
          <w:tab w:pos="363" w:val="left"/>
        </w:tabs>
        <w:bidi w:val="0"/>
        <w:spacing w:before="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80"/>
      <w:bookmarkEnd w:id="81"/>
      <w:bookmarkEnd w:id="83"/>
    </w:p>
    <w:p>
      <w:pPr>
        <w:pStyle w:val="Style16"/>
        <w:keepNext/>
        <w:keepLines/>
        <w:widowControl w:val="0"/>
        <w:numPr>
          <w:ilvl w:val="0"/>
          <w:numId w:val="9"/>
        </w:numPr>
        <w:shd w:val="clear" w:color="auto" w:fill="auto"/>
        <w:tabs>
          <w:tab w:pos="351" w:val="left"/>
        </w:tabs>
        <w:bidi w:val="0"/>
        <w:spacing w:before="0" w:after="300" w:line="240" w:lineRule="auto"/>
        <w:ind w:left="380" w:right="0" w:hanging="38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4"/>
      <w:bookmarkEnd w:id="85"/>
      <w:bookmarkEnd w:id="87"/>
    </w:p>
    <w:p>
      <w:pPr>
        <w:pStyle w:val="Style4"/>
        <w:keepNext/>
        <w:keepLines/>
        <w:widowControl w:val="0"/>
        <w:numPr>
          <w:ilvl w:val="0"/>
          <w:numId w:val="1"/>
        </w:numPr>
        <w:shd w:val="clear" w:color="auto" w:fill="auto"/>
        <w:tabs>
          <w:tab w:pos="388" w:val="left"/>
        </w:tabs>
        <w:bidi w:val="0"/>
        <w:spacing w:before="0" w:line="240" w:lineRule="auto"/>
        <w:ind w:left="0" w:right="0" w:firstLine="0"/>
        <w:jc w:val="center"/>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Smluvní sankce</w:t>
      </w:r>
      <w:bookmarkEnd w:id="88"/>
      <w:bookmarkEnd w:id="89"/>
      <w:bookmarkEnd w:id="91"/>
    </w:p>
    <w:p>
      <w:pPr>
        <w:pStyle w:val="Style16"/>
        <w:keepNext/>
        <w:keepLines/>
        <w:widowControl w:val="0"/>
        <w:numPr>
          <w:ilvl w:val="0"/>
          <w:numId w:val="11"/>
        </w:numPr>
        <w:shd w:val="clear" w:color="auto" w:fill="auto"/>
        <w:tabs>
          <w:tab w:pos="351" w:val="left"/>
        </w:tabs>
        <w:bidi w:val="0"/>
        <w:spacing w:before="0" w:line="240" w:lineRule="auto"/>
        <w:ind w:left="380" w:right="0" w:hanging="38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92"/>
      <w:bookmarkEnd w:id="93"/>
      <w:bookmarkEnd w:id="95"/>
    </w:p>
    <w:p>
      <w:pPr>
        <w:pStyle w:val="Style16"/>
        <w:keepNext/>
        <w:keepLines/>
        <w:widowControl w:val="0"/>
        <w:numPr>
          <w:ilvl w:val="0"/>
          <w:numId w:val="11"/>
        </w:numPr>
        <w:shd w:val="clear" w:color="auto" w:fill="auto"/>
        <w:tabs>
          <w:tab w:pos="351" w:val="left"/>
        </w:tabs>
        <w:bidi w:val="0"/>
        <w:spacing w:before="0" w:line="240" w:lineRule="auto"/>
        <w:ind w:left="380" w:right="0" w:hanging="38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6"/>
      <w:bookmarkEnd w:id="97"/>
      <w:bookmarkEnd w:id="99"/>
    </w:p>
    <w:p>
      <w:pPr>
        <w:pStyle w:val="Style16"/>
        <w:keepNext/>
        <w:keepLines/>
        <w:widowControl w:val="0"/>
        <w:numPr>
          <w:ilvl w:val="0"/>
          <w:numId w:val="11"/>
        </w:numPr>
        <w:shd w:val="clear" w:color="auto" w:fill="auto"/>
        <w:tabs>
          <w:tab w:pos="351" w:val="left"/>
        </w:tabs>
        <w:bidi w:val="0"/>
        <w:spacing w:before="0" w:line="240" w:lineRule="auto"/>
        <w:ind w:left="380" w:right="0" w:hanging="38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0"/>
      <w:bookmarkEnd w:id="101"/>
      <w:bookmarkEnd w:id="103"/>
    </w:p>
    <w:p>
      <w:pPr>
        <w:pStyle w:val="Style16"/>
        <w:keepNext/>
        <w:keepLines/>
        <w:widowControl w:val="0"/>
        <w:numPr>
          <w:ilvl w:val="0"/>
          <w:numId w:val="11"/>
        </w:numPr>
        <w:shd w:val="clear" w:color="auto" w:fill="auto"/>
        <w:tabs>
          <w:tab w:pos="351" w:val="left"/>
        </w:tabs>
        <w:bidi w:val="0"/>
        <w:spacing w:before="0" w:line="240" w:lineRule="auto"/>
        <w:ind w:left="380" w:right="0" w:hanging="38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4"/>
      <w:bookmarkEnd w:id="105"/>
      <w:bookmarkEnd w:id="107"/>
    </w:p>
    <w:p>
      <w:pPr>
        <w:pStyle w:val="Style16"/>
        <w:keepNext/>
        <w:keepLines/>
        <w:widowControl w:val="0"/>
        <w:numPr>
          <w:ilvl w:val="0"/>
          <w:numId w:val="11"/>
        </w:numPr>
        <w:shd w:val="clear" w:color="auto" w:fill="auto"/>
        <w:tabs>
          <w:tab w:pos="351" w:val="left"/>
        </w:tabs>
        <w:bidi w:val="0"/>
        <w:spacing w:before="0" w:line="240" w:lineRule="auto"/>
        <w:ind w:left="380" w:right="0" w:hanging="38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8"/>
      <w:bookmarkEnd w:id="109"/>
      <w:bookmarkEnd w:id="111"/>
    </w:p>
    <w:p>
      <w:pPr>
        <w:pStyle w:val="Style16"/>
        <w:keepNext/>
        <w:keepLines/>
        <w:widowControl w:val="0"/>
        <w:numPr>
          <w:ilvl w:val="0"/>
          <w:numId w:val="11"/>
        </w:numPr>
        <w:shd w:val="clear" w:color="auto" w:fill="auto"/>
        <w:tabs>
          <w:tab w:pos="351" w:val="left"/>
        </w:tabs>
        <w:bidi w:val="0"/>
        <w:spacing w:before="0" w:line="240" w:lineRule="auto"/>
        <w:ind w:left="380" w:right="0" w:hanging="38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12"/>
      <w:bookmarkEnd w:id="113"/>
      <w:bookmarkEnd w:id="115"/>
    </w:p>
    <w:p>
      <w:pPr>
        <w:pStyle w:val="Style16"/>
        <w:keepNext/>
        <w:keepLines/>
        <w:widowControl w:val="0"/>
        <w:numPr>
          <w:ilvl w:val="0"/>
          <w:numId w:val="11"/>
        </w:numPr>
        <w:shd w:val="clear" w:color="auto" w:fill="auto"/>
        <w:tabs>
          <w:tab w:pos="351" w:val="left"/>
        </w:tabs>
        <w:bidi w:val="0"/>
        <w:spacing w:before="0" w:after="300" w:line="240" w:lineRule="auto"/>
        <w:ind w:left="380" w:right="0" w:hanging="38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6"/>
      <w:bookmarkEnd w:id="117"/>
      <w:bookmarkEnd w:id="119"/>
    </w:p>
    <w:p>
      <w:pPr>
        <w:pStyle w:val="Style4"/>
        <w:keepNext/>
        <w:keepLines/>
        <w:widowControl w:val="0"/>
        <w:numPr>
          <w:ilvl w:val="0"/>
          <w:numId w:val="1"/>
        </w:numPr>
        <w:shd w:val="clear" w:color="auto" w:fill="auto"/>
        <w:tabs>
          <w:tab w:pos="450" w:val="left"/>
        </w:tabs>
        <w:bidi w:val="0"/>
        <w:spacing w:before="0" w:line="240" w:lineRule="auto"/>
        <w:ind w:left="0" w:right="0" w:firstLine="0"/>
        <w:jc w:val="center"/>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Záruka</w:t>
      </w:r>
      <w:bookmarkEnd w:id="120"/>
      <w:bookmarkEnd w:id="121"/>
      <w:bookmarkEnd w:id="123"/>
    </w:p>
    <w:p>
      <w:pPr>
        <w:pStyle w:val="Style16"/>
        <w:keepNext/>
        <w:keepLines/>
        <w:widowControl w:val="0"/>
        <w:numPr>
          <w:ilvl w:val="0"/>
          <w:numId w:val="13"/>
        </w:numPr>
        <w:shd w:val="clear" w:color="auto" w:fill="auto"/>
        <w:tabs>
          <w:tab w:pos="351" w:val="left"/>
        </w:tabs>
        <w:bidi w:val="0"/>
        <w:spacing w:before="0" w:line="240" w:lineRule="auto"/>
        <w:ind w:left="380" w:right="0" w:hanging="38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24"/>
      <w:bookmarkEnd w:id="125"/>
      <w:bookmarkEnd w:id="127"/>
    </w:p>
    <w:p>
      <w:pPr>
        <w:pStyle w:val="Style16"/>
        <w:keepNext/>
        <w:keepLines/>
        <w:widowControl w:val="0"/>
        <w:numPr>
          <w:ilvl w:val="0"/>
          <w:numId w:val="13"/>
        </w:numPr>
        <w:shd w:val="clear" w:color="auto" w:fill="auto"/>
        <w:tabs>
          <w:tab w:pos="351" w:val="left"/>
        </w:tabs>
        <w:bidi w:val="0"/>
        <w:spacing w:before="0" w:line="240" w:lineRule="auto"/>
        <w:ind w:left="380" w:right="0" w:hanging="38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8"/>
      <w:bookmarkEnd w:id="129"/>
      <w:bookmarkEnd w:id="131"/>
    </w:p>
    <w:p>
      <w:pPr>
        <w:pStyle w:val="Style16"/>
        <w:keepNext/>
        <w:keepLines/>
        <w:widowControl w:val="0"/>
        <w:numPr>
          <w:ilvl w:val="0"/>
          <w:numId w:val="13"/>
        </w:numPr>
        <w:shd w:val="clear" w:color="auto" w:fill="auto"/>
        <w:tabs>
          <w:tab w:pos="351" w:val="left"/>
        </w:tabs>
        <w:bidi w:val="0"/>
        <w:spacing w:before="0" w:line="240" w:lineRule="auto"/>
        <w:ind w:left="380" w:right="0" w:hanging="3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Pokud jde o právo z odpovědnosti za vady, má kupující vůči prodávajícímu tato práva a nároky:</w:t>
      </w:r>
      <w:bookmarkEnd w:id="132"/>
      <w:bookmarkEnd w:id="133"/>
      <w:bookmarkEnd w:id="135"/>
    </w:p>
    <w:p>
      <w:pPr>
        <w:pStyle w:val="Style16"/>
        <w:keepNext/>
        <w:keepLines/>
        <w:widowControl w:val="0"/>
        <w:numPr>
          <w:ilvl w:val="0"/>
          <w:numId w:val="15"/>
        </w:numPr>
        <w:shd w:val="clear" w:color="auto" w:fill="auto"/>
        <w:tabs>
          <w:tab w:pos="754" w:val="left"/>
        </w:tabs>
        <w:bidi w:val="0"/>
        <w:spacing w:before="0" w:line="240" w:lineRule="auto"/>
        <w:ind w:left="800" w:right="0" w:hanging="42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70 dnů od uplatnění reklamace.</w:t>
      </w:r>
      <w:bookmarkEnd w:id="136"/>
      <w:bookmarkEnd w:id="137"/>
      <w:bookmarkEnd w:id="139"/>
    </w:p>
    <w:p>
      <w:pPr>
        <w:pStyle w:val="Style16"/>
        <w:keepNext/>
        <w:keepLines/>
        <w:widowControl w:val="0"/>
        <w:numPr>
          <w:ilvl w:val="0"/>
          <w:numId w:val="15"/>
        </w:numPr>
        <w:shd w:val="clear" w:color="auto" w:fill="auto"/>
        <w:tabs>
          <w:tab w:pos="754" w:val="left"/>
        </w:tabs>
        <w:bidi w:val="0"/>
        <w:spacing w:before="0" w:line="240" w:lineRule="auto"/>
        <w:ind w:left="800" w:right="0" w:hanging="42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právo na poskytnutí slevy, odpovídající rozdílu ceny vadného a bezvadného předmětu smlouvy,</w:t>
      </w:r>
      <w:bookmarkEnd w:id="140"/>
      <w:bookmarkEnd w:id="141"/>
      <w:bookmarkEnd w:id="143"/>
    </w:p>
    <w:p>
      <w:pPr>
        <w:pStyle w:val="Style16"/>
        <w:keepNext/>
        <w:keepLines/>
        <w:widowControl w:val="0"/>
        <w:numPr>
          <w:ilvl w:val="0"/>
          <w:numId w:val="15"/>
        </w:numPr>
        <w:shd w:val="clear" w:color="auto" w:fill="auto"/>
        <w:tabs>
          <w:tab w:pos="754" w:val="left"/>
        </w:tabs>
        <w:bidi w:val="0"/>
        <w:spacing w:before="0" w:line="240" w:lineRule="auto"/>
        <w:ind w:left="800" w:right="0" w:hanging="42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4"/>
      <w:bookmarkEnd w:id="145"/>
      <w:bookmarkEnd w:id="147"/>
    </w:p>
    <w:p>
      <w:pPr>
        <w:pStyle w:val="Style16"/>
        <w:keepNext/>
        <w:keepLines/>
        <w:widowControl w:val="0"/>
        <w:numPr>
          <w:ilvl w:val="0"/>
          <w:numId w:val="13"/>
        </w:numPr>
        <w:shd w:val="clear" w:color="auto" w:fill="auto"/>
        <w:tabs>
          <w:tab w:pos="351" w:val="left"/>
        </w:tabs>
        <w:bidi w:val="0"/>
        <w:spacing w:before="0" w:line="259" w:lineRule="auto"/>
        <w:ind w:left="380" w:right="0" w:hanging="38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8"/>
      <w:bookmarkEnd w:id="149"/>
      <w:bookmarkEnd w:id="151"/>
    </w:p>
    <w:p>
      <w:pPr>
        <w:pStyle w:val="Style4"/>
        <w:keepNext/>
        <w:keepLines/>
        <w:widowControl w:val="0"/>
        <w:numPr>
          <w:ilvl w:val="0"/>
          <w:numId w:val="1"/>
        </w:numPr>
        <w:shd w:val="clear" w:color="auto" w:fill="auto"/>
        <w:tabs>
          <w:tab w:pos="471" w:val="left"/>
        </w:tabs>
        <w:bidi w:val="0"/>
        <w:spacing w:before="0" w:line="240" w:lineRule="auto"/>
        <w:ind w:left="0" w:right="0" w:firstLine="0"/>
        <w:jc w:val="center"/>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Compliance doložka</w:t>
      </w:r>
      <w:bookmarkEnd w:id="152"/>
      <w:bookmarkEnd w:id="153"/>
      <w:bookmarkEnd w:id="155"/>
    </w:p>
    <w:p>
      <w:pPr>
        <w:pStyle w:val="Style16"/>
        <w:keepNext/>
        <w:keepLines/>
        <w:widowControl w:val="0"/>
        <w:numPr>
          <w:ilvl w:val="0"/>
          <w:numId w:val="17"/>
        </w:numPr>
        <w:shd w:val="clear" w:color="auto" w:fill="auto"/>
        <w:tabs>
          <w:tab w:pos="370" w:val="left"/>
        </w:tabs>
        <w:bidi w:val="0"/>
        <w:spacing w:before="0" w:line="240" w:lineRule="auto"/>
        <w:ind w:right="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6"/>
      <w:bookmarkEnd w:id="157"/>
      <w:bookmarkEnd w:id="159"/>
    </w:p>
    <w:p>
      <w:pPr>
        <w:pStyle w:val="Style16"/>
        <w:keepNext/>
        <w:keepLines/>
        <w:widowControl w:val="0"/>
        <w:numPr>
          <w:ilvl w:val="0"/>
          <w:numId w:val="17"/>
        </w:numPr>
        <w:shd w:val="clear" w:color="auto" w:fill="auto"/>
        <w:tabs>
          <w:tab w:pos="370" w:val="left"/>
        </w:tabs>
        <w:bidi w:val="0"/>
        <w:spacing w:before="0" w:line="240" w:lineRule="auto"/>
        <w:ind w:right="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60"/>
      <w:bookmarkEnd w:id="161"/>
      <w:bookmarkEnd w:id="163"/>
    </w:p>
    <w:p>
      <w:pPr>
        <w:pStyle w:val="Style16"/>
        <w:keepNext/>
        <w:keepLines/>
        <w:widowControl w:val="0"/>
        <w:numPr>
          <w:ilvl w:val="0"/>
          <w:numId w:val="17"/>
        </w:numPr>
        <w:shd w:val="clear" w:color="auto" w:fill="auto"/>
        <w:tabs>
          <w:tab w:pos="370" w:val="left"/>
          <w:tab w:pos="2755" w:val="left"/>
          <w:tab w:pos="4896" w:val="left"/>
          <w:tab w:pos="6907" w:val="left"/>
          <w:tab w:pos="8726" w:val="left"/>
        </w:tabs>
        <w:bidi w:val="0"/>
        <w:spacing w:before="0" w:after="0" w:line="240" w:lineRule="auto"/>
        <w:ind w:right="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64"/>
      <w:bookmarkEnd w:id="165"/>
      <w:bookmarkEnd w:id="167"/>
    </w:p>
    <w:p>
      <w:pPr>
        <w:pStyle w:val="Style2"/>
        <w:keepNext w:val="0"/>
        <w:keepLines w:val="0"/>
        <w:widowControl w:val="0"/>
        <w:shd w:val="clear" w:color="auto" w:fill="auto"/>
        <w:bidi w:val="0"/>
        <w:spacing w:before="0" w:line="240" w:lineRule="auto"/>
        <w:ind w:left="360" w:right="0" w:firstLine="40"/>
        <w:jc w:val="both"/>
      </w:pPr>
      <w:r>
        <w:fldChar w:fldCharType="begin"/>
      </w:r>
      <w:r>
        <w:rPr/>
        <w:instrText> HYPERLINK "http://www.poh.cz/protikorupcni-a-compliance-program/d-1346/p1=1458" </w:instrText>
      </w:r>
      <w:r>
        <w:fldChar w:fldCharType="separate"/>
      </w:r>
      <w:bookmarkStart w:id="168" w:name="bookmark168"/>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8"/>
    </w:p>
    <w:p>
      <w:pPr>
        <w:pStyle w:val="Style16"/>
        <w:keepNext/>
        <w:keepLines/>
        <w:widowControl w:val="0"/>
        <w:numPr>
          <w:ilvl w:val="0"/>
          <w:numId w:val="17"/>
        </w:numPr>
        <w:shd w:val="clear" w:color="auto" w:fill="auto"/>
        <w:tabs>
          <w:tab w:pos="370" w:val="left"/>
        </w:tabs>
        <w:bidi w:val="0"/>
        <w:spacing w:before="0" w:after="300" w:line="240" w:lineRule="auto"/>
        <w:ind w:right="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bookmarkEnd w:id="169"/>
      <w:bookmarkEnd w:id="170"/>
      <w:bookmarkEnd w:id="172"/>
    </w:p>
    <w:p>
      <w:pPr>
        <w:pStyle w:val="Style4"/>
        <w:keepNext/>
        <w:keepLines/>
        <w:widowControl w:val="0"/>
        <w:numPr>
          <w:ilvl w:val="0"/>
          <w:numId w:val="1"/>
        </w:numPr>
        <w:shd w:val="clear" w:color="auto" w:fill="auto"/>
        <w:tabs>
          <w:tab w:pos="529" w:val="left"/>
        </w:tabs>
        <w:bidi w:val="0"/>
        <w:spacing w:before="0" w:line="240" w:lineRule="auto"/>
        <w:ind w:left="0" w:right="0" w:firstLine="0"/>
        <w:jc w:val="center"/>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Ochrana a zpracování osobních údajů</w:t>
      </w:r>
      <w:bookmarkEnd w:id="173"/>
      <w:bookmarkEnd w:id="174"/>
      <w:bookmarkEnd w:id="176"/>
    </w:p>
    <w:p>
      <w:pPr>
        <w:pStyle w:val="Style16"/>
        <w:keepNext/>
        <w:keepLines/>
        <w:widowControl w:val="0"/>
        <w:shd w:val="clear" w:color="auto" w:fill="auto"/>
        <w:bidi w:val="0"/>
        <w:spacing w:before="0" w:after="300" w:line="240" w:lineRule="auto"/>
        <w:ind w:right="0" w:firstLine="40"/>
        <w:jc w:val="both"/>
      </w:pPr>
      <w:bookmarkStart w:id="177" w:name="bookmark177"/>
      <w:bookmarkStart w:id="178" w:name="bookmark178"/>
      <w:bookmarkStart w:id="179" w:name="bookmark17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77"/>
      <w:bookmarkEnd w:id="178"/>
      <w:bookmarkEnd w:id="179"/>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Závěrečná ujednání</w:t>
      </w:r>
      <w:bookmarkEnd w:id="180"/>
      <w:bookmarkEnd w:id="181"/>
      <w:bookmarkEnd w:id="183"/>
    </w:p>
    <w:p>
      <w:pPr>
        <w:pStyle w:val="Style16"/>
        <w:keepNext/>
        <w:keepLines/>
        <w:widowControl w:val="0"/>
        <w:numPr>
          <w:ilvl w:val="0"/>
          <w:numId w:val="19"/>
        </w:numPr>
        <w:shd w:val="clear" w:color="auto" w:fill="auto"/>
        <w:tabs>
          <w:tab w:pos="370" w:val="left"/>
        </w:tabs>
        <w:bidi w:val="0"/>
        <w:spacing w:before="0" w:line="240" w:lineRule="auto"/>
        <w:ind w:right="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4"/>
      <w:bookmarkEnd w:id="185"/>
      <w:bookmarkEnd w:id="187"/>
    </w:p>
    <w:p>
      <w:pPr>
        <w:pStyle w:val="Style16"/>
        <w:keepNext/>
        <w:keepLines/>
        <w:widowControl w:val="0"/>
        <w:numPr>
          <w:ilvl w:val="0"/>
          <w:numId w:val="19"/>
        </w:numPr>
        <w:shd w:val="clear" w:color="auto" w:fill="auto"/>
        <w:tabs>
          <w:tab w:pos="370" w:val="left"/>
        </w:tabs>
        <w:bidi w:val="0"/>
        <w:spacing w:before="0" w:line="240" w:lineRule="auto"/>
        <w:ind w:right="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8"/>
      <w:bookmarkEnd w:id="189"/>
      <w:bookmarkEnd w:id="191"/>
    </w:p>
    <w:p>
      <w:pPr>
        <w:pStyle w:val="Style16"/>
        <w:keepNext/>
        <w:keepLines/>
        <w:widowControl w:val="0"/>
        <w:numPr>
          <w:ilvl w:val="0"/>
          <w:numId w:val="19"/>
        </w:numPr>
        <w:shd w:val="clear" w:color="auto" w:fill="auto"/>
        <w:tabs>
          <w:tab w:pos="370" w:val="left"/>
        </w:tabs>
        <w:bidi w:val="0"/>
        <w:spacing w:before="0" w:line="240" w:lineRule="auto"/>
        <w:ind w:right="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92"/>
      <w:bookmarkEnd w:id="193"/>
      <w:bookmarkEnd w:id="195"/>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w:t>
        <w:br w:type="page"/>
      </w:r>
      <w:r>
        <w:rPr>
          <w:color w:val="000000"/>
          <w:spacing w:val="0"/>
          <w:w w:val="100"/>
          <w:position w:val="0"/>
          <w:shd w:val="clear" w:color="auto" w:fill="auto"/>
          <w:lang w:val="cs-CZ" w:eastAsia="cs-CZ" w:bidi="cs-CZ"/>
        </w:rPr>
        <w:t>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60" w:right="0" w:firstLine="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6"/>
        <w:keepNext/>
        <w:keepLines/>
        <w:widowControl w:val="0"/>
        <w:numPr>
          <w:ilvl w:val="0"/>
          <w:numId w:val="19"/>
        </w:numPr>
        <w:shd w:val="clear" w:color="auto" w:fill="auto"/>
        <w:tabs>
          <w:tab w:pos="363" w:val="left"/>
        </w:tabs>
        <w:bidi w:val="0"/>
        <w:spacing w:before="0" w:line="240" w:lineRule="auto"/>
        <w:ind w:right="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6"/>
      <w:bookmarkEnd w:id="197"/>
      <w:bookmarkEnd w:id="199"/>
    </w:p>
    <w:p>
      <w:pPr>
        <w:pStyle w:val="Style16"/>
        <w:keepNext/>
        <w:keepLines/>
        <w:widowControl w:val="0"/>
        <w:numPr>
          <w:ilvl w:val="0"/>
          <w:numId w:val="19"/>
        </w:numPr>
        <w:shd w:val="clear" w:color="auto" w:fill="auto"/>
        <w:tabs>
          <w:tab w:pos="363" w:val="left"/>
        </w:tabs>
        <w:bidi w:val="0"/>
        <w:spacing w:before="0" w:line="240" w:lineRule="auto"/>
        <w:ind w:left="440" w:right="0" w:hanging="44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00"/>
      <w:bookmarkEnd w:id="201"/>
      <w:bookmarkEnd w:id="203"/>
    </w:p>
    <w:p>
      <w:pPr>
        <w:pStyle w:val="Style16"/>
        <w:keepNext/>
        <w:keepLines/>
        <w:widowControl w:val="0"/>
        <w:numPr>
          <w:ilvl w:val="0"/>
          <w:numId w:val="19"/>
        </w:numPr>
        <w:shd w:val="clear" w:color="auto" w:fill="auto"/>
        <w:tabs>
          <w:tab w:pos="363" w:val="left"/>
        </w:tabs>
        <w:bidi w:val="0"/>
        <w:spacing w:before="0" w:line="240" w:lineRule="auto"/>
        <w:ind w:right="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4"/>
      <w:bookmarkEnd w:id="205"/>
      <w:bookmarkEnd w:id="207"/>
    </w:p>
    <w:p>
      <w:pPr>
        <w:pStyle w:val="Style16"/>
        <w:keepNext/>
        <w:keepLines/>
        <w:widowControl w:val="0"/>
        <w:numPr>
          <w:ilvl w:val="0"/>
          <w:numId w:val="19"/>
        </w:numPr>
        <w:shd w:val="clear" w:color="auto" w:fill="auto"/>
        <w:tabs>
          <w:tab w:pos="363" w:val="left"/>
        </w:tabs>
        <w:bidi w:val="0"/>
        <w:spacing w:before="0" w:line="252" w:lineRule="auto"/>
        <w:ind w:right="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8"/>
      <w:bookmarkEnd w:id="209"/>
      <w:bookmarkEnd w:id="211"/>
    </w:p>
    <w:p>
      <w:pPr>
        <w:pStyle w:val="Style16"/>
        <w:keepNext/>
        <w:keepLines/>
        <w:widowControl w:val="0"/>
        <w:numPr>
          <w:ilvl w:val="0"/>
          <w:numId w:val="19"/>
        </w:numPr>
        <w:shd w:val="clear" w:color="auto" w:fill="auto"/>
        <w:tabs>
          <w:tab w:pos="363" w:val="left"/>
        </w:tabs>
        <w:bidi w:val="0"/>
        <w:spacing w:before="0" w:line="264" w:lineRule="auto"/>
        <w:ind w:left="0" w:right="0" w:firstLine="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Smluvní strany nepovažují žádné ustanovení smlouvy za obchodní tajemství.</w:t>
      </w:r>
      <w:bookmarkEnd w:id="212"/>
      <w:bookmarkEnd w:id="213"/>
      <w:bookmarkEnd w:id="215"/>
    </w:p>
    <w:p>
      <w:pPr>
        <w:pStyle w:val="Style16"/>
        <w:keepNext/>
        <w:keepLines/>
        <w:widowControl w:val="0"/>
        <w:numPr>
          <w:ilvl w:val="0"/>
          <w:numId w:val="19"/>
        </w:numPr>
        <w:shd w:val="clear" w:color="auto" w:fill="auto"/>
        <w:tabs>
          <w:tab w:pos="363" w:val="left"/>
        </w:tabs>
        <w:bidi w:val="0"/>
        <w:spacing w:before="0" w:line="264" w:lineRule="auto"/>
        <w:ind w:left="0" w:right="0" w:firstLine="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Nedílnou součástí kupní smlouvy je:</w:t>
      </w:r>
      <w:bookmarkEnd w:id="216"/>
      <w:bookmarkEnd w:id="217"/>
      <w:bookmarkEnd w:id="219"/>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příloha č. 1 - Technická specifikace</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příloha č. 2 - Cenová skladba.</w:t>
      </w:r>
    </w:p>
    <w:p>
      <w:pPr>
        <w:pStyle w:val="Style16"/>
        <w:keepNext/>
        <w:keepLines/>
        <w:widowControl w:val="0"/>
        <w:numPr>
          <w:ilvl w:val="0"/>
          <w:numId w:val="19"/>
        </w:numPr>
        <w:shd w:val="clear" w:color="auto" w:fill="auto"/>
        <w:tabs>
          <w:tab w:pos="478" w:val="left"/>
        </w:tabs>
        <w:bidi w:val="0"/>
        <w:spacing w:before="0" w:after="0" w:line="240" w:lineRule="auto"/>
        <w:ind w:right="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20"/>
      <w:bookmarkEnd w:id="221"/>
      <w:bookmarkEnd w:id="223"/>
    </w:p>
    <w:p>
      <w:pPr>
        <w:widowControl w:val="0"/>
        <w:spacing w:line="1" w:lineRule="exact"/>
        <w:sectPr>
          <w:headerReference w:type="default" r:id="rId5"/>
          <w:footerReference w:type="default" r:id="rId6"/>
          <w:footnotePr>
            <w:pos w:val="pageBottom"/>
            <w:numFmt w:val="decimal"/>
            <w:numRestart w:val="continuous"/>
          </w:footnotePr>
          <w:pgSz w:w="11909" w:h="16838"/>
          <w:pgMar w:top="1157" w:left="1393" w:right="1386" w:bottom="1416" w:header="0" w:footer="3" w:gutter="0"/>
          <w:pgNumType w:start="1"/>
          <w:cols w:space="720"/>
          <w:noEndnote/>
          <w:rtlGutter w:val="0"/>
          <w:docGrid w:linePitch="360"/>
        </w:sectPr>
      </w:pPr>
      <w:r>
        <mc:AlternateContent>
          <mc:Choice Requires="wps">
            <w:drawing>
              <wp:anchor distT="0" distB="137160" distL="0" distR="0" simplePos="0" relativeHeight="125829380" behindDoc="0" locked="0" layoutInCell="1" allowOverlap="1">
                <wp:simplePos x="0" y="0"/>
                <wp:positionH relativeFrom="page">
                  <wp:posOffset>928370</wp:posOffset>
                </wp:positionH>
                <wp:positionV relativeFrom="paragraph">
                  <wp:posOffset>0</wp:posOffset>
                </wp:positionV>
                <wp:extent cx="2237105" cy="554990"/>
                <wp:wrapTopAndBottom/>
                <wp:docPr id="7" name="Shape 7"/>
                <a:graphic xmlns:a="http://schemas.openxmlformats.org/drawingml/2006/main">
                  <a:graphicData uri="http://schemas.microsoft.com/office/word/2010/wordprocessingShape">
                    <wps:wsp>
                      <wps:cNvSpPr txBox="1"/>
                      <wps:spPr>
                        <a:xfrm>
                          <a:ext cx="2237105" cy="554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Českých Budějovicích dne 15.7.</w:t>
                            </w:r>
                          </w:p>
                          <w:p>
                            <w:pPr>
                              <w:pStyle w:val="Style2"/>
                              <w:keepNext w:val="0"/>
                              <w:keepLines w:val="0"/>
                              <w:widowControl w:val="0"/>
                              <w:shd w:val="clear" w:color="auto" w:fill="auto"/>
                              <w:bidi w:val="0"/>
                              <w:spacing w:before="0" w:after="0" w:line="240" w:lineRule="auto"/>
                              <w:ind w:left="0" w:right="0" w:firstLine="3000"/>
                              <w:jc w:val="both"/>
                            </w:pPr>
                            <w:r>
                              <w:rPr>
                                <w:color w:val="000000"/>
                                <w:spacing w:val="0"/>
                                <w:w w:val="100"/>
                                <w:position w:val="0"/>
                                <w:shd w:val="clear" w:color="auto" w:fill="auto"/>
                                <w:lang w:val="cs-CZ" w:eastAsia="cs-CZ" w:bidi="cs-CZ"/>
                              </w:rPr>
                              <w:t>2024 za Prodávajícího:</w:t>
                            </w:r>
                          </w:p>
                        </w:txbxContent>
                      </wps:txbx>
                      <wps:bodyPr lIns="0" tIns="0" rIns="0" bIns="0">
                        <a:noAutoFit/>
                      </wps:bodyPr>
                    </wps:wsp>
                  </a:graphicData>
                </a:graphic>
              </wp:anchor>
            </w:drawing>
          </mc:Choice>
          <mc:Fallback>
            <w:pict>
              <v:shape id="_x0000_s1033" type="#_x0000_t202" style="position:absolute;margin-left:73.100000000000009pt;margin-top:0;width:176.15000000000001pt;height:43.700000000000003pt;z-index:-125829373;mso-wrap-distance-left:0;mso-wrap-distance-right:0;mso-wrap-distance-bottom:10.8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Českých Budějovicích dne 15.7.</w:t>
                      </w:r>
                    </w:p>
                    <w:p>
                      <w:pPr>
                        <w:pStyle w:val="Style2"/>
                        <w:keepNext w:val="0"/>
                        <w:keepLines w:val="0"/>
                        <w:widowControl w:val="0"/>
                        <w:shd w:val="clear" w:color="auto" w:fill="auto"/>
                        <w:bidi w:val="0"/>
                        <w:spacing w:before="0" w:after="0" w:line="240" w:lineRule="auto"/>
                        <w:ind w:left="0" w:right="0" w:firstLine="3000"/>
                        <w:jc w:val="both"/>
                      </w:pPr>
                      <w:r>
                        <w:rPr>
                          <w:color w:val="000000"/>
                          <w:spacing w:val="0"/>
                          <w:w w:val="100"/>
                          <w:position w:val="0"/>
                          <w:shd w:val="clear" w:color="auto" w:fill="auto"/>
                          <w:lang w:val="cs-CZ" w:eastAsia="cs-CZ" w:bidi="cs-CZ"/>
                        </w:rPr>
                        <w:t>2024 za Prodávajícího:</w:t>
                      </w:r>
                    </w:p>
                  </w:txbxContent>
                </v:textbox>
                <w10:wrap type="topAndBottom" anchorx="page"/>
              </v:shape>
            </w:pict>
          </mc:Fallback>
        </mc:AlternateContent>
      </w:r>
      <w:r>
        <mc:AlternateContent>
          <mc:Choice Requires="wps">
            <w:drawing>
              <wp:anchor distT="0" distB="0" distL="0" distR="0" simplePos="0" relativeHeight="125829382" behindDoc="0" locked="0" layoutInCell="1" allowOverlap="1">
                <wp:simplePos x="0" y="0"/>
                <wp:positionH relativeFrom="page">
                  <wp:posOffset>4034155</wp:posOffset>
                </wp:positionH>
                <wp:positionV relativeFrom="paragraph">
                  <wp:posOffset>0</wp:posOffset>
                </wp:positionV>
                <wp:extent cx="1938655" cy="692150"/>
                <wp:wrapTopAndBottom/>
                <wp:docPr id="9" name="Shape 9"/>
                <a:graphic xmlns:a="http://schemas.openxmlformats.org/drawingml/2006/main">
                  <a:graphicData uri="http://schemas.microsoft.com/office/word/2010/wordprocessingShape">
                    <wps:wsp>
                      <wps:cNvSpPr txBox="1"/>
                      <wps:spPr>
                        <a:xfrm>
                          <a:ext cx="1938655" cy="692150"/>
                        </a:xfrm>
                        <a:prstGeom prst="rect"/>
                        <a:noFill/>
                      </wps:spPr>
                      <wps:txbx>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29.7.2024 za Kupujícího:</w:t>
                            </w:r>
                          </w:p>
                        </w:txbxContent>
                      </wps:txbx>
                      <wps:bodyPr lIns="0" tIns="0" rIns="0" bIns="0">
                        <a:noAutoFit/>
                      </wps:bodyPr>
                    </wps:wsp>
                  </a:graphicData>
                </a:graphic>
              </wp:anchor>
            </w:drawing>
          </mc:Choice>
          <mc:Fallback>
            <w:pict>
              <v:shape id="_x0000_s1035" type="#_x0000_t202" style="position:absolute;margin-left:317.65000000000003pt;margin-top:0;width:152.65000000000001pt;height:54.5pt;z-index:-1258293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29.7.2024 za Kupujícího:</w:t>
                      </w:r>
                    </w:p>
                  </w:txbxContent>
                </v:textbox>
                <w10:wrap type="topAndBottom" anchorx="page"/>
              </v:shape>
            </w:pict>
          </mc:Fallback>
        </mc:AlternateContent>
      </w:r>
    </w:p>
    <w:p>
      <w:pPr>
        <w:widowControl w:val="0"/>
        <w:spacing w:line="240" w:lineRule="exact"/>
        <w:rPr>
          <w:sz w:val="19"/>
          <w:szCs w:val="19"/>
        </w:rPr>
      </w:pPr>
    </w:p>
    <w:p>
      <w:pPr>
        <w:widowControl w:val="0"/>
        <w:spacing w:before="45" w:after="4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3797"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4" behindDoc="0" locked="0" layoutInCell="1" allowOverlap="1">
                <wp:simplePos x="0" y="0"/>
                <wp:positionH relativeFrom="page">
                  <wp:posOffset>4534535</wp:posOffset>
                </wp:positionH>
                <wp:positionV relativeFrom="paragraph">
                  <wp:posOffset>12700</wp:posOffset>
                </wp:positionV>
                <wp:extent cx="1688465" cy="548640"/>
                <wp:wrapSquare wrapText="left"/>
                <wp:docPr id="11" name="Shape 11"/>
                <a:graphic xmlns:a="http://schemas.openxmlformats.org/drawingml/2006/main">
                  <a:graphicData uri="http://schemas.microsoft.com/office/word/2010/wordprocessingShape">
                    <wps:wsp>
                      <wps:cNvSpPr txBox="1"/>
                      <wps:spPr>
                        <a:xfrm>
                          <a:ext cx="1688465"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w:t>
                              <w:br/>
                              <w:t>ekonomický ředitel</w:t>
                            </w:r>
                          </w:p>
                        </w:txbxContent>
                      </wps:txbx>
                      <wps:bodyPr lIns="0" tIns="0" rIns="0" bIns="0">
                        <a:noAutoFit/>
                      </wps:bodyPr>
                    </wps:wsp>
                  </a:graphicData>
                </a:graphic>
              </wp:anchor>
            </w:drawing>
          </mc:Choice>
          <mc:Fallback>
            <w:pict>
              <v:shape id="_x0000_s1037" type="#_x0000_t202" style="position:absolute;margin-left:357.05000000000001pt;margin-top:1.pt;width:132.94999999999999pt;height:43.200000000000003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w:t>
                        <w:br/>
                        <w:t>ekonomický ředitel</w:t>
                      </w:r>
                    </w:p>
                  </w:txbxContent>
                </v:textbox>
                <w10:wrap type="square" side="left" anchorx="page"/>
              </v:shape>
            </w:pict>
          </mc:Fallback>
        </mc:AlternateConten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AGROZET České Budějovice a.s.</w:t>
        <w:br/>
        <w:t>xxxxxxxxx</w:t>
      </w:r>
    </w:p>
    <w:p>
      <w:pPr>
        <w:pStyle w:val="Style2"/>
        <w:keepNext w:val="0"/>
        <w:keepLines w:val="0"/>
        <w:widowControl w:val="0"/>
        <w:shd w:val="clear" w:color="auto" w:fill="auto"/>
        <w:bidi w:val="0"/>
        <w:spacing w:before="0" w:after="780" w:line="240" w:lineRule="auto"/>
        <w:ind w:left="0" w:right="0" w:firstLine="700"/>
        <w:jc w:val="both"/>
      </w:pPr>
      <w:r>
        <w:rPr>
          <w:color w:val="000000"/>
          <w:spacing w:val="0"/>
          <w:w w:val="100"/>
          <w:position w:val="0"/>
          <w:shd w:val="clear" w:color="auto" w:fill="auto"/>
          <w:lang w:val="cs-CZ" w:eastAsia="cs-CZ" w:bidi="cs-CZ"/>
        </w:rPr>
        <w:t>Předseda představenstva</w:t>
      </w:r>
    </w:p>
    <w:p>
      <w:pPr>
        <w:pStyle w:val="Style24"/>
        <w:keepNext/>
        <w:keepLines/>
        <w:widowControl w:val="0"/>
        <w:shd w:val="clear" w:color="auto" w:fill="auto"/>
        <w:bidi w:val="0"/>
        <w:spacing w:before="0" w:after="0" w:line="240" w:lineRule="auto"/>
        <w:ind w:left="0" w:right="0" w:firstLine="0"/>
        <w:jc w:val="left"/>
        <w:rPr>
          <w:sz w:val="18"/>
          <w:szCs w:val="18"/>
        </w:rPr>
      </w:pPr>
      <w:bookmarkStart w:id="224" w:name="bookmark224"/>
      <w:bookmarkStart w:id="225" w:name="bookmark225"/>
      <w:bookmarkStart w:id="226" w:name="bookmark226"/>
      <w:r>
        <w:rPr>
          <w:color w:val="000000"/>
          <w:spacing w:val="0"/>
          <w:w w:val="100"/>
          <w:position w:val="0"/>
          <w:sz w:val="18"/>
          <w:szCs w:val="18"/>
          <w:shd w:val="clear" w:color="auto" w:fill="auto"/>
          <w:lang w:val="cs-CZ" w:eastAsia="cs-CZ" w:bidi="cs-CZ"/>
        </w:rPr>
        <w:t>…………………………………………………..</w:t>
      </w:r>
      <w:bookmarkEnd w:id="224"/>
      <w:bookmarkEnd w:id="225"/>
      <w:bookmarkEnd w:id="226"/>
    </w:p>
    <w:p>
      <w:pPr>
        <w:pStyle w:val="Style2"/>
        <w:keepNext w:val="0"/>
        <w:keepLines w:val="0"/>
        <w:widowControl w:val="0"/>
        <w:shd w:val="clear" w:color="auto" w:fill="auto"/>
        <w:bidi w:val="0"/>
        <w:spacing w:before="0" w:after="0" w:line="240" w:lineRule="auto"/>
        <w:ind w:left="1200" w:right="0" w:hanging="660"/>
        <w:jc w:val="left"/>
      </w:pPr>
      <w:r>
        <w:rPr>
          <w:color w:val="000000"/>
          <w:spacing w:val="0"/>
          <w:w w:val="100"/>
          <w:position w:val="0"/>
          <w:shd w:val="clear" w:color="auto" w:fill="auto"/>
          <w:lang w:val="cs-CZ" w:eastAsia="cs-CZ" w:bidi="cs-CZ"/>
        </w:rPr>
        <w:t>AGROZET České Budějovice a.s. xxxxxxxxx</w:t>
      </w:r>
    </w:p>
    <w:p>
      <w:pPr>
        <w:pStyle w:val="Style2"/>
        <w:keepNext w:val="0"/>
        <w:keepLines w:val="0"/>
        <w:widowControl w:val="0"/>
        <w:shd w:val="clear" w:color="auto" w:fill="auto"/>
        <w:bidi w:val="0"/>
        <w:spacing w:before="0" w:after="2220" w:line="240" w:lineRule="auto"/>
        <w:ind w:left="0" w:right="0" w:firstLine="900"/>
        <w:jc w:val="left"/>
      </w:pPr>
      <w:r>
        <w:rPr>
          <w:color w:val="000000"/>
          <w:spacing w:val="0"/>
          <w:w w:val="100"/>
          <w:position w:val="0"/>
          <w:shd w:val="clear" w:color="auto" w:fill="auto"/>
          <w:lang w:val="cs-CZ" w:eastAsia="cs-CZ" w:bidi="cs-CZ"/>
        </w:rPr>
        <w:t>Člen představenstva</w:t>
      </w:r>
    </w:p>
    <w:p>
      <w:pPr>
        <w:pStyle w:val="Style24"/>
        <w:keepNext/>
        <w:keepLines/>
        <w:widowControl w:val="0"/>
        <w:shd w:val="clear" w:color="auto" w:fill="auto"/>
        <w:bidi w:val="0"/>
        <w:spacing w:before="0" w:after="440" w:line="240" w:lineRule="auto"/>
        <w:ind w:left="0" w:right="0" w:firstLine="0"/>
        <w:jc w:val="left"/>
      </w:pPr>
      <w:bookmarkStart w:id="227" w:name="bookmark227"/>
      <w:bookmarkStart w:id="228" w:name="bookmark228"/>
      <w:bookmarkStart w:id="229" w:name="bookmark229"/>
      <w:r>
        <w:rPr>
          <w:color w:val="000000"/>
          <w:spacing w:val="0"/>
          <w:w w:val="100"/>
          <w:position w:val="0"/>
          <w:shd w:val="clear" w:color="auto" w:fill="auto"/>
          <w:lang w:val="cs-CZ" w:eastAsia="cs-CZ" w:bidi="cs-CZ"/>
        </w:rPr>
        <w:t>Příloha č. 1 ke Kupní smlouvě prodávajícího č. KS-2024-016-1931-C a kupujícího č. 718/2024</w:t>
      </w:r>
      <w:bookmarkEnd w:id="227"/>
      <w:bookmarkEnd w:id="228"/>
      <w:bookmarkEnd w:id="229"/>
    </w:p>
    <w:p>
      <w:pPr>
        <w:pStyle w:val="Style2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Dodávka obsahuje:</w:t>
      </w:r>
    </w:p>
    <w:p>
      <w:pPr>
        <w:pStyle w:val="Style2"/>
        <w:keepNext w:val="0"/>
        <w:keepLines w:val="0"/>
        <w:widowControl w:val="0"/>
        <w:numPr>
          <w:ilvl w:val="0"/>
          <w:numId w:val="21"/>
        </w:numPr>
        <w:shd w:val="clear" w:color="auto" w:fill="auto"/>
        <w:tabs>
          <w:tab w:pos="2580" w:val="left"/>
        </w:tabs>
        <w:bidi w:val="0"/>
        <w:spacing w:before="0" w:after="0" w:line="240" w:lineRule="auto"/>
        <w:ind w:left="2220" w:right="0" w:firstLine="0"/>
        <w:jc w:val="left"/>
      </w:pPr>
      <w:bookmarkStart w:id="230" w:name="bookmark230"/>
      <w:bookmarkEnd w:id="230"/>
      <w:r>
        <w:rPr>
          <w:color w:val="000000"/>
          <w:spacing w:val="0"/>
          <w:w w:val="100"/>
          <w:position w:val="0"/>
          <w:shd w:val="clear" w:color="auto" w:fill="auto"/>
          <w:lang w:val="cs-CZ" w:eastAsia="cs-CZ" w:bidi="cs-CZ"/>
        </w:rPr>
        <w:t>Ochranný rám kabiny</w:t>
      </w:r>
    </w:p>
    <w:p>
      <w:pPr>
        <w:pStyle w:val="Style2"/>
        <w:keepNext w:val="0"/>
        <w:keepLines w:val="0"/>
        <w:widowControl w:val="0"/>
        <w:numPr>
          <w:ilvl w:val="0"/>
          <w:numId w:val="21"/>
        </w:numPr>
        <w:shd w:val="clear" w:color="auto" w:fill="auto"/>
        <w:tabs>
          <w:tab w:pos="2580" w:val="left"/>
        </w:tabs>
        <w:bidi w:val="0"/>
        <w:spacing w:before="0" w:after="0" w:line="240" w:lineRule="auto"/>
        <w:ind w:left="2220" w:right="0" w:firstLine="0"/>
        <w:jc w:val="left"/>
      </w:pPr>
      <w:bookmarkStart w:id="231" w:name="bookmark231"/>
      <w:bookmarkEnd w:id="231"/>
      <w:r>
        <w:rPr>
          <w:color w:val="000000"/>
          <w:spacing w:val="0"/>
          <w:w w:val="100"/>
          <w:position w:val="0"/>
          <w:shd w:val="clear" w:color="auto" w:fill="auto"/>
          <w:lang w:val="cs-CZ" w:eastAsia="cs-CZ" w:bidi="cs-CZ"/>
        </w:rPr>
        <w:t>Přední ochranný rám</w:t>
      </w:r>
    </w:p>
    <w:p>
      <w:pPr>
        <w:pStyle w:val="Style2"/>
        <w:keepNext w:val="0"/>
        <w:keepLines w:val="0"/>
        <w:widowControl w:val="0"/>
        <w:numPr>
          <w:ilvl w:val="0"/>
          <w:numId w:val="21"/>
        </w:numPr>
        <w:shd w:val="clear" w:color="auto" w:fill="auto"/>
        <w:tabs>
          <w:tab w:pos="2580" w:val="left"/>
        </w:tabs>
        <w:bidi w:val="0"/>
        <w:spacing w:before="0" w:after="720" w:line="240" w:lineRule="auto"/>
        <w:ind w:left="2220" w:right="0" w:firstLine="0"/>
        <w:jc w:val="left"/>
      </w:pPr>
      <w:bookmarkStart w:id="232" w:name="bookmark232"/>
      <w:bookmarkEnd w:id="232"/>
      <w:r>
        <w:rPr>
          <w:color w:val="000000"/>
          <w:spacing w:val="0"/>
          <w:w w:val="100"/>
          <w:position w:val="0"/>
          <w:shd w:val="clear" w:color="auto" w:fill="auto"/>
          <w:lang w:val="cs-CZ" w:eastAsia="cs-CZ" w:bidi="cs-CZ"/>
        </w:rPr>
        <w:t>Lanové zábrany nad krytem motoru</w:t>
      </w:r>
    </w:p>
    <w:p>
      <w:pPr>
        <w:pStyle w:val="Style24"/>
        <w:keepNext/>
        <w:keepLines/>
        <w:widowControl w:val="0"/>
        <w:shd w:val="clear" w:color="auto" w:fill="auto"/>
        <w:bidi w:val="0"/>
        <w:spacing w:before="0" w:line="240" w:lineRule="auto"/>
        <w:ind w:left="0" w:right="0" w:firstLine="0"/>
        <w:jc w:val="left"/>
      </w:pPr>
      <w:bookmarkStart w:id="233" w:name="bookmark233"/>
      <w:bookmarkStart w:id="234" w:name="bookmark234"/>
      <w:bookmarkStart w:id="235" w:name="bookmark235"/>
      <w:r>
        <w:rPr>
          <w:color w:val="000000"/>
          <w:spacing w:val="0"/>
          <w:w w:val="100"/>
          <w:position w:val="0"/>
          <w:shd w:val="clear" w:color="auto" w:fill="auto"/>
          <w:lang w:val="cs-CZ" w:eastAsia="cs-CZ" w:bidi="cs-CZ"/>
        </w:rPr>
        <w:t>Příloha č. 2 ke Kupní smlouvě prodávajícího č. KS-2024-016-1931-C a kupujícího č. 718/2024</w:t>
      </w:r>
      <w:bookmarkEnd w:id="233"/>
      <w:bookmarkEnd w:id="234"/>
      <w:bookmarkEnd w:id="235"/>
    </w:p>
    <w:p>
      <w:pPr>
        <w:pStyle w:val="Style27"/>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cs-CZ" w:eastAsia="cs-CZ" w:bidi="cs-CZ"/>
        </w:rPr>
        <w:t>Cenová skladba (bez DPH)</w:t>
      </w:r>
    </w:p>
    <w:p>
      <w:pPr>
        <w:pStyle w:val="Style2"/>
        <w:keepNext w:val="0"/>
        <w:keepLines w:val="0"/>
        <w:widowControl w:val="0"/>
        <w:shd w:val="clear" w:color="auto" w:fill="auto"/>
        <w:tabs>
          <w:tab w:pos="7073" w:val="left"/>
        </w:tabs>
        <w:bidi w:val="0"/>
        <w:spacing w:before="0" w:after="0" w:line="240" w:lineRule="auto"/>
        <w:ind w:left="1200" w:right="0" w:firstLine="0"/>
        <w:jc w:val="left"/>
        <w:rPr>
          <w:sz w:val="20"/>
          <w:szCs w:val="20"/>
        </w:rPr>
      </w:pPr>
      <w:r>
        <w:rPr>
          <w:color w:val="000000"/>
          <w:spacing w:val="0"/>
          <w:w w:val="100"/>
          <w:position w:val="0"/>
          <w:sz w:val="20"/>
          <w:szCs w:val="20"/>
          <w:shd w:val="clear" w:color="auto" w:fill="auto"/>
          <w:lang w:val="cs-CZ" w:eastAsia="cs-CZ" w:bidi="cs-CZ"/>
        </w:rPr>
        <w:t>Přední ochranný rám</w:t>
        <w:tab/>
        <w:t>26 000 Kč</w:t>
      </w:r>
    </w:p>
    <w:p>
      <w:pPr>
        <w:pStyle w:val="Style2"/>
        <w:keepNext w:val="0"/>
        <w:keepLines w:val="0"/>
        <w:widowControl w:val="0"/>
        <w:shd w:val="clear" w:color="auto" w:fill="auto"/>
        <w:tabs>
          <w:tab w:pos="7073" w:val="left"/>
        </w:tabs>
        <w:bidi w:val="0"/>
        <w:spacing w:before="0" w:after="0" w:line="240" w:lineRule="auto"/>
        <w:ind w:left="1200" w:right="0" w:firstLine="0"/>
        <w:jc w:val="left"/>
        <w:rPr>
          <w:sz w:val="20"/>
          <w:szCs w:val="20"/>
        </w:rPr>
      </w:pPr>
      <w:r>
        <w:rPr>
          <w:color w:val="000000"/>
          <w:spacing w:val="0"/>
          <w:w w:val="100"/>
          <w:position w:val="0"/>
          <w:sz w:val="20"/>
          <w:szCs w:val="20"/>
          <w:shd w:val="clear" w:color="auto" w:fill="auto"/>
          <w:lang w:val="cs-CZ" w:eastAsia="cs-CZ" w:bidi="cs-CZ"/>
        </w:rPr>
        <w:t>Lanové zábrany nad krytem motoru</w:t>
        <w:tab/>
        <w:t>6 000 Kč</w:t>
      </w:r>
    </w:p>
    <w:p>
      <w:pPr>
        <w:pStyle w:val="Style2"/>
        <w:keepNext w:val="0"/>
        <w:keepLines w:val="0"/>
        <w:widowControl w:val="0"/>
        <w:shd w:val="clear" w:color="auto" w:fill="auto"/>
        <w:tabs>
          <w:tab w:pos="7073" w:val="left"/>
        </w:tabs>
        <w:bidi w:val="0"/>
        <w:spacing w:before="0" w:after="0" w:line="240" w:lineRule="auto"/>
        <w:ind w:left="1200" w:right="0" w:firstLine="0"/>
        <w:jc w:val="left"/>
        <w:rPr>
          <w:sz w:val="20"/>
          <w:szCs w:val="20"/>
        </w:rPr>
      </w:pPr>
      <w:r>
        <w:rPr>
          <w:color w:val="000000"/>
          <w:spacing w:val="0"/>
          <w:w w:val="100"/>
          <w:position w:val="0"/>
          <w:sz w:val="20"/>
          <w:szCs w:val="20"/>
          <w:shd w:val="clear" w:color="auto" w:fill="auto"/>
          <w:lang w:val="cs-CZ" w:eastAsia="cs-CZ" w:bidi="cs-CZ"/>
        </w:rPr>
        <w:t>Ochranný rám kabiny</w:t>
        <w:tab/>
        <w:t>125 000 Kč</w:t>
      </w:r>
    </w:p>
    <w:p>
      <w:pPr>
        <w:pStyle w:val="Style2"/>
        <w:keepNext w:val="0"/>
        <w:keepLines w:val="0"/>
        <w:widowControl w:val="0"/>
        <w:shd w:val="clear" w:color="auto" w:fill="auto"/>
        <w:tabs>
          <w:tab w:pos="7073" w:val="left"/>
        </w:tabs>
        <w:bidi w:val="0"/>
        <w:spacing w:before="0" w:after="0" w:line="240" w:lineRule="auto"/>
        <w:ind w:left="1200" w:right="0" w:firstLine="0"/>
        <w:jc w:val="left"/>
        <w:rPr>
          <w:sz w:val="20"/>
          <w:szCs w:val="20"/>
        </w:rPr>
      </w:pPr>
      <w:r>
        <w:rPr>
          <w:color w:val="000000"/>
          <w:spacing w:val="0"/>
          <w:w w:val="100"/>
          <w:position w:val="0"/>
          <w:sz w:val="20"/>
          <w:szCs w:val="20"/>
          <w:shd w:val="clear" w:color="auto" w:fill="auto"/>
          <w:lang w:val="cs-CZ" w:eastAsia="cs-CZ" w:bidi="cs-CZ"/>
        </w:rPr>
        <w:t>Doprava</w:t>
        <w:tab/>
        <w:t>50 000 Kč</w:t>
      </w:r>
    </w:p>
    <w:p>
      <w:pPr>
        <w:pStyle w:val="Style2"/>
        <w:keepNext w:val="0"/>
        <w:keepLines w:val="0"/>
        <w:widowControl w:val="0"/>
        <w:shd w:val="clear" w:color="auto" w:fill="auto"/>
        <w:tabs>
          <w:tab w:pos="7073" w:val="left"/>
        </w:tabs>
        <w:bidi w:val="0"/>
        <w:spacing w:before="0" w:after="200" w:line="240" w:lineRule="auto"/>
        <w:ind w:left="1200" w:right="0" w:firstLine="0"/>
        <w:jc w:val="left"/>
        <w:rPr>
          <w:sz w:val="20"/>
          <w:szCs w:val="20"/>
        </w:rPr>
      </w:pPr>
      <w:r>
        <w:rPr>
          <w:color w:val="000000"/>
          <w:spacing w:val="0"/>
          <w:w w:val="100"/>
          <w:position w:val="0"/>
          <w:sz w:val="20"/>
          <w:szCs w:val="20"/>
          <w:shd w:val="clear" w:color="auto" w:fill="auto"/>
          <w:lang w:val="cs-CZ" w:eastAsia="cs-CZ" w:bidi="cs-CZ"/>
        </w:rPr>
        <w:t>Cena celkem bez DPH</w:t>
        <w:tab/>
        <w:t>207 000 Kč</w:t>
      </w:r>
    </w:p>
    <w:sectPr>
      <w:footnotePr>
        <w:pos w:val="pageBottom"/>
        <w:numFmt w:val="decimal"/>
        <w:numRestart w:val="continuous"/>
      </w:footnotePr>
      <w:type w:val="continuous"/>
      <w:pgSz w:w="11909" w:h="16838"/>
      <w:pgMar w:top="1181" w:left="1317" w:right="1384" w:bottom="379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5840730</wp:posOffset>
              </wp:positionH>
              <wp:positionV relativeFrom="page">
                <wp:posOffset>9893935</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 id="_x0000_s1031" type="#_x0000_t202" style="position:absolute;margin-left:459.90000000000003pt;margin-top:779.05000000000007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5739765</wp:posOffset>
              </wp:positionH>
              <wp:positionV relativeFrom="page">
                <wp:posOffset>435610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29" type="#_x0000_t202" style="position:absolute;margin-left:451.94999999999999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val="0"/>
      <w:bCs w:val="0"/>
      <w:i w:val="0"/>
      <w:iCs w:val="0"/>
      <w:smallCaps w:val="0"/>
      <w:strike w:val="0"/>
      <w:sz w:val="22"/>
      <w:szCs w:val="22"/>
      <w:u w:val="none"/>
    </w:rPr>
  </w:style>
  <w:style w:type="character" w:customStyle="1" w:styleId="CharStyle28">
    <w:name w:val="Char Style 28"/>
    <w:basedOn w:val="DefaultParagraphFont"/>
    <w:link w:val="Style27"/>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20"/>
      <w:ind w:left="360" w:hanging="360"/>
      <w:outlineLvl w:val="1"/>
    </w:pPr>
    <w:rPr>
      <w:rFonts w:ascii="Arial" w:eastAsia="Arial" w:hAnsi="Arial" w:cs="Arial"/>
      <w:b w:val="0"/>
      <w:bCs w:val="0"/>
      <w:i w:val="0"/>
      <w:iCs w:val="0"/>
      <w:smallCaps w:val="0"/>
      <w:strike w:val="0"/>
      <w:sz w:val="22"/>
      <w:szCs w:val="22"/>
      <w:u w:val="none"/>
    </w:rPr>
  </w:style>
  <w:style w:type="paragraph" w:customStyle="1" w:styleId="Style24">
    <w:name w:val="Style 24"/>
    <w:basedOn w:val="Normal"/>
    <w:link w:val="CharStyle25"/>
    <w:pPr>
      <w:widowControl w:val="0"/>
      <w:shd w:val="clear" w:color="auto" w:fill="FFFFFF"/>
      <w:spacing w:after="400"/>
      <w:outlineLvl w:val="2"/>
    </w:pPr>
    <w:rPr>
      <w:rFonts w:ascii="Arial" w:eastAsia="Arial" w:hAnsi="Arial" w:cs="Arial"/>
      <w:b w:val="0"/>
      <w:bCs w:val="0"/>
      <w:i w:val="0"/>
      <w:iCs w:val="0"/>
      <w:smallCaps w:val="0"/>
      <w:strike w:val="0"/>
      <w:sz w:val="22"/>
      <w:szCs w:val="22"/>
      <w:u w:val="none"/>
    </w:rPr>
  </w:style>
  <w:style w:type="paragraph" w:customStyle="1" w:styleId="Style27">
    <w:name w:val="Style 27"/>
    <w:basedOn w:val="Normal"/>
    <w:link w:val="CharStyle28"/>
    <w:pPr>
      <w:widowControl w:val="0"/>
      <w:shd w:val="clear" w:color="auto" w:fill="FFFFFF"/>
      <w:spacing w:after="20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