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80F0" w14:textId="15DD1713" w:rsidR="00F35EFC" w:rsidRPr="008228F4" w:rsidRDefault="00F35EFC" w:rsidP="00F35EFC">
      <w:pPr>
        <w:jc w:val="center"/>
        <w:rPr>
          <w:rFonts w:ascii="Arial" w:hAnsi="Arial" w:cs="Arial"/>
          <w:b/>
          <w:szCs w:val="24"/>
        </w:rPr>
      </w:pPr>
      <w:r>
        <w:rPr>
          <w:rFonts w:ascii="Arial" w:hAnsi="Arial" w:cs="Arial"/>
          <w:b/>
          <w:szCs w:val="24"/>
        </w:rPr>
        <w:t xml:space="preserve">Smlouvu o poskytování služby na </w:t>
      </w:r>
      <w:r w:rsidR="000E4292">
        <w:rPr>
          <w:rFonts w:ascii="Arial" w:hAnsi="Arial" w:cs="Arial"/>
          <w:b/>
          <w:i/>
          <w:iCs/>
          <w:szCs w:val="24"/>
        </w:rPr>
        <w:t>Provádění úklidových služeb</w:t>
      </w:r>
    </w:p>
    <w:p w14:paraId="3B172EDC" w14:textId="77777777" w:rsidR="00F35EFC" w:rsidRDefault="00F35EFC" w:rsidP="00F35EFC">
      <w:pPr>
        <w:spacing w:after="120"/>
        <w:jc w:val="center"/>
        <w:rPr>
          <w:rFonts w:ascii="Arial" w:hAnsi="Arial" w:cs="Arial"/>
          <w:szCs w:val="24"/>
        </w:rPr>
      </w:pPr>
      <w:r w:rsidRPr="008228F4">
        <w:rPr>
          <w:rFonts w:ascii="Arial" w:hAnsi="Arial" w:cs="Arial"/>
          <w:szCs w:val="24"/>
        </w:rPr>
        <w:t>(dále jen „</w:t>
      </w:r>
      <w:r>
        <w:rPr>
          <w:rFonts w:ascii="Arial" w:hAnsi="Arial" w:cs="Arial"/>
          <w:szCs w:val="24"/>
        </w:rPr>
        <w:t>smlouva“)</w:t>
      </w:r>
    </w:p>
    <w:p w14:paraId="6586EBFF" w14:textId="41E7B6E4" w:rsidR="00F35EFC" w:rsidRPr="00CE563C" w:rsidRDefault="00F35EFC" w:rsidP="00CE563C">
      <w:pPr>
        <w:spacing w:after="120" w:line="280" w:lineRule="exact"/>
        <w:jc w:val="center"/>
        <w:rPr>
          <w:rFonts w:ascii="Arial" w:eastAsia="Times New Roman" w:hAnsi="Arial" w:cs="Arial"/>
          <w:szCs w:val="24"/>
        </w:rPr>
      </w:pPr>
      <w:r w:rsidRPr="0079297A">
        <w:rPr>
          <w:rFonts w:ascii="Arial" w:eastAsia="Times New Roman" w:hAnsi="Arial" w:cs="Arial"/>
          <w:szCs w:val="24"/>
        </w:rPr>
        <w:t xml:space="preserve">uzavřená </w:t>
      </w:r>
      <w:r w:rsidRPr="0079297A">
        <w:rPr>
          <w:rFonts w:ascii="Arial" w:eastAsia="Times New Roman" w:hAnsi="Arial" w:cs="Arial"/>
          <w:bCs/>
          <w:szCs w:val="24"/>
        </w:rPr>
        <w:t>níže uvedeného dne, měsíce a roku</w:t>
      </w:r>
    </w:p>
    <w:p w14:paraId="1D687EAA" w14:textId="716030D3" w:rsidR="00F35EFC" w:rsidRDefault="00F35EFC" w:rsidP="00F35EFC">
      <w:pPr>
        <w:tabs>
          <w:tab w:val="left" w:pos="4820"/>
        </w:tabs>
        <w:spacing w:after="120" w:line="280" w:lineRule="exact"/>
        <w:jc w:val="center"/>
        <w:rPr>
          <w:rFonts w:ascii="Arial" w:eastAsia="Times New Roman" w:hAnsi="Arial" w:cs="Arial"/>
          <w:b/>
          <w:szCs w:val="24"/>
        </w:rPr>
      </w:pPr>
      <w:r w:rsidRPr="0079297A">
        <w:rPr>
          <w:rFonts w:ascii="Arial" w:eastAsia="Times New Roman" w:hAnsi="Arial" w:cs="Arial"/>
          <w:b/>
          <w:szCs w:val="24"/>
        </w:rPr>
        <w:t>mezi smluvními stranami</w:t>
      </w:r>
    </w:p>
    <w:p w14:paraId="123E135A" w14:textId="77777777" w:rsidR="00F35EFC" w:rsidRPr="0079297A" w:rsidRDefault="00F35EFC" w:rsidP="00F35EFC">
      <w:pPr>
        <w:tabs>
          <w:tab w:val="left" w:pos="4820"/>
        </w:tabs>
        <w:spacing w:after="120" w:line="280" w:lineRule="exact"/>
        <w:jc w:val="center"/>
        <w:rPr>
          <w:rFonts w:ascii="Arial" w:eastAsia="Times New Roman" w:hAnsi="Arial" w:cs="Arial"/>
          <w:szCs w:val="24"/>
        </w:rPr>
      </w:pPr>
    </w:p>
    <w:p w14:paraId="4CCFF568" w14:textId="77777777" w:rsidR="00F35EFC" w:rsidRPr="0079297A" w:rsidRDefault="00F35EFC" w:rsidP="00F35EFC">
      <w:pPr>
        <w:spacing w:after="120" w:line="280" w:lineRule="exact"/>
        <w:jc w:val="both"/>
        <w:rPr>
          <w:rFonts w:ascii="Arial" w:eastAsia="Times New Roman" w:hAnsi="Arial" w:cs="Arial"/>
          <w:b/>
          <w:bCs/>
          <w:snapToGrid w:val="0"/>
          <w:szCs w:val="24"/>
        </w:rPr>
      </w:pPr>
      <w:r w:rsidRPr="0079297A">
        <w:rPr>
          <w:rFonts w:ascii="Arial" w:eastAsia="Times New Roman" w:hAnsi="Arial" w:cs="Arial"/>
          <w:b/>
          <w:bCs/>
          <w:snapToGrid w:val="0"/>
          <w:szCs w:val="24"/>
        </w:rPr>
        <w:t>Objednatelem</w:t>
      </w:r>
    </w:p>
    <w:p w14:paraId="610672B7" w14:textId="77777777" w:rsidR="00F35EFC" w:rsidRPr="0079297A" w:rsidRDefault="00F35EFC" w:rsidP="00930CCD">
      <w:pPr>
        <w:overflowPunct w:val="0"/>
        <w:autoSpaceDE w:val="0"/>
        <w:autoSpaceDN w:val="0"/>
        <w:adjustRightInd w:val="0"/>
        <w:spacing w:after="120" w:line="276" w:lineRule="auto"/>
        <w:textAlignment w:val="baseline"/>
        <w:rPr>
          <w:rFonts w:ascii="Arial" w:eastAsia="Times New Roman" w:hAnsi="Arial" w:cs="Arial"/>
          <w:b/>
          <w:szCs w:val="24"/>
        </w:rPr>
      </w:pPr>
      <w:r w:rsidRPr="0079297A">
        <w:rPr>
          <w:rFonts w:ascii="Arial" w:eastAsia="Times New Roman" w:hAnsi="Arial" w:cs="Arial"/>
          <w:b/>
          <w:szCs w:val="24"/>
        </w:rPr>
        <w:t>Česká republika - Státní pozemkový úřad</w:t>
      </w:r>
      <w:r w:rsidRPr="0079297A">
        <w:rPr>
          <w:rFonts w:ascii="Arial" w:eastAsia="Times New Roman" w:hAnsi="Arial" w:cs="Arial"/>
          <w:szCs w:val="24"/>
        </w:rPr>
        <w:tab/>
      </w:r>
      <w:r w:rsidRPr="0079297A">
        <w:rPr>
          <w:rFonts w:ascii="Arial" w:eastAsia="Times New Roman" w:hAnsi="Arial" w:cs="Arial"/>
          <w:szCs w:val="24"/>
        </w:rPr>
        <w:tab/>
      </w:r>
    </w:p>
    <w:p w14:paraId="4F6BD1D0" w14:textId="334A5B12" w:rsidR="00F35EFC" w:rsidRPr="00AE4CBA" w:rsidRDefault="00F35EFC" w:rsidP="00930CCD">
      <w:pPr>
        <w:widowControl w:val="0"/>
        <w:tabs>
          <w:tab w:val="left" w:pos="4962"/>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Zastoupen</w:t>
      </w:r>
      <w:r>
        <w:rPr>
          <w:rFonts w:ascii="Arial" w:eastAsia="Lucida Sans Unicode" w:hAnsi="Arial" w:cs="Arial"/>
          <w:szCs w:val="24"/>
        </w:rPr>
        <w:t>á</w:t>
      </w:r>
      <w:r w:rsidRPr="0079297A">
        <w:rPr>
          <w:rFonts w:ascii="Arial" w:eastAsia="Lucida Sans Unicode" w:hAnsi="Arial" w:cs="Arial"/>
          <w:szCs w:val="24"/>
        </w:rPr>
        <w:t>:</w:t>
      </w:r>
      <w:r w:rsidRPr="0079297A">
        <w:rPr>
          <w:rFonts w:ascii="Arial" w:eastAsia="Lucida Sans Unicode" w:hAnsi="Arial" w:cs="Arial"/>
          <w:szCs w:val="24"/>
        </w:rPr>
        <w:tab/>
      </w:r>
      <w:r w:rsidRPr="0079297A">
        <w:rPr>
          <w:rFonts w:ascii="Arial" w:eastAsia="Lucida Sans Unicode" w:hAnsi="Arial" w:cs="Arial"/>
          <w:szCs w:val="24"/>
        </w:rPr>
        <w:tab/>
      </w:r>
      <w:r w:rsidR="005214E1">
        <w:rPr>
          <w:rFonts w:ascii="Arial" w:eastAsia="Lucida Sans Unicode" w:hAnsi="Arial" w:cs="Arial"/>
          <w:szCs w:val="24"/>
        </w:rPr>
        <w:t>Ing. Svatavou Maradovou, MBA, ústřední ředitelkou</w:t>
      </w:r>
    </w:p>
    <w:p w14:paraId="765CF1A6" w14:textId="55A6803D" w:rsidR="00F35EFC" w:rsidRPr="0079297A" w:rsidRDefault="00F35EFC" w:rsidP="00930CCD">
      <w:pPr>
        <w:widowControl w:val="0"/>
        <w:tabs>
          <w:tab w:val="left" w:pos="4536"/>
        </w:tabs>
        <w:suppressAutoHyphens/>
        <w:spacing w:after="120"/>
        <w:ind w:left="5664" w:hanging="5664"/>
        <w:rPr>
          <w:rFonts w:ascii="Arial" w:eastAsia="Lucida Sans Unicode" w:hAnsi="Arial" w:cs="Arial"/>
          <w:color w:val="FF0000"/>
          <w:szCs w:val="24"/>
        </w:rPr>
      </w:pPr>
      <w:r w:rsidRPr="00AE4CBA">
        <w:rPr>
          <w:rFonts w:ascii="Arial" w:eastAsia="Lucida Sans Unicode" w:hAnsi="Arial" w:cs="Arial"/>
          <w:szCs w:val="24"/>
        </w:rPr>
        <w:t>Ve smluvních záležitostech oprávněn jednat:</w:t>
      </w:r>
      <w:r w:rsidRPr="00AE4CBA">
        <w:rPr>
          <w:rFonts w:ascii="Arial" w:eastAsia="Lucida Sans Unicode" w:hAnsi="Arial" w:cs="Arial"/>
          <w:szCs w:val="24"/>
        </w:rPr>
        <w:tab/>
        <w:t xml:space="preserve">Mgr. Pavel Škeřík, ředitel </w:t>
      </w:r>
      <w:r w:rsidRPr="005F6AEB">
        <w:rPr>
          <w:rFonts w:ascii="Arial" w:eastAsia="Lucida Sans Unicode" w:hAnsi="Arial" w:cs="Arial"/>
          <w:szCs w:val="24"/>
        </w:rPr>
        <w:t xml:space="preserve">Sekce </w:t>
      </w:r>
      <w:r w:rsidR="00952B8B">
        <w:rPr>
          <w:rFonts w:ascii="Arial" w:eastAsia="Lucida Sans Unicode" w:hAnsi="Arial" w:cs="Arial"/>
          <w:szCs w:val="24"/>
        </w:rPr>
        <w:t>provozních činností</w:t>
      </w:r>
    </w:p>
    <w:p w14:paraId="66AF6C62" w14:textId="15761FD5" w:rsidR="00F35EFC" w:rsidRPr="0079297A" w:rsidRDefault="00F35EFC" w:rsidP="00930CCD">
      <w:pPr>
        <w:widowControl w:val="0"/>
        <w:tabs>
          <w:tab w:val="left" w:pos="4536"/>
        </w:tabs>
        <w:suppressAutoHyphens/>
        <w:spacing w:after="120"/>
        <w:ind w:left="5664" w:hanging="5664"/>
        <w:rPr>
          <w:rFonts w:ascii="Arial" w:eastAsia="Lucida Sans Unicode" w:hAnsi="Arial" w:cs="Arial"/>
          <w:color w:val="FF0000"/>
          <w:szCs w:val="24"/>
        </w:rPr>
      </w:pPr>
      <w:r w:rsidRPr="0079297A">
        <w:rPr>
          <w:rFonts w:ascii="Arial" w:eastAsia="Lucida Sans Unicode" w:hAnsi="Arial" w:cs="Arial"/>
          <w:szCs w:val="24"/>
        </w:rPr>
        <w:t xml:space="preserve">V </w:t>
      </w:r>
      <w:r w:rsidRPr="0079297A">
        <w:rPr>
          <w:rFonts w:ascii="Arial" w:eastAsia="Lucida Sans Unicode" w:hAnsi="Arial" w:cs="Arial"/>
          <w:snapToGrid w:val="0"/>
          <w:szCs w:val="24"/>
        </w:rPr>
        <w:t>technických záležitostech oprávněn jednat:</w:t>
      </w:r>
      <w:r w:rsidRPr="0079297A">
        <w:rPr>
          <w:rFonts w:ascii="Arial" w:eastAsia="Lucida Sans Unicode" w:hAnsi="Arial" w:cs="Arial"/>
          <w:snapToGrid w:val="0"/>
          <w:szCs w:val="24"/>
        </w:rPr>
        <w:tab/>
      </w:r>
      <w:r w:rsidR="00930CCD" w:rsidRPr="00930CCD">
        <w:rPr>
          <w:rFonts w:ascii="Arial" w:eastAsia="Times New Roman" w:hAnsi="Arial" w:cs="Arial"/>
          <w:szCs w:val="24"/>
        </w:rPr>
        <w:t>Ing. Vlasta Fadrhonsová, zástupkyně ředitelky Odboru vnitřní správy</w:t>
      </w:r>
    </w:p>
    <w:p w14:paraId="72DDC7D6" w14:textId="77777777" w:rsidR="00F35EFC" w:rsidRPr="0079297A" w:rsidRDefault="00F35EFC" w:rsidP="00F35EFC">
      <w:pPr>
        <w:widowControl w:val="0"/>
        <w:tabs>
          <w:tab w:val="left" w:pos="4536"/>
        </w:tabs>
        <w:suppressAutoHyphens/>
        <w:spacing w:after="120"/>
        <w:ind w:left="5670" w:hanging="5670"/>
        <w:rPr>
          <w:rFonts w:ascii="Arial" w:eastAsia="Lucida Sans Unicode" w:hAnsi="Arial" w:cs="Arial"/>
          <w:szCs w:val="24"/>
        </w:rPr>
      </w:pPr>
      <w:r w:rsidRPr="0079297A">
        <w:rPr>
          <w:rFonts w:ascii="Arial" w:eastAsia="Lucida Sans Unicode" w:hAnsi="Arial" w:cs="Arial"/>
          <w:szCs w:val="24"/>
        </w:rPr>
        <w:t>Adresa:</w:t>
      </w:r>
      <w:r w:rsidRPr="0079297A">
        <w:rPr>
          <w:rFonts w:ascii="Arial" w:eastAsia="Lucida Sans Unicode" w:hAnsi="Arial" w:cs="Arial"/>
          <w:szCs w:val="24"/>
        </w:rPr>
        <w:tab/>
      </w:r>
      <w:r w:rsidRPr="0079297A">
        <w:rPr>
          <w:rFonts w:ascii="Arial" w:eastAsia="Lucida Sans Unicode" w:hAnsi="Arial" w:cs="Arial"/>
          <w:szCs w:val="24"/>
        </w:rPr>
        <w:tab/>
        <w:t xml:space="preserve">Husinecká 1024/11a, 130 00 Praha 3 </w:t>
      </w:r>
      <w:r w:rsidRPr="0079297A">
        <w:rPr>
          <w:rFonts w:ascii="Arial" w:eastAsia="Lucida Sans Unicode" w:hAnsi="Arial" w:cs="Arial"/>
          <w:szCs w:val="24"/>
        </w:rPr>
        <w:tab/>
        <w:t xml:space="preserve"> </w:t>
      </w:r>
    </w:p>
    <w:p w14:paraId="41484D96" w14:textId="77777777" w:rsidR="00F35EFC" w:rsidRPr="0079297A" w:rsidRDefault="00F35EFC" w:rsidP="00F35EFC">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szCs w:val="24"/>
        </w:rPr>
        <w:t>ID DS:</w:t>
      </w:r>
      <w:r w:rsidRPr="0079297A">
        <w:rPr>
          <w:rFonts w:ascii="Arial" w:eastAsia="Lucida Sans Unicode" w:hAnsi="Arial" w:cs="Arial"/>
          <w:szCs w:val="24"/>
        </w:rPr>
        <w:tab/>
      </w:r>
      <w:r w:rsidRPr="0079297A">
        <w:rPr>
          <w:rFonts w:ascii="Arial" w:eastAsia="Lucida Sans Unicode" w:hAnsi="Arial" w:cs="Arial"/>
          <w:szCs w:val="24"/>
        </w:rPr>
        <w:tab/>
      </w:r>
      <w:r w:rsidRPr="0079297A">
        <w:rPr>
          <w:rFonts w:ascii="Arial" w:eastAsia="Lucida Sans Unicode" w:hAnsi="Arial" w:cs="Arial"/>
          <w:szCs w:val="24"/>
        </w:rPr>
        <w:tab/>
        <w:t>z49per3</w:t>
      </w:r>
      <w:r w:rsidRPr="0079297A">
        <w:rPr>
          <w:rFonts w:ascii="Arial" w:eastAsia="Lucida Sans Unicode" w:hAnsi="Arial" w:cs="Arial"/>
          <w:color w:val="FF0000"/>
          <w:szCs w:val="24"/>
        </w:rPr>
        <w:t xml:space="preserve"> </w:t>
      </w:r>
    </w:p>
    <w:p w14:paraId="0DD53C40" w14:textId="77777777" w:rsidR="00F35EFC" w:rsidRPr="0079297A" w:rsidRDefault="00F35EFC" w:rsidP="00F35EFC">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Číslo účtu:</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3723001/0710</w:t>
      </w:r>
    </w:p>
    <w:p w14:paraId="48752509" w14:textId="77777777" w:rsidR="00F35EFC" w:rsidRPr="0079297A" w:rsidRDefault="00F35EFC" w:rsidP="00F35EFC">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IČ:</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 xml:space="preserve">01312774                                                                 </w:t>
      </w:r>
    </w:p>
    <w:p w14:paraId="511AB68A" w14:textId="77777777" w:rsidR="00F35EFC" w:rsidRPr="0079297A" w:rsidRDefault="00F35EFC" w:rsidP="00F35EFC">
      <w:pPr>
        <w:widowControl w:val="0"/>
        <w:tabs>
          <w:tab w:val="left" w:pos="4536"/>
        </w:tabs>
        <w:suppressAutoHyphens/>
        <w:spacing w:after="120"/>
        <w:ind w:left="4536" w:hanging="4536"/>
        <w:rPr>
          <w:rFonts w:ascii="Arial" w:eastAsia="Lucida Sans Unicode" w:hAnsi="Arial" w:cs="Arial"/>
          <w:color w:val="FF0000"/>
          <w:szCs w:val="24"/>
        </w:rPr>
      </w:pPr>
      <w:r w:rsidRPr="0079297A">
        <w:rPr>
          <w:rFonts w:ascii="Arial" w:eastAsia="Lucida Sans Unicode" w:hAnsi="Arial" w:cs="Arial"/>
          <w:bCs/>
          <w:szCs w:val="24"/>
        </w:rPr>
        <w:t>DIČ:</w:t>
      </w:r>
      <w:r w:rsidRPr="0079297A">
        <w:rPr>
          <w:rFonts w:ascii="Arial" w:eastAsia="Lucida Sans Unicode" w:hAnsi="Arial" w:cs="Arial"/>
          <w:bCs/>
          <w:szCs w:val="24"/>
        </w:rPr>
        <w:tab/>
      </w:r>
      <w:r w:rsidRPr="0079297A">
        <w:rPr>
          <w:rFonts w:ascii="Arial" w:eastAsia="Lucida Sans Unicode" w:hAnsi="Arial" w:cs="Arial"/>
          <w:bCs/>
          <w:szCs w:val="24"/>
        </w:rPr>
        <w:tab/>
      </w:r>
      <w:r w:rsidRPr="0079297A">
        <w:rPr>
          <w:rFonts w:ascii="Arial" w:eastAsia="Lucida Sans Unicode" w:hAnsi="Arial" w:cs="Arial"/>
          <w:bCs/>
          <w:szCs w:val="24"/>
        </w:rPr>
        <w:tab/>
        <w:t xml:space="preserve">není plátcem DPH </w:t>
      </w:r>
    </w:p>
    <w:p w14:paraId="08D9B809" w14:textId="77777777" w:rsidR="00F35EFC" w:rsidRPr="0079297A" w:rsidRDefault="00F35EFC" w:rsidP="00F35EFC">
      <w:pPr>
        <w:spacing w:after="120"/>
        <w:rPr>
          <w:rFonts w:ascii="Arial" w:eastAsia="Times New Roman" w:hAnsi="Arial" w:cs="Arial"/>
          <w:snapToGrid w:val="0"/>
          <w:szCs w:val="24"/>
        </w:rPr>
      </w:pPr>
      <w:r w:rsidRPr="0079297A">
        <w:rPr>
          <w:rFonts w:ascii="Arial" w:eastAsia="Times New Roman" w:hAnsi="Arial" w:cs="Arial"/>
          <w:snapToGrid w:val="0"/>
          <w:szCs w:val="24"/>
        </w:rPr>
        <w:t>(dále jen jako „objednatel“)</w:t>
      </w:r>
    </w:p>
    <w:p w14:paraId="2375D3F7" w14:textId="77777777" w:rsidR="00F35EFC" w:rsidRPr="0079297A" w:rsidRDefault="00F35EFC" w:rsidP="00F35EFC">
      <w:pPr>
        <w:spacing w:after="120" w:line="280" w:lineRule="exact"/>
        <w:ind w:left="2832" w:firstLine="708"/>
        <w:rPr>
          <w:rFonts w:ascii="Arial" w:eastAsia="Times New Roman" w:hAnsi="Arial" w:cs="Arial"/>
          <w:b/>
          <w:szCs w:val="24"/>
        </w:rPr>
      </w:pPr>
      <w:r w:rsidRPr="0079297A">
        <w:rPr>
          <w:rFonts w:ascii="Arial" w:eastAsia="Times New Roman" w:hAnsi="Arial" w:cs="Arial"/>
          <w:b/>
          <w:szCs w:val="24"/>
        </w:rPr>
        <w:t>a</w:t>
      </w:r>
    </w:p>
    <w:p w14:paraId="7A516206" w14:textId="2B83C0CE" w:rsidR="00F35EFC" w:rsidRPr="0079297A" w:rsidRDefault="00930CCD" w:rsidP="00F35EFC">
      <w:pPr>
        <w:spacing w:after="120" w:line="280" w:lineRule="exact"/>
        <w:rPr>
          <w:rFonts w:ascii="Arial" w:eastAsia="Times New Roman" w:hAnsi="Arial" w:cs="Arial"/>
          <w:b/>
          <w:bCs/>
          <w:snapToGrid w:val="0"/>
          <w:szCs w:val="24"/>
        </w:rPr>
      </w:pPr>
      <w:r>
        <w:rPr>
          <w:rFonts w:ascii="Arial" w:eastAsia="Times New Roman" w:hAnsi="Arial" w:cs="Arial"/>
          <w:b/>
          <w:bCs/>
          <w:snapToGrid w:val="0"/>
          <w:szCs w:val="24"/>
        </w:rPr>
        <w:t>Poskytovatelem</w:t>
      </w:r>
    </w:p>
    <w:p w14:paraId="1F2A8255" w14:textId="3888FEC1" w:rsidR="00F35EFC" w:rsidRPr="0079297A" w:rsidRDefault="009F534C" w:rsidP="00F35EFC">
      <w:pPr>
        <w:spacing w:after="120" w:line="280" w:lineRule="exact"/>
        <w:ind w:left="5664" w:hanging="5664"/>
        <w:jc w:val="both"/>
        <w:rPr>
          <w:rFonts w:ascii="Arial" w:eastAsia="Times New Roman" w:hAnsi="Arial" w:cs="Arial"/>
          <w:b/>
          <w:szCs w:val="24"/>
        </w:rPr>
      </w:pPr>
      <w:bookmarkStart w:id="0" w:name="_Hlk54683147"/>
      <w:r>
        <w:rPr>
          <w:rFonts w:ascii="Arial" w:eastAsia="Times New Roman" w:hAnsi="Arial" w:cs="Arial"/>
          <w:b/>
          <w:szCs w:val="24"/>
        </w:rPr>
        <w:t>CLQ GROUP s.r.o.</w:t>
      </w:r>
    </w:p>
    <w:p w14:paraId="3CD6BDFD" w14:textId="775BD0E3" w:rsidR="00F35EFC" w:rsidRPr="009F534C" w:rsidRDefault="00F35EFC" w:rsidP="00F35EFC">
      <w:pPr>
        <w:spacing w:after="120" w:line="280" w:lineRule="exact"/>
        <w:ind w:left="5664" w:hanging="5664"/>
        <w:jc w:val="both"/>
        <w:rPr>
          <w:rFonts w:ascii="Arial" w:eastAsia="Times New Roman" w:hAnsi="Arial" w:cs="Arial"/>
          <w:bCs/>
          <w:szCs w:val="24"/>
        </w:rPr>
      </w:pPr>
      <w:r w:rsidRPr="0079297A">
        <w:rPr>
          <w:rFonts w:ascii="Arial" w:eastAsia="Times New Roman" w:hAnsi="Arial" w:cs="Arial"/>
          <w:bCs/>
          <w:szCs w:val="24"/>
        </w:rPr>
        <w:t>Sídlo:</w:t>
      </w:r>
      <w:r w:rsidRPr="0079297A">
        <w:rPr>
          <w:rFonts w:ascii="Arial" w:eastAsia="Times New Roman" w:hAnsi="Arial" w:cs="Arial"/>
          <w:bCs/>
          <w:szCs w:val="24"/>
        </w:rPr>
        <w:tab/>
      </w:r>
      <w:r w:rsidR="009F534C">
        <w:rPr>
          <w:rFonts w:ascii="Arial" w:eastAsia="Times New Roman" w:hAnsi="Arial" w:cs="Arial"/>
          <w:bCs/>
          <w:szCs w:val="24"/>
        </w:rPr>
        <w:t>Vinohradská 3217/167, 100 00 Praha 10</w:t>
      </w:r>
    </w:p>
    <w:p w14:paraId="154354DA" w14:textId="11C04976" w:rsidR="00F35EFC" w:rsidRPr="0079297A" w:rsidRDefault="00F35EFC" w:rsidP="00F35EFC">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 xml:space="preserve">Zastoupený:                                                  </w:t>
      </w:r>
      <w:r w:rsidRPr="0079297A">
        <w:rPr>
          <w:rFonts w:ascii="Arial" w:eastAsia="Times New Roman" w:hAnsi="Arial" w:cs="Arial"/>
          <w:bCs/>
          <w:szCs w:val="24"/>
        </w:rPr>
        <w:tab/>
      </w:r>
      <w:r w:rsidR="009F534C" w:rsidRPr="009F534C">
        <w:rPr>
          <w:rFonts w:ascii="Arial" w:eastAsia="Times New Roman" w:hAnsi="Arial" w:cs="Arial"/>
          <w:bCs/>
          <w:szCs w:val="24"/>
        </w:rPr>
        <w:t>Tomáš Zeman, jednatel</w:t>
      </w:r>
    </w:p>
    <w:p w14:paraId="531ADCAD" w14:textId="547C0D7F" w:rsidR="00F35EFC" w:rsidRPr="0079297A" w:rsidRDefault="00F35EFC" w:rsidP="00F35EFC">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 xml:space="preserve">Ve smluvních záležitostech oprávněn jednat:    </w:t>
      </w:r>
      <w:r w:rsidRPr="0079297A">
        <w:rPr>
          <w:rFonts w:ascii="Arial" w:eastAsia="Times New Roman" w:hAnsi="Arial" w:cs="Arial"/>
          <w:bCs/>
          <w:szCs w:val="24"/>
        </w:rPr>
        <w:tab/>
      </w:r>
      <w:r w:rsidR="0054622E">
        <w:rPr>
          <w:rFonts w:ascii="Arial" w:eastAsia="Times New Roman" w:hAnsi="Arial" w:cs="Arial"/>
          <w:bCs/>
          <w:szCs w:val="24"/>
        </w:rPr>
        <w:t>xxx</w:t>
      </w:r>
      <w:r w:rsidR="009F534C" w:rsidRPr="009F534C">
        <w:rPr>
          <w:rFonts w:ascii="Arial" w:eastAsia="Times New Roman" w:hAnsi="Arial" w:cs="Arial"/>
          <w:bCs/>
          <w:szCs w:val="24"/>
        </w:rPr>
        <w:t>, obchodní ředitel</w:t>
      </w:r>
    </w:p>
    <w:p w14:paraId="4890BC81" w14:textId="667C9564" w:rsidR="00F35EFC" w:rsidRPr="0079297A" w:rsidRDefault="00F35EFC" w:rsidP="00F35EFC">
      <w:pPr>
        <w:spacing w:after="120" w:line="280" w:lineRule="exact"/>
        <w:ind w:left="5664" w:hanging="5664"/>
        <w:jc w:val="both"/>
        <w:rPr>
          <w:rFonts w:ascii="Arial" w:eastAsia="Times New Roman" w:hAnsi="Arial" w:cs="Arial"/>
          <w:b/>
          <w:szCs w:val="24"/>
        </w:rPr>
      </w:pPr>
      <w:r w:rsidRPr="0079297A">
        <w:rPr>
          <w:rFonts w:ascii="Arial" w:eastAsia="Times New Roman" w:hAnsi="Arial" w:cs="Arial"/>
          <w:bCs/>
          <w:szCs w:val="24"/>
        </w:rPr>
        <w:t>V technických záležitostech oprávněn jednat:</w:t>
      </w:r>
      <w:r w:rsidRPr="0079297A">
        <w:rPr>
          <w:rFonts w:ascii="Arial" w:eastAsia="Times New Roman" w:hAnsi="Arial" w:cs="Arial"/>
          <w:bCs/>
          <w:szCs w:val="24"/>
        </w:rPr>
        <w:tab/>
      </w:r>
      <w:r w:rsidR="0054622E">
        <w:rPr>
          <w:rFonts w:ascii="Arial" w:eastAsia="Times New Roman" w:hAnsi="Arial" w:cs="Arial"/>
          <w:bCs/>
          <w:szCs w:val="24"/>
        </w:rPr>
        <w:t>xxx</w:t>
      </w:r>
      <w:r w:rsidR="009F534C" w:rsidRPr="009F534C">
        <w:rPr>
          <w:rFonts w:ascii="Arial" w:eastAsia="Times New Roman" w:hAnsi="Arial" w:cs="Arial"/>
          <w:bCs/>
          <w:szCs w:val="24"/>
        </w:rPr>
        <w:t>, provozní ředitel</w:t>
      </w:r>
    </w:p>
    <w:p w14:paraId="739C6AAA" w14:textId="2B395B4D" w:rsidR="00F35EFC" w:rsidRPr="009F534C" w:rsidRDefault="00F35EFC" w:rsidP="00F35EFC">
      <w:pPr>
        <w:spacing w:after="120" w:line="280" w:lineRule="exact"/>
        <w:ind w:left="5664" w:hanging="5664"/>
        <w:jc w:val="both"/>
        <w:rPr>
          <w:rFonts w:ascii="Arial" w:eastAsia="Times New Roman" w:hAnsi="Arial" w:cs="Arial"/>
          <w:bCs/>
          <w:szCs w:val="24"/>
        </w:rPr>
      </w:pPr>
      <w:r w:rsidRPr="0079297A">
        <w:rPr>
          <w:rFonts w:ascii="Arial" w:eastAsia="Times New Roman" w:hAnsi="Arial" w:cs="Arial"/>
          <w:bCs/>
          <w:szCs w:val="24"/>
          <w:lang w:val="pl-PL"/>
        </w:rPr>
        <w:t>Bankovní spojení:</w:t>
      </w:r>
      <w:r w:rsidRPr="0079297A">
        <w:rPr>
          <w:rFonts w:ascii="Arial" w:eastAsia="Times New Roman" w:hAnsi="Arial" w:cs="Arial"/>
          <w:bCs/>
          <w:szCs w:val="24"/>
          <w:lang w:val="pl-PL"/>
        </w:rPr>
        <w:tab/>
      </w:r>
      <w:r w:rsidR="009F534C">
        <w:rPr>
          <w:rFonts w:ascii="Arial" w:eastAsia="Times New Roman" w:hAnsi="Arial" w:cs="Arial"/>
          <w:bCs/>
          <w:szCs w:val="24"/>
          <w:lang w:val="pl-PL"/>
        </w:rPr>
        <w:t>Československá obchodní banka , a.s.</w:t>
      </w:r>
    </w:p>
    <w:p w14:paraId="52B4F8BD" w14:textId="5C42BB6B" w:rsidR="00F35EFC" w:rsidRPr="009F534C" w:rsidRDefault="00F35EFC" w:rsidP="00F35EFC">
      <w:pPr>
        <w:spacing w:after="120" w:line="280" w:lineRule="exact"/>
        <w:ind w:left="5664" w:hanging="5664"/>
        <w:jc w:val="both"/>
        <w:rPr>
          <w:rFonts w:ascii="Arial" w:eastAsia="Times New Roman" w:hAnsi="Arial" w:cs="Arial"/>
          <w:bCs/>
          <w:szCs w:val="24"/>
        </w:rPr>
      </w:pPr>
      <w:r w:rsidRPr="009F534C">
        <w:rPr>
          <w:rFonts w:ascii="Arial" w:eastAsia="Times New Roman" w:hAnsi="Arial" w:cs="Arial"/>
          <w:bCs/>
          <w:szCs w:val="24"/>
        </w:rPr>
        <w:t xml:space="preserve">Číslo účtu:                                                           </w:t>
      </w:r>
      <w:r w:rsidRPr="009F534C">
        <w:rPr>
          <w:rFonts w:ascii="Arial" w:eastAsia="Times New Roman" w:hAnsi="Arial" w:cs="Arial"/>
          <w:bCs/>
          <w:szCs w:val="24"/>
        </w:rPr>
        <w:tab/>
      </w:r>
      <w:r w:rsidR="009F534C">
        <w:rPr>
          <w:rFonts w:ascii="Arial" w:eastAsia="Times New Roman" w:hAnsi="Arial" w:cs="Arial"/>
          <w:bCs/>
          <w:szCs w:val="24"/>
        </w:rPr>
        <w:t>201170532/0300</w:t>
      </w:r>
    </w:p>
    <w:p w14:paraId="03B7439B" w14:textId="0A3BB2F1" w:rsidR="00F35EFC" w:rsidRPr="009F534C" w:rsidRDefault="00F35EFC" w:rsidP="00F35EFC">
      <w:pPr>
        <w:spacing w:after="120" w:line="280" w:lineRule="exact"/>
        <w:ind w:left="5664" w:hanging="5664"/>
        <w:jc w:val="both"/>
        <w:rPr>
          <w:rFonts w:ascii="Arial" w:eastAsia="Times New Roman" w:hAnsi="Arial" w:cs="Arial"/>
          <w:bCs/>
          <w:szCs w:val="24"/>
        </w:rPr>
      </w:pPr>
      <w:r w:rsidRPr="009F534C">
        <w:rPr>
          <w:rFonts w:ascii="Arial" w:eastAsia="Times New Roman" w:hAnsi="Arial" w:cs="Arial"/>
          <w:bCs/>
          <w:szCs w:val="24"/>
        </w:rPr>
        <w:t xml:space="preserve">IČ/DIČ:                                                               </w:t>
      </w:r>
      <w:r w:rsidRPr="009F534C">
        <w:rPr>
          <w:rFonts w:ascii="Arial" w:eastAsia="Times New Roman" w:hAnsi="Arial" w:cs="Arial"/>
          <w:bCs/>
          <w:szCs w:val="24"/>
        </w:rPr>
        <w:tab/>
      </w:r>
      <w:bookmarkEnd w:id="0"/>
      <w:r w:rsidR="00663E8F">
        <w:rPr>
          <w:rFonts w:ascii="Arial" w:eastAsia="Times New Roman" w:hAnsi="Arial" w:cs="Arial"/>
          <w:bCs/>
          <w:szCs w:val="24"/>
        </w:rPr>
        <w:t>27427064/ CZ27427064</w:t>
      </w:r>
    </w:p>
    <w:p w14:paraId="28A935BA" w14:textId="77777777" w:rsidR="00F35EFC" w:rsidRPr="0079297A" w:rsidRDefault="00F35EFC" w:rsidP="00F35EFC">
      <w:pPr>
        <w:spacing w:after="120" w:line="280" w:lineRule="exact"/>
        <w:rPr>
          <w:rFonts w:ascii="Arial" w:eastAsia="Times New Roman" w:hAnsi="Arial" w:cs="Arial"/>
          <w:bCs/>
          <w:snapToGrid w:val="0"/>
          <w:szCs w:val="24"/>
        </w:rPr>
      </w:pPr>
    </w:p>
    <w:p w14:paraId="7E7EDEAF" w14:textId="5C9BDB0C" w:rsidR="00F35EFC" w:rsidRPr="0079297A" w:rsidRDefault="00F35EFC" w:rsidP="00F35EFC">
      <w:pPr>
        <w:spacing w:after="120" w:line="280" w:lineRule="exact"/>
        <w:jc w:val="both"/>
        <w:rPr>
          <w:rFonts w:ascii="Arial" w:eastAsia="Times New Roman" w:hAnsi="Arial" w:cs="Arial"/>
          <w:b/>
          <w:szCs w:val="24"/>
        </w:rPr>
      </w:pPr>
      <w:r w:rsidRPr="0079297A">
        <w:rPr>
          <w:rFonts w:ascii="Arial" w:eastAsia="Times New Roman" w:hAnsi="Arial" w:cs="Arial"/>
          <w:bCs/>
          <w:szCs w:val="24"/>
        </w:rPr>
        <w:t xml:space="preserve">Společnost je zapsaná v obchodním rejstříku </w:t>
      </w:r>
      <w:r w:rsidRPr="00663E8F">
        <w:rPr>
          <w:rFonts w:ascii="Arial" w:eastAsia="Times New Roman" w:hAnsi="Arial" w:cs="Arial"/>
          <w:bCs/>
          <w:szCs w:val="24"/>
        </w:rPr>
        <w:t xml:space="preserve">vedeném </w:t>
      </w:r>
      <w:r w:rsidRPr="00663E8F">
        <w:rPr>
          <w:rFonts w:ascii="Arial" w:eastAsia="Times New Roman" w:hAnsi="Arial" w:cs="Arial"/>
          <w:bCs/>
          <w:szCs w:val="24"/>
          <w:lang w:val="pl-PL"/>
        </w:rPr>
        <w:t xml:space="preserve">u </w:t>
      </w:r>
      <w:r w:rsidR="00663E8F" w:rsidRPr="00663E8F">
        <w:rPr>
          <w:rFonts w:ascii="Arial" w:eastAsia="Times New Roman" w:hAnsi="Arial" w:cs="Arial"/>
          <w:bCs/>
          <w:szCs w:val="24"/>
        </w:rPr>
        <w:t>Městského soudu v Praze</w:t>
      </w:r>
      <w:r w:rsidRPr="0079297A">
        <w:rPr>
          <w:rFonts w:ascii="Arial" w:eastAsia="Times New Roman" w:hAnsi="Arial" w:cs="Arial"/>
          <w:bCs/>
          <w:szCs w:val="24"/>
          <w:lang w:val="pl-PL"/>
        </w:rPr>
        <w:t xml:space="preserve">, </w:t>
      </w:r>
      <w:r w:rsidRPr="00663E8F">
        <w:rPr>
          <w:rFonts w:ascii="Arial" w:eastAsia="Times New Roman" w:hAnsi="Arial" w:cs="Arial"/>
          <w:bCs/>
          <w:szCs w:val="24"/>
          <w:lang w:val="pl-PL"/>
        </w:rPr>
        <w:t xml:space="preserve">oddíl </w:t>
      </w:r>
      <w:r w:rsidR="00663E8F" w:rsidRPr="00663E8F">
        <w:rPr>
          <w:rFonts w:ascii="Arial" w:eastAsia="Times New Roman" w:hAnsi="Arial" w:cs="Arial"/>
          <w:bCs/>
          <w:szCs w:val="24"/>
        </w:rPr>
        <w:t>C</w:t>
      </w:r>
      <w:r w:rsidRPr="00663E8F">
        <w:rPr>
          <w:rFonts w:ascii="Arial" w:eastAsia="Times New Roman" w:hAnsi="Arial" w:cs="Arial"/>
          <w:bCs/>
          <w:szCs w:val="24"/>
          <w:lang w:val="pl-PL"/>
        </w:rPr>
        <w:t xml:space="preserve">, vložka </w:t>
      </w:r>
      <w:r w:rsidR="00663E8F" w:rsidRPr="00663E8F">
        <w:rPr>
          <w:rFonts w:ascii="Arial" w:eastAsia="Times New Roman" w:hAnsi="Arial" w:cs="Arial"/>
          <w:bCs/>
          <w:szCs w:val="24"/>
        </w:rPr>
        <w:t>111894</w:t>
      </w:r>
    </w:p>
    <w:p w14:paraId="6431CFAA" w14:textId="6465108D" w:rsidR="00F35EFC" w:rsidRPr="0079297A" w:rsidRDefault="00F35EFC" w:rsidP="00F35EFC">
      <w:pPr>
        <w:tabs>
          <w:tab w:val="left" w:pos="2127"/>
          <w:tab w:val="left" w:pos="4800"/>
        </w:tabs>
        <w:ind w:left="284" w:hanging="284"/>
        <w:jc w:val="both"/>
        <w:rPr>
          <w:rFonts w:ascii="Arial" w:eastAsia="Times New Roman" w:hAnsi="Arial" w:cs="Arial"/>
          <w:snapToGrid w:val="0"/>
          <w:szCs w:val="24"/>
        </w:rPr>
      </w:pPr>
      <w:r w:rsidRPr="0079297A">
        <w:rPr>
          <w:rFonts w:ascii="Arial" w:eastAsia="Times New Roman" w:hAnsi="Arial" w:cs="Arial"/>
          <w:snapToGrid w:val="0"/>
          <w:szCs w:val="24"/>
        </w:rPr>
        <w:t>(dále jen jako „</w:t>
      </w:r>
      <w:r w:rsidR="00930CCD">
        <w:rPr>
          <w:rFonts w:ascii="Arial" w:eastAsia="Times New Roman" w:hAnsi="Arial" w:cs="Arial"/>
          <w:snapToGrid w:val="0"/>
          <w:szCs w:val="24"/>
        </w:rPr>
        <w:t>poskytovatel</w:t>
      </w:r>
      <w:r w:rsidRPr="0079297A">
        <w:rPr>
          <w:rFonts w:ascii="Arial" w:eastAsia="Times New Roman" w:hAnsi="Arial" w:cs="Arial"/>
          <w:snapToGrid w:val="0"/>
          <w:szCs w:val="24"/>
        </w:rPr>
        <w:t>“)</w:t>
      </w:r>
    </w:p>
    <w:p w14:paraId="462BE7CD" w14:textId="77777777" w:rsidR="00F35EFC" w:rsidRDefault="00F35EFC" w:rsidP="00745A17">
      <w:pPr>
        <w:spacing w:after="120"/>
        <w:rPr>
          <w:rFonts w:ascii="Arial" w:hAnsi="Arial" w:cs="Arial"/>
          <w:szCs w:val="24"/>
        </w:rPr>
      </w:pPr>
    </w:p>
    <w:p w14:paraId="18BA8453" w14:textId="4ADCA07D" w:rsidR="00745A17" w:rsidRDefault="00745A17" w:rsidP="00CE563C">
      <w:pPr>
        <w:spacing w:after="120"/>
        <w:rPr>
          <w:rFonts w:ascii="Arial" w:hAnsi="Arial" w:cs="Arial"/>
          <w:szCs w:val="24"/>
        </w:rPr>
      </w:pPr>
    </w:p>
    <w:p w14:paraId="0D05C177" w14:textId="77777777" w:rsidR="00CE563C" w:rsidRPr="008228F4" w:rsidRDefault="00CE563C" w:rsidP="00CE563C">
      <w:pPr>
        <w:spacing w:after="120"/>
        <w:rPr>
          <w:rFonts w:ascii="Arial" w:hAnsi="Arial" w:cs="Arial"/>
          <w:szCs w:val="24"/>
        </w:rPr>
      </w:pPr>
    </w:p>
    <w:p w14:paraId="46731754" w14:textId="77777777" w:rsidR="00745A17" w:rsidRPr="00C26DD3" w:rsidRDefault="00745A17" w:rsidP="00745A17">
      <w:pPr>
        <w:numPr>
          <w:ilvl w:val="0"/>
          <w:numId w:val="1"/>
        </w:numPr>
        <w:spacing w:after="120"/>
        <w:ind w:left="426"/>
        <w:jc w:val="center"/>
        <w:rPr>
          <w:rFonts w:ascii="Arial" w:hAnsi="Arial" w:cs="Arial"/>
          <w:b/>
          <w:szCs w:val="24"/>
        </w:rPr>
      </w:pPr>
      <w:r>
        <w:rPr>
          <w:rFonts w:ascii="Arial" w:hAnsi="Arial" w:cs="Arial"/>
          <w:b/>
          <w:szCs w:val="24"/>
        </w:rPr>
        <w:t>Výchozí podklady a údaje</w:t>
      </w:r>
    </w:p>
    <w:p w14:paraId="4852CDAD" w14:textId="77777777"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Podkladem k uzavření smlouvy jsou:</w:t>
      </w:r>
    </w:p>
    <w:p w14:paraId="2BA94FB9" w14:textId="06CB4222" w:rsidR="00745A17" w:rsidRDefault="00745A17" w:rsidP="00745A17">
      <w:pPr>
        <w:pStyle w:val="Odstavecseseznamem"/>
        <w:numPr>
          <w:ilvl w:val="0"/>
          <w:numId w:val="2"/>
        </w:numPr>
        <w:spacing w:line="240" w:lineRule="auto"/>
        <w:ind w:left="851" w:hanging="425"/>
        <w:jc w:val="both"/>
        <w:rPr>
          <w:rFonts w:cs="Arial"/>
          <w:sz w:val="24"/>
        </w:rPr>
      </w:pPr>
      <w:r>
        <w:rPr>
          <w:rFonts w:cs="Arial"/>
          <w:sz w:val="24"/>
        </w:rPr>
        <w:t xml:space="preserve">Soutěžní podmínky a zadávací dokumentace příslušné veřejné zakázky s názvem </w:t>
      </w:r>
      <w:r>
        <w:rPr>
          <w:rFonts w:cs="Arial"/>
          <w:b/>
          <w:bCs/>
          <w:sz w:val="24"/>
        </w:rPr>
        <w:t>„</w:t>
      </w:r>
      <w:r w:rsidR="00C26367">
        <w:rPr>
          <w:rFonts w:cs="Arial"/>
          <w:b/>
          <w:bCs/>
          <w:sz w:val="24"/>
        </w:rPr>
        <w:t>Zajištění úklidových služeb pro ústředí SPÚ</w:t>
      </w:r>
      <w:r>
        <w:rPr>
          <w:rFonts w:cs="Arial"/>
          <w:b/>
          <w:bCs/>
          <w:sz w:val="24"/>
        </w:rPr>
        <w:t>“</w:t>
      </w:r>
      <w:r>
        <w:rPr>
          <w:rFonts w:cs="Arial"/>
          <w:sz w:val="24"/>
        </w:rPr>
        <w:t xml:space="preserve"> (realizované v souladu s ustanoveními zákona č. 134/2016 Sb., o zadávání veřejných zakázek, ve znění pozdějších předpisů (dále jen „ZZVZ“).</w:t>
      </w:r>
    </w:p>
    <w:p w14:paraId="196438F0" w14:textId="16730840" w:rsidR="00745A17" w:rsidRPr="002570C0" w:rsidRDefault="00745A17" w:rsidP="00745A17">
      <w:pPr>
        <w:pStyle w:val="Odstavecseseznamem"/>
        <w:numPr>
          <w:ilvl w:val="0"/>
          <w:numId w:val="2"/>
        </w:numPr>
        <w:spacing w:before="120" w:line="240" w:lineRule="auto"/>
        <w:ind w:left="850" w:hanging="425"/>
        <w:contextualSpacing w:val="0"/>
        <w:jc w:val="both"/>
        <w:rPr>
          <w:rFonts w:cs="Arial"/>
          <w:sz w:val="24"/>
        </w:rPr>
      </w:pPr>
      <w:r>
        <w:rPr>
          <w:rFonts w:cs="Arial"/>
          <w:sz w:val="24"/>
        </w:rPr>
        <w:t xml:space="preserve">Nabídka poskytovatele ze dne </w:t>
      </w:r>
      <w:r w:rsidR="00663E8F">
        <w:rPr>
          <w:rFonts w:eastAsia="Calibri" w:cs="Arial"/>
          <w:b/>
          <w:bCs/>
          <w:snapToGrid w:val="0"/>
          <w:sz w:val="24"/>
          <w:lang w:val="en-US"/>
        </w:rPr>
        <w:t>4.7.2024</w:t>
      </w:r>
    </w:p>
    <w:p w14:paraId="34E902AA" w14:textId="77777777" w:rsidR="00745A17" w:rsidRDefault="00745A17" w:rsidP="00745A17">
      <w:pPr>
        <w:spacing w:after="120"/>
        <w:jc w:val="both"/>
        <w:rPr>
          <w:rFonts w:ascii="Arial" w:hAnsi="Arial" w:cs="Arial"/>
          <w:szCs w:val="24"/>
        </w:rPr>
      </w:pPr>
    </w:p>
    <w:p w14:paraId="6A18056D" w14:textId="77777777" w:rsidR="00745A17" w:rsidRPr="00C26DD3" w:rsidRDefault="00745A17" w:rsidP="00745A17">
      <w:pPr>
        <w:numPr>
          <w:ilvl w:val="0"/>
          <w:numId w:val="1"/>
        </w:numPr>
        <w:spacing w:after="120"/>
        <w:ind w:left="426"/>
        <w:jc w:val="center"/>
        <w:rPr>
          <w:rFonts w:ascii="Arial" w:hAnsi="Arial" w:cs="Arial"/>
          <w:b/>
          <w:szCs w:val="24"/>
        </w:rPr>
      </w:pPr>
      <w:r>
        <w:rPr>
          <w:rFonts w:ascii="Arial" w:hAnsi="Arial" w:cs="Arial"/>
          <w:b/>
          <w:szCs w:val="24"/>
        </w:rPr>
        <w:t>Předmět smlouvy a místo plnění</w:t>
      </w:r>
    </w:p>
    <w:p w14:paraId="3695265A" w14:textId="1438ED88"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Předmětem této smlouvy je </w:t>
      </w:r>
      <w:r w:rsidR="00C26367">
        <w:rPr>
          <w:rFonts w:ascii="Arial" w:hAnsi="Arial" w:cs="Arial"/>
          <w:szCs w:val="24"/>
        </w:rPr>
        <w:t>poskytování úklidových služeb spočívajících v úklidu vnitřních a vnějších prostor, čištění koberců a čalouněného nábytku, mytí oken, praní závěsů a záclon včetně poskytování veškerých výkon</w:t>
      </w:r>
      <w:r w:rsidR="00930CCD">
        <w:rPr>
          <w:rFonts w:ascii="Arial" w:hAnsi="Arial" w:cs="Arial"/>
          <w:szCs w:val="24"/>
        </w:rPr>
        <w:t>ů</w:t>
      </w:r>
      <w:r w:rsidR="00C26367">
        <w:rPr>
          <w:rFonts w:ascii="Arial" w:hAnsi="Arial" w:cs="Arial"/>
          <w:szCs w:val="24"/>
        </w:rPr>
        <w:t>, nástrojů, dopravy, materiálů, vybavení, čisticích prostředků v </w:t>
      </w:r>
      <w:r w:rsidR="00283718">
        <w:rPr>
          <w:rFonts w:ascii="Arial" w:hAnsi="Arial" w:cs="Arial"/>
          <w:szCs w:val="24"/>
        </w:rPr>
        <w:t>O</w:t>
      </w:r>
      <w:r w:rsidR="00C26367">
        <w:rPr>
          <w:rFonts w:ascii="Arial" w:hAnsi="Arial" w:cs="Arial"/>
          <w:szCs w:val="24"/>
        </w:rPr>
        <w:t>bjektu ústředí Státního pozemkového úřadu (dále jen „SPÚ“).</w:t>
      </w:r>
    </w:p>
    <w:p w14:paraId="40888304" w14:textId="703ECC42" w:rsidR="00C26367" w:rsidRDefault="00C26367" w:rsidP="00C26367">
      <w:pPr>
        <w:spacing w:after="120"/>
        <w:ind w:left="426"/>
        <w:jc w:val="both"/>
        <w:rPr>
          <w:rFonts w:ascii="Arial" w:hAnsi="Arial" w:cs="Arial"/>
          <w:szCs w:val="24"/>
        </w:rPr>
      </w:pPr>
      <w:r>
        <w:rPr>
          <w:rFonts w:ascii="Arial" w:hAnsi="Arial" w:cs="Arial"/>
          <w:szCs w:val="24"/>
        </w:rPr>
        <w:t xml:space="preserve">Popis, konkrétní rozsah, specifikace, minimální úroveň, pravidla a podmínky těchto služeb </w:t>
      </w:r>
      <w:r w:rsidRPr="007354E3">
        <w:rPr>
          <w:rFonts w:ascii="Arial" w:hAnsi="Arial" w:cs="Arial"/>
          <w:szCs w:val="24"/>
        </w:rPr>
        <w:t xml:space="preserve">jsou podrobně definovány v textu této smlouvy, její </w:t>
      </w:r>
      <w:r w:rsidRPr="005F6AEB">
        <w:rPr>
          <w:rFonts w:ascii="Arial" w:hAnsi="Arial" w:cs="Arial"/>
          <w:szCs w:val="24"/>
        </w:rPr>
        <w:t xml:space="preserve">příloze </w:t>
      </w:r>
      <w:r w:rsidRPr="005F6AEB">
        <w:rPr>
          <w:rFonts w:ascii="Arial" w:hAnsi="Arial" w:cs="Arial"/>
          <w:szCs w:val="24"/>
        </w:rPr>
        <w:br/>
        <w:t xml:space="preserve">č. 1 – Specifikace a rozsah předmětu plnění (dále jen „příloha č. 1“), příloze </w:t>
      </w:r>
      <w:r w:rsidRPr="005F6AEB">
        <w:rPr>
          <w:rFonts w:ascii="Arial" w:hAnsi="Arial" w:cs="Arial"/>
          <w:szCs w:val="24"/>
        </w:rPr>
        <w:br/>
        <w:t xml:space="preserve">č. 2 – Kategorizace prostor a rozsah činností (dále jen „příloha č. 2“), v příloze </w:t>
      </w:r>
      <w:r w:rsidRPr="005F6AEB">
        <w:rPr>
          <w:rFonts w:ascii="Arial" w:hAnsi="Arial" w:cs="Arial"/>
          <w:szCs w:val="24"/>
        </w:rPr>
        <w:br/>
        <w:t>č. 3 – Základní data o objektu (dále jen „příloha č. 3“) a v příloze č. 4 – Cenová nabídka (dále jen „příloha č. 4“).</w:t>
      </w:r>
    </w:p>
    <w:p w14:paraId="37DCFB01" w14:textId="78FD24E0" w:rsidR="00C26367" w:rsidRPr="00D3282B" w:rsidRDefault="00C26367" w:rsidP="00745A17">
      <w:pPr>
        <w:numPr>
          <w:ilvl w:val="1"/>
          <w:numId w:val="1"/>
        </w:numPr>
        <w:spacing w:after="120"/>
        <w:ind w:left="426" w:hanging="568"/>
        <w:jc w:val="both"/>
        <w:rPr>
          <w:rFonts w:ascii="Arial" w:hAnsi="Arial" w:cs="Arial"/>
          <w:szCs w:val="24"/>
        </w:rPr>
      </w:pPr>
      <w:r>
        <w:rPr>
          <w:rFonts w:ascii="Arial" w:hAnsi="Arial" w:cs="Arial"/>
          <w:szCs w:val="24"/>
        </w:rPr>
        <w:t>Účelem této smlouvy je zajištění provádění pravidelného běžného, mimořádného a speciálního úklidu včetně doplňování hygienických přípravků a potřeb v </w:t>
      </w:r>
      <w:r w:rsidR="00283718">
        <w:rPr>
          <w:rFonts w:ascii="Arial" w:hAnsi="Arial" w:cs="Arial"/>
          <w:szCs w:val="24"/>
        </w:rPr>
        <w:t>O</w:t>
      </w:r>
      <w:r>
        <w:rPr>
          <w:rFonts w:ascii="Arial" w:hAnsi="Arial" w:cs="Arial"/>
          <w:szCs w:val="24"/>
        </w:rPr>
        <w:t>bjektu objednatele, a to v rozsahu dle této smlouvy a dle obecných</w:t>
      </w:r>
      <w:r w:rsidR="00D3282B">
        <w:rPr>
          <w:rFonts w:ascii="Arial" w:hAnsi="Arial" w:cs="Arial"/>
          <w:szCs w:val="24"/>
        </w:rPr>
        <w:t xml:space="preserve"> hygienických </w:t>
      </w:r>
      <w:r w:rsidR="00283718">
        <w:rPr>
          <w:rFonts w:ascii="Arial" w:hAnsi="Arial" w:cs="Arial"/>
          <w:szCs w:val="24"/>
        </w:rPr>
        <w:br/>
      </w:r>
      <w:r w:rsidR="00D3282B">
        <w:rPr>
          <w:rFonts w:ascii="Arial" w:hAnsi="Arial" w:cs="Arial"/>
          <w:szCs w:val="24"/>
        </w:rPr>
        <w:t xml:space="preserve">a </w:t>
      </w:r>
      <w:r w:rsidR="00D3282B" w:rsidRPr="00D3282B">
        <w:rPr>
          <w:rFonts w:ascii="Arial" w:hAnsi="Arial" w:cs="Arial"/>
          <w:szCs w:val="24"/>
        </w:rPr>
        <w:t xml:space="preserve">bezpečnostních norem. </w:t>
      </w:r>
    </w:p>
    <w:p w14:paraId="2CE1E17D" w14:textId="67580C4E" w:rsidR="00745A17" w:rsidRPr="00D3282B" w:rsidRDefault="00745A17" w:rsidP="00745A17">
      <w:pPr>
        <w:numPr>
          <w:ilvl w:val="1"/>
          <w:numId w:val="1"/>
        </w:numPr>
        <w:spacing w:after="120"/>
        <w:ind w:left="426" w:hanging="568"/>
        <w:jc w:val="both"/>
        <w:rPr>
          <w:rFonts w:ascii="Arial" w:hAnsi="Arial" w:cs="Arial"/>
          <w:szCs w:val="24"/>
        </w:rPr>
      </w:pPr>
      <w:r w:rsidRPr="00D3282B">
        <w:rPr>
          <w:rFonts w:ascii="Arial" w:hAnsi="Arial" w:cs="Arial"/>
          <w:szCs w:val="24"/>
        </w:rPr>
        <w:t xml:space="preserve">Místem plnění je Státní pozemkový úřad, Husinecká 1024/11a, 130 00 Praha </w:t>
      </w:r>
      <w:r w:rsidRPr="00D3282B">
        <w:rPr>
          <w:rFonts w:ascii="Arial" w:hAnsi="Arial" w:cs="Arial"/>
          <w:szCs w:val="24"/>
        </w:rPr>
        <w:br/>
        <w:t>3 – Žižkov.</w:t>
      </w:r>
    </w:p>
    <w:p w14:paraId="02D105D6" w14:textId="394BCA17" w:rsidR="00D3282B" w:rsidRPr="00D3282B" w:rsidRDefault="00D3282B" w:rsidP="00D3282B">
      <w:pPr>
        <w:numPr>
          <w:ilvl w:val="1"/>
          <w:numId w:val="1"/>
        </w:numPr>
        <w:spacing w:after="120"/>
        <w:ind w:left="426" w:hanging="568"/>
        <w:jc w:val="both"/>
        <w:rPr>
          <w:rFonts w:ascii="Arial" w:hAnsi="Arial" w:cs="Arial"/>
          <w:szCs w:val="24"/>
        </w:rPr>
      </w:pPr>
      <w:r w:rsidRPr="00D3282B">
        <w:rPr>
          <w:rFonts w:ascii="Arial" w:hAnsi="Arial" w:cs="Arial"/>
          <w:szCs w:val="24"/>
        </w:rPr>
        <w:t>Předmět plnění této smlouvy zahrnuje:</w:t>
      </w:r>
    </w:p>
    <w:p w14:paraId="3E28549D" w14:textId="083E972F" w:rsidR="00D3282B" w:rsidRPr="00D3282B" w:rsidRDefault="00D3282B" w:rsidP="00D3282B">
      <w:pPr>
        <w:pStyle w:val="Odstavecseseznamem"/>
        <w:numPr>
          <w:ilvl w:val="0"/>
          <w:numId w:val="27"/>
        </w:numPr>
        <w:ind w:left="851" w:hanging="425"/>
        <w:contextualSpacing w:val="0"/>
        <w:jc w:val="both"/>
        <w:rPr>
          <w:rFonts w:cs="Arial"/>
          <w:sz w:val="24"/>
        </w:rPr>
      </w:pPr>
      <w:r>
        <w:rPr>
          <w:rFonts w:cs="Arial"/>
          <w:sz w:val="24"/>
        </w:rPr>
        <w:t>Pravidelný běžný úklid kanceláří a všech ostatních místností užívaných pracovníky objednatele (vyjma úklidu přístrojů výpočetní a hlasové techniky, tj. počítače, telefony apod.) v mimopracovní době, tj. od 16:30 do 22:00 hodin v kalendářních dnech pondělí až pátek. Pravidelný běžný úklid zahrnuje denní úklid, úklid 2x v týdnu a úklid 1x za měsíc.</w:t>
      </w:r>
    </w:p>
    <w:p w14:paraId="3754A2D7" w14:textId="34C9C9AD" w:rsidR="00D3282B" w:rsidRDefault="00D3282B" w:rsidP="00D3282B">
      <w:pPr>
        <w:pStyle w:val="Odstavecseseznamem"/>
        <w:ind w:left="851"/>
        <w:contextualSpacing w:val="0"/>
        <w:jc w:val="both"/>
        <w:rPr>
          <w:rFonts w:cs="Arial"/>
          <w:sz w:val="24"/>
        </w:rPr>
      </w:pPr>
      <w:r>
        <w:rPr>
          <w:rFonts w:cs="Arial"/>
          <w:sz w:val="24"/>
        </w:rPr>
        <w:t>Pod tento režim úklidu patří i úklid pod dohledem objednatele, kterým se rozumí pravidelný běžný úklid v kancelářích A406, A407 a A408. Úklid je možno v těchto prostorech provádět pouze za přítomnosti asistenta/ky, a to v pracovní době od 15:00 do 16:00 hodin, případně dle dohody, s výjimkou případů, kdy se jedná o mimořádný nepravidelný úklid těchto prostor.</w:t>
      </w:r>
    </w:p>
    <w:p w14:paraId="7BC62433" w14:textId="5625D243" w:rsidR="005B43C8" w:rsidRDefault="00D3282B" w:rsidP="005B43C8">
      <w:pPr>
        <w:pStyle w:val="Odstavecseseznamem"/>
        <w:numPr>
          <w:ilvl w:val="0"/>
          <w:numId w:val="27"/>
        </w:numPr>
        <w:ind w:left="851" w:hanging="425"/>
        <w:contextualSpacing w:val="0"/>
        <w:jc w:val="both"/>
        <w:rPr>
          <w:rFonts w:cs="Arial"/>
          <w:sz w:val="24"/>
        </w:rPr>
      </w:pPr>
      <w:r>
        <w:rPr>
          <w:rFonts w:cs="Arial"/>
          <w:sz w:val="24"/>
        </w:rPr>
        <w:t xml:space="preserve">Speciální úklid jednotlivých </w:t>
      </w:r>
      <w:r w:rsidR="005B43C8">
        <w:rPr>
          <w:rFonts w:cs="Arial"/>
          <w:sz w:val="24"/>
        </w:rPr>
        <w:t>zařízení prováděný jednou nebo dvakrát ročně (např. mytí oken, praní záclon, čištění koberců, čištění čalouněného nábytku), úklid bude prováděn výlučně na vyzvání objednatele.</w:t>
      </w:r>
    </w:p>
    <w:p w14:paraId="174E7CFF" w14:textId="06AE969F" w:rsidR="005B43C8" w:rsidRDefault="005B43C8" w:rsidP="005B43C8">
      <w:pPr>
        <w:pStyle w:val="Odstavecseseznamem"/>
        <w:numPr>
          <w:ilvl w:val="0"/>
          <w:numId w:val="27"/>
        </w:numPr>
        <w:ind w:left="851" w:hanging="425"/>
        <w:contextualSpacing w:val="0"/>
        <w:jc w:val="both"/>
        <w:rPr>
          <w:rFonts w:cs="Arial"/>
          <w:sz w:val="24"/>
        </w:rPr>
      </w:pPr>
      <w:r>
        <w:rPr>
          <w:rFonts w:cs="Arial"/>
          <w:sz w:val="24"/>
        </w:rPr>
        <w:lastRenderedPageBreak/>
        <w:t>Mimořádný nepravidelný</w:t>
      </w:r>
      <w:r w:rsidR="00F07918">
        <w:rPr>
          <w:rFonts w:cs="Arial"/>
          <w:sz w:val="24"/>
        </w:rPr>
        <w:t xml:space="preserve"> úklid</w:t>
      </w:r>
      <w:r>
        <w:rPr>
          <w:rFonts w:cs="Arial"/>
          <w:sz w:val="24"/>
        </w:rPr>
        <w:t xml:space="preserve"> dle skutečných potřeb objednatele (např. odstranění následků havárie vodovodního potrubí, úklidové práce po malířích, po stavební rekonstrukci apod.) bude prováděn na základě výzvy objednatele.</w:t>
      </w:r>
    </w:p>
    <w:p w14:paraId="33688D67" w14:textId="670F08CF" w:rsidR="005B43C8" w:rsidRDefault="005B43C8" w:rsidP="005B43C8">
      <w:pPr>
        <w:pStyle w:val="Odstavecseseznamem"/>
        <w:ind w:left="851"/>
        <w:contextualSpacing w:val="0"/>
        <w:jc w:val="both"/>
        <w:rPr>
          <w:rFonts w:cs="Arial"/>
          <w:sz w:val="24"/>
        </w:rPr>
      </w:pPr>
      <w:r>
        <w:rPr>
          <w:rFonts w:cs="Arial"/>
          <w:sz w:val="24"/>
        </w:rPr>
        <w:t>Pod kategorii mimořádného nepravidelného úklidu je zařazena i nepravidelná denní služba v minimálním rozsahu 1 pracovníka dle potřeb objednatele, úklid bude prováděn na základě výzvy objednatele.</w:t>
      </w:r>
    </w:p>
    <w:p w14:paraId="7C0D9B16" w14:textId="107EA462" w:rsidR="00EC51B5" w:rsidRPr="00243E5B" w:rsidRDefault="00EC51B5" w:rsidP="00243E5B">
      <w:pPr>
        <w:pStyle w:val="Odstavecseseznamem"/>
        <w:numPr>
          <w:ilvl w:val="0"/>
          <w:numId w:val="27"/>
        </w:numPr>
        <w:ind w:left="851" w:hanging="425"/>
        <w:contextualSpacing w:val="0"/>
        <w:jc w:val="both"/>
        <w:rPr>
          <w:rFonts w:cs="Arial"/>
          <w:sz w:val="24"/>
        </w:rPr>
      </w:pPr>
      <w:r>
        <w:rPr>
          <w:rFonts w:cs="Arial"/>
          <w:sz w:val="24"/>
        </w:rPr>
        <w:t xml:space="preserve">Dodávku, rozmístění a průběžné doplňování </w:t>
      </w:r>
      <w:r w:rsidR="003452B1">
        <w:rPr>
          <w:rFonts w:cs="Arial"/>
          <w:sz w:val="24"/>
        </w:rPr>
        <w:t>zdravotně nezávadných hygienických potřeb (spotřební zboží a materiál) na místa určení dle aktuálních potřeb</w:t>
      </w:r>
      <w:r w:rsidR="00243E5B">
        <w:rPr>
          <w:rFonts w:cs="Arial"/>
          <w:sz w:val="24"/>
        </w:rPr>
        <w:t xml:space="preserve"> objednatele poskytovatelem. Poskytovatel tak odpovídá za průběžné </w:t>
      </w:r>
      <w:r w:rsidR="00243E5B" w:rsidRPr="00243E5B">
        <w:rPr>
          <w:rFonts w:cs="Arial"/>
          <w:sz w:val="24"/>
        </w:rPr>
        <w:t>doplňování spotřebního zboží a materiálu.</w:t>
      </w:r>
    </w:p>
    <w:p w14:paraId="01EB85D7" w14:textId="20C7F08D" w:rsidR="00D3282B" w:rsidRPr="00243E5B" w:rsidRDefault="00243E5B" w:rsidP="00243E5B">
      <w:pPr>
        <w:numPr>
          <w:ilvl w:val="1"/>
          <w:numId w:val="1"/>
        </w:numPr>
        <w:spacing w:after="120"/>
        <w:ind w:left="426" w:hanging="568"/>
        <w:jc w:val="both"/>
        <w:rPr>
          <w:rFonts w:ascii="Arial" w:hAnsi="Arial" w:cs="Arial"/>
          <w:szCs w:val="24"/>
        </w:rPr>
      </w:pPr>
      <w:r w:rsidRPr="00243E5B">
        <w:rPr>
          <w:rFonts w:ascii="Arial" w:hAnsi="Arial" w:cs="Arial"/>
          <w:szCs w:val="24"/>
        </w:rPr>
        <w:t xml:space="preserve">Poskytovatel je v rámci implementační </w:t>
      </w:r>
      <w:r w:rsidR="00F07918" w:rsidRPr="00243E5B">
        <w:rPr>
          <w:rFonts w:ascii="Arial" w:hAnsi="Arial" w:cs="Arial"/>
          <w:szCs w:val="24"/>
        </w:rPr>
        <w:t>fáze</w:t>
      </w:r>
      <w:r w:rsidR="00F07918">
        <w:rPr>
          <w:rFonts w:ascii="Arial" w:hAnsi="Arial" w:cs="Arial"/>
          <w:szCs w:val="24"/>
        </w:rPr>
        <w:t xml:space="preserve"> (v rámci jednoho měsíce)</w:t>
      </w:r>
      <w:r w:rsidRPr="00243E5B">
        <w:rPr>
          <w:rFonts w:ascii="Arial" w:hAnsi="Arial" w:cs="Arial"/>
          <w:szCs w:val="24"/>
        </w:rPr>
        <w:t xml:space="preserve"> plnění povinen mimo jiné dále zajistit:</w:t>
      </w:r>
    </w:p>
    <w:p w14:paraId="1FF6A928" w14:textId="2428023C" w:rsidR="00243E5B" w:rsidRPr="00243E5B" w:rsidRDefault="00243E5B" w:rsidP="00243E5B">
      <w:pPr>
        <w:pStyle w:val="Odstavecseseznamem"/>
        <w:numPr>
          <w:ilvl w:val="0"/>
          <w:numId w:val="28"/>
        </w:numPr>
        <w:ind w:left="851" w:hanging="425"/>
        <w:contextualSpacing w:val="0"/>
        <w:jc w:val="both"/>
        <w:rPr>
          <w:rFonts w:cs="Arial"/>
          <w:sz w:val="24"/>
        </w:rPr>
      </w:pPr>
      <w:r w:rsidRPr="00243E5B">
        <w:rPr>
          <w:rFonts w:cs="Arial"/>
          <w:sz w:val="24"/>
        </w:rPr>
        <w:t xml:space="preserve">Převzetí jednotlivých činností na </w:t>
      </w:r>
      <w:r w:rsidR="00283718">
        <w:rPr>
          <w:rFonts w:cs="Arial"/>
          <w:sz w:val="24"/>
        </w:rPr>
        <w:t>O</w:t>
      </w:r>
      <w:r w:rsidRPr="00243E5B">
        <w:rPr>
          <w:rFonts w:cs="Arial"/>
          <w:sz w:val="24"/>
        </w:rPr>
        <w:t>bjektu objednatele, které jsou předmětem plnění této smlouvy.</w:t>
      </w:r>
    </w:p>
    <w:p w14:paraId="3EEB05E2" w14:textId="0DEC2468" w:rsidR="00243E5B" w:rsidRDefault="00243E5B" w:rsidP="00243E5B">
      <w:pPr>
        <w:pStyle w:val="Odstavecseseznamem"/>
        <w:numPr>
          <w:ilvl w:val="0"/>
          <w:numId w:val="28"/>
        </w:numPr>
        <w:ind w:left="851" w:hanging="425"/>
        <w:contextualSpacing w:val="0"/>
        <w:jc w:val="both"/>
        <w:rPr>
          <w:rFonts w:cs="Arial"/>
          <w:sz w:val="24"/>
        </w:rPr>
      </w:pPr>
      <w:r w:rsidRPr="00243E5B">
        <w:rPr>
          <w:rFonts w:cs="Arial"/>
          <w:sz w:val="24"/>
        </w:rPr>
        <w:t>Zajištění kontinuity činnosti, které jsou předmětem plnění dle této smlouvy.</w:t>
      </w:r>
    </w:p>
    <w:p w14:paraId="49CD6C06" w14:textId="77777777" w:rsidR="00243E5B" w:rsidRDefault="00243E5B" w:rsidP="00243E5B">
      <w:pPr>
        <w:pStyle w:val="Odstavecseseznamem"/>
        <w:ind w:left="851"/>
        <w:contextualSpacing w:val="0"/>
        <w:jc w:val="both"/>
        <w:rPr>
          <w:rFonts w:cs="Arial"/>
          <w:sz w:val="24"/>
        </w:rPr>
      </w:pPr>
    </w:p>
    <w:p w14:paraId="7C7093D0" w14:textId="542843EA" w:rsidR="00243E5B" w:rsidRPr="00003873" w:rsidRDefault="00700355" w:rsidP="00243E5B">
      <w:pPr>
        <w:numPr>
          <w:ilvl w:val="0"/>
          <w:numId w:val="1"/>
        </w:numPr>
        <w:spacing w:after="120"/>
        <w:ind w:left="426" w:hanging="568"/>
        <w:jc w:val="center"/>
        <w:rPr>
          <w:rFonts w:ascii="Arial" w:hAnsi="Arial" w:cs="Arial"/>
          <w:b/>
          <w:szCs w:val="24"/>
        </w:rPr>
      </w:pPr>
      <w:r>
        <w:rPr>
          <w:rFonts w:ascii="Arial" w:hAnsi="Arial" w:cs="Arial"/>
          <w:b/>
          <w:szCs w:val="24"/>
        </w:rPr>
        <w:t>Povinnosti a závazky poskytovatele a objednatele</w:t>
      </w:r>
    </w:p>
    <w:p w14:paraId="70944463" w14:textId="29D89605" w:rsidR="00745A17" w:rsidRPr="00700355" w:rsidRDefault="00700355"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eastAsia="Calibri" w:cs="Arial"/>
          <w:sz w:val="24"/>
        </w:rPr>
        <w:t xml:space="preserve">Poskytovatel je povinen poskytovat objednateli dle svých odborných schopností </w:t>
      </w:r>
      <w:r>
        <w:rPr>
          <w:rFonts w:eastAsia="Calibri" w:cs="Arial"/>
          <w:sz w:val="24"/>
        </w:rPr>
        <w:br/>
      </w:r>
      <w:r w:rsidRPr="00700355">
        <w:rPr>
          <w:rFonts w:eastAsia="Calibri" w:cs="Arial"/>
          <w:sz w:val="24"/>
        </w:rPr>
        <w:t>a znalostí služby specifikované v této smlouvě</w:t>
      </w:r>
      <w:r w:rsidR="00352542">
        <w:rPr>
          <w:rFonts w:eastAsia="Calibri" w:cs="Arial"/>
          <w:sz w:val="24"/>
        </w:rPr>
        <w:t>, zejména v příloze č. 1</w:t>
      </w:r>
      <w:r w:rsidRPr="00700355">
        <w:rPr>
          <w:rFonts w:eastAsia="Calibri" w:cs="Arial"/>
          <w:sz w:val="24"/>
        </w:rPr>
        <w:t xml:space="preserve">, a to v nejvyšší možné kvalitě za podmínek sjednaných v této smlouvě na svou odpovědnost, na své náklady a ve sjednané době, případně poskytnutí služeb podle této smlouvy náležitě zajistit způsobilými poddodavateli. Při provádění služeb poddodavatelem má poskytovatel odpovědnost, jako by služby poskytoval sám. </w:t>
      </w:r>
    </w:p>
    <w:p w14:paraId="652E4AAB" w14:textId="5C072000" w:rsidR="00700355" w:rsidRPr="00700355" w:rsidRDefault="00700355" w:rsidP="00700355">
      <w:pPr>
        <w:pStyle w:val="Odstavecseseznamem"/>
        <w:suppressAutoHyphens/>
        <w:autoSpaceDE w:val="0"/>
        <w:autoSpaceDN w:val="0"/>
        <w:adjustRightInd w:val="0"/>
        <w:ind w:left="431"/>
        <w:contextualSpacing w:val="0"/>
        <w:jc w:val="both"/>
        <w:rPr>
          <w:rFonts w:cs="Arial"/>
          <w:sz w:val="24"/>
        </w:rPr>
      </w:pPr>
      <w:r w:rsidRPr="00700355">
        <w:rPr>
          <w:rFonts w:cs="Arial"/>
          <w:sz w:val="24"/>
        </w:rPr>
        <w:t>Poskytovat</w:t>
      </w:r>
      <w:r>
        <w:rPr>
          <w:rFonts w:cs="Arial"/>
          <w:sz w:val="24"/>
        </w:rPr>
        <w:t xml:space="preserve">el je povinen zajistit, aby byl úklid prováděn v požadované kvalitě. Předpokládaná personální dotace na provádění běžných úklidových služeb v budovách ústředí SPÚ je plně v kompetenci poskytovatele. </w:t>
      </w:r>
    </w:p>
    <w:p w14:paraId="68D0273C" w14:textId="0B2F6887" w:rsidR="00700355" w:rsidRPr="00700355" w:rsidRDefault="00700355"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eastAsia="Calibri" w:cs="Arial"/>
          <w:sz w:val="24"/>
        </w:rPr>
        <w:t>V souladu s ust. § 105 odst. 2 ZZVZ objednatel nepřipouští plnění služby poddodavatele</w:t>
      </w:r>
      <w:r w:rsidR="006D7DD0">
        <w:rPr>
          <w:rFonts w:eastAsia="Calibri" w:cs="Arial"/>
          <w:sz w:val="24"/>
        </w:rPr>
        <w:t>m</w:t>
      </w:r>
      <w:r>
        <w:rPr>
          <w:rFonts w:eastAsia="Calibri" w:cs="Arial"/>
          <w:sz w:val="24"/>
        </w:rPr>
        <w:t xml:space="preserve"> v následujícím rozsahu:</w:t>
      </w:r>
    </w:p>
    <w:p w14:paraId="1F99B41A" w14:textId="782B0F9C" w:rsidR="00700355" w:rsidRPr="00700355" w:rsidRDefault="007518CE" w:rsidP="00700355">
      <w:pPr>
        <w:pStyle w:val="Odstavecseseznamem"/>
        <w:suppressAutoHyphens/>
        <w:autoSpaceDE w:val="0"/>
        <w:autoSpaceDN w:val="0"/>
        <w:adjustRightInd w:val="0"/>
        <w:ind w:left="431"/>
        <w:contextualSpacing w:val="0"/>
        <w:jc w:val="both"/>
        <w:rPr>
          <w:rFonts w:cs="Arial"/>
          <w:sz w:val="24"/>
        </w:rPr>
      </w:pPr>
      <w:r>
        <w:rPr>
          <w:rFonts w:eastAsia="Calibri" w:cs="Arial"/>
          <w:sz w:val="24"/>
        </w:rPr>
        <w:t>Pravidelný běžný úklid (denní úklid, úklid 2x v týdnu a úklid 1x za měsíc).</w:t>
      </w:r>
    </w:p>
    <w:p w14:paraId="3AB42D64" w14:textId="5EFD7505" w:rsidR="00700355" w:rsidRPr="007518CE" w:rsidRDefault="007518CE"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eastAsia="Calibri" w:cs="Arial"/>
          <w:sz w:val="24"/>
        </w:rPr>
        <w:t>Poskytovatel je</w:t>
      </w:r>
      <w:r w:rsidR="006D7DD0">
        <w:rPr>
          <w:rFonts w:eastAsia="Calibri" w:cs="Arial"/>
          <w:sz w:val="24"/>
        </w:rPr>
        <w:t xml:space="preserve"> povinen</w:t>
      </w:r>
      <w:r>
        <w:rPr>
          <w:rFonts w:eastAsia="Calibri" w:cs="Arial"/>
          <w:sz w:val="24"/>
        </w:rPr>
        <w:t xml:space="preserve"> po celou dobu účinnosti smlouvy vypracovat a udržovat aktuální seznam poddodavatelů, který je povinen na výzvu objednatele kdykoli předložit. Objednatel je oprávněn se k uvedenému seznamu vyjádřit. V případě, že by mohlo dojít k ohrožení pověsti a dobrého jména objednatele či k jiným předpokládaným rizikům pro oprávněné zájmy objednatele, je objednatel oprávněn sdělit písemně poskytovateli, že určitý poddodavatel nesmí pro objednatele vykonávat činnosti podle této smlouvy. Tomuto požadavku objednatele je poskytovatel povinen vyhovět do konce následujícího měsíce po obdržení písemného sdělení. Uvedenou podmínku dle tohoto odstavce musí poskytovatel zapracovat do svých smluv uzavřených s jednotlivými poddodavateli. </w:t>
      </w:r>
    </w:p>
    <w:p w14:paraId="6994BEC8" w14:textId="57248362" w:rsidR="007518CE" w:rsidRDefault="007518CE"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cs="Arial"/>
          <w:sz w:val="24"/>
        </w:rPr>
        <w:t xml:space="preserve">Poskytovatel je povinen zajistit, že poddodavatelé poskytnou subjektům provádějícím audit a kontrolu, zejména České republice – Státnímu pozemkovému úřadu a kontrolním orgánům dle zákona č. 320/2001 Sb. o finanční kontrole, nezbytné informace týkající se jejich činností, které v rámci této smlouvy </w:t>
      </w:r>
      <w:r>
        <w:rPr>
          <w:rFonts w:cs="Arial"/>
          <w:sz w:val="24"/>
        </w:rPr>
        <w:lastRenderedPageBreak/>
        <w:t>vykonávají pro poskytovatele. V případě porušení tohoto ustanovení není objednatel povinen uhradit práce provedené poddodavatelem.</w:t>
      </w:r>
    </w:p>
    <w:p w14:paraId="29B94AFF" w14:textId="6A53AE54" w:rsidR="007518CE" w:rsidRDefault="007518CE"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cs="Arial"/>
          <w:sz w:val="24"/>
        </w:rPr>
        <w:t xml:space="preserve">Osobou odpovědnou za řízení plnění předmětu smlouvy ze strany poskytovatele je odpovědný zástupce poskytovatele, kterým poskytovatel prokazoval kvalifikaci v souladu se zadávací dokumentací tzn. manažer úklidových služeb. Změna každého takového odpovědného zástupce poskytovatele je možná jen s předchozím písemným souhlasem </w:t>
      </w:r>
      <w:r w:rsidR="00A90C03">
        <w:rPr>
          <w:rFonts w:cs="Arial"/>
          <w:sz w:val="24"/>
        </w:rPr>
        <w:t>objednatele za předpokladu, že nový manažer úklidových služeb bude splňovat potřebnou kvalifikaci.</w:t>
      </w:r>
    </w:p>
    <w:p w14:paraId="52E4B768" w14:textId="1797B1C8" w:rsidR="00A90C03" w:rsidRDefault="00A90C03"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cs="Arial"/>
          <w:sz w:val="24"/>
        </w:rPr>
        <w:t xml:space="preserve">Povinností poskytovatele je zpracovat po uzavření smlouvy pro každé podlaží všech budov </w:t>
      </w:r>
      <w:r w:rsidR="00283718">
        <w:rPr>
          <w:rFonts w:cs="Arial"/>
          <w:sz w:val="24"/>
        </w:rPr>
        <w:t>O</w:t>
      </w:r>
      <w:r>
        <w:rPr>
          <w:rFonts w:cs="Arial"/>
          <w:sz w:val="24"/>
        </w:rPr>
        <w:t>bjektu harmonogram prováděných služeb s uvedením odpovědných osob poskytovatele. Harmonogram bude předán objednateli před zahájením plnění služeb z této smlouvy.</w:t>
      </w:r>
    </w:p>
    <w:p w14:paraId="5CEB2FD2" w14:textId="5E85A17A" w:rsidR="00A90C03" w:rsidRDefault="00A90C03"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cs="Arial"/>
          <w:sz w:val="24"/>
        </w:rPr>
        <w:t>Poskytovatel má povinnost zabezpečit nástup na provedení služeb mimořádného</w:t>
      </w:r>
      <w:r w:rsidR="00D82E6F">
        <w:rPr>
          <w:rFonts w:cs="Arial"/>
          <w:sz w:val="24"/>
        </w:rPr>
        <w:t xml:space="preserve"> nepravidelného úklidu do 24 hodin od výzvy objednatele, poku</w:t>
      </w:r>
      <w:r w:rsidR="006D7DD0">
        <w:rPr>
          <w:rFonts w:cs="Arial"/>
          <w:sz w:val="24"/>
        </w:rPr>
        <w:t>d</w:t>
      </w:r>
      <w:r w:rsidR="00D82E6F">
        <w:rPr>
          <w:rFonts w:cs="Arial"/>
          <w:sz w:val="24"/>
        </w:rPr>
        <w:t xml:space="preserve"> tato smlouva nestanoví výslovně jinak.</w:t>
      </w:r>
    </w:p>
    <w:p w14:paraId="4911F915" w14:textId="4790BCC2" w:rsidR="00D82E6F" w:rsidRDefault="00D82E6F"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cs="Arial"/>
          <w:sz w:val="24"/>
        </w:rPr>
        <w:t>V případě, že v </w:t>
      </w:r>
      <w:r w:rsidR="00283718">
        <w:rPr>
          <w:rFonts w:cs="Arial"/>
          <w:sz w:val="24"/>
        </w:rPr>
        <w:t>O</w:t>
      </w:r>
      <w:r>
        <w:rPr>
          <w:rFonts w:cs="Arial"/>
          <w:sz w:val="24"/>
        </w:rPr>
        <w:t>bjektu, na j</w:t>
      </w:r>
      <w:r w:rsidR="006D7DD0">
        <w:rPr>
          <w:rFonts w:cs="Arial"/>
          <w:sz w:val="24"/>
        </w:rPr>
        <w:t>e</w:t>
      </w:r>
      <w:r>
        <w:rPr>
          <w:rFonts w:cs="Arial"/>
          <w:sz w:val="24"/>
        </w:rPr>
        <w:t xml:space="preserve">ho zařízení nebo vybavení nastane havarijní stav, který se týká služeb poskytovaných poskytovatelem podle této smlouvy, je nástup kvalifikovaných zaměstnanců poskytovatele k zajištění zásahu garantován nejpozději do 60 minut od okamžiku, kdy objednatel požadavek nahlásí. Nastalý stav se považuje za havarijní, pokud jej tak objednatel ve výzvě podle předchozí věty označí. Pokud byl havarijní stav způsoben výlučně v důsledku porušení povinností poskytovatele podle této smlouvy, objednatel poskytnuté služby týkající se nápravy havarijního stavu poskytovateli neuhradí. K nápravě tohoto havarijního stavu je povinen poskytovatel sepsat písemný protokol s uvedením jeho příčiny </w:t>
      </w:r>
      <w:r>
        <w:rPr>
          <w:rFonts w:cs="Arial"/>
          <w:sz w:val="24"/>
        </w:rPr>
        <w:br/>
        <w:t xml:space="preserve">a postupem při jeho likvidaci, případně s uvedením jiných údajů podle pokynu objednatele. </w:t>
      </w:r>
    </w:p>
    <w:p w14:paraId="3BDFD128" w14:textId="0C56796A" w:rsidR="00D82E6F" w:rsidRDefault="00D82E6F" w:rsidP="00700355">
      <w:pPr>
        <w:pStyle w:val="Odstavecseseznamem"/>
        <w:numPr>
          <w:ilvl w:val="1"/>
          <w:numId w:val="1"/>
        </w:numPr>
        <w:suppressAutoHyphens/>
        <w:autoSpaceDE w:val="0"/>
        <w:autoSpaceDN w:val="0"/>
        <w:adjustRightInd w:val="0"/>
        <w:ind w:left="431" w:hanging="573"/>
        <w:contextualSpacing w:val="0"/>
        <w:jc w:val="both"/>
        <w:rPr>
          <w:rFonts w:cs="Arial"/>
          <w:sz w:val="24"/>
        </w:rPr>
      </w:pPr>
      <w:r>
        <w:rPr>
          <w:rFonts w:cs="Arial"/>
          <w:sz w:val="24"/>
        </w:rPr>
        <w:t>Poskytovatel prohlašuje, že se seznámil důkladně se stavem místa plnění a je si vědom skutečnosti, že v průběhu realizace této smlouvy nemůže uplatňovat nároky na změnu a úpravu smluvních podmínek z důvodů, které mohl nebo měl zjistit již při seznámení se s takovými podklady a se stavem místa plnění.</w:t>
      </w:r>
    </w:p>
    <w:p w14:paraId="03737A20" w14:textId="57742DF9" w:rsidR="00D82E6F" w:rsidRDefault="00D82E6F"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zahájí činnosti spočívající v realizaci služeb podle této smlouvy ihned po nabytí účinnosti smlouvy. </w:t>
      </w:r>
    </w:p>
    <w:p w14:paraId="717966B8" w14:textId="5873375F" w:rsidR="00D82E6F" w:rsidRDefault="00D82E6F"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Poskytovatel se zavazuje k úspornému používání elektrické energie a vody</w:t>
      </w:r>
      <w:r w:rsidR="00E87531">
        <w:rPr>
          <w:rFonts w:cs="Arial"/>
          <w:sz w:val="24"/>
        </w:rPr>
        <w:t xml:space="preserve"> potřebných pro plnění veřejné zakázky.</w:t>
      </w:r>
    </w:p>
    <w:p w14:paraId="0817CF66" w14:textId="49B0D5E5" w:rsidR="00E87531" w:rsidRDefault="00E87531"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zajistí a bude dodržovat, aby jeho zaměstnanci byli řádně poučeni </w:t>
      </w:r>
      <w:r>
        <w:rPr>
          <w:rFonts w:cs="Arial"/>
          <w:sz w:val="24"/>
        </w:rPr>
        <w:br/>
        <w:t>a seznámeni s pokyny a požadavky objednatele, pře</w:t>
      </w:r>
      <w:r w:rsidR="006D7DD0">
        <w:rPr>
          <w:rFonts w:cs="Arial"/>
          <w:sz w:val="24"/>
        </w:rPr>
        <w:t>d</w:t>
      </w:r>
      <w:r>
        <w:rPr>
          <w:rFonts w:cs="Arial"/>
          <w:sz w:val="24"/>
        </w:rPr>
        <w:t xml:space="preserve">pisy o bezpečnosti </w:t>
      </w:r>
      <w:r w:rsidR="006D7DD0">
        <w:rPr>
          <w:rFonts w:cs="Arial"/>
          <w:sz w:val="24"/>
        </w:rPr>
        <w:br/>
      </w:r>
      <w:r>
        <w:rPr>
          <w:rFonts w:cs="Arial"/>
          <w:sz w:val="24"/>
        </w:rPr>
        <w:t>a ochraně zdraví při práci a předpisy PO</w:t>
      </w:r>
      <w:r w:rsidR="006D7DD0">
        <w:rPr>
          <w:rFonts w:cs="Arial"/>
          <w:sz w:val="24"/>
        </w:rPr>
        <w:t>,</w:t>
      </w:r>
      <w:r>
        <w:rPr>
          <w:rFonts w:cs="Arial"/>
          <w:sz w:val="24"/>
        </w:rPr>
        <w:t xml:space="preserve"> s požadavky na šetrnou manipulaci s technikou a ostatním majetkem objednatele, a aby všechny výše uvedené předpisy a požadavky dodržovali.</w:t>
      </w:r>
    </w:p>
    <w:p w14:paraId="28A3BDAF" w14:textId="10BB0FD1" w:rsidR="00E87531" w:rsidRDefault="00E87531"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je povinen upozornit písemně objednatele na nevhodnost pokynů </w:t>
      </w:r>
      <w:r>
        <w:rPr>
          <w:rFonts w:cs="Arial"/>
          <w:sz w:val="24"/>
        </w:rPr>
        <w:br/>
        <w:t xml:space="preserve">a věci daných mu objednatelem k provedení služeb dle této smlouvy a na rizika vyplývající z objednatelem požadovaných služeb, které neodpovídají obvyklým postupům pro provedení služeb dle této smlouvy nebo podmínkám bezpečnosti práce, jestliže poskytovatel mohl tuto nevhodnost zjistit při vynaložení odborné péče. V případě, že poskytovatel splní výše uvedenou povinnost, neodpovídá za </w:t>
      </w:r>
      <w:r>
        <w:rPr>
          <w:rFonts w:cs="Arial"/>
          <w:sz w:val="24"/>
        </w:rPr>
        <w:lastRenderedPageBreak/>
        <w:t>nemožnost dokončení činností dle této smlouvy nebo za vady dokončené činnosti způsobené nevhodnými věcmi, požadavky nebo pokyny, jestliže objednatel na jejich použití při poskytování činnosti výslovně trval.</w:t>
      </w:r>
    </w:p>
    <w:p w14:paraId="6D9F5F91" w14:textId="2EC9FC7A" w:rsidR="002442C0" w:rsidRDefault="00CA6B2D"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Poskytovatel je povinen dodržovat hygienické a ekologické normy a předpisy při používání čistících, mycích a technických prostředků a dalších materiálů používaných při poskytování sjednaných služeb v souladu s právními předpisy, touto smlouvou a jejími přílohami, pokyny a pokyny objednatele a příslušnými normami ČSN.</w:t>
      </w:r>
    </w:p>
    <w:p w14:paraId="7472E82B" w14:textId="76C500F9" w:rsidR="00CA6B2D" w:rsidRDefault="00CA6B2D"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je povinen kontrolovat po celou dobu poskytování služeb, průběh </w:t>
      </w:r>
      <w:r>
        <w:rPr>
          <w:rFonts w:cs="Arial"/>
          <w:sz w:val="24"/>
        </w:rPr>
        <w:br/>
        <w:t>a kvalitu úklidových prací.</w:t>
      </w:r>
    </w:p>
    <w:p w14:paraId="01536136" w14:textId="4340C758" w:rsidR="00CA6B2D" w:rsidRDefault="00CA6B2D"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Poskytovatel je povinen provádět potřebná opatření k odstranění nedostatků, které případně vzniknou při provádění úklidových prací.</w:t>
      </w:r>
    </w:p>
    <w:p w14:paraId="6D285F10" w14:textId="5594B816" w:rsidR="00CA6B2D" w:rsidRDefault="00CA6B2D"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Poskytovatel je povinen umožnit odpovědné osobě objednatele nebo kontaktní osobě či jinému určenému zástupci objednatele provádění kontroly kvality úklidových prací a pořizovat soupisy provedených prací jako podklad pro fakturaci, a to kdykoli i bez předchozí výzvy.</w:t>
      </w:r>
    </w:p>
    <w:p w14:paraId="1A333F4E" w14:textId="6B24D6AC" w:rsidR="00CA6B2D" w:rsidRDefault="00CA6B2D"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Poskytovatel se zavazuje, že všechny prokazatelně ztracené věci nalezené zaměstnanci poskytovatele nebo poddodavatele v místě provádění služeb, budou neodkladné odevzdány objednateli.</w:t>
      </w:r>
    </w:p>
    <w:p w14:paraId="31CB10E1" w14:textId="2537E952" w:rsidR="00CA6B2D" w:rsidRDefault="00E95CC5"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Všechny závady, nedostatky a škody na </w:t>
      </w:r>
      <w:r w:rsidR="00283718">
        <w:rPr>
          <w:rFonts w:cs="Arial"/>
          <w:sz w:val="24"/>
        </w:rPr>
        <w:t>O</w:t>
      </w:r>
      <w:r>
        <w:rPr>
          <w:rFonts w:cs="Arial"/>
          <w:sz w:val="24"/>
        </w:rPr>
        <w:t>bjektu nebo jeho vybavení zjištěné poskytovatelem budou neprodleně odhlášeny objednateli.</w:t>
      </w:r>
    </w:p>
    <w:p w14:paraId="5684680B" w14:textId="67066253" w:rsidR="00E95CC5" w:rsidRDefault="00E95CC5"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se zavazuje vést úklidový deník – knihu reklamací, který musí být umístěn v prostorech objednatele a být dostupný pro objednatele i pro poskytovatele. Poskytovatel se zavazuje zajistit, že do úklidového deníku – knihy reklamací budou osoby poskytující plnění dle této smlouvy zapisovat údaje </w:t>
      </w:r>
      <w:r>
        <w:rPr>
          <w:rFonts w:cs="Arial"/>
          <w:sz w:val="24"/>
        </w:rPr>
        <w:br/>
        <w:t xml:space="preserve">o </w:t>
      </w:r>
      <w:r w:rsidR="0019197B">
        <w:rPr>
          <w:rFonts w:cs="Arial"/>
          <w:sz w:val="24"/>
        </w:rPr>
        <w:t xml:space="preserve">čase a místě poskytnutého </w:t>
      </w:r>
      <w:r>
        <w:rPr>
          <w:rFonts w:cs="Arial"/>
          <w:sz w:val="24"/>
        </w:rPr>
        <w:t>plnění za daný den</w:t>
      </w:r>
      <w:r w:rsidR="0019197B">
        <w:rPr>
          <w:rFonts w:cs="Arial"/>
          <w:sz w:val="24"/>
        </w:rPr>
        <w:t>.</w:t>
      </w:r>
    </w:p>
    <w:p w14:paraId="421A6BC2" w14:textId="01EBC336" w:rsidR="00E95CC5" w:rsidRDefault="009B62EF"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se zavazuje, že při realizaci služeb bude respektovat </w:t>
      </w:r>
      <w:r w:rsidR="00B649A9">
        <w:rPr>
          <w:rFonts w:cs="Arial"/>
          <w:sz w:val="24"/>
        </w:rPr>
        <w:t>veškeré hygienické zásady a bezpečnostní a požární normy. Plnění výše uvedeného je oprávněn objednatel kdykoliv kontrolovat, a to prostřednictvím zápisů do úklidového deníku, kde bude navíc uvedeno, v jaké lhůtě případné nedostatky odstranit. Případným nedodržením lhůty pro odstranění nedostatků</w:t>
      </w:r>
      <w:r w:rsidR="00697A0C">
        <w:rPr>
          <w:rFonts w:cs="Arial"/>
          <w:sz w:val="24"/>
        </w:rPr>
        <w:t xml:space="preserve"> uvedeném</w:t>
      </w:r>
      <w:r w:rsidR="00B649A9">
        <w:rPr>
          <w:rFonts w:cs="Arial"/>
          <w:sz w:val="24"/>
        </w:rPr>
        <w:t xml:space="preserve"> v úklidovém deníku</w:t>
      </w:r>
      <w:r w:rsidR="00697A0C">
        <w:rPr>
          <w:rFonts w:cs="Arial"/>
          <w:sz w:val="24"/>
        </w:rPr>
        <w:t xml:space="preserve"> </w:t>
      </w:r>
      <w:r w:rsidR="00B649A9">
        <w:rPr>
          <w:rFonts w:cs="Arial"/>
          <w:sz w:val="24"/>
        </w:rPr>
        <w:t xml:space="preserve">vzniká objednateli nárok na smluvní pokutu, jejíž výše je </w:t>
      </w:r>
      <w:r w:rsidR="00B649A9" w:rsidRPr="0019197B">
        <w:rPr>
          <w:rFonts w:cs="Arial"/>
          <w:sz w:val="24"/>
        </w:rPr>
        <w:t xml:space="preserve">uvedena čl. </w:t>
      </w:r>
      <w:r w:rsidR="00703EA7" w:rsidRPr="005F6AEB">
        <w:rPr>
          <w:rFonts w:cs="Arial"/>
          <w:sz w:val="24"/>
        </w:rPr>
        <w:t>7.</w:t>
      </w:r>
      <w:r w:rsidR="00B649A9" w:rsidRPr="005F6AEB">
        <w:rPr>
          <w:rFonts w:cs="Arial"/>
          <w:sz w:val="24"/>
        </w:rPr>
        <w:t>, odst. 7.1. této smlouvy.</w:t>
      </w:r>
    </w:p>
    <w:p w14:paraId="5B9DFA74" w14:textId="00881DE2" w:rsidR="00B649A9" w:rsidRDefault="00C514C8"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Poskytovatel se zavazuje vytvořit svým zaměstnancům všechny potřebné podmínky k pravidelnému kvalitnímu provádění služeb dle této smlouvy, a to především:</w:t>
      </w:r>
    </w:p>
    <w:p w14:paraId="5305F278" w14:textId="2C05A7F2" w:rsidR="00C514C8" w:rsidRDefault="00527B3A" w:rsidP="00C514C8">
      <w:pPr>
        <w:pStyle w:val="Odstavecseseznamem"/>
        <w:numPr>
          <w:ilvl w:val="0"/>
          <w:numId w:val="30"/>
        </w:numPr>
        <w:suppressAutoHyphens/>
        <w:autoSpaceDE w:val="0"/>
        <w:autoSpaceDN w:val="0"/>
        <w:adjustRightInd w:val="0"/>
        <w:ind w:left="851" w:hanging="425"/>
        <w:contextualSpacing w:val="0"/>
        <w:jc w:val="both"/>
        <w:rPr>
          <w:rFonts w:cs="Arial"/>
          <w:sz w:val="24"/>
        </w:rPr>
      </w:pPr>
      <w:r>
        <w:rPr>
          <w:rFonts w:cs="Arial"/>
          <w:sz w:val="24"/>
        </w:rPr>
        <w:t>p</w:t>
      </w:r>
      <w:r w:rsidR="00C514C8">
        <w:rPr>
          <w:rFonts w:cs="Arial"/>
          <w:sz w:val="24"/>
        </w:rPr>
        <w:t>oskytnout dostatek vhodných a kvalitních úklidových a dezinfekčních prostředků;</w:t>
      </w:r>
    </w:p>
    <w:p w14:paraId="7473EFE8" w14:textId="17D1966A" w:rsidR="00C514C8" w:rsidRDefault="00527B3A" w:rsidP="00C514C8">
      <w:pPr>
        <w:pStyle w:val="Odstavecseseznamem"/>
        <w:numPr>
          <w:ilvl w:val="0"/>
          <w:numId w:val="30"/>
        </w:numPr>
        <w:suppressAutoHyphens/>
        <w:autoSpaceDE w:val="0"/>
        <w:autoSpaceDN w:val="0"/>
        <w:adjustRightInd w:val="0"/>
        <w:ind w:left="851" w:hanging="425"/>
        <w:contextualSpacing w:val="0"/>
        <w:jc w:val="both"/>
        <w:rPr>
          <w:rFonts w:cs="Arial"/>
          <w:sz w:val="24"/>
        </w:rPr>
      </w:pPr>
      <w:r>
        <w:rPr>
          <w:rFonts w:cs="Arial"/>
          <w:sz w:val="24"/>
        </w:rPr>
        <w:t>p</w:t>
      </w:r>
      <w:r w:rsidR="00C514C8">
        <w:rPr>
          <w:rFonts w:cs="Arial"/>
          <w:sz w:val="24"/>
        </w:rPr>
        <w:t>oskytnout kvalitní pracovní nářadí, pomůcky a mechanismy a strojní vybavení;</w:t>
      </w:r>
    </w:p>
    <w:p w14:paraId="61D888D9" w14:textId="0E32E2E0" w:rsidR="00C514C8" w:rsidRDefault="00527B3A" w:rsidP="00C514C8">
      <w:pPr>
        <w:pStyle w:val="Odstavecseseznamem"/>
        <w:numPr>
          <w:ilvl w:val="0"/>
          <w:numId w:val="30"/>
        </w:numPr>
        <w:suppressAutoHyphens/>
        <w:autoSpaceDE w:val="0"/>
        <w:autoSpaceDN w:val="0"/>
        <w:adjustRightInd w:val="0"/>
        <w:ind w:left="851" w:hanging="425"/>
        <w:contextualSpacing w:val="0"/>
        <w:jc w:val="both"/>
        <w:rPr>
          <w:rFonts w:cs="Arial"/>
          <w:sz w:val="24"/>
        </w:rPr>
      </w:pPr>
      <w:r>
        <w:rPr>
          <w:rFonts w:cs="Arial"/>
          <w:sz w:val="24"/>
        </w:rPr>
        <w:t>p</w:t>
      </w:r>
      <w:r w:rsidR="00C514C8">
        <w:rPr>
          <w:rFonts w:cs="Arial"/>
          <w:sz w:val="24"/>
        </w:rPr>
        <w:t>oskytnout vhodné pracovní oblečení, obutí a ostatní nutné osobní ochranné pracovní pomůcky a zajišťovat jejich pravidelnou údržbu;</w:t>
      </w:r>
    </w:p>
    <w:p w14:paraId="65BBAC22" w14:textId="2D7FE744" w:rsidR="00C514C8" w:rsidRDefault="00527B3A" w:rsidP="00C514C8">
      <w:pPr>
        <w:pStyle w:val="Odstavecseseznamem"/>
        <w:numPr>
          <w:ilvl w:val="0"/>
          <w:numId w:val="30"/>
        </w:numPr>
        <w:suppressAutoHyphens/>
        <w:autoSpaceDE w:val="0"/>
        <w:autoSpaceDN w:val="0"/>
        <w:adjustRightInd w:val="0"/>
        <w:ind w:left="851" w:hanging="425"/>
        <w:contextualSpacing w:val="0"/>
        <w:jc w:val="both"/>
        <w:rPr>
          <w:rFonts w:cs="Arial"/>
          <w:sz w:val="24"/>
        </w:rPr>
      </w:pPr>
      <w:r>
        <w:rPr>
          <w:rFonts w:cs="Arial"/>
          <w:sz w:val="24"/>
        </w:rPr>
        <w:t>vybavit pracoviště svých zaměstnanců prostředky první pomoci, odpovídajícími vykonávané práci.</w:t>
      </w:r>
    </w:p>
    <w:p w14:paraId="6CE1B3B5" w14:textId="768A1974" w:rsidR="00C514C8" w:rsidRDefault="00527B3A"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lastRenderedPageBreak/>
        <w:t xml:space="preserve">Poskytovatel se zavazuje, že každého ze svých zaměstnanců, včetně případných poddodavatelů, proškolí před jejich první prací, spočívající v realizaci služeb, z hlediska hygienických a bezpečnostních zásad a požárních norem a pořídí </w:t>
      </w:r>
      <w:r>
        <w:rPr>
          <w:rFonts w:cs="Arial"/>
          <w:sz w:val="24"/>
        </w:rPr>
        <w:br/>
        <w:t>o tomto proškolení zápis, který je oprávněn kdykoliv objednatel žádat k nahlédnutí za účelem kontroly.</w:t>
      </w:r>
    </w:p>
    <w:p w14:paraId="1360758B" w14:textId="7BD6766B" w:rsidR="00527B3A" w:rsidRDefault="00B67306"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je povinen zajistit dodržování zákazu používání PC, telefonů </w:t>
      </w:r>
      <w:r>
        <w:rPr>
          <w:rFonts w:cs="Arial"/>
          <w:sz w:val="24"/>
        </w:rPr>
        <w:br/>
        <w:t>a dalšího zařízení objednatele zaměstnanci poskytovatele, za takto vzniklou škodu (újmu) objednatele odpovídá poskytovatel.</w:t>
      </w:r>
    </w:p>
    <w:p w14:paraId="292E99FE" w14:textId="184AFC83" w:rsidR="00B67306" w:rsidRDefault="00B67306"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sidRPr="00FE5F6A">
        <w:rPr>
          <w:rFonts w:cs="Arial"/>
          <w:sz w:val="24"/>
        </w:rPr>
        <w:t>Poskytovatel se zavazuje předat oprávněné osobě objednatele uvedené v </w:t>
      </w:r>
      <w:r w:rsidRPr="005F6AEB">
        <w:rPr>
          <w:rFonts w:cs="Arial"/>
          <w:sz w:val="24"/>
        </w:rPr>
        <w:t xml:space="preserve">čl. </w:t>
      </w:r>
      <w:r w:rsidR="008778B0" w:rsidRPr="005F6AEB">
        <w:rPr>
          <w:rFonts w:cs="Arial"/>
          <w:sz w:val="24"/>
        </w:rPr>
        <w:t>5.</w:t>
      </w:r>
      <w:r w:rsidRPr="005F6AEB">
        <w:rPr>
          <w:rFonts w:cs="Arial"/>
          <w:sz w:val="24"/>
        </w:rPr>
        <w:t xml:space="preserve">, odst. </w:t>
      </w:r>
      <w:r w:rsidR="008778B0" w:rsidRPr="005F6AEB">
        <w:rPr>
          <w:rFonts w:cs="Arial"/>
          <w:sz w:val="24"/>
        </w:rPr>
        <w:t>5</w:t>
      </w:r>
      <w:r w:rsidRPr="005F6AEB">
        <w:rPr>
          <w:rFonts w:cs="Arial"/>
          <w:sz w:val="24"/>
        </w:rPr>
        <w:t>.4. této</w:t>
      </w:r>
      <w:r w:rsidRPr="00FE5F6A">
        <w:rPr>
          <w:rFonts w:cs="Arial"/>
          <w:sz w:val="24"/>
        </w:rPr>
        <w:t xml:space="preserve"> smlouvy písemný soupis spotřebního materiálu a zboží skutečně daného objednateli v předchozím kalendářním měsíci a oprávněná osoba se zavazuje předaný soupis, po prověření jeho správnosti, bez zbytečného odkladu odsouhlasit. </w:t>
      </w:r>
      <w:r w:rsidRPr="005F6AEB">
        <w:rPr>
          <w:rFonts w:cs="Arial"/>
          <w:sz w:val="24"/>
        </w:rPr>
        <w:t>Odsouhlasení soupisu</w:t>
      </w:r>
      <w:r w:rsidRPr="00FE5F6A">
        <w:rPr>
          <w:rFonts w:cs="Arial"/>
          <w:sz w:val="24"/>
        </w:rPr>
        <w:t xml:space="preserve"> objednatelem skutečně dodaného spotřebního zboží a materiálu poskytovatelem za</w:t>
      </w:r>
      <w:r>
        <w:rPr>
          <w:rFonts w:cs="Arial"/>
          <w:sz w:val="24"/>
        </w:rPr>
        <w:t xml:space="preserve"> předchozí </w:t>
      </w:r>
      <w:r w:rsidR="007C519F">
        <w:rPr>
          <w:rFonts w:cs="Arial"/>
          <w:sz w:val="24"/>
        </w:rPr>
        <w:t>měsíc je podmínkou zaplacení ceny za dodané spotřební zboží a materiál.</w:t>
      </w:r>
    </w:p>
    <w:p w14:paraId="5B3309CC" w14:textId="4D1E8AB1" w:rsidR="007C519F" w:rsidRDefault="00283718"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je povinen vyplácet pracovníkům provádějícím úklid dle této smlouvy mzdu alespoň ve výši první skupiny zaručené mzdy dle příslušných právních předpisů, a to včetně všech příplatků a odměn v souladu s příslušnými předpisy. Objednatel je oprávněn ověřit výši skutečně vyplacené mzdy pracovníkům </w:t>
      </w:r>
      <w:r>
        <w:rPr>
          <w:rFonts w:cs="Arial"/>
          <w:sz w:val="24"/>
        </w:rPr>
        <w:br/>
        <w:t>a poskytovatel je povinen poskytnou k tomu součinnost.</w:t>
      </w:r>
    </w:p>
    <w:p w14:paraId="62FD4866" w14:textId="35C9E140" w:rsidR="00283718" w:rsidRDefault="00283718"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Objednatel je povinen umožnit poskytovateli přístup do Objektu za účelem provedení výše uvedených služeb.</w:t>
      </w:r>
    </w:p>
    <w:p w14:paraId="513C243F" w14:textId="42E8141E" w:rsidR="00283718" w:rsidRDefault="00283718"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Objednatel poskytne poskytovateli před zahájením poskytování služeb potřebné informace, plány, náčrtky a seznam prostor, případně další nezbytnou dokumentaci k Objektu – místu poskytování služeb, včetně klíčů potřebných k poskytování služeb.</w:t>
      </w:r>
    </w:p>
    <w:p w14:paraId="4EA44EC8" w14:textId="649B9992" w:rsidR="00283718" w:rsidRDefault="00283718"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Objednatel písemně seznámí poskytovatele s nadstandardními požadavky protipožární ochrany a bezpečnosti a ochrany zdraví při práci ve svých Objektech, pokud se takové vyskytnou a poskytne mu potřebné informace o režimových opatřeních při ostraze Objektů a prostor, kterých se týká předmět této smlouvy (zejména režim výdaje klíčů a vstupu a pohybu osob).</w:t>
      </w:r>
    </w:p>
    <w:p w14:paraId="247111F0" w14:textId="75D827BB" w:rsidR="00283718" w:rsidRDefault="00CB488A"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Objednatel poskytne pro zaměstnance poskytovatele místnost</w:t>
      </w:r>
      <w:r w:rsidR="00A60F26">
        <w:rPr>
          <w:rFonts w:cs="Arial"/>
          <w:sz w:val="24"/>
        </w:rPr>
        <w:t>/i sloužící jako centrální sklad/y pro uložení čisticích a pracovních pomůcek, nářadí a strojního vybavení a další uzamykatelné místnosti pro úklidové vozíky a vysavače, čisticí prostředky a techniku. Zároveň objednatel předá potřebné informace k zajištění úklidových služeb.</w:t>
      </w:r>
    </w:p>
    <w:p w14:paraId="44843BB5" w14:textId="34C7EEAE" w:rsidR="00A60F26" w:rsidRDefault="00A60F26"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Objednatel zajistí zaměstnancům poskytovatele možnost vstupu do všech prostor, v nichž má probíhat poskytování služeb podle této smlouvy.</w:t>
      </w:r>
    </w:p>
    <w:p w14:paraId="5D4D2FAE" w14:textId="4260A114" w:rsidR="00A60F26" w:rsidRDefault="00A60F26"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Objednatel umožní pracovníkům poskytovatele přístup k odběru elektrické energie, teplé a studené vody</w:t>
      </w:r>
      <w:r w:rsidR="00697A0C">
        <w:rPr>
          <w:rFonts w:cs="Arial"/>
          <w:sz w:val="24"/>
        </w:rPr>
        <w:t>,</w:t>
      </w:r>
      <w:r>
        <w:rPr>
          <w:rFonts w:cs="Arial"/>
          <w:sz w:val="24"/>
        </w:rPr>
        <w:t xml:space="preserve"> potřebných k zajištění služeb a poskytne v nezbytném rozsahu potřebné množství kontejnerů na odpad.</w:t>
      </w:r>
    </w:p>
    <w:p w14:paraId="492C2BA6" w14:textId="5CB1081B" w:rsidR="00A60F26" w:rsidRDefault="00A60F26"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Původcem odpadních vod a odpadu je objednatel, který se zavazuje nakládat s odpadem, dle zákona č. 185/2001 Sb., o odpadech v platném znění, </w:t>
      </w:r>
      <w:r>
        <w:rPr>
          <w:rFonts w:cs="Arial"/>
          <w:sz w:val="24"/>
        </w:rPr>
        <w:br/>
        <w:t xml:space="preserve">a odpadními vodami a kanalizací dle zákona č. 274/2001 Sb., o vodovodech </w:t>
      </w:r>
      <w:r>
        <w:rPr>
          <w:rFonts w:cs="Arial"/>
          <w:sz w:val="24"/>
        </w:rPr>
        <w:br/>
        <w:t>a kanalizacích v platném znění.</w:t>
      </w:r>
    </w:p>
    <w:p w14:paraId="0B122CE7" w14:textId="0BD97E70" w:rsidR="00A65839" w:rsidRPr="002316A1" w:rsidRDefault="00A65839" w:rsidP="002316A1">
      <w:pPr>
        <w:pStyle w:val="smlouva11"/>
        <w:numPr>
          <w:ilvl w:val="1"/>
          <w:numId w:val="1"/>
        </w:numPr>
        <w:tabs>
          <w:tab w:val="left" w:pos="851"/>
        </w:tabs>
        <w:spacing w:before="120" w:line="240" w:lineRule="auto"/>
        <w:rPr>
          <w:sz w:val="24"/>
          <w:szCs w:val="24"/>
        </w:rPr>
      </w:pPr>
      <w:r w:rsidRPr="002316A1">
        <w:rPr>
          <w:sz w:val="24"/>
          <w:szCs w:val="24"/>
        </w:rPr>
        <w:lastRenderedPageBreak/>
        <w:t>Poskytovatel je povinen zajistit, že jím poskytované plnění dle této Smlouvy, odpovídá všem požadavkům vyplývajícím z platných a účinných právních předpisů či příslušných norem, které se na dané plnění vztahují. Poskytovatel se zavazuje, že při plnění předmětu Smlouvy bude dbát o dodržování důstojných pracovních podmínek osob, které se na jejím plnění budou podílet, jmenovitě, že bude ve vztahu k pracovníkům Poskytovatele zajištěno důsledné dodržování pracovněprávních předpisů, a to zejména, nikoliv však výlučně, předpisů upravujících mzdy pracovníků Poskytovatele (včetně odpovídající odměny za případnou práci přes čas, práci ve svátek atp.), pracovní dobu, dobu odpočinku mezi směnami, bezpečnost práce apod. Poskytovatel se zavazuje v souvislosti s touto povinností za účelem kontroly na výzvu Objednatele umožnit kontrolu. Totožné musí být zajištěno ze strany příp. poddodavatelů. Neposkytne-li Poskytovatel či jeho poddodavatel součinnost nezbytnou k provedení kontroly, obrátí se Objednatel na příslušný orgán dohledu (tj. SÚIP) s žádostí, aby jakožto orgán k tomu oprávněný zákonem takovou kontrolu provedl.</w:t>
      </w:r>
    </w:p>
    <w:p w14:paraId="27BEF4A9" w14:textId="562BF0C7" w:rsidR="00A60F26" w:rsidRPr="00700355" w:rsidRDefault="00A60F26" w:rsidP="00D82E6F">
      <w:pPr>
        <w:pStyle w:val="Odstavecseseznamem"/>
        <w:numPr>
          <w:ilvl w:val="1"/>
          <w:numId w:val="1"/>
        </w:numPr>
        <w:suppressAutoHyphens/>
        <w:autoSpaceDE w:val="0"/>
        <w:autoSpaceDN w:val="0"/>
        <w:adjustRightInd w:val="0"/>
        <w:ind w:left="431" w:hanging="715"/>
        <w:contextualSpacing w:val="0"/>
        <w:jc w:val="both"/>
        <w:rPr>
          <w:rFonts w:cs="Arial"/>
          <w:sz w:val="24"/>
        </w:rPr>
      </w:pPr>
      <w:r>
        <w:rPr>
          <w:rFonts w:cs="Arial"/>
          <w:sz w:val="24"/>
        </w:rPr>
        <w:t xml:space="preserve">Poskytovatel se zavazuje zajistit, aby plnění této veřejné zakázky po celou dobu platnosti a účinnosti této smlouvy splňovalo parametry tzv. náhradního plnění v souladu s § 81 odst. 2 písm. b) zákona č. 435/2004 Sb., o zaměstnanosti, ve znění pozdějších předpisů, tzn, že v souladu s § 38 odst. 1 ZZVZ zaměstnává na chráněných pracovních místech alespoň 50% osob se zdravotním postižením z celkového počtu svých zaměstnanců. </w:t>
      </w:r>
    </w:p>
    <w:p w14:paraId="410BD321" w14:textId="77777777" w:rsidR="00700355" w:rsidRPr="00700355" w:rsidRDefault="00700355" w:rsidP="00700355">
      <w:pPr>
        <w:suppressAutoHyphens/>
        <w:autoSpaceDE w:val="0"/>
        <w:autoSpaceDN w:val="0"/>
        <w:adjustRightInd w:val="0"/>
        <w:jc w:val="both"/>
        <w:rPr>
          <w:rFonts w:cs="Arial"/>
        </w:rPr>
      </w:pPr>
    </w:p>
    <w:p w14:paraId="03106ADA" w14:textId="77777777" w:rsidR="00745A17" w:rsidRPr="00003873" w:rsidRDefault="00745A17" w:rsidP="00745A17">
      <w:pPr>
        <w:numPr>
          <w:ilvl w:val="0"/>
          <w:numId w:val="1"/>
        </w:numPr>
        <w:spacing w:after="120"/>
        <w:ind w:left="426" w:hanging="568"/>
        <w:jc w:val="center"/>
        <w:rPr>
          <w:rFonts w:ascii="Arial" w:hAnsi="Arial" w:cs="Arial"/>
          <w:b/>
          <w:szCs w:val="24"/>
        </w:rPr>
      </w:pPr>
      <w:r w:rsidRPr="001E45E0">
        <w:rPr>
          <w:rFonts w:ascii="Arial" w:hAnsi="Arial" w:cs="Arial"/>
          <w:b/>
          <w:szCs w:val="24"/>
        </w:rPr>
        <w:t xml:space="preserve"> </w:t>
      </w:r>
      <w:r w:rsidRPr="00003873">
        <w:rPr>
          <w:rFonts w:ascii="Arial" w:hAnsi="Arial" w:cs="Arial"/>
          <w:b/>
          <w:szCs w:val="24"/>
        </w:rPr>
        <w:t>Cena a platební podmínky</w:t>
      </w:r>
    </w:p>
    <w:p w14:paraId="27DFDB6E" w14:textId="77777777" w:rsidR="00745A17" w:rsidRDefault="00745A17" w:rsidP="00745A17">
      <w:pPr>
        <w:pStyle w:val="Odstavecseseznamem"/>
        <w:numPr>
          <w:ilvl w:val="1"/>
          <w:numId w:val="1"/>
        </w:numPr>
        <w:ind w:hanging="574"/>
        <w:jc w:val="both"/>
        <w:rPr>
          <w:rFonts w:eastAsia="Calibri" w:cs="Arial"/>
          <w:sz w:val="24"/>
        </w:rPr>
      </w:pPr>
      <w:r w:rsidRPr="00295916">
        <w:rPr>
          <w:rFonts w:eastAsia="Calibri" w:cs="Arial"/>
          <w:sz w:val="24"/>
        </w:rPr>
        <w:t xml:space="preserve">Cena za poskytování služeb vychází z nabídky poskytovatele a obsahuje veškeré náklady poskytovatele na zhotovení služeb. Poskytovatel je povinen se sám ujistit o </w:t>
      </w:r>
      <w:r>
        <w:rPr>
          <w:rFonts w:eastAsia="Calibri" w:cs="Arial"/>
          <w:sz w:val="24"/>
        </w:rPr>
        <w:t>s</w:t>
      </w:r>
      <w:r w:rsidRPr="00295916">
        <w:rPr>
          <w:rFonts w:eastAsia="Calibri" w:cs="Arial"/>
          <w:sz w:val="24"/>
        </w:rPr>
        <w:t>právnosti a dostatečnosti své nabídky. Takto stanovená cena je cenou konečnou a nejvýše přípustnou.</w:t>
      </w:r>
    </w:p>
    <w:p w14:paraId="428E1294" w14:textId="3D8A039B" w:rsidR="00745A17" w:rsidRPr="00FE5F6A" w:rsidRDefault="00745A17" w:rsidP="00745A17">
      <w:pPr>
        <w:numPr>
          <w:ilvl w:val="1"/>
          <w:numId w:val="1"/>
        </w:numPr>
        <w:spacing w:after="120"/>
        <w:ind w:left="426" w:hanging="568"/>
        <w:jc w:val="both"/>
        <w:rPr>
          <w:rFonts w:ascii="Arial" w:hAnsi="Arial" w:cs="Arial"/>
          <w:szCs w:val="24"/>
        </w:rPr>
      </w:pPr>
      <w:r>
        <w:rPr>
          <w:rFonts w:ascii="Arial" w:hAnsi="Arial" w:cs="Arial"/>
          <w:szCs w:val="24"/>
        </w:rPr>
        <w:t xml:space="preserve">Veškerá cenová ujednání jsou </w:t>
      </w:r>
      <w:r w:rsidRPr="00FE5F6A">
        <w:rPr>
          <w:rFonts w:ascii="Arial" w:hAnsi="Arial" w:cs="Arial"/>
          <w:szCs w:val="24"/>
        </w:rPr>
        <w:t>uvedena v </w:t>
      </w:r>
      <w:r w:rsidRPr="005F6AEB">
        <w:rPr>
          <w:rFonts w:ascii="Arial" w:hAnsi="Arial" w:cs="Arial"/>
          <w:szCs w:val="24"/>
        </w:rPr>
        <w:t xml:space="preserve">příloze č. </w:t>
      </w:r>
      <w:r w:rsidR="00B866AD" w:rsidRPr="005F6AEB">
        <w:rPr>
          <w:rFonts w:ascii="Arial" w:hAnsi="Arial" w:cs="Arial"/>
          <w:szCs w:val="24"/>
        </w:rPr>
        <w:t>4</w:t>
      </w:r>
      <w:r w:rsidRPr="005F6AEB">
        <w:rPr>
          <w:rFonts w:ascii="Arial" w:hAnsi="Arial" w:cs="Arial"/>
          <w:szCs w:val="24"/>
        </w:rPr>
        <w:t xml:space="preserve"> této smlouvy</w:t>
      </w:r>
      <w:r w:rsidR="00B866AD" w:rsidRPr="00FE5F6A">
        <w:rPr>
          <w:rFonts w:ascii="Arial" w:hAnsi="Arial" w:cs="Arial"/>
          <w:szCs w:val="24"/>
        </w:rPr>
        <w:t>.</w:t>
      </w:r>
    </w:p>
    <w:p w14:paraId="5F6B8910" w14:textId="2FF28DD2" w:rsidR="00745A17" w:rsidRDefault="00745A17" w:rsidP="00745A17">
      <w:pPr>
        <w:numPr>
          <w:ilvl w:val="1"/>
          <w:numId w:val="1"/>
        </w:numPr>
        <w:spacing w:after="120"/>
        <w:ind w:left="426" w:hanging="568"/>
        <w:jc w:val="both"/>
        <w:rPr>
          <w:rFonts w:ascii="Arial" w:hAnsi="Arial" w:cs="Arial"/>
          <w:szCs w:val="24"/>
        </w:rPr>
      </w:pPr>
      <w:r w:rsidRPr="00FE5F6A">
        <w:rPr>
          <w:rFonts w:ascii="Arial" w:hAnsi="Arial" w:cs="Arial"/>
          <w:szCs w:val="24"/>
        </w:rPr>
        <w:t xml:space="preserve">Ceny uvedené v příloze </w:t>
      </w:r>
      <w:r w:rsidRPr="005F6AEB">
        <w:rPr>
          <w:rFonts w:ascii="Arial" w:hAnsi="Arial" w:cs="Arial"/>
          <w:szCs w:val="24"/>
        </w:rPr>
        <w:t xml:space="preserve">č. </w:t>
      </w:r>
      <w:r w:rsidR="00B866AD" w:rsidRPr="005F6AEB">
        <w:rPr>
          <w:rFonts w:ascii="Arial" w:hAnsi="Arial" w:cs="Arial"/>
          <w:szCs w:val="24"/>
        </w:rPr>
        <w:t>4</w:t>
      </w:r>
      <w:r w:rsidRPr="005F6AEB">
        <w:rPr>
          <w:rFonts w:ascii="Arial" w:hAnsi="Arial" w:cs="Arial"/>
          <w:szCs w:val="24"/>
        </w:rPr>
        <w:t xml:space="preserve"> této smlouvy</w:t>
      </w:r>
      <w:r w:rsidRPr="00FE5F6A">
        <w:rPr>
          <w:rFonts w:ascii="Arial" w:hAnsi="Arial" w:cs="Arial"/>
          <w:szCs w:val="24"/>
        </w:rPr>
        <w:t xml:space="preserve"> zahrnují veškeré a konečné náklady poskytovatele související s poskytováním služeb</w:t>
      </w:r>
      <w:r>
        <w:rPr>
          <w:rFonts w:ascii="Arial" w:hAnsi="Arial" w:cs="Arial"/>
          <w:szCs w:val="24"/>
        </w:rPr>
        <w:t>.</w:t>
      </w:r>
    </w:p>
    <w:p w14:paraId="33113664" w14:textId="32A25A7F" w:rsidR="00B866AD" w:rsidRPr="00B866AD" w:rsidRDefault="00B866AD" w:rsidP="00B866AD">
      <w:pPr>
        <w:numPr>
          <w:ilvl w:val="1"/>
          <w:numId w:val="1"/>
        </w:numPr>
        <w:spacing w:after="120"/>
        <w:ind w:left="426" w:hanging="568"/>
        <w:jc w:val="both"/>
        <w:rPr>
          <w:rFonts w:ascii="Arial" w:hAnsi="Arial" w:cs="Arial"/>
          <w:szCs w:val="24"/>
        </w:rPr>
      </w:pPr>
      <w:r>
        <w:rPr>
          <w:rFonts w:ascii="Arial" w:hAnsi="Arial" w:cs="Arial"/>
          <w:szCs w:val="24"/>
        </w:rPr>
        <w:t>Faktická cena za skutečně provedené služby bude vykalkulovaná měsíčně, po uplynutí kalendářního měsíce, a to v souladu s nabídkovou cenou poskytovatele, kterou předložil v rámci zadávacího řízení. Fakturováno bude skutečně odebrané množství spotřebního zboží a materiálu a skutečně realizované služby podle jednotlivých služeb v cenách jednotkových služeb.</w:t>
      </w:r>
    </w:p>
    <w:p w14:paraId="3B7607B9" w14:textId="3C04D841" w:rsidR="00745A17" w:rsidRPr="001E45E0" w:rsidRDefault="00745A17" w:rsidP="00745A17">
      <w:pPr>
        <w:numPr>
          <w:ilvl w:val="1"/>
          <w:numId w:val="1"/>
        </w:numPr>
        <w:spacing w:after="120"/>
        <w:ind w:left="426" w:hanging="568"/>
        <w:jc w:val="both"/>
        <w:rPr>
          <w:rFonts w:ascii="Arial" w:hAnsi="Arial" w:cs="Arial"/>
          <w:szCs w:val="24"/>
        </w:rPr>
      </w:pPr>
      <w:r>
        <w:rPr>
          <w:rFonts w:ascii="Arial" w:hAnsi="Arial" w:cs="Arial"/>
          <w:szCs w:val="24"/>
        </w:rPr>
        <w:t>Poskytovate</w:t>
      </w:r>
      <w:r w:rsidRPr="001E45E0">
        <w:rPr>
          <w:rFonts w:ascii="Arial" w:hAnsi="Arial" w:cs="Arial"/>
          <w:szCs w:val="24"/>
        </w:rPr>
        <w:t xml:space="preserve">l si vyhrazuje právo změnit výši ceny spotřebního materiálu, </w:t>
      </w:r>
      <w:r w:rsidR="00B866AD">
        <w:rPr>
          <w:rFonts w:ascii="Arial" w:hAnsi="Arial" w:cs="Arial"/>
          <w:szCs w:val="24"/>
        </w:rPr>
        <w:t xml:space="preserve">zboží </w:t>
      </w:r>
      <w:r w:rsidR="00B866AD">
        <w:rPr>
          <w:rFonts w:ascii="Arial" w:hAnsi="Arial" w:cs="Arial"/>
          <w:szCs w:val="24"/>
        </w:rPr>
        <w:br/>
        <w:t xml:space="preserve">a realizovaných služeb, </w:t>
      </w:r>
      <w:r w:rsidRPr="001E45E0">
        <w:rPr>
          <w:rFonts w:ascii="Arial" w:hAnsi="Arial" w:cs="Arial"/>
          <w:szCs w:val="24"/>
        </w:rPr>
        <w:t xml:space="preserve">a to pouze na základě změny sazeb daně z přidané hodnoty. </w:t>
      </w:r>
      <w:r>
        <w:rPr>
          <w:rFonts w:ascii="Arial" w:hAnsi="Arial" w:cs="Arial"/>
          <w:szCs w:val="24"/>
        </w:rPr>
        <w:t>Poskytovatel</w:t>
      </w:r>
      <w:r w:rsidRPr="001E45E0">
        <w:rPr>
          <w:rFonts w:ascii="Arial" w:hAnsi="Arial" w:cs="Arial"/>
          <w:szCs w:val="24"/>
        </w:rPr>
        <w:t xml:space="preserve"> je povinen informovat </w:t>
      </w:r>
      <w:r>
        <w:rPr>
          <w:rFonts w:ascii="Arial" w:hAnsi="Arial" w:cs="Arial"/>
          <w:szCs w:val="24"/>
        </w:rPr>
        <w:t>o</w:t>
      </w:r>
      <w:r w:rsidRPr="001E45E0">
        <w:rPr>
          <w:rFonts w:ascii="Arial" w:hAnsi="Arial" w:cs="Arial"/>
          <w:szCs w:val="24"/>
        </w:rPr>
        <w:t>bjednatele.</w:t>
      </w:r>
    </w:p>
    <w:p w14:paraId="3A13270A" w14:textId="77777777" w:rsidR="00745A17"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Objednatel neposkytuje zálohy.</w:t>
      </w:r>
    </w:p>
    <w:p w14:paraId="0BCD7484" w14:textId="77777777" w:rsidR="00745A17" w:rsidRDefault="00745A17" w:rsidP="00745A17">
      <w:pPr>
        <w:numPr>
          <w:ilvl w:val="1"/>
          <w:numId w:val="1"/>
        </w:numPr>
        <w:spacing w:after="120"/>
        <w:ind w:left="426" w:hanging="568"/>
        <w:jc w:val="both"/>
        <w:rPr>
          <w:rFonts w:ascii="Arial" w:hAnsi="Arial" w:cs="Arial"/>
          <w:szCs w:val="24"/>
        </w:rPr>
      </w:pPr>
      <w:r>
        <w:rPr>
          <w:rFonts w:ascii="Arial" w:hAnsi="Arial" w:cs="Arial"/>
          <w:szCs w:val="24"/>
        </w:rPr>
        <w:t>Na faktuře pro objednatele bude poskytovatel uvádět:</w:t>
      </w:r>
    </w:p>
    <w:p w14:paraId="63FBA32C" w14:textId="77777777" w:rsidR="00745A17" w:rsidRPr="001E45E0" w:rsidRDefault="00745A17" w:rsidP="00745A17">
      <w:pPr>
        <w:spacing w:after="120"/>
        <w:ind w:left="426"/>
        <w:jc w:val="both"/>
        <w:rPr>
          <w:rFonts w:ascii="Arial" w:hAnsi="Arial" w:cs="Arial"/>
          <w:szCs w:val="24"/>
        </w:rPr>
      </w:pPr>
      <w:r>
        <w:rPr>
          <w:rFonts w:ascii="Arial" w:hAnsi="Arial" w:cs="Arial"/>
          <w:szCs w:val="24"/>
        </w:rPr>
        <w:t>ČR – Státní pozemkový úřad, Odbor vnitřní správy, Husinecká 1024/11a, 130 00 Praha 3 - Žižkov</w:t>
      </w:r>
    </w:p>
    <w:p w14:paraId="47AFCA2B" w14:textId="77777777" w:rsidR="00745A17" w:rsidRPr="001E45E0" w:rsidRDefault="00745A17" w:rsidP="00745A17">
      <w:pPr>
        <w:numPr>
          <w:ilvl w:val="1"/>
          <w:numId w:val="1"/>
        </w:numPr>
        <w:spacing w:after="120"/>
        <w:ind w:left="426" w:hanging="568"/>
        <w:jc w:val="both"/>
        <w:rPr>
          <w:rFonts w:ascii="Arial" w:hAnsi="Arial" w:cs="Arial"/>
          <w:szCs w:val="24"/>
        </w:rPr>
      </w:pPr>
      <w:r w:rsidRPr="001E45E0">
        <w:rPr>
          <w:rFonts w:ascii="Arial" w:hAnsi="Arial" w:cs="Arial"/>
          <w:szCs w:val="24"/>
        </w:rPr>
        <w:t xml:space="preserve">Daňový doklad (faktura) bude obsahovat všechny údaje, týkající se daňového dokladu dle § 29 zákona č. 235/2004 Sb., o dani z přidané hodnoty, v platném znění, a náležitosti uvedené v § 435 občanského zákoníku. Součástí daňového </w:t>
      </w:r>
      <w:r w:rsidRPr="001E45E0">
        <w:rPr>
          <w:rFonts w:ascii="Arial" w:hAnsi="Arial" w:cs="Arial"/>
          <w:szCs w:val="24"/>
        </w:rPr>
        <w:lastRenderedPageBreak/>
        <w:t xml:space="preserve">dokladu (faktury) bude i potvrzený dodací list. Splatnost daňového dokladu (faktury) je 30 dní od jejího doručení </w:t>
      </w:r>
      <w:r>
        <w:rPr>
          <w:rFonts w:ascii="Arial" w:hAnsi="Arial" w:cs="Arial"/>
          <w:szCs w:val="24"/>
        </w:rPr>
        <w:t>o</w:t>
      </w:r>
      <w:r w:rsidRPr="001E45E0">
        <w:rPr>
          <w:rFonts w:ascii="Arial" w:hAnsi="Arial" w:cs="Arial"/>
          <w:szCs w:val="24"/>
        </w:rPr>
        <w:t xml:space="preserve">bjednateli. Za den splnění platební povinnosti se považuje den odepsání částky k úhradě účtu </w:t>
      </w:r>
      <w:r>
        <w:rPr>
          <w:rFonts w:ascii="Arial" w:hAnsi="Arial" w:cs="Arial"/>
          <w:szCs w:val="24"/>
        </w:rPr>
        <w:t>o</w:t>
      </w:r>
      <w:r w:rsidRPr="001E45E0">
        <w:rPr>
          <w:rFonts w:ascii="Arial" w:hAnsi="Arial" w:cs="Arial"/>
          <w:szCs w:val="24"/>
        </w:rPr>
        <w:t xml:space="preserve">bjednatele ve prospěch účtu </w:t>
      </w:r>
      <w:r>
        <w:rPr>
          <w:rFonts w:ascii="Arial" w:hAnsi="Arial" w:cs="Arial"/>
          <w:szCs w:val="24"/>
        </w:rPr>
        <w:t>poskytovatele</w:t>
      </w:r>
      <w:r w:rsidRPr="001E45E0">
        <w:rPr>
          <w:rFonts w:ascii="Arial" w:hAnsi="Arial" w:cs="Arial"/>
          <w:szCs w:val="24"/>
        </w:rPr>
        <w:t>.</w:t>
      </w:r>
    </w:p>
    <w:p w14:paraId="3DEB9EC6" w14:textId="12A1BCDA" w:rsidR="00745A17" w:rsidRPr="000B721E" w:rsidRDefault="00745A17" w:rsidP="00B866AD">
      <w:pPr>
        <w:numPr>
          <w:ilvl w:val="1"/>
          <w:numId w:val="1"/>
        </w:numPr>
        <w:spacing w:after="120"/>
        <w:ind w:left="426" w:hanging="710"/>
        <w:jc w:val="both"/>
        <w:rPr>
          <w:rFonts w:ascii="Arial" w:hAnsi="Arial" w:cs="Arial"/>
          <w:szCs w:val="24"/>
        </w:rPr>
      </w:pPr>
      <w:r w:rsidRPr="001E45E0">
        <w:rPr>
          <w:rFonts w:ascii="Arial" w:hAnsi="Arial" w:cs="Arial"/>
          <w:szCs w:val="24"/>
        </w:rPr>
        <w:t xml:space="preserve">Pokud doklad označený jako daňový doklad (faktura) neobsahuje všechny zákonem a </w:t>
      </w:r>
      <w:r>
        <w:rPr>
          <w:rFonts w:ascii="Arial" w:hAnsi="Arial" w:cs="Arial"/>
          <w:szCs w:val="24"/>
        </w:rPr>
        <w:t>s</w:t>
      </w:r>
      <w:r w:rsidRPr="001E45E0">
        <w:rPr>
          <w:rFonts w:ascii="Arial" w:hAnsi="Arial" w:cs="Arial"/>
          <w:szCs w:val="24"/>
        </w:rPr>
        <w:t xml:space="preserve">mlouvou stanové náležitosti, je </w:t>
      </w:r>
      <w:r>
        <w:rPr>
          <w:rFonts w:ascii="Arial" w:hAnsi="Arial" w:cs="Arial"/>
          <w:szCs w:val="24"/>
        </w:rPr>
        <w:t>o</w:t>
      </w:r>
      <w:r w:rsidRPr="001E45E0">
        <w:rPr>
          <w:rFonts w:ascii="Arial" w:hAnsi="Arial" w:cs="Arial"/>
          <w:szCs w:val="24"/>
        </w:rPr>
        <w:t xml:space="preserve">bjednatel oprávněn takový doklad vrátit </w:t>
      </w:r>
      <w:r>
        <w:rPr>
          <w:rFonts w:ascii="Arial" w:hAnsi="Arial" w:cs="Arial"/>
          <w:szCs w:val="24"/>
        </w:rPr>
        <w:t>poskytovateli</w:t>
      </w:r>
      <w:r w:rsidRPr="001E45E0">
        <w:rPr>
          <w:rFonts w:ascii="Arial" w:hAnsi="Arial" w:cs="Arial"/>
          <w:szCs w:val="24"/>
        </w:rPr>
        <w:t xml:space="preserve"> do data splatnosti s uvedením důvodu vrácení. </w:t>
      </w:r>
      <w:r>
        <w:rPr>
          <w:rFonts w:ascii="Arial" w:hAnsi="Arial" w:cs="Arial"/>
          <w:szCs w:val="24"/>
        </w:rPr>
        <w:t>Poskytovatel</w:t>
      </w:r>
      <w:r w:rsidRPr="001E45E0">
        <w:rPr>
          <w:rFonts w:ascii="Arial" w:hAnsi="Arial" w:cs="Arial"/>
          <w:szCs w:val="24"/>
        </w:rPr>
        <w:t xml:space="preserve"> je poté povinen vystavit nový daňový doklad (fakturu) s tím, že vrácením tohoto </w:t>
      </w:r>
      <w:r w:rsidRPr="00FE5F6A">
        <w:rPr>
          <w:rFonts w:ascii="Arial" w:hAnsi="Arial" w:cs="Arial"/>
          <w:szCs w:val="24"/>
        </w:rPr>
        <w:t xml:space="preserve">dokladu přestává běžet původní lhůta splatnosti a běží nová lhůta, stanovená </w:t>
      </w:r>
      <w:r w:rsidRPr="00FE5F6A">
        <w:rPr>
          <w:rFonts w:ascii="Arial" w:hAnsi="Arial" w:cs="Arial"/>
          <w:szCs w:val="24"/>
        </w:rPr>
        <w:br/>
        <w:t xml:space="preserve">v </w:t>
      </w:r>
      <w:r w:rsidR="008C3D11" w:rsidRPr="005F6AEB">
        <w:rPr>
          <w:rFonts w:ascii="Arial" w:hAnsi="Arial" w:cs="Arial"/>
          <w:szCs w:val="24"/>
        </w:rPr>
        <w:t>článku</w:t>
      </w:r>
      <w:r w:rsidRPr="005F6AEB">
        <w:rPr>
          <w:rFonts w:ascii="Arial" w:hAnsi="Arial" w:cs="Arial"/>
          <w:szCs w:val="24"/>
        </w:rPr>
        <w:t xml:space="preserve"> </w:t>
      </w:r>
      <w:r w:rsidR="00B866AD" w:rsidRPr="005F6AEB">
        <w:rPr>
          <w:rFonts w:ascii="Arial" w:hAnsi="Arial" w:cs="Arial"/>
          <w:szCs w:val="24"/>
        </w:rPr>
        <w:t>4</w:t>
      </w:r>
      <w:r w:rsidRPr="005F6AEB">
        <w:rPr>
          <w:rFonts w:ascii="Arial" w:hAnsi="Arial" w:cs="Arial"/>
          <w:szCs w:val="24"/>
        </w:rPr>
        <w:t xml:space="preserve">, </w:t>
      </w:r>
      <w:r w:rsidR="00CE563C" w:rsidRPr="005F6AEB">
        <w:rPr>
          <w:rFonts w:ascii="Arial" w:hAnsi="Arial" w:cs="Arial"/>
          <w:szCs w:val="24"/>
        </w:rPr>
        <w:t xml:space="preserve">odst. </w:t>
      </w:r>
      <w:r w:rsidR="00B866AD" w:rsidRPr="005F6AEB">
        <w:rPr>
          <w:rFonts w:ascii="Arial" w:hAnsi="Arial" w:cs="Arial"/>
          <w:szCs w:val="24"/>
        </w:rPr>
        <w:t>4</w:t>
      </w:r>
      <w:r w:rsidRPr="005F6AEB">
        <w:rPr>
          <w:rFonts w:ascii="Arial" w:hAnsi="Arial" w:cs="Arial"/>
          <w:szCs w:val="24"/>
        </w:rPr>
        <w:t>.</w:t>
      </w:r>
      <w:r w:rsidR="00B866AD" w:rsidRPr="005F6AEB">
        <w:rPr>
          <w:rFonts w:ascii="Arial" w:hAnsi="Arial" w:cs="Arial"/>
          <w:szCs w:val="24"/>
        </w:rPr>
        <w:t>9</w:t>
      </w:r>
      <w:r w:rsidRPr="005F6AEB">
        <w:rPr>
          <w:rFonts w:ascii="Arial" w:hAnsi="Arial" w:cs="Arial"/>
          <w:szCs w:val="24"/>
        </w:rPr>
        <w:t>. této</w:t>
      </w:r>
      <w:r w:rsidRPr="00FE5F6A">
        <w:rPr>
          <w:rFonts w:ascii="Arial" w:hAnsi="Arial" w:cs="Arial"/>
          <w:szCs w:val="24"/>
        </w:rPr>
        <w:t xml:space="preserve"> smlouvy</w:t>
      </w:r>
      <w:r w:rsidRPr="001E45E0">
        <w:rPr>
          <w:rFonts w:ascii="Arial" w:hAnsi="Arial" w:cs="Arial"/>
          <w:szCs w:val="24"/>
        </w:rPr>
        <w:t>,</w:t>
      </w:r>
      <w:r w:rsidRPr="000B721E">
        <w:rPr>
          <w:rFonts w:ascii="Arial" w:hAnsi="Arial" w:cs="Arial"/>
          <w:szCs w:val="24"/>
        </w:rPr>
        <w:t xml:space="preserve"> ode dne doručení nového daňového dokladu (faktury) </w:t>
      </w:r>
      <w:r>
        <w:rPr>
          <w:rFonts w:ascii="Arial" w:hAnsi="Arial" w:cs="Arial"/>
          <w:szCs w:val="24"/>
        </w:rPr>
        <w:t>objednateli</w:t>
      </w:r>
      <w:r w:rsidRPr="000B721E">
        <w:rPr>
          <w:rFonts w:ascii="Arial" w:hAnsi="Arial" w:cs="Arial"/>
          <w:szCs w:val="24"/>
        </w:rPr>
        <w:t>.</w:t>
      </w:r>
    </w:p>
    <w:p w14:paraId="1336F2E4" w14:textId="1664737F" w:rsidR="00745A17" w:rsidRDefault="00745A17" w:rsidP="00B866AD">
      <w:pPr>
        <w:numPr>
          <w:ilvl w:val="1"/>
          <w:numId w:val="1"/>
        </w:numPr>
        <w:spacing w:after="120"/>
        <w:ind w:left="426" w:hanging="710"/>
        <w:jc w:val="both"/>
        <w:rPr>
          <w:rFonts w:ascii="Arial" w:hAnsi="Arial" w:cs="Arial"/>
          <w:szCs w:val="24"/>
        </w:rPr>
      </w:pPr>
      <w:r>
        <w:rPr>
          <w:rFonts w:ascii="Arial" w:hAnsi="Arial" w:cs="Arial"/>
          <w:szCs w:val="24"/>
        </w:rPr>
        <w:t>Poskytovatel</w:t>
      </w:r>
      <w:r w:rsidRPr="00003428">
        <w:rPr>
          <w:rFonts w:ascii="Arial" w:hAnsi="Arial" w:cs="Arial"/>
          <w:szCs w:val="24"/>
        </w:rPr>
        <w:t xml:space="preserve"> je </w:t>
      </w:r>
      <w:r>
        <w:rPr>
          <w:rFonts w:ascii="Arial" w:hAnsi="Arial" w:cs="Arial"/>
          <w:szCs w:val="24"/>
        </w:rPr>
        <w:t>po</w:t>
      </w:r>
      <w:r w:rsidRPr="00003428">
        <w:rPr>
          <w:rFonts w:ascii="Arial" w:hAnsi="Arial" w:cs="Arial"/>
          <w:szCs w:val="24"/>
        </w:rPr>
        <w:t xml:space="preserve">dle ustanovení § 2 písm. e) zákona č. 320/2001 Sb., o finanční kontrole ve veřejné správě a o změně některých zákonů (zákon o finanční kontrole), ve znění pozdějších předpisů, osobou </w:t>
      </w:r>
      <w:r>
        <w:rPr>
          <w:rFonts w:ascii="Arial" w:hAnsi="Arial" w:cs="Arial"/>
          <w:szCs w:val="24"/>
        </w:rPr>
        <w:t>povinnou spolupůsobit při výkonu</w:t>
      </w:r>
      <w:r w:rsidR="00150923">
        <w:rPr>
          <w:rFonts w:ascii="Arial" w:hAnsi="Arial" w:cs="Arial"/>
          <w:szCs w:val="24"/>
        </w:rPr>
        <w:t xml:space="preserve"> finanční kontroly prováděné v souvislosti s úhradou zboží nebo služeb z veřejných výdajů.</w:t>
      </w:r>
    </w:p>
    <w:p w14:paraId="3E10C9F4" w14:textId="77777777" w:rsidR="00745A17" w:rsidRPr="00CE563C" w:rsidRDefault="00745A17" w:rsidP="00B866AD">
      <w:pPr>
        <w:numPr>
          <w:ilvl w:val="1"/>
          <w:numId w:val="1"/>
        </w:numPr>
        <w:spacing w:after="120"/>
        <w:ind w:left="426" w:hanging="710"/>
        <w:jc w:val="both"/>
        <w:rPr>
          <w:rFonts w:ascii="Arial" w:hAnsi="Arial" w:cs="Arial"/>
          <w:szCs w:val="24"/>
        </w:rPr>
      </w:pPr>
      <w:r>
        <w:rPr>
          <w:rFonts w:ascii="Arial" w:hAnsi="Arial" w:cs="Arial"/>
          <w:szCs w:val="24"/>
        </w:rPr>
        <w:t xml:space="preserve">Poskytovatel tímto bere na vědomí, že objednatel je organizační složkou státu </w:t>
      </w:r>
      <w:r>
        <w:rPr>
          <w:rFonts w:ascii="Arial" w:hAnsi="Arial" w:cs="Arial"/>
          <w:szCs w:val="24"/>
        </w:rPr>
        <w:br/>
        <w:t xml:space="preserve">a stav jeho účtu závisí na převodu finančních prostředků ze státního rozpočtu. Poskytovatel souhlasí s tím, že v případě nedostatku finančních prostředků na účtu objednatele, dojde s ohledem na povahu závazku k prodloužení doby splatnosti faktury na dobu 60 dnů. Objednatel se zavazuje, že v případě, že tato skutečnost nastane, oznámí ji neprodleně, a to písemně, poskytovateli nejpozději </w:t>
      </w:r>
      <w:r w:rsidRPr="00CE563C">
        <w:rPr>
          <w:rFonts w:ascii="Arial" w:hAnsi="Arial" w:cs="Arial"/>
          <w:szCs w:val="24"/>
        </w:rPr>
        <w:t xml:space="preserve">do 5 pracovních dní před původním termínem splatnosti faktury, popř. </w:t>
      </w:r>
      <w:r w:rsidRPr="00CE563C">
        <w:rPr>
          <w:rFonts w:ascii="Arial" w:hAnsi="Arial" w:cs="Arial"/>
          <w:szCs w:val="24"/>
        </w:rPr>
        <w:br/>
        <w:t>do 3 pracovních dnů od okamžiku, kdy se objednatel dověděl o vzniku této skutečnosti, nastane-li ve lhůtě kratší než 5 pracovních dní před původním termínem splatnosti faktury.</w:t>
      </w:r>
    </w:p>
    <w:p w14:paraId="2520672A" w14:textId="1C2FD97B" w:rsidR="00745A17" w:rsidRPr="00CE563C" w:rsidRDefault="00745A17" w:rsidP="00B866AD">
      <w:pPr>
        <w:numPr>
          <w:ilvl w:val="1"/>
          <w:numId w:val="1"/>
        </w:numPr>
        <w:spacing w:after="120"/>
        <w:ind w:left="426" w:hanging="710"/>
        <w:jc w:val="both"/>
        <w:rPr>
          <w:rFonts w:ascii="Arial" w:hAnsi="Arial" w:cs="Arial"/>
          <w:szCs w:val="24"/>
        </w:rPr>
      </w:pPr>
      <w:r w:rsidRPr="00CE563C">
        <w:rPr>
          <w:rFonts w:ascii="Arial" w:hAnsi="Arial" w:cs="Arial"/>
          <w:szCs w:val="24"/>
        </w:rPr>
        <w:t xml:space="preserve">Daň z přidané hodnoty je poskytovatel povinen účtovat dle platné právní úpravy </w:t>
      </w:r>
      <w:r w:rsidRPr="00CE563C">
        <w:rPr>
          <w:rFonts w:ascii="Arial" w:hAnsi="Arial" w:cs="Arial"/>
          <w:szCs w:val="24"/>
        </w:rPr>
        <w:br/>
        <w:t xml:space="preserve">a předpisu MF ČR, zejména </w:t>
      </w:r>
      <w:r w:rsidR="00FE5F6A">
        <w:rPr>
          <w:rFonts w:ascii="Arial" w:hAnsi="Arial" w:cs="Arial"/>
          <w:szCs w:val="24"/>
        </w:rPr>
        <w:t xml:space="preserve">zákona </w:t>
      </w:r>
      <w:r w:rsidRPr="00CE563C">
        <w:rPr>
          <w:rFonts w:ascii="Arial" w:hAnsi="Arial" w:cs="Arial"/>
          <w:szCs w:val="24"/>
        </w:rPr>
        <w:t>č. 235/2004 Sb. ve znění platném v době fakturace.</w:t>
      </w:r>
    </w:p>
    <w:p w14:paraId="672281B5" w14:textId="77777777" w:rsidR="00745A17" w:rsidRPr="00CE563C" w:rsidRDefault="00745A17" w:rsidP="00B866AD">
      <w:pPr>
        <w:numPr>
          <w:ilvl w:val="1"/>
          <w:numId w:val="1"/>
        </w:numPr>
        <w:spacing w:after="120"/>
        <w:ind w:left="426" w:hanging="710"/>
        <w:jc w:val="both"/>
        <w:rPr>
          <w:rFonts w:ascii="Arial" w:hAnsi="Arial" w:cs="Arial"/>
          <w:szCs w:val="24"/>
        </w:rPr>
      </w:pPr>
      <w:r w:rsidRPr="00CE563C">
        <w:rPr>
          <w:rFonts w:ascii="Arial" w:hAnsi="Arial" w:cs="Arial"/>
          <w:szCs w:val="24"/>
        </w:rPr>
        <w:t xml:space="preserve">Všechny faktury a doklady k nim náležející je poskytovatel povinen vystavit </w:t>
      </w:r>
      <w:r w:rsidRPr="00CE563C">
        <w:rPr>
          <w:rFonts w:ascii="Arial" w:hAnsi="Arial" w:cs="Arial"/>
          <w:szCs w:val="24"/>
        </w:rPr>
        <w:br/>
        <w:t>a doručit do sídla objednatele v jednom vyhotovení.</w:t>
      </w:r>
    </w:p>
    <w:p w14:paraId="33127FC1" w14:textId="55916A2B" w:rsidR="00745A17" w:rsidRPr="00CE563C" w:rsidRDefault="00745A17" w:rsidP="00B866AD">
      <w:pPr>
        <w:numPr>
          <w:ilvl w:val="1"/>
          <w:numId w:val="1"/>
        </w:numPr>
        <w:spacing w:after="120"/>
        <w:ind w:left="426" w:hanging="710"/>
        <w:jc w:val="both"/>
        <w:rPr>
          <w:rFonts w:ascii="Arial" w:hAnsi="Arial" w:cs="Arial"/>
          <w:szCs w:val="24"/>
        </w:rPr>
      </w:pPr>
      <w:r w:rsidRPr="00CE563C">
        <w:rPr>
          <w:rFonts w:ascii="Arial" w:hAnsi="Arial" w:cs="Arial"/>
          <w:szCs w:val="24"/>
        </w:rPr>
        <w:t xml:space="preserve">Poskytovatel není oprávněn započíst žádnou svou pohledávku proti pohledávce objednatele z této smlouvy. </w:t>
      </w:r>
    </w:p>
    <w:p w14:paraId="46A2D49E" w14:textId="106A8DCB" w:rsidR="00F35EFC" w:rsidRPr="00CE563C" w:rsidRDefault="00F35EFC" w:rsidP="00B866AD">
      <w:pPr>
        <w:numPr>
          <w:ilvl w:val="1"/>
          <w:numId w:val="1"/>
        </w:numPr>
        <w:spacing w:after="120"/>
        <w:ind w:left="426" w:hanging="710"/>
        <w:jc w:val="both"/>
        <w:rPr>
          <w:rFonts w:ascii="Arial" w:hAnsi="Arial" w:cs="Arial"/>
          <w:szCs w:val="24"/>
        </w:rPr>
      </w:pPr>
      <w:r w:rsidRPr="00CE563C">
        <w:rPr>
          <w:rFonts w:ascii="Arial" w:hAnsi="Arial" w:cs="Arial"/>
          <w:szCs w:val="22"/>
        </w:rPr>
        <w:t xml:space="preserve">Poskytovatel tímto ve smyslu § 2620 odst. 2 občanského zákoníku prohlašuje, že přebírá nebezpečí změny okolností a že v takovém případě nemá nárok </w:t>
      </w:r>
      <w:r w:rsidR="00697A0C">
        <w:rPr>
          <w:rFonts w:ascii="Arial" w:hAnsi="Arial" w:cs="Arial"/>
          <w:szCs w:val="22"/>
        </w:rPr>
        <w:t>na</w:t>
      </w:r>
      <w:r w:rsidRPr="00CE563C">
        <w:rPr>
          <w:rFonts w:ascii="Arial" w:hAnsi="Arial" w:cs="Arial"/>
          <w:szCs w:val="22"/>
        </w:rPr>
        <w:t xml:space="preserve"> zvýšení ceny za </w:t>
      </w:r>
      <w:r w:rsidR="00B866AD">
        <w:rPr>
          <w:rFonts w:ascii="Arial" w:hAnsi="Arial" w:cs="Arial"/>
          <w:szCs w:val="22"/>
        </w:rPr>
        <w:t>plnění.</w:t>
      </w:r>
    </w:p>
    <w:p w14:paraId="48F5059C" w14:textId="77777777" w:rsidR="005F6AEB" w:rsidRPr="002354C8" w:rsidRDefault="005F6AEB" w:rsidP="000C774C">
      <w:pPr>
        <w:spacing w:after="120"/>
        <w:ind w:left="426"/>
        <w:jc w:val="both"/>
        <w:rPr>
          <w:rFonts w:ascii="Arial" w:hAnsi="Arial" w:cs="Arial"/>
          <w:szCs w:val="24"/>
        </w:rPr>
      </w:pPr>
    </w:p>
    <w:p w14:paraId="7FA7F408" w14:textId="63169596" w:rsidR="002354C8" w:rsidRPr="000C774C" w:rsidRDefault="000C774C" w:rsidP="002354C8">
      <w:pPr>
        <w:numPr>
          <w:ilvl w:val="0"/>
          <w:numId w:val="1"/>
        </w:numPr>
        <w:spacing w:after="120"/>
        <w:jc w:val="center"/>
        <w:rPr>
          <w:rFonts w:ascii="Arial" w:hAnsi="Arial" w:cs="Arial"/>
          <w:b/>
          <w:bCs/>
          <w:szCs w:val="24"/>
        </w:rPr>
      </w:pPr>
      <w:r w:rsidRPr="000C774C">
        <w:rPr>
          <w:rFonts w:ascii="Arial" w:hAnsi="Arial" w:cs="Arial"/>
          <w:b/>
          <w:bCs/>
        </w:rPr>
        <w:t>Doručování a způsob komunikace, kontaktní osoby</w:t>
      </w:r>
    </w:p>
    <w:p w14:paraId="4FCB6A8F" w14:textId="57CF240E" w:rsidR="002354C8" w:rsidRDefault="000C774C" w:rsidP="00F72ACD">
      <w:pPr>
        <w:keepNext/>
        <w:numPr>
          <w:ilvl w:val="1"/>
          <w:numId w:val="1"/>
        </w:numPr>
        <w:spacing w:after="120"/>
        <w:ind w:left="425" w:hanging="567"/>
        <w:jc w:val="both"/>
        <w:rPr>
          <w:rFonts w:ascii="Arial" w:hAnsi="Arial" w:cs="Arial"/>
          <w:szCs w:val="24"/>
        </w:rPr>
      </w:pPr>
      <w:r>
        <w:rPr>
          <w:rFonts w:ascii="Arial" w:hAnsi="Arial" w:cs="Arial"/>
          <w:szCs w:val="24"/>
        </w:rPr>
        <w:t>Veškeré písemnosti, tj. jakékoliv dokumenty (pokyny, oznámení</w:t>
      </w:r>
      <w:r w:rsidR="00F35EFC">
        <w:rPr>
          <w:rFonts w:ascii="Arial" w:hAnsi="Arial" w:cs="Arial"/>
          <w:szCs w:val="24"/>
        </w:rPr>
        <w:t>,</w:t>
      </w:r>
      <w:r>
        <w:rPr>
          <w:rFonts w:ascii="Arial" w:hAnsi="Arial" w:cs="Arial"/>
          <w:szCs w:val="24"/>
        </w:rPr>
        <w:t xml:space="preserve"> žádosti, záznamy, korespondence aj.) vzniklé na základě této smlouvy mezi stranami, nebo v souvislosti s ní, budou vyhotoveny v písemné formě v českém jazyce a doručeny osobně, doporučenou poštou nebo v elektronické podobě prostřednictvím datové </w:t>
      </w:r>
      <w:r>
        <w:rPr>
          <w:rFonts w:ascii="Arial" w:hAnsi="Arial" w:cs="Arial"/>
          <w:szCs w:val="24"/>
        </w:rPr>
        <w:lastRenderedPageBreak/>
        <w:t>schránky či elektronickou poštou k rukám a na doručovací adresy oprávněných osob dle této smlouvy.</w:t>
      </w:r>
    </w:p>
    <w:p w14:paraId="36E2B79D" w14:textId="72B71235" w:rsidR="00F65649" w:rsidRDefault="00F65649" w:rsidP="002354C8">
      <w:pPr>
        <w:numPr>
          <w:ilvl w:val="1"/>
          <w:numId w:val="1"/>
        </w:numPr>
        <w:spacing w:after="120"/>
        <w:ind w:left="426" w:hanging="568"/>
        <w:jc w:val="both"/>
        <w:rPr>
          <w:rFonts w:ascii="Arial" w:hAnsi="Arial" w:cs="Arial"/>
          <w:szCs w:val="24"/>
        </w:rPr>
      </w:pPr>
      <w:r>
        <w:rPr>
          <w:rFonts w:ascii="Arial" w:hAnsi="Arial" w:cs="Arial"/>
          <w:szCs w:val="24"/>
        </w:rPr>
        <w:t>Pro zajištění služeb uvedený</w:t>
      </w:r>
      <w:r w:rsidRPr="00FE5F6A">
        <w:rPr>
          <w:rFonts w:ascii="Arial" w:hAnsi="Arial" w:cs="Arial"/>
          <w:szCs w:val="24"/>
        </w:rPr>
        <w:t xml:space="preserve">ch v odst. </w:t>
      </w:r>
      <w:r w:rsidR="00697A0C" w:rsidRPr="005F6AEB">
        <w:rPr>
          <w:rFonts w:ascii="Arial" w:hAnsi="Arial" w:cs="Arial"/>
          <w:szCs w:val="24"/>
        </w:rPr>
        <w:t>3</w:t>
      </w:r>
      <w:r w:rsidRPr="005F6AEB">
        <w:rPr>
          <w:rFonts w:ascii="Arial" w:hAnsi="Arial" w:cs="Arial"/>
          <w:szCs w:val="24"/>
        </w:rPr>
        <w:t xml:space="preserve">.7. a </w:t>
      </w:r>
      <w:r w:rsidR="00697A0C" w:rsidRPr="005F6AEB">
        <w:rPr>
          <w:rFonts w:ascii="Arial" w:hAnsi="Arial" w:cs="Arial"/>
          <w:szCs w:val="24"/>
        </w:rPr>
        <w:t>3</w:t>
      </w:r>
      <w:r w:rsidRPr="005F6AEB">
        <w:rPr>
          <w:rFonts w:ascii="Arial" w:hAnsi="Arial" w:cs="Arial"/>
          <w:szCs w:val="24"/>
        </w:rPr>
        <w:t xml:space="preserve">.8. čl. </w:t>
      </w:r>
      <w:r w:rsidR="00FE5F6A" w:rsidRPr="005F6AEB">
        <w:rPr>
          <w:rFonts w:ascii="Arial" w:hAnsi="Arial" w:cs="Arial"/>
          <w:szCs w:val="24"/>
        </w:rPr>
        <w:t>3</w:t>
      </w:r>
      <w:r w:rsidRPr="005F6AEB">
        <w:rPr>
          <w:rFonts w:ascii="Arial" w:hAnsi="Arial" w:cs="Arial"/>
          <w:szCs w:val="24"/>
        </w:rPr>
        <w:t>. této</w:t>
      </w:r>
      <w:r w:rsidRPr="00FE5F6A">
        <w:rPr>
          <w:rFonts w:ascii="Arial" w:hAnsi="Arial" w:cs="Arial"/>
          <w:szCs w:val="24"/>
        </w:rPr>
        <w:t xml:space="preserve"> smlouvy bude způsob komunikace upřesněn </w:t>
      </w:r>
      <w:r w:rsidR="008778B0" w:rsidRPr="00FE5F6A">
        <w:rPr>
          <w:rFonts w:ascii="Arial" w:hAnsi="Arial" w:cs="Arial"/>
          <w:szCs w:val="24"/>
        </w:rPr>
        <w:t>po uzavření smlouvy, na základě dohody mezi objednatelem a poskytovatelem. Způsob komunikace bude zaznamenán v harmonogramu úklidu, který zpracuje poskytovatel v souladu s </w:t>
      </w:r>
      <w:r w:rsidR="008778B0" w:rsidRPr="005F6AEB">
        <w:rPr>
          <w:rFonts w:ascii="Arial" w:hAnsi="Arial" w:cs="Arial"/>
          <w:szCs w:val="24"/>
        </w:rPr>
        <w:t xml:space="preserve">odst. </w:t>
      </w:r>
      <w:r w:rsidR="00697A0C" w:rsidRPr="005F6AEB">
        <w:rPr>
          <w:rFonts w:ascii="Arial" w:hAnsi="Arial" w:cs="Arial"/>
          <w:szCs w:val="24"/>
        </w:rPr>
        <w:t>3</w:t>
      </w:r>
      <w:r w:rsidR="008778B0" w:rsidRPr="005F6AEB">
        <w:rPr>
          <w:rFonts w:ascii="Arial" w:hAnsi="Arial" w:cs="Arial"/>
          <w:szCs w:val="24"/>
        </w:rPr>
        <w:t xml:space="preserve">.6. čl. </w:t>
      </w:r>
      <w:r w:rsidR="00697A0C" w:rsidRPr="005F6AEB">
        <w:rPr>
          <w:rFonts w:ascii="Arial" w:hAnsi="Arial" w:cs="Arial"/>
          <w:szCs w:val="24"/>
        </w:rPr>
        <w:t>3</w:t>
      </w:r>
      <w:r w:rsidR="008778B0" w:rsidRPr="005F6AEB">
        <w:rPr>
          <w:rFonts w:ascii="Arial" w:hAnsi="Arial" w:cs="Arial"/>
          <w:szCs w:val="24"/>
        </w:rPr>
        <w:t>.</w:t>
      </w:r>
      <w:r w:rsidR="008778B0" w:rsidRPr="00FE5F6A">
        <w:rPr>
          <w:rFonts w:ascii="Arial" w:hAnsi="Arial" w:cs="Arial"/>
          <w:szCs w:val="24"/>
        </w:rPr>
        <w:t xml:space="preserve"> této smlouvy.</w:t>
      </w:r>
    </w:p>
    <w:p w14:paraId="3E410F1D" w14:textId="54F013CC" w:rsidR="000C774C" w:rsidRDefault="000C774C" w:rsidP="002354C8">
      <w:pPr>
        <w:numPr>
          <w:ilvl w:val="1"/>
          <w:numId w:val="1"/>
        </w:numPr>
        <w:spacing w:after="120"/>
        <w:ind w:left="426" w:hanging="568"/>
        <w:jc w:val="both"/>
        <w:rPr>
          <w:rFonts w:ascii="Arial" w:hAnsi="Arial" w:cs="Arial"/>
          <w:szCs w:val="24"/>
        </w:rPr>
      </w:pPr>
      <w:r>
        <w:rPr>
          <w:rFonts w:ascii="Arial" w:hAnsi="Arial" w:cs="Arial"/>
          <w:szCs w:val="24"/>
        </w:rPr>
        <w:t>Písemnosti správně adresované se považují za doručené:</w:t>
      </w:r>
    </w:p>
    <w:p w14:paraId="1934520D" w14:textId="603D1795"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fyzického předání písemnosti, je-li doručováno osobně;</w:t>
      </w:r>
    </w:p>
    <w:p w14:paraId="5163A3CF" w14:textId="02CD2171"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doručení potvrzeným na doručence, je-li písemnost zasílána doporučenou poštou;</w:t>
      </w:r>
    </w:p>
    <w:p w14:paraId="6F1195C4" w14:textId="339941DB"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 xml:space="preserve">nem, o němž stanoví zákon č. 300/2008 Sb., o elektronických úkonech </w:t>
      </w:r>
      <w:r>
        <w:rPr>
          <w:rFonts w:cs="Arial"/>
          <w:sz w:val="24"/>
        </w:rPr>
        <w:br/>
      </w:r>
      <w:r w:rsidR="000C774C" w:rsidRPr="004D0FF0">
        <w:rPr>
          <w:rFonts w:cs="Arial"/>
          <w:sz w:val="24"/>
        </w:rPr>
        <w:t>a autorizované konverzi dokumentů, ve znění pozdějších předpisů (dále jen „ZDS“), je-li písemnost zasílána prostřednictvím datové zprávy do datové schránky ve smyslu ZDS;</w:t>
      </w:r>
    </w:p>
    <w:p w14:paraId="5A77A522" w14:textId="1F8A0F37" w:rsidR="000C774C" w:rsidRPr="004D0FF0" w:rsidRDefault="004D0FF0" w:rsidP="000C774C">
      <w:pPr>
        <w:pStyle w:val="Odstavecseseznamem"/>
        <w:numPr>
          <w:ilvl w:val="0"/>
          <w:numId w:val="12"/>
        </w:numPr>
        <w:ind w:left="709" w:hanging="283"/>
        <w:jc w:val="both"/>
        <w:rPr>
          <w:rFonts w:cs="Arial"/>
          <w:sz w:val="24"/>
        </w:rPr>
      </w:pPr>
      <w:r w:rsidRPr="004D0FF0">
        <w:rPr>
          <w:rFonts w:cs="Arial"/>
          <w:sz w:val="24"/>
        </w:rPr>
        <w:t>d</w:t>
      </w:r>
      <w:r w:rsidR="000C774C" w:rsidRPr="004D0FF0">
        <w:rPr>
          <w:rFonts w:cs="Arial"/>
          <w:sz w:val="24"/>
        </w:rPr>
        <w:t>nem doručení do elektronické pošty, je-li písemnost zasílána elektronickou poštou.</w:t>
      </w:r>
    </w:p>
    <w:p w14:paraId="41B84306" w14:textId="26BC3A28" w:rsidR="000C774C" w:rsidRDefault="004D0FF0" w:rsidP="002354C8">
      <w:pPr>
        <w:numPr>
          <w:ilvl w:val="1"/>
          <w:numId w:val="1"/>
        </w:numPr>
        <w:spacing w:after="120"/>
        <w:ind w:left="426" w:hanging="568"/>
        <w:jc w:val="both"/>
        <w:rPr>
          <w:rFonts w:ascii="Arial" w:hAnsi="Arial" w:cs="Arial"/>
          <w:szCs w:val="24"/>
        </w:rPr>
      </w:pPr>
      <w:r>
        <w:rPr>
          <w:rFonts w:ascii="Arial" w:hAnsi="Arial" w:cs="Arial"/>
          <w:szCs w:val="24"/>
        </w:rPr>
        <w:t>Kontaktními osobami určenými pro poskytování součinnosti v běžném rozsahu jsou:</w:t>
      </w:r>
    </w:p>
    <w:p w14:paraId="1E0FDDA3" w14:textId="2AF64612" w:rsidR="004D0FF0" w:rsidRDefault="004D0FF0" w:rsidP="004D0FF0">
      <w:pPr>
        <w:spacing w:after="120"/>
        <w:ind w:left="426"/>
        <w:jc w:val="both"/>
        <w:rPr>
          <w:rFonts w:ascii="Arial" w:hAnsi="Arial" w:cs="Arial"/>
          <w:szCs w:val="24"/>
        </w:rPr>
      </w:pPr>
      <w:r>
        <w:rPr>
          <w:rFonts w:ascii="Arial" w:hAnsi="Arial" w:cs="Arial"/>
          <w:szCs w:val="24"/>
        </w:rPr>
        <w:t>Za objednatele:</w:t>
      </w:r>
      <w:r>
        <w:rPr>
          <w:rFonts w:ascii="Arial" w:hAnsi="Arial" w:cs="Arial"/>
          <w:szCs w:val="24"/>
        </w:rPr>
        <w:tab/>
      </w:r>
      <w:r>
        <w:rPr>
          <w:rFonts w:ascii="Arial" w:hAnsi="Arial" w:cs="Arial"/>
          <w:szCs w:val="24"/>
        </w:rPr>
        <w:tab/>
      </w:r>
      <w:r>
        <w:rPr>
          <w:rFonts w:ascii="Arial" w:hAnsi="Arial" w:cs="Arial"/>
          <w:szCs w:val="24"/>
        </w:rPr>
        <w:tab/>
      </w:r>
    </w:p>
    <w:p w14:paraId="15E122A8" w14:textId="13348F13" w:rsidR="004D0FF0" w:rsidRPr="004D7385" w:rsidRDefault="004D0FF0" w:rsidP="004D7385">
      <w:pPr>
        <w:spacing w:after="120"/>
        <w:ind w:left="3540" w:hanging="3114"/>
        <w:jc w:val="both"/>
        <w:rPr>
          <w:rFonts w:ascii="Arial" w:hAnsi="Arial" w:cs="Arial"/>
          <w:szCs w:val="24"/>
        </w:rPr>
      </w:pPr>
      <w:r>
        <w:rPr>
          <w:rFonts w:ascii="Arial" w:hAnsi="Arial" w:cs="Arial"/>
          <w:szCs w:val="24"/>
        </w:rPr>
        <w:t>Jméno/funkce:</w:t>
      </w:r>
      <w:r>
        <w:rPr>
          <w:rFonts w:ascii="Arial" w:hAnsi="Arial" w:cs="Arial"/>
          <w:szCs w:val="24"/>
        </w:rPr>
        <w:tab/>
      </w:r>
      <w:r w:rsidR="004D7385" w:rsidRPr="004D7385">
        <w:rPr>
          <w:rFonts w:ascii="Arial" w:hAnsi="Arial" w:cs="Arial"/>
          <w:szCs w:val="24"/>
        </w:rPr>
        <w:t>Ing. Petra Dědečková, ředitelka Odboru vnitřní správy</w:t>
      </w:r>
    </w:p>
    <w:p w14:paraId="2EEBAE05" w14:textId="3B166185" w:rsidR="004D0FF0" w:rsidRPr="004D7385" w:rsidRDefault="004D0FF0" w:rsidP="004D0FF0">
      <w:pPr>
        <w:spacing w:after="120"/>
        <w:ind w:left="426"/>
        <w:jc w:val="both"/>
        <w:rPr>
          <w:rFonts w:ascii="Arial" w:hAnsi="Arial" w:cs="Arial"/>
          <w:szCs w:val="24"/>
        </w:rPr>
      </w:pPr>
      <w:r w:rsidRPr="004D7385">
        <w:rPr>
          <w:rFonts w:ascii="Arial" w:hAnsi="Arial" w:cs="Arial"/>
          <w:szCs w:val="24"/>
        </w:rPr>
        <w:t>Tel.:</w:t>
      </w:r>
      <w:r w:rsidRPr="004D7385">
        <w:rPr>
          <w:rFonts w:ascii="Arial" w:hAnsi="Arial" w:cs="Arial"/>
          <w:szCs w:val="24"/>
        </w:rPr>
        <w:tab/>
      </w:r>
      <w:r w:rsidRPr="004D7385">
        <w:rPr>
          <w:rFonts w:ascii="Arial" w:hAnsi="Arial" w:cs="Arial"/>
          <w:szCs w:val="24"/>
        </w:rPr>
        <w:tab/>
      </w:r>
      <w:r w:rsidRPr="004D7385">
        <w:rPr>
          <w:rFonts w:ascii="Arial" w:hAnsi="Arial" w:cs="Arial"/>
          <w:szCs w:val="24"/>
        </w:rPr>
        <w:tab/>
      </w:r>
      <w:r w:rsidRPr="004D7385">
        <w:rPr>
          <w:rFonts w:ascii="Arial" w:hAnsi="Arial" w:cs="Arial"/>
          <w:szCs w:val="24"/>
        </w:rPr>
        <w:tab/>
      </w:r>
      <w:r w:rsidR="004D7385" w:rsidRPr="004D7385">
        <w:rPr>
          <w:rFonts w:ascii="Arial" w:hAnsi="Arial" w:cs="Arial"/>
          <w:szCs w:val="24"/>
        </w:rPr>
        <w:t>+420 729 922 141, +420 778 117 001</w:t>
      </w:r>
    </w:p>
    <w:p w14:paraId="7690D65C" w14:textId="6F0D5A00" w:rsidR="004D0FF0" w:rsidRPr="004D7385" w:rsidRDefault="004D0FF0" w:rsidP="004D0FF0">
      <w:pPr>
        <w:spacing w:after="120"/>
        <w:ind w:left="426"/>
        <w:jc w:val="both"/>
        <w:rPr>
          <w:rFonts w:ascii="Arial" w:hAnsi="Arial" w:cs="Arial"/>
          <w:szCs w:val="24"/>
        </w:rPr>
      </w:pPr>
      <w:r w:rsidRPr="004D7385">
        <w:rPr>
          <w:rFonts w:ascii="Arial" w:hAnsi="Arial" w:cs="Arial"/>
          <w:szCs w:val="24"/>
        </w:rPr>
        <w:t xml:space="preserve">E-mail: </w:t>
      </w:r>
      <w:r w:rsidRPr="004D7385">
        <w:rPr>
          <w:rFonts w:ascii="Arial" w:hAnsi="Arial" w:cs="Arial"/>
          <w:szCs w:val="24"/>
        </w:rPr>
        <w:tab/>
      </w:r>
      <w:r w:rsidRPr="004D7385">
        <w:rPr>
          <w:rFonts w:ascii="Arial" w:hAnsi="Arial" w:cs="Arial"/>
          <w:szCs w:val="24"/>
        </w:rPr>
        <w:tab/>
      </w:r>
      <w:r w:rsidRPr="004D7385">
        <w:rPr>
          <w:rFonts w:ascii="Arial" w:hAnsi="Arial" w:cs="Arial"/>
          <w:szCs w:val="24"/>
        </w:rPr>
        <w:tab/>
      </w:r>
      <w:r w:rsidRPr="004D7385">
        <w:rPr>
          <w:rFonts w:ascii="Arial" w:hAnsi="Arial" w:cs="Arial"/>
          <w:szCs w:val="24"/>
        </w:rPr>
        <w:tab/>
      </w:r>
      <w:hyperlink r:id="rId8" w:history="1">
        <w:r w:rsidR="004D7385" w:rsidRPr="004D7385">
          <w:rPr>
            <w:rStyle w:val="Hypertextovodkaz"/>
            <w:rFonts w:ascii="Arial" w:hAnsi="Arial" w:cs="Arial"/>
            <w:szCs w:val="24"/>
          </w:rPr>
          <w:t>p.dedeckova@spucr.cz</w:t>
        </w:r>
      </w:hyperlink>
      <w:r w:rsidR="004D7385" w:rsidRPr="004D7385">
        <w:rPr>
          <w:rFonts w:ascii="Arial" w:hAnsi="Arial" w:cs="Arial"/>
          <w:szCs w:val="24"/>
        </w:rPr>
        <w:t xml:space="preserve"> </w:t>
      </w:r>
    </w:p>
    <w:p w14:paraId="0DA8D1D6" w14:textId="77777777" w:rsidR="004D7385" w:rsidRPr="004D7385" w:rsidRDefault="004D7385" w:rsidP="004D0FF0">
      <w:pPr>
        <w:spacing w:after="120"/>
        <w:ind w:left="426"/>
        <w:jc w:val="both"/>
        <w:rPr>
          <w:rFonts w:ascii="Arial" w:hAnsi="Arial" w:cs="Arial"/>
          <w:szCs w:val="24"/>
        </w:rPr>
      </w:pPr>
    </w:p>
    <w:p w14:paraId="3D406C69" w14:textId="5506B3E1" w:rsidR="004D7385" w:rsidRPr="004D7385" w:rsidRDefault="004D7385" w:rsidP="004D7385">
      <w:pPr>
        <w:spacing w:after="120"/>
        <w:ind w:left="3540" w:hanging="3114"/>
        <w:jc w:val="both"/>
        <w:rPr>
          <w:rFonts w:ascii="Arial" w:hAnsi="Arial" w:cs="Arial"/>
          <w:szCs w:val="24"/>
        </w:rPr>
      </w:pPr>
      <w:r w:rsidRPr="004D7385">
        <w:rPr>
          <w:rFonts w:ascii="Arial" w:hAnsi="Arial" w:cs="Arial"/>
          <w:szCs w:val="24"/>
        </w:rPr>
        <w:t>Jméno/funkce:</w:t>
      </w:r>
      <w:r w:rsidRPr="004D7385">
        <w:rPr>
          <w:rFonts w:ascii="Arial" w:hAnsi="Arial" w:cs="Arial"/>
          <w:szCs w:val="24"/>
        </w:rPr>
        <w:tab/>
        <w:t>Ing. Vlasta Fadrhonsová, zástupkyně ředitelky Odboru vnitřní správy</w:t>
      </w:r>
    </w:p>
    <w:p w14:paraId="6B8BD188" w14:textId="7576E4A6" w:rsidR="004D7385" w:rsidRPr="004D7385" w:rsidRDefault="004D7385" w:rsidP="004D7385">
      <w:pPr>
        <w:spacing w:after="120"/>
        <w:ind w:left="426"/>
        <w:jc w:val="both"/>
        <w:rPr>
          <w:rFonts w:ascii="Arial" w:hAnsi="Arial" w:cs="Arial"/>
          <w:szCs w:val="24"/>
        </w:rPr>
      </w:pPr>
      <w:r w:rsidRPr="004D7385">
        <w:rPr>
          <w:rFonts w:ascii="Arial" w:hAnsi="Arial" w:cs="Arial"/>
          <w:szCs w:val="24"/>
        </w:rPr>
        <w:t>Tel.:</w:t>
      </w:r>
      <w:r w:rsidRPr="004D7385">
        <w:rPr>
          <w:rFonts w:ascii="Arial" w:hAnsi="Arial" w:cs="Arial"/>
          <w:szCs w:val="24"/>
        </w:rPr>
        <w:tab/>
      </w:r>
      <w:r w:rsidRPr="004D7385">
        <w:rPr>
          <w:rFonts w:ascii="Arial" w:hAnsi="Arial" w:cs="Arial"/>
          <w:szCs w:val="24"/>
        </w:rPr>
        <w:tab/>
      </w:r>
      <w:r w:rsidRPr="004D7385">
        <w:rPr>
          <w:rFonts w:ascii="Arial" w:hAnsi="Arial" w:cs="Arial"/>
          <w:szCs w:val="24"/>
        </w:rPr>
        <w:tab/>
      </w:r>
      <w:r w:rsidRPr="004D7385">
        <w:rPr>
          <w:rFonts w:ascii="Arial" w:hAnsi="Arial" w:cs="Arial"/>
          <w:szCs w:val="24"/>
        </w:rPr>
        <w:tab/>
        <w:t>+420 729 922 151, +420 725 403 868</w:t>
      </w:r>
    </w:p>
    <w:p w14:paraId="6DF242FE" w14:textId="7C2337F5" w:rsidR="004D7385" w:rsidRPr="004D7385" w:rsidRDefault="004D7385" w:rsidP="004D7385">
      <w:pPr>
        <w:spacing w:after="120"/>
        <w:ind w:left="426"/>
        <w:jc w:val="both"/>
        <w:rPr>
          <w:rFonts w:ascii="Arial" w:hAnsi="Arial" w:cs="Arial"/>
          <w:szCs w:val="24"/>
        </w:rPr>
      </w:pPr>
      <w:r w:rsidRPr="004D7385">
        <w:rPr>
          <w:rFonts w:ascii="Arial" w:hAnsi="Arial" w:cs="Arial"/>
          <w:szCs w:val="24"/>
        </w:rPr>
        <w:t xml:space="preserve">E-mail: </w:t>
      </w:r>
      <w:r w:rsidRPr="004D7385">
        <w:rPr>
          <w:rFonts w:ascii="Arial" w:hAnsi="Arial" w:cs="Arial"/>
          <w:szCs w:val="24"/>
        </w:rPr>
        <w:tab/>
      </w:r>
      <w:r w:rsidRPr="004D7385">
        <w:rPr>
          <w:rFonts w:ascii="Arial" w:hAnsi="Arial" w:cs="Arial"/>
          <w:szCs w:val="24"/>
        </w:rPr>
        <w:tab/>
      </w:r>
      <w:r w:rsidRPr="004D7385">
        <w:rPr>
          <w:rFonts w:ascii="Arial" w:hAnsi="Arial" w:cs="Arial"/>
          <w:szCs w:val="24"/>
        </w:rPr>
        <w:tab/>
      </w:r>
      <w:r w:rsidRPr="004D7385">
        <w:rPr>
          <w:rFonts w:ascii="Arial" w:hAnsi="Arial" w:cs="Arial"/>
          <w:szCs w:val="24"/>
        </w:rPr>
        <w:tab/>
      </w:r>
      <w:hyperlink r:id="rId9" w:history="1">
        <w:r w:rsidRPr="004D7385">
          <w:rPr>
            <w:rStyle w:val="Hypertextovodkaz"/>
            <w:rFonts w:ascii="Arial" w:hAnsi="Arial" w:cs="Arial"/>
            <w:szCs w:val="24"/>
          </w:rPr>
          <w:t>v.fadrhonsova@spucr.cz</w:t>
        </w:r>
      </w:hyperlink>
      <w:r w:rsidRPr="004D7385">
        <w:rPr>
          <w:rFonts w:ascii="Arial" w:hAnsi="Arial" w:cs="Arial"/>
          <w:szCs w:val="24"/>
        </w:rPr>
        <w:t xml:space="preserve"> </w:t>
      </w:r>
    </w:p>
    <w:p w14:paraId="631250AB" w14:textId="50AD8A69" w:rsidR="004D0FF0" w:rsidRDefault="004D0FF0" w:rsidP="004D7385">
      <w:pPr>
        <w:spacing w:after="120"/>
        <w:jc w:val="both"/>
        <w:rPr>
          <w:rFonts w:ascii="Arial" w:hAnsi="Arial" w:cs="Arial"/>
          <w:szCs w:val="24"/>
        </w:rPr>
      </w:pPr>
    </w:p>
    <w:p w14:paraId="2163DEB1" w14:textId="6E8E0061" w:rsidR="004D0FF0" w:rsidRDefault="004D0FF0" w:rsidP="004D0FF0">
      <w:pPr>
        <w:spacing w:after="120"/>
        <w:ind w:left="426"/>
        <w:jc w:val="both"/>
        <w:rPr>
          <w:rFonts w:ascii="Arial" w:hAnsi="Arial" w:cs="Arial"/>
          <w:szCs w:val="24"/>
        </w:rPr>
      </w:pPr>
      <w:r>
        <w:rPr>
          <w:rFonts w:ascii="Arial" w:hAnsi="Arial" w:cs="Arial"/>
          <w:szCs w:val="24"/>
        </w:rPr>
        <w:t>Za poskytovatele:</w:t>
      </w:r>
    </w:p>
    <w:p w14:paraId="0F6302FF" w14:textId="0495AA0A" w:rsidR="004D0FF0" w:rsidRPr="00663E8F" w:rsidRDefault="004D0FF0" w:rsidP="004D0FF0">
      <w:pPr>
        <w:spacing w:after="120"/>
        <w:ind w:left="426"/>
        <w:jc w:val="both"/>
        <w:rPr>
          <w:rFonts w:ascii="Arial" w:hAnsi="Arial" w:cs="Arial"/>
          <w:szCs w:val="24"/>
        </w:rPr>
      </w:pPr>
      <w:r>
        <w:rPr>
          <w:rFonts w:ascii="Arial" w:hAnsi="Arial" w:cs="Arial"/>
          <w:szCs w:val="24"/>
        </w:rPr>
        <w:t>Jméno/funkce:</w:t>
      </w:r>
      <w:r>
        <w:rPr>
          <w:rFonts w:ascii="Arial" w:hAnsi="Arial" w:cs="Arial"/>
          <w:szCs w:val="24"/>
        </w:rPr>
        <w:tab/>
      </w:r>
      <w:r>
        <w:rPr>
          <w:rFonts w:ascii="Arial" w:hAnsi="Arial" w:cs="Arial"/>
          <w:szCs w:val="24"/>
        </w:rPr>
        <w:tab/>
      </w:r>
      <w:r>
        <w:rPr>
          <w:rFonts w:ascii="Arial" w:hAnsi="Arial" w:cs="Arial"/>
          <w:szCs w:val="24"/>
        </w:rPr>
        <w:tab/>
      </w:r>
      <w:r w:rsidR="0054622E">
        <w:rPr>
          <w:rFonts w:ascii="Arial" w:hAnsi="Arial" w:cs="Arial"/>
          <w:szCs w:val="24"/>
        </w:rPr>
        <w:t>xxx</w:t>
      </w:r>
      <w:r w:rsidR="00663E8F">
        <w:rPr>
          <w:rFonts w:ascii="Arial" w:hAnsi="Arial" w:cs="Arial"/>
          <w:szCs w:val="24"/>
        </w:rPr>
        <w:t>, obchodní ředitel</w:t>
      </w:r>
    </w:p>
    <w:p w14:paraId="6476AA2E" w14:textId="446430BA" w:rsidR="004D0FF0" w:rsidRPr="00663E8F" w:rsidRDefault="004D0FF0" w:rsidP="004D0FF0">
      <w:pPr>
        <w:spacing w:after="120"/>
        <w:ind w:left="426"/>
        <w:jc w:val="both"/>
        <w:rPr>
          <w:rFonts w:ascii="Arial" w:hAnsi="Arial" w:cs="Arial"/>
          <w:szCs w:val="24"/>
        </w:rPr>
      </w:pPr>
      <w:r w:rsidRPr="00663E8F">
        <w:rPr>
          <w:rFonts w:ascii="Arial" w:hAnsi="Arial" w:cs="Arial"/>
          <w:szCs w:val="24"/>
        </w:rPr>
        <w:t>Tel.:</w:t>
      </w:r>
      <w:r w:rsidRPr="00663E8F">
        <w:rPr>
          <w:rFonts w:ascii="Arial" w:hAnsi="Arial" w:cs="Arial"/>
          <w:szCs w:val="24"/>
        </w:rPr>
        <w:tab/>
      </w:r>
      <w:r w:rsidRPr="00663E8F">
        <w:rPr>
          <w:rFonts w:ascii="Arial" w:hAnsi="Arial" w:cs="Arial"/>
          <w:szCs w:val="24"/>
        </w:rPr>
        <w:tab/>
      </w:r>
      <w:r w:rsidRPr="00663E8F">
        <w:rPr>
          <w:rFonts w:ascii="Arial" w:hAnsi="Arial" w:cs="Arial"/>
          <w:szCs w:val="24"/>
        </w:rPr>
        <w:tab/>
      </w:r>
      <w:r w:rsidRPr="00663E8F">
        <w:rPr>
          <w:rFonts w:ascii="Arial" w:hAnsi="Arial" w:cs="Arial"/>
          <w:szCs w:val="24"/>
        </w:rPr>
        <w:tab/>
      </w:r>
      <w:r w:rsidR="00663E8F">
        <w:rPr>
          <w:rFonts w:ascii="Arial" w:hAnsi="Arial" w:cs="Arial"/>
          <w:szCs w:val="24"/>
        </w:rPr>
        <w:t>+420 </w:t>
      </w:r>
      <w:r w:rsidR="0054622E">
        <w:rPr>
          <w:rFonts w:ascii="Arial" w:hAnsi="Arial" w:cs="Arial"/>
          <w:szCs w:val="24"/>
        </w:rPr>
        <w:t>xxx xxx xxx</w:t>
      </w:r>
    </w:p>
    <w:p w14:paraId="376B93BC" w14:textId="31A8C41C" w:rsidR="004D0FF0" w:rsidRDefault="004D0FF0" w:rsidP="004D0FF0">
      <w:pPr>
        <w:spacing w:after="120"/>
        <w:ind w:left="426"/>
        <w:jc w:val="both"/>
        <w:rPr>
          <w:rFonts w:ascii="Arial" w:hAnsi="Arial" w:cs="Arial"/>
          <w:szCs w:val="24"/>
        </w:rPr>
      </w:pPr>
      <w:r w:rsidRPr="00663E8F">
        <w:rPr>
          <w:rFonts w:ascii="Arial" w:hAnsi="Arial" w:cs="Arial"/>
          <w:szCs w:val="24"/>
        </w:rPr>
        <w:t xml:space="preserve">E-mail: </w:t>
      </w:r>
      <w:r w:rsidRPr="00663E8F">
        <w:rPr>
          <w:rFonts w:ascii="Arial" w:hAnsi="Arial" w:cs="Arial"/>
          <w:szCs w:val="24"/>
        </w:rPr>
        <w:tab/>
      </w:r>
      <w:r w:rsidRPr="00663E8F">
        <w:rPr>
          <w:rFonts w:ascii="Arial" w:hAnsi="Arial" w:cs="Arial"/>
          <w:szCs w:val="24"/>
        </w:rPr>
        <w:tab/>
      </w:r>
      <w:r w:rsidRPr="00663E8F">
        <w:rPr>
          <w:rFonts w:ascii="Arial" w:hAnsi="Arial" w:cs="Arial"/>
          <w:szCs w:val="24"/>
        </w:rPr>
        <w:tab/>
      </w:r>
      <w:r w:rsidRPr="00663E8F">
        <w:rPr>
          <w:rFonts w:ascii="Arial" w:hAnsi="Arial" w:cs="Arial"/>
          <w:szCs w:val="24"/>
        </w:rPr>
        <w:tab/>
      </w:r>
      <w:r w:rsidR="0054622E">
        <w:t>xxx</w:t>
      </w:r>
    </w:p>
    <w:p w14:paraId="331BA20B" w14:textId="77777777" w:rsidR="00663E8F" w:rsidRDefault="00663E8F" w:rsidP="004D0FF0">
      <w:pPr>
        <w:spacing w:after="120"/>
        <w:ind w:left="426"/>
        <w:jc w:val="both"/>
        <w:rPr>
          <w:rFonts w:ascii="Arial" w:hAnsi="Arial" w:cs="Arial"/>
          <w:szCs w:val="24"/>
        </w:rPr>
      </w:pPr>
    </w:p>
    <w:p w14:paraId="1F17B5B0" w14:textId="40D79543" w:rsidR="00663E8F" w:rsidRDefault="00663E8F" w:rsidP="004D0FF0">
      <w:pPr>
        <w:spacing w:after="120"/>
        <w:ind w:left="426"/>
        <w:jc w:val="both"/>
        <w:rPr>
          <w:rFonts w:ascii="Arial" w:hAnsi="Arial" w:cs="Arial"/>
          <w:szCs w:val="24"/>
        </w:rPr>
      </w:pPr>
      <w:r>
        <w:rPr>
          <w:rFonts w:ascii="Arial" w:hAnsi="Arial" w:cs="Arial"/>
          <w:szCs w:val="24"/>
        </w:rPr>
        <w:t>Jméno/funkce:</w:t>
      </w:r>
      <w:r>
        <w:rPr>
          <w:rFonts w:ascii="Arial" w:hAnsi="Arial" w:cs="Arial"/>
          <w:szCs w:val="24"/>
        </w:rPr>
        <w:tab/>
      </w:r>
      <w:r>
        <w:rPr>
          <w:rFonts w:ascii="Arial" w:hAnsi="Arial" w:cs="Arial"/>
          <w:szCs w:val="24"/>
        </w:rPr>
        <w:tab/>
      </w:r>
      <w:r>
        <w:rPr>
          <w:rFonts w:ascii="Arial" w:hAnsi="Arial" w:cs="Arial"/>
          <w:szCs w:val="24"/>
        </w:rPr>
        <w:tab/>
      </w:r>
      <w:r w:rsidR="0054622E">
        <w:rPr>
          <w:rFonts w:ascii="Arial" w:hAnsi="Arial" w:cs="Arial"/>
          <w:szCs w:val="24"/>
        </w:rPr>
        <w:t>xxx</w:t>
      </w:r>
      <w:r>
        <w:rPr>
          <w:rFonts w:ascii="Arial" w:hAnsi="Arial" w:cs="Arial"/>
          <w:szCs w:val="24"/>
        </w:rPr>
        <w:t>, provozní ředitel</w:t>
      </w:r>
    </w:p>
    <w:p w14:paraId="1FECE9E2" w14:textId="1E7B05ED" w:rsidR="00663E8F" w:rsidRDefault="00663E8F" w:rsidP="004D0FF0">
      <w:pPr>
        <w:spacing w:after="120"/>
        <w:ind w:left="426"/>
        <w:jc w:val="both"/>
        <w:rPr>
          <w:rFonts w:ascii="Arial" w:hAnsi="Arial" w:cs="Arial"/>
          <w:szCs w:val="24"/>
        </w:rPr>
      </w:pPr>
      <w:r>
        <w:rPr>
          <w:rFonts w:ascii="Arial" w:hAnsi="Arial" w:cs="Arial"/>
          <w:szCs w:val="24"/>
        </w:rPr>
        <w:t>Tel.: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+420 </w:t>
      </w:r>
      <w:r w:rsidR="0054622E">
        <w:rPr>
          <w:rFonts w:ascii="Arial" w:hAnsi="Arial" w:cs="Arial"/>
          <w:szCs w:val="24"/>
        </w:rPr>
        <w:t>xxx xxx xxx</w:t>
      </w:r>
    </w:p>
    <w:p w14:paraId="0BB49485" w14:textId="42442B2C" w:rsidR="00663E8F" w:rsidRPr="00663E8F" w:rsidRDefault="00663E8F" w:rsidP="004D0FF0">
      <w:pPr>
        <w:spacing w:after="120"/>
        <w:ind w:left="426"/>
        <w:jc w:val="both"/>
        <w:rPr>
          <w:rFonts w:ascii="Arial" w:hAnsi="Arial" w:cs="Arial"/>
          <w:szCs w:val="24"/>
        </w:rPr>
      </w:pPr>
      <w:r>
        <w:rPr>
          <w:rFonts w:ascii="Arial" w:hAnsi="Arial" w:cs="Arial"/>
          <w:szCs w:val="24"/>
        </w:rPr>
        <w:t>E-mail:</w:t>
      </w:r>
      <w:r>
        <w:rPr>
          <w:rFonts w:ascii="Arial" w:hAnsi="Arial" w:cs="Arial"/>
          <w:szCs w:val="24"/>
        </w:rPr>
        <w:tab/>
      </w:r>
      <w:r>
        <w:rPr>
          <w:rFonts w:ascii="Arial" w:hAnsi="Arial" w:cs="Arial"/>
          <w:szCs w:val="24"/>
        </w:rPr>
        <w:tab/>
      </w:r>
      <w:r>
        <w:rPr>
          <w:rFonts w:ascii="Arial" w:hAnsi="Arial" w:cs="Arial"/>
          <w:szCs w:val="24"/>
        </w:rPr>
        <w:tab/>
      </w:r>
      <w:r w:rsidR="0054622E">
        <w:rPr>
          <w:rFonts w:ascii="Arial" w:hAnsi="Arial" w:cs="Arial"/>
          <w:szCs w:val="24"/>
        </w:rPr>
        <w:tab/>
        <w:t>xxx</w:t>
      </w:r>
      <w:r>
        <w:rPr>
          <w:rFonts w:ascii="Arial" w:hAnsi="Arial" w:cs="Arial"/>
          <w:szCs w:val="24"/>
        </w:rPr>
        <w:t xml:space="preserve"> </w:t>
      </w:r>
    </w:p>
    <w:p w14:paraId="51A0315B" w14:textId="77777777" w:rsidR="003E772F" w:rsidRDefault="003E772F" w:rsidP="003E772F">
      <w:pPr>
        <w:spacing w:after="120"/>
        <w:jc w:val="both"/>
        <w:rPr>
          <w:rFonts w:ascii="Arial" w:hAnsi="Arial" w:cs="Arial"/>
          <w:szCs w:val="24"/>
        </w:rPr>
      </w:pPr>
    </w:p>
    <w:p w14:paraId="122167E0" w14:textId="7A0979FA" w:rsidR="003E772F" w:rsidRPr="003E772F" w:rsidRDefault="003E772F" w:rsidP="002316A1">
      <w:pPr>
        <w:keepNext/>
        <w:numPr>
          <w:ilvl w:val="0"/>
          <w:numId w:val="1"/>
        </w:numPr>
        <w:spacing w:after="120"/>
        <w:jc w:val="center"/>
        <w:rPr>
          <w:rFonts w:ascii="Arial" w:hAnsi="Arial" w:cs="Arial"/>
          <w:b/>
          <w:szCs w:val="24"/>
        </w:rPr>
      </w:pPr>
      <w:r>
        <w:rPr>
          <w:rFonts w:ascii="Arial" w:hAnsi="Arial" w:cs="Arial"/>
          <w:b/>
          <w:szCs w:val="24"/>
        </w:rPr>
        <w:lastRenderedPageBreak/>
        <w:t>Prohlášení a záruky poskytovatele</w:t>
      </w:r>
    </w:p>
    <w:p w14:paraId="269AC608" w14:textId="56739290" w:rsidR="003E772F" w:rsidRPr="00080008" w:rsidRDefault="003E772F" w:rsidP="002316A1">
      <w:pPr>
        <w:keepNext/>
        <w:numPr>
          <w:ilvl w:val="1"/>
          <w:numId w:val="1"/>
        </w:numPr>
        <w:spacing w:after="120"/>
        <w:ind w:left="426" w:hanging="568"/>
        <w:jc w:val="both"/>
        <w:rPr>
          <w:rFonts w:ascii="Arial" w:hAnsi="Arial" w:cs="Arial"/>
          <w:szCs w:val="24"/>
        </w:rPr>
      </w:pPr>
      <w:r>
        <w:rPr>
          <w:rFonts w:ascii="Arial" w:hAnsi="Arial" w:cs="Arial"/>
          <w:szCs w:val="24"/>
        </w:rPr>
        <w:t xml:space="preserve">Poskytovatel tímto prohlašuje, zaručuje a vůči objednateli se zavazuje, že tato </w:t>
      </w:r>
      <w:r w:rsidRPr="00080008">
        <w:rPr>
          <w:rFonts w:ascii="Arial" w:hAnsi="Arial" w:cs="Arial"/>
          <w:szCs w:val="24"/>
        </w:rPr>
        <w:t>následující prohlášení jsou pravdivá, a to ke dni uzavření této smlouvy:</w:t>
      </w:r>
    </w:p>
    <w:p w14:paraId="4F9DB351" w14:textId="7055E2E2" w:rsidR="003E772F" w:rsidRDefault="00080008" w:rsidP="00080008">
      <w:pPr>
        <w:pStyle w:val="Odstavecseseznamem"/>
        <w:numPr>
          <w:ilvl w:val="0"/>
          <w:numId w:val="32"/>
        </w:numPr>
        <w:ind w:left="851" w:hanging="425"/>
        <w:contextualSpacing w:val="0"/>
        <w:jc w:val="both"/>
        <w:rPr>
          <w:rFonts w:cs="Arial"/>
          <w:sz w:val="24"/>
        </w:rPr>
      </w:pPr>
      <w:r>
        <w:rPr>
          <w:rFonts w:cs="Arial"/>
          <w:sz w:val="24"/>
        </w:rPr>
        <w:t xml:space="preserve">poskytovatel je právnickou osobou, má neomezené právo vlastnit majetek </w:t>
      </w:r>
      <w:r>
        <w:rPr>
          <w:rFonts w:cs="Arial"/>
          <w:sz w:val="24"/>
        </w:rPr>
        <w:br/>
        <w:t>a má plnou způsobilost k právním úkonům v souladu s právním řádem České republiky;</w:t>
      </w:r>
    </w:p>
    <w:p w14:paraId="5AD9BBCF" w14:textId="279B2E42" w:rsidR="00080008" w:rsidRDefault="00080008" w:rsidP="00080008">
      <w:pPr>
        <w:pStyle w:val="Odstavecseseznamem"/>
        <w:numPr>
          <w:ilvl w:val="0"/>
          <w:numId w:val="32"/>
        </w:numPr>
        <w:ind w:left="851" w:hanging="425"/>
        <w:contextualSpacing w:val="0"/>
        <w:jc w:val="both"/>
        <w:rPr>
          <w:rFonts w:cs="Arial"/>
          <w:sz w:val="24"/>
        </w:rPr>
      </w:pPr>
      <w:r>
        <w:rPr>
          <w:rFonts w:cs="Arial"/>
          <w:sz w:val="24"/>
        </w:rPr>
        <w:t>uzavření této smlouvy poskytovatelem a plnění všech povinností vyplývajících z této smlouvy a jejích příloh bylo náležitě schváleno v rámci organizační struktury poskytovatele;</w:t>
      </w:r>
    </w:p>
    <w:p w14:paraId="7FC95F8E" w14:textId="34FA2C54" w:rsidR="00080008" w:rsidRDefault="00080008" w:rsidP="00080008">
      <w:pPr>
        <w:pStyle w:val="Odstavecseseznamem"/>
        <w:numPr>
          <w:ilvl w:val="0"/>
          <w:numId w:val="32"/>
        </w:numPr>
        <w:ind w:left="851" w:hanging="425"/>
        <w:contextualSpacing w:val="0"/>
        <w:jc w:val="both"/>
        <w:rPr>
          <w:rFonts w:cs="Arial"/>
          <w:sz w:val="24"/>
        </w:rPr>
      </w:pPr>
      <w:r>
        <w:rPr>
          <w:rFonts w:cs="Arial"/>
          <w:sz w:val="24"/>
        </w:rPr>
        <w:t xml:space="preserve">tato smlouva byla platně podepsána poskytovatelem a představuje platné </w:t>
      </w:r>
      <w:r>
        <w:rPr>
          <w:rFonts w:cs="Arial"/>
          <w:sz w:val="24"/>
        </w:rPr>
        <w:br/>
        <w:t>a účinné závazky poskytovatele, právně vůči němu vynutitelné v souladu s podmínkami této smlouvy;</w:t>
      </w:r>
    </w:p>
    <w:p w14:paraId="39D17ECC" w14:textId="1AFCB0C0" w:rsidR="00080008" w:rsidRDefault="00080008" w:rsidP="00080008">
      <w:pPr>
        <w:pStyle w:val="Odstavecseseznamem"/>
        <w:numPr>
          <w:ilvl w:val="0"/>
          <w:numId w:val="32"/>
        </w:numPr>
        <w:ind w:left="851" w:hanging="425"/>
        <w:contextualSpacing w:val="0"/>
        <w:jc w:val="both"/>
        <w:rPr>
          <w:rFonts w:cs="Arial"/>
          <w:sz w:val="24"/>
        </w:rPr>
      </w:pPr>
      <w:r>
        <w:rPr>
          <w:rFonts w:cs="Arial"/>
          <w:sz w:val="24"/>
        </w:rPr>
        <w:t>uzavření, účinnost ani plnění této smlouvy nebude mít za následek porušení jakékoli smlouvy, které se poskytovatel účastní jako smluvní strana, ani jakéhokoli jiného závazku povinnosti nebo omezení poskytovatele a neporuší žádná majetková práva poskytovatele či třetích osob;</w:t>
      </w:r>
    </w:p>
    <w:p w14:paraId="5D1B8A8F" w14:textId="251A7708" w:rsidR="00080008" w:rsidRDefault="00080008" w:rsidP="00080008">
      <w:pPr>
        <w:pStyle w:val="Odstavecseseznamem"/>
        <w:numPr>
          <w:ilvl w:val="0"/>
          <w:numId w:val="32"/>
        </w:numPr>
        <w:ind w:left="851" w:hanging="425"/>
        <w:contextualSpacing w:val="0"/>
        <w:jc w:val="both"/>
        <w:rPr>
          <w:rFonts w:cs="Arial"/>
          <w:sz w:val="24"/>
        </w:rPr>
      </w:pPr>
      <w:r>
        <w:rPr>
          <w:rFonts w:cs="Arial"/>
          <w:sz w:val="24"/>
        </w:rPr>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poskytovatele závazné;</w:t>
      </w:r>
    </w:p>
    <w:p w14:paraId="46341703" w14:textId="0218AC55" w:rsidR="00080008" w:rsidRDefault="001D4C74" w:rsidP="00080008">
      <w:pPr>
        <w:pStyle w:val="Odstavecseseznamem"/>
        <w:numPr>
          <w:ilvl w:val="0"/>
          <w:numId w:val="32"/>
        </w:numPr>
        <w:ind w:left="851" w:hanging="425"/>
        <w:contextualSpacing w:val="0"/>
        <w:jc w:val="both"/>
        <w:rPr>
          <w:rFonts w:cs="Arial"/>
          <w:sz w:val="24"/>
        </w:rPr>
      </w:pPr>
      <w:r>
        <w:rPr>
          <w:rFonts w:cs="Arial"/>
          <w:sz w:val="24"/>
        </w:rPr>
        <w:t>neprobíhá a podle nejlepšího vědomí a znalostí poskytovatele či veřejně známých informací</w:t>
      </w:r>
      <w:r w:rsidR="000B43BB">
        <w:rPr>
          <w:rFonts w:cs="Arial"/>
          <w:sz w:val="24"/>
        </w:rPr>
        <w:t xml:space="preserve"> ani nehrozí žádné soudní, správní, rozhodčí ani jiné řízení či jednání před jakýmkoli orgánem </w:t>
      </w:r>
      <w:r w:rsidR="00102425">
        <w:rPr>
          <w:rFonts w:cs="Arial"/>
          <w:sz w:val="24"/>
        </w:rPr>
        <w:t>jakékoli jurisdikce, které by mohlo, jednotlivě nebo v souhrnu s dalšími, nepříznivým způsobem ovlivnit schopnost poskytovatele splnit jeho závazky podle této smlouvy, či jeho celkovou finanční a podnikatelskou situaci;</w:t>
      </w:r>
    </w:p>
    <w:p w14:paraId="6736F48E" w14:textId="24CB3A0C" w:rsidR="00102425" w:rsidRDefault="00102425" w:rsidP="00080008">
      <w:pPr>
        <w:pStyle w:val="Odstavecseseznamem"/>
        <w:numPr>
          <w:ilvl w:val="0"/>
          <w:numId w:val="32"/>
        </w:numPr>
        <w:ind w:left="851" w:hanging="425"/>
        <w:contextualSpacing w:val="0"/>
        <w:jc w:val="both"/>
        <w:rPr>
          <w:rFonts w:cs="Arial"/>
          <w:sz w:val="24"/>
        </w:rPr>
      </w:pPr>
      <w:r>
        <w:rPr>
          <w:rFonts w:cs="Arial"/>
          <w:sz w:val="24"/>
        </w:rPr>
        <w:t>neprobíhá a podle nejlepšího vědomí a znalosti poskytovatele či veřejně známých informací, ani nehrozí žádné insolvenční řízení nebo jakékoli jiné řízení týkající se insolventnosti poskytovatele nebo řízení, která obecné omezují práva poskytovatelových věřitelů na uspokojení pohledávek vůči poskytovateli, poskytovatel se zavazuje objednatele bezodkladně informovat o všech skutečnostech o hrozícím ú</w:t>
      </w:r>
      <w:r w:rsidR="00ED4AEA">
        <w:rPr>
          <w:rFonts w:cs="Arial"/>
          <w:sz w:val="24"/>
        </w:rPr>
        <w:t>p</w:t>
      </w:r>
      <w:r>
        <w:rPr>
          <w:rFonts w:cs="Arial"/>
          <w:sz w:val="24"/>
        </w:rPr>
        <w:t>adku, popřípadě o prohlášení úpadku jeho společnosti;</w:t>
      </w:r>
    </w:p>
    <w:p w14:paraId="43AAFFBA" w14:textId="17DBF8C4" w:rsidR="003E772F" w:rsidRPr="00ED4AEA" w:rsidRDefault="00ED4AEA" w:rsidP="00ED4AEA">
      <w:pPr>
        <w:pStyle w:val="Odstavecseseznamem"/>
        <w:numPr>
          <w:ilvl w:val="0"/>
          <w:numId w:val="32"/>
        </w:numPr>
        <w:ind w:left="851" w:hanging="425"/>
        <w:contextualSpacing w:val="0"/>
        <w:jc w:val="both"/>
        <w:rPr>
          <w:rFonts w:cs="Arial"/>
          <w:sz w:val="24"/>
        </w:rPr>
      </w:pPr>
      <w:r>
        <w:rPr>
          <w:rFonts w:cs="Arial"/>
          <w:sz w:val="24"/>
        </w:rPr>
        <w:t>poskytovatel dodržuje ve všech podstatných ohledech veškeré právně závazné předpisy a rozhodnutí státních orgánů.</w:t>
      </w:r>
    </w:p>
    <w:p w14:paraId="6011C38C" w14:textId="2487BA76" w:rsidR="00745A17" w:rsidRDefault="00745A17"/>
    <w:p w14:paraId="4B7D40CC" w14:textId="2C53EC41" w:rsidR="004D0FF0" w:rsidRPr="008B5422" w:rsidRDefault="000C762E" w:rsidP="004D0FF0">
      <w:pPr>
        <w:numPr>
          <w:ilvl w:val="0"/>
          <w:numId w:val="1"/>
        </w:numPr>
        <w:spacing w:after="120"/>
        <w:jc w:val="center"/>
        <w:rPr>
          <w:rFonts w:ascii="Arial" w:hAnsi="Arial" w:cs="Arial"/>
          <w:b/>
          <w:szCs w:val="24"/>
        </w:rPr>
      </w:pPr>
      <w:r w:rsidRPr="008B5422">
        <w:rPr>
          <w:rFonts w:ascii="Arial" w:hAnsi="Arial" w:cs="Arial"/>
          <w:b/>
          <w:szCs w:val="24"/>
        </w:rPr>
        <w:t>Sankce a náhrada škody</w:t>
      </w:r>
    </w:p>
    <w:p w14:paraId="3A5B9F84" w14:textId="35E2F524" w:rsidR="00C16585" w:rsidRPr="008B5422" w:rsidRDefault="00003873" w:rsidP="008C3B54">
      <w:pPr>
        <w:numPr>
          <w:ilvl w:val="1"/>
          <w:numId w:val="1"/>
        </w:numPr>
        <w:spacing w:after="120"/>
        <w:ind w:left="426" w:hanging="568"/>
        <w:jc w:val="both"/>
        <w:rPr>
          <w:rFonts w:ascii="Arial" w:hAnsi="Arial" w:cs="Arial"/>
          <w:szCs w:val="24"/>
        </w:rPr>
      </w:pPr>
      <w:r w:rsidRPr="008B5422">
        <w:rPr>
          <w:rFonts w:ascii="Arial" w:hAnsi="Arial" w:cs="Arial"/>
          <w:szCs w:val="24"/>
        </w:rPr>
        <w:t xml:space="preserve">Poskytovatel je povinen uhradit objednateli smluvní pokutu ve výši </w:t>
      </w:r>
      <w:r w:rsidR="008F79D7" w:rsidRPr="008B5422">
        <w:rPr>
          <w:rFonts w:ascii="Arial" w:hAnsi="Arial" w:cs="Arial"/>
          <w:szCs w:val="24"/>
        </w:rPr>
        <w:t>3 </w:t>
      </w:r>
      <w:r w:rsidR="008C3B54" w:rsidRPr="008B5422">
        <w:rPr>
          <w:rFonts w:ascii="Arial" w:hAnsi="Arial" w:cs="Arial"/>
          <w:szCs w:val="24"/>
        </w:rPr>
        <w:t xml:space="preserve">000,- Kč za každé jednotlivé porušení jeho povinností stanovených v čl. </w:t>
      </w:r>
      <w:r w:rsidR="00B85027" w:rsidRPr="008B5422">
        <w:rPr>
          <w:rFonts w:ascii="Arial" w:hAnsi="Arial" w:cs="Arial"/>
          <w:szCs w:val="24"/>
        </w:rPr>
        <w:t>3.</w:t>
      </w:r>
      <w:r w:rsidR="008C3B54" w:rsidRPr="008B5422">
        <w:rPr>
          <w:rFonts w:ascii="Arial" w:hAnsi="Arial" w:cs="Arial"/>
          <w:szCs w:val="24"/>
        </w:rPr>
        <w:t xml:space="preserve">, odst. </w:t>
      </w:r>
      <w:r w:rsidR="00352542" w:rsidRPr="008B5422">
        <w:rPr>
          <w:rFonts w:ascii="Arial" w:hAnsi="Arial" w:cs="Arial"/>
          <w:szCs w:val="24"/>
        </w:rPr>
        <w:t xml:space="preserve">3.1., </w:t>
      </w:r>
      <w:r w:rsidR="00B85027" w:rsidRPr="008B5422">
        <w:rPr>
          <w:rFonts w:ascii="Arial" w:hAnsi="Arial" w:cs="Arial"/>
          <w:szCs w:val="24"/>
        </w:rPr>
        <w:t>3</w:t>
      </w:r>
      <w:r w:rsidR="008C3B54" w:rsidRPr="008B5422">
        <w:rPr>
          <w:rFonts w:ascii="Arial" w:hAnsi="Arial" w:cs="Arial"/>
          <w:szCs w:val="24"/>
        </w:rPr>
        <w:t xml:space="preserve">.3, </w:t>
      </w:r>
      <w:r w:rsidR="00B85027" w:rsidRPr="008B5422">
        <w:rPr>
          <w:rFonts w:ascii="Arial" w:hAnsi="Arial" w:cs="Arial"/>
          <w:szCs w:val="24"/>
        </w:rPr>
        <w:t>3</w:t>
      </w:r>
      <w:r w:rsidR="008C3B54" w:rsidRPr="008B5422">
        <w:rPr>
          <w:rFonts w:ascii="Arial" w:hAnsi="Arial" w:cs="Arial"/>
          <w:szCs w:val="24"/>
        </w:rPr>
        <w:t xml:space="preserve">.4., </w:t>
      </w:r>
      <w:r w:rsidR="00B85027" w:rsidRPr="008B5422">
        <w:rPr>
          <w:rFonts w:ascii="Arial" w:hAnsi="Arial" w:cs="Arial"/>
          <w:szCs w:val="24"/>
        </w:rPr>
        <w:t>3</w:t>
      </w:r>
      <w:r w:rsidR="008C3B54" w:rsidRPr="008B5422">
        <w:rPr>
          <w:rFonts w:ascii="Arial" w:hAnsi="Arial" w:cs="Arial"/>
          <w:szCs w:val="24"/>
        </w:rPr>
        <w:t xml:space="preserve">.5. </w:t>
      </w:r>
      <w:r w:rsidR="00B85027" w:rsidRPr="008B5422">
        <w:rPr>
          <w:rFonts w:ascii="Arial" w:hAnsi="Arial" w:cs="Arial"/>
          <w:szCs w:val="24"/>
        </w:rPr>
        <w:t>3</w:t>
      </w:r>
      <w:r w:rsidR="008C3B54" w:rsidRPr="008B5422">
        <w:rPr>
          <w:rFonts w:ascii="Arial" w:hAnsi="Arial" w:cs="Arial"/>
          <w:szCs w:val="24"/>
        </w:rPr>
        <w:t xml:space="preserve">.6., </w:t>
      </w:r>
      <w:r w:rsidR="0058795C" w:rsidRPr="008B5422">
        <w:rPr>
          <w:rFonts w:ascii="Arial" w:hAnsi="Arial" w:cs="Arial"/>
          <w:szCs w:val="24"/>
        </w:rPr>
        <w:t xml:space="preserve">3.11. 3.12. </w:t>
      </w:r>
      <w:r w:rsidR="00B85027" w:rsidRPr="008B5422">
        <w:rPr>
          <w:rFonts w:ascii="Arial" w:hAnsi="Arial" w:cs="Arial"/>
          <w:szCs w:val="24"/>
        </w:rPr>
        <w:t>3</w:t>
      </w:r>
      <w:r w:rsidR="008C3B54" w:rsidRPr="008B5422">
        <w:rPr>
          <w:rFonts w:ascii="Arial" w:hAnsi="Arial" w:cs="Arial"/>
          <w:szCs w:val="24"/>
        </w:rPr>
        <w:t xml:space="preserve">.13., </w:t>
      </w:r>
      <w:r w:rsidR="00B85027" w:rsidRPr="008B5422">
        <w:rPr>
          <w:rFonts w:ascii="Arial" w:hAnsi="Arial" w:cs="Arial"/>
          <w:szCs w:val="24"/>
        </w:rPr>
        <w:t>3</w:t>
      </w:r>
      <w:r w:rsidR="008C3B54" w:rsidRPr="008B5422">
        <w:rPr>
          <w:rFonts w:ascii="Arial" w:hAnsi="Arial" w:cs="Arial"/>
          <w:szCs w:val="24"/>
        </w:rPr>
        <w:t>.</w:t>
      </w:r>
      <w:r w:rsidR="007A0A44" w:rsidRPr="008B5422">
        <w:rPr>
          <w:rFonts w:ascii="Arial" w:hAnsi="Arial" w:cs="Arial"/>
          <w:szCs w:val="24"/>
        </w:rPr>
        <w:t>14</w:t>
      </w:r>
      <w:r w:rsidR="008C3B54" w:rsidRPr="008B5422">
        <w:rPr>
          <w:rFonts w:ascii="Arial" w:hAnsi="Arial" w:cs="Arial"/>
          <w:szCs w:val="24"/>
        </w:rPr>
        <w:t xml:space="preserve">., </w:t>
      </w:r>
      <w:r w:rsidR="0058795C" w:rsidRPr="008B5422">
        <w:rPr>
          <w:rFonts w:ascii="Arial" w:hAnsi="Arial" w:cs="Arial"/>
          <w:szCs w:val="24"/>
        </w:rPr>
        <w:t>3.</w:t>
      </w:r>
      <w:r w:rsidR="007A0A44" w:rsidRPr="008B5422">
        <w:rPr>
          <w:rFonts w:ascii="Arial" w:hAnsi="Arial" w:cs="Arial"/>
          <w:szCs w:val="24"/>
        </w:rPr>
        <w:t>15</w:t>
      </w:r>
      <w:r w:rsidR="0058795C" w:rsidRPr="008B5422">
        <w:rPr>
          <w:rFonts w:ascii="Arial" w:hAnsi="Arial" w:cs="Arial"/>
          <w:szCs w:val="24"/>
        </w:rPr>
        <w:t>., 3.</w:t>
      </w:r>
      <w:r w:rsidR="007A0A44" w:rsidRPr="008B5422">
        <w:rPr>
          <w:rFonts w:ascii="Arial" w:hAnsi="Arial" w:cs="Arial"/>
          <w:szCs w:val="24"/>
        </w:rPr>
        <w:t>16</w:t>
      </w:r>
      <w:r w:rsidR="0058795C" w:rsidRPr="008B5422">
        <w:rPr>
          <w:rFonts w:ascii="Arial" w:hAnsi="Arial" w:cs="Arial"/>
          <w:szCs w:val="24"/>
        </w:rPr>
        <w:t>., 3.</w:t>
      </w:r>
      <w:r w:rsidR="007A0A44" w:rsidRPr="008B5422">
        <w:rPr>
          <w:rFonts w:ascii="Arial" w:hAnsi="Arial" w:cs="Arial"/>
          <w:szCs w:val="24"/>
        </w:rPr>
        <w:t>17</w:t>
      </w:r>
      <w:r w:rsidR="0058795C" w:rsidRPr="008B5422">
        <w:rPr>
          <w:rFonts w:ascii="Arial" w:hAnsi="Arial" w:cs="Arial"/>
          <w:szCs w:val="24"/>
        </w:rPr>
        <w:t xml:space="preserve">., </w:t>
      </w:r>
      <w:r w:rsidR="00B85027" w:rsidRPr="008B5422">
        <w:rPr>
          <w:rFonts w:ascii="Arial" w:hAnsi="Arial" w:cs="Arial"/>
          <w:szCs w:val="24"/>
        </w:rPr>
        <w:t>3</w:t>
      </w:r>
      <w:r w:rsidR="008C3B54" w:rsidRPr="008B5422">
        <w:rPr>
          <w:rFonts w:ascii="Arial" w:hAnsi="Arial" w:cs="Arial"/>
          <w:szCs w:val="24"/>
        </w:rPr>
        <w:t>.</w:t>
      </w:r>
      <w:r w:rsidR="007A0A44" w:rsidRPr="008B5422">
        <w:rPr>
          <w:rFonts w:ascii="Arial" w:hAnsi="Arial" w:cs="Arial"/>
          <w:szCs w:val="24"/>
        </w:rPr>
        <w:t>18</w:t>
      </w:r>
      <w:r w:rsidR="008C3B54" w:rsidRPr="008B5422">
        <w:rPr>
          <w:rFonts w:ascii="Arial" w:hAnsi="Arial" w:cs="Arial"/>
          <w:szCs w:val="24"/>
        </w:rPr>
        <w:t xml:space="preserve">., </w:t>
      </w:r>
      <w:r w:rsidR="00B85027" w:rsidRPr="008B5422">
        <w:rPr>
          <w:rFonts w:ascii="Arial" w:hAnsi="Arial" w:cs="Arial"/>
          <w:szCs w:val="24"/>
        </w:rPr>
        <w:t>3</w:t>
      </w:r>
      <w:r w:rsidR="008C3B54" w:rsidRPr="008B5422">
        <w:rPr>
          <w:rFonts w:ascii="Arial" w:hAnsi="Arial" w:cs="Arial"/>
          <w:szCs w:val="24"/>
        </w:rPr>
        <w:t>.</w:t>
      </w:r>
      <w:r w:rsidR="007A0A44" w:rsidRPr="008B5422">
        <w:rPr>
          <w:rFonts w:ascii="Arial" w:hAnsi="Arial" w:cs="Arial"/>
          <w:szCs w:val="24"/>
        </w:rPr>
        <w:t>19</w:t>
      </w:r>
      <w:r w:rsidR="008C3B54" w:rsidRPr="008B5422">
        <w:rPr>
          <w:rFonts w:ascii="Arial" w:hAnsi="Arial" w:cs="Arial"/>
          <w:szCs w:val="24"/>
        </w:rPr>
        <w:t xml:space="preserve">., </w:t>
      </w:r>
      <w:r w:rsidR="00B85027" w:rsidRPr="008B5422">
        <w:rPr>
          <w:rFonts w:ascii="Arial" w:hAnsi="Arial" w:cs="Arial"/>
          <w:szCs w:val="24"/>
        </w:rPr>
        <w:t>3</w:t>
      </w:r>
      <w:r w:rsidR="008C3B54" w:rsidRPr="008B5422">
        <w:rPr>
          <w:rFonts w:ascii="Arial" w:hAnsi="Arial" w:cs="Arial"/>
          <w:szCs w:val="24"/>
        </w:rPr>
        <w:t>.</w:t>
      </w:r>
      <w:r w:rsidR="007A0A44" w:rsidRPr="008B5422">
        <w:rPr>
          <w:rFonts w:ascii="Arial" w:hAnsi="Arial" w:cs="Arial"/>
          <w:szCs w:val="24"/>
        </w:rPr>
        <w:t>20</w:t>
      </w:r>
      <w:r w:rsidR="008C3B54" w:rsidRPr="008B5422">
        <w:rPr>
          <w:rFonts w:ascii="Arial" w:hAnsi="Arial" w:cs="Arial"/>
          <w:szCs w:val="24"/>
        </w:rPr>
        <w:t xml:space="preserve">., </w:t>
      </w:r>
      <w:r w:rsidR="00B85027" w:rsidRPr="008B5422">
        <w:rPr>
          <w:rFonts w:ascii="Arial" w:hAnsi="Arial" w:cs="Arial"/>
          <w:szCs w:val="24"/>
        </w:rPr>
        <w:t>3</w:t>
      </w:r>
      <w:r w:rsidR="008C3B54" w:rsidRPr="008B5422">
        <w:rPr>
          <w:rFonts w:ascii="Arial" w:hAnsi="Arial" w:cs="Arial"/>
          <w:szCs w:val="24"/>
        </w:rPr>
        <w:t>.</w:t>
      </w:r>
      <w:r w:rsidR="007A0A44" w:rsidRPr="008B5422">
        <w:rPr>
          <w:rFonts w:ascii="Arial" w:hAnsi="Arial" w:cs="Arial"/>
          <w:szCs w:val="24"/>
        </w:rPr>
        <w:t>21</w:t>
      </w:r>
      <w:r w:rsidR="008C3B54" w:rsidRPr="008B5422">
        <w:rPr>
          <w:rFonts w:ascii="Arial" w:hAnsi="Arial" w:cs="Arial"/>
          <w:szCs w:val="24"/>
        </w:rPr>
        <w:t>.,</w:t>
      </w:r>
      <w:r w:rsidR="00B31704" w:rsidRPr="008B5422">
        <w:rPr>
          <w:rFonts w:ascii="Arial" w:hAnsi="Arial" w:cs="Arial"/>
          <w:szCs w:val="24"/>
        </w:rPr>
        <w:t xml:space="preserve"> 3.22, 3.23</w:t>
      </w:r>
      <w:r w:rsidR="008C3B54" w:rsidRPr="008B5422">
        <w:rPr>
          <w:rFonts w:ascii="Arial" w:hAnsi="Arial" w:cs="Arial"/>
          <w:szCs w:val="24"/>
        </w:rPr>
        <w:t xml:space="preserve"> </w:t>
      </w:r>
      <w:r w:rsidR="00B85027" w:rsidRPr="008B5422">
        <w:rPr>
          <w:rFonts w:ascii="Arial" w:hAnsi="Arial" w:cs="Arial"/>
          <w:szCs w:val="24"/>
        </w:rPr>
        <w:t>3</w:t>
      </w:r>
      <w:r w:rsidR="008C3B54" w:rsidRPr="008B5422">
        <w:rPr>
          <w:rFonts w:ascii="Arial" w:hAnsi="Arial" w:cs="Arial"/>
          <w:szCs w:val="24"/>
        </w:rPr>
        <w:t>.</w:t>
      </w:r>
      <w:r w:rsidR="007A0A44" w:rsidRPr="008B5422">
        <w:rPr>
          <w:rFonts w:ascii="Arial" w:hAnsi="Arial" w:cs="Arial"/>
          <w:szCs w:val="24"/>
        </w:rPr>
        <w:t>24</w:t>
      </w:r>
      <w:r w:rsidR="006127C7" w:rsidRPr="008B5422">
        <w:rPr>
          <w:rFonts w:ascii="Arial" w:hAnsi="Arial" w:cs="Arial"/>
          <w:szCs w:val="24"/>
        </w:rPr>
        <w:t xml:space="preserve">. a </w:t>
      </w:r>
      <w:r w:rsidR="00B85027" w:rsidRPr="008B5422">
        <w:rPr>
          <w:rFonts w:ascii="Arial" w:hAnsi="Arial" w:cs="Arial"/>
          <w:szCs w:val="24"/>
        </w:rPr>
        <w:t>3</w:t>
      </w:r>
      <w:r w:rsidR="008C3B54" w:rsidRPr="008B5422">
        <w:rPr>
          <w:rFonts w:ascii="Arial" w:hAnsi="Arial" w:cs="Arial"/>
          <w:szCs w:val="24"/>
        </w:rPr>
        <w:t>.</w:t>
      </w:r>
      <w:r w:rsidR="007A0A44" w:rsidRPr="008B5422">
        <w:rPr>
          <w:rFonts w:ascii="Arial" w:hAnsi="Arial" w:cs="Arial"/>
          <w:szCs w:val="24"/>
        </w:rPr>
        <w:t>25</w:t>
      </w:r>
      <w:r w:rsidR="008C3B54" w:rsidRPr="008B5422">
        <w:rPr>
          <w:rFonts w:ascii="Arial" w:hAnsi="Arial" w:cs="Arial"/>
          <w:szCs w:val="24"/>
        </w:rPr>
        <w:t>. Smluvní pokutu lze uložit opakovaně za každý jednotlivý případ porušení povinnosti poskytovatelem.</w:t>
      </w:r>
    </w:p>
    <w:p w14:paraId="20009781" w14:textId="59A3A08B" w:rsidR="00B43886" w:rsidRPr="008B5422" w:rsidRDefault="00B43886" w:rsidP="008C3B54">
      <w:pPr>
        <w:numPr>
          <w:ilvl w:val="1"/>
          <w:numId w:val="1"/>
        </w:numPr>
        <w:spacing w:after="120"/>
        <w:ind w:left="426" w:hanging="568"/>
        <w:jc w:val="both"/>
        <w:rPr>
          <w:rFonts w:ascii="Arial" w:hAnsi="Arial" w:cs="Arial"/>
          <w:szCs w:val="24"/>
        </w:rPr>
      </w:pPr>
      <w:r w:rsidRPr="008B5422">
        <w:rPr>
          <w:rFonts w:ascii="Arial" w:hAnsi="Arial" w:cs="Arial"/>
          <w:szCs w:val="24"/>
        </w:rPr>
        <w:t xml:space="preserve">Poskytovatel je povinen uhradit objednateli smluvní pokutu ve výši 15 000,- Kč za každé jednotlivé porušení jeho povinností stanovených v čl. 3., odst. </w:t>
      </w:r>
      <w:r w:rsidR="00B31704" w:rsidRPr="008B5422">
        <w:rPr>
          <w:rFonts w:ascii="Arial" w:hAnsi="Arial" w:cs="Arial"/>
          <w:szCs w:val="24"/>
        </w:rPr>
        <w:t xml:space="preserve">3.10, </w:t>
      </w:r>
      <w:r w:rsidRPr="008B5422">
        <w:rPr>
          <w:rFonts w:ascii="Arial" w:hAnsi="Arial" w:cs="Arial"/>
          <w:szCs w:val="24"/>
        </w:rPr>
        <w:t>3.26.</w:t>
      </w:r>
      <w:r w:rsidR="006127C7" w:rsidRPr="008B5422">
        <w:rPr>
          <w:rFonts w:ascii="Arial" w:hAnsi="Arial" w:cs="Arial"/>
          <w:szCs w:val="24"/>
        </w:rPr>
        <w:t xml:space="preserve">, </w:t>
      </w:r>
      <w:r w:rsidR="006127C7" w:rsidRPr="008B5422">
        <w:rPr>
          <w:rFonts w:ascii="Arial" w:hAnsi="Arial" w:cs="Arial"/>
          <w:szCs w:val="24"/>
        </w:rPr>
        <w:lastRenderedPageBreak/>
        <w:t>3.34</w:t>
      </w:r>
      <w:r w:rsidRPr="008B5422">
        <w:rPr>
          <w:rFonts w:ascii="Arial" w:hAnsi="Arial" w:cs="Arial"/>
          <w:szCs w:val="24"/>
        </w:rPr>
        <w:t xml:space="preserve"> Smluvní pokutu lze uložit opakovaně za každý jednotlivý případ porušení povinnosti poskytovatelem</w:t>
      </w:r>
    </w:p>
    <w:p w14:paraId="771E89CD" w14:textId="419D3656" w:rsidR="008C3B54" w:rsidRPr="0030004F" w:rsidRDefault="008C3B54" w:rsidP="008C3B54">
      <w:pPr>
        <w:numPr>
          <w:ilvl w:val="1"/>
          <w:numId w:val="1"/>
        </w:numPr>
        <w:spacing w:after="120"/>
        <w:ind w:left="426" w:hanging="568"/>
        <w:jc w:val="both"/>
        <w:rPr>
          <w:rFonts w:ascii="Arial" w:hAnsi="Arial" w:cs="Arial"/>
          <w:szCs w:val="24"/>
        </w:rPr>
      </w:pPr>
      <w:r w:rsidRPr="008B5422">
        <w:rPr>
          <w:rFonts w:ascii="Arial" w:hAnsi="Arial" w:cs="Arial"/>
          <w:szCs w:val="24"/>
        </w:rPr>
        <w:t xml:space="preserve">Poskytovatel se zavazuje uhradit objednateli za podstatné porušení smluvních podmínek uvedených v čl. </w:t>
      </w:r>
      <w:r w:rsidR="0030004F" w:rsidRPr="008B5422">
        <w:rPr>
          <w:rFonts w:ascii="Arial" w:hAnsi="Arial" w:cs="Arial"/>
          <w:szCs w:val="24"/>
        </w:rPr>
        <w:t>13.</w:t>
      </w:r>
      <w:r w:rsidRPr="008B5422">
        <w:rPr>
          <w:rFonts w:ascii="Arial" w:hAnsi="Arial" w:cs="Arial"/>
          <w:szCs w:val="24"/>
        </w:rPr>
        <w:t xml:space="preserve">, odst. </w:t>
      </w:r>
      <w:r w:rsidR="0030004F" w:rsidRPr="008B5422">
        <w:rPr>
          <w:rFonts w:ascii="Arial" w:hAnsi="Arial" w:cs="Arial"/>
          <w:szCs w:val="24"/>
        </w:rPr>
        <w:t>13</w:t>
      </w:r>
      <w:r w:rsidRPr="008B5422">
        <w:rPr>
          <w:rFonts w:ascii="Arial" w:hAnsi="Arial" w:cs="Arial"/>
          <w:szCs w:val="24"/>
        </w:rPr>
        <w:t>.</w:t>
      </w:r>
      <w:r w:rsidR="0030004F" w:rsidRPr="008B5422">
        <w:rPr>
          <w:rFonts w:ascii="Arial" w:hAnsi="Arial" w:cs="Arial"/>
          <w:szCs w:val="24"/>
        </w:rPr>
        <w:t>4</w:t>
      </w:r>
      <w:r w:rsidRPr="008B5422">
        <w:rPr>
          <w:rFonts w:ascii="Arial" w:hAnsi="Arial" w:cs="Arial"/>
          <w:szCs w:val="24"/>
        </w:rPr>
        <w:t>.</w:t>
      </w:r>
      <w:r w:rsidR="007B290E">
        <w:rPr>
          <w:rFonts w:ascii="Arial" w:hAnsi="Arial" w:cs="Arial"/>
          <w:szCs w:val="24"/>
        </w:rPr>
        <w:t xml:space="preserve"> a </w:t>
      </w:r>
      <w:r w:rsidR="007B290E" w:rsidRPr="008B5422">
        <w:rPr>
          <w:rFonts w:ascii="Arial" w:hAnsi="Arial" w:cs="Arial"/>
          <w:szCs w:val="24"/>
        </w:rPr>
        <w:t xml:space="preserve">čl. </w:t>
      </w:r>
      <w:r w:rsidR="007B290E">
        <w:rPr>
          <w:rFonts w:ascii="Arial" w:hAnsi="Arial" w:cs="Arial"/>
          <w:szCs w:val="24"/>
        </w:rPr>
        <w:t>3</w:t>
      </w:r>
      <w:r w:rsidR="007B290E" w:rsidRPr="008B5422">
        <w:rPr>
          <w:rFonts w:ascii="Arial" w:hAnsi="Arial" w:cs="Arial"/>
          <w:szCs w:val="24"/>
        </w:rPr>
        <w:t>., odst</w:t>
      </w:r>
      <w:r w:rsidR="007B290E">
        <w:rPr>
          <w:rFonts w:ascii="Arial" w:hAnsi="Arial" w:cs="Arial"/>
          <w:szCs w:val="24"/>
        </w:rPr>
        <w:t>.</w:t>
      </w:r>
      <w:r w:rsidR="006D46F3" w:rsidRPr="008B5422">
        <w:rPr>
          <w:rFonts w:ascii="Arial" w:hAnsi="Arial" w:cs="Arial"/>
          <w:szCs w:val="24"/>
        </w:rPr>
        <w:t xml:space="preserve"> </w:t>
      </w:r>
      <w:r w:rsidR="0058795C" w:rsidRPr="008B5422">
        <w:rPr>
          <w:rFonts w:ascii="Arial" w:hAnsi="Arial" w:cs="Arial"/>
          <w:szCs w:val="24"/>
        </w:rPr>
        <w:t>3.</w:t>
      </w:r>
      <w:r w:rsidR="007A0A44" w:rsidRPr="008B5422">
        <w:rPr>
          <w:rFonts w:ascii="Arial" w:hAnsi="Arial" w:cs="Arial"/>
          <w:szCs w:val="24"/>
        </w:rPr>
        <w:t>3</w:t>
      </w:r>
      <w:r w:rsidR="00984D22" w:rsidRPr="008B5422">
        <w:rPr>
          <w:rFonts w:ascii="Arial" w:hAnsi="Arial" w:cs="Arial"/>
          <w:szCs w:val="24"/>
        </w:rPr>
        <w:t>5</w:t>
      </w:r>
      <w:r w:rsidR="0058795C" w:rsidRPr="008B5422">
        <w:rPr>
          <w:rFonts w:ascii="Arial" w:hAnsi="Arial" w:cs="Arial"/>
          <w:szCs w:val="24"/>
        </w:rPr>
        <w:t>.</w:t>
      </w:r>
      <w:r w:rsidR="007A0A44" w:rsidRPr="008B5422">
        <w:rPr>
          <w:rFonts w:ascii="Arial" w:hAnsi="Arial" w:cs="Arial"/>
          <w:szCs w:val="24"/>
        </w:rPr>
        <w:t xml:space="preserve"> </w:t>
      </w:r>
      <w:r w:rsidRPr="008B5422">
        <w:rPr>
          <w:rFonts w:ascii="Arial" w:hAnsi="Arial" w:cs="Arial"/>
          <w:szCs w:val="24"/>
        </w:rPr>
        <w:t>této</w:t>
      </w:r>
      <w:r w:rsidRPr="005F6AEB">
        <w:rPr>
          <w:rFonts w:ascii="Arial" w:hAnsi="Arial" w:cs="Arial"/>
          <w:szCs w:val="24"/>
        </w:rPr>
        <w:t xml:space="preserve"> smlouvy</w:t>
      </w:r>
      <w:r w:rsidRPr="006B726D">
        <w:rPr>
          <w:rFonts w:ascii="Arial" w:hAnsi="Arial" w:cs="Arial"/>
          <w:szCs w:val="24"/>
        </w:rPr>
        <w:t xml:space="preserve"> smluvní</w:t>
      </w:r>
      <w:r w:rsidRPr="0030004F">
        <w:rPr>
          <w:rFonts w:ascii="Arial" w:hAnsi="Arial" w:cs="Arial"/>
          <w:szCs w:val="24"/>
        </w:rPr>
        <w:t xml:space="preserve"> pokutu ve výši 50 000,- Kč, a to za každý jednotlivý případ porušení těchto povinností poskytovatele.</w:t>
      </w:r>
    </w:p>
    <w:p w14:paraId="0B13236B" w14:textId="59483C00" w:rsidR="008C3B54" w:rsidRPr="0043141D" w:rsidRDefault="008C3B54" w:rsidP="008C3B54">
      <w:pPr>
        <w:numPr>
          <w:ilvl w:val="1"/>
          <w:numId w:val="1"/>
        </w:numPr>
        <w:spacing w:after="120"/>
        <w:ind w:left="426" w:hanging="568"/>
        <w:jc w:val="both"/>
        <w:rPr>
          <w:rFonts w:ascii="Arial" w:hAnsi="Arial" w:cs="Arial"/>
          <w:szCs w:val="24"/>
        </w:rPr>
      </w:pPr>
      <w:r w:rsidRPr="0043141D">
        <w:rPr>
          <w:rFonts w:ascii="Arial" w:hAnsi="Arial" w:cs="Arial"/>
          <w:szCs w:val="24"/>
        </w:rPr>
        <w:t xml:space="preserve">Poskytovatel je povinen uhradit objednateli smluvní pokutu ve výši 20 000,- Kč za každý jednotlivý případ nedodržení termínu nastoupení k provedení služeb </w:t>
      </w:r>
      <w:r w:rsidRPr="006B726D">
        <w:rPr>
          <w:rFonts w:ascii="Arial" w:hAnsi="Arial" w:cs="Arial"/>
          <w:szCs w:val="24"/>
        </w:rPr>
        <w:t xml:space="preserve">charakteru </w:t>
      </w:r>
      <w:r w:rsidRPr="005F6AEB">
        <w:rPr>
          <w:rFonts w:ascii="Arial" w:hAnsi="Arial" w:cs="Arial"/>
          <w:szCs w:val="24"/>
        </w:rPr>
        <w:t xml:space="preserve">dle č. </w:t>
      </w:r>
      <w:r w:rsidR="0043141D" w:rsidRPr="005F6AEB">
        <w:rPr>
          <w:rFonts w:ascii="Arial" w:hAnsi="Arial" w:cs="Arial"/>
          <w:szCs w:val="24"/>
        </w:rPr>
        <w:t>3.</w:t>
      </w:r>
      <w:r w:rsidRPr="005F6AEB">
        <w:rPr>
          <w:rFonts w:ascii="Arial" w:hAnsi="Arial" w:cs="Arial"/>
          <w:szCs w:val="24"/>
        </w:rPr>
        <w:t xml:space="preserve">, odst. </w:t>
      </w:r>
      <w:r w:rsidR="0043141D" w:rsidRPr="005F6AEB">
        <w:rPr>
          <w:rFonts w:ascii="Arial" w:hAnsi="Arial" w:cs="Arial"/>
          <w:szCs w:val="24"/>
        </w:rPr>
        <w:t>3</w:t>
      </w:r>
      <w:r w:rsidRPr="005F6AEB">
        <w:rPr>
          <w:rFonts w:ascii="Arial" w:hAnsi="Arial" w:cs="Arial"/>
          <w:szCs w:val="24"/>
        </w:rPr>
        <w:t>.7.</w:t>
      </w:r>
      <w:r w:rsidR="00686B4D" w:rsidRPr="005F6AEB">
        <w:rPr>
          <w:rFonts w:ascii="Arial" w:hAnsi="Arial" w:cs="Arial"/>
          <w:szCs w:val="24"/>
        </w:rPr>
        <w:t xml:space="preserve"> a 3.8.</w:t>
      </w:r>
      <w:r w:rsidRPr="005F6AEB">
        <w:rPr>
          <w:rFonts w:ascii="Arial" w:hAnsi="Arial" w:cs="Arial"/>
          <w:szCs w:val="24"/>
        </w:rPr>
        <w:t xml:space="preserve"> této smlouvy</w:t>
      </w:r>
      <w:r w:rsidRPr="006B726D">
        <w:rPr>
          <w:rFonts w:ascii="Arial" w:hAnsi="Arial" w:cs="Arial"/>
          <w:szCs w:val="24"/>
        </w:rPr>
        <w:t>. Smluvní</w:t>
      </w:r>
      <w:r w:rsidRPr="0043141D">
        <w:rPr>
          <w:rFonts w:ascii="Arial" w:hAnsi="Arial" w:cs="Arial"/>
          <w:szCs w:val="24"/>
        </w:rPr>
        <w:t xml:space="preserve"> pokutu lze uložit opakovaně za každý jednotlivý případ.</w:t>
      </w:r>
    </w:p>
    <w:p w14:paraId="67843762" w14:textId="63F30ECB" w:rsidR="00687607" w:rsidRPr="0030004F" w:rsidRDefault="00687607" w:rsidP="008C3B54">
      <w:pPr>
        <w:numPr>
          <w:ilvl w:val="1"/>
          <w:numId w:val="1"/>
        </w:numPr>
        <w:spacing w:after="120"/>
        <w:ind w:left="426" w:hanging="568"/>
        <w:jc w:val="both"/>
        <w:rPr>
          <w:rFonts w:ascii="Arial" w:hAnsi="Arial" w:cs="Arial"/>
          <w:szCs w:val="24"/>
        </w:rPr>
      </w:pPr>
      <w:r w:rsidRPr="0030004F">
        <w:rPr>
          <w:rFonts w:ascii="Arial" w:hAnsi="Arial" w:cs="Arial"/>
          <w:szCs w:val="24"/>
        </w:rPr>
        <w:t>V případě, že bude objednatel v prodlení se zaplacením faktury poskytovatele, zaplatí objednatel poskytovateli úrok z prodlení ve výši 0,01% z fakturované částky za každý i započatý den prodlení.</w:t>
      </w:r>
    </w:p>
    <w:p w14:paraId="488F3E40" w14:textId="12F64D16" w:rsidR="00687607" w:rsidRPr="0030004F" w:rsidRDefault="00687607" w:rsidP="008C3B54">
      <w:pPr>
        <w:numPr>
          <w:ilvl w:val="1"/>
          <w:numId w:val="1"/>
        </w:numPr>
        <w:spacing w:after="120"/>
        <w:ind w:left="426" w:hanging="568"/>
        <w:jc w:val="both"/>
        <w:rPr>
          <w:rFonts w:ascii="Arial" w:hAnsi="Arial" w:cs="Arial"/>
          <w:szCs w:val="24"/>
        </w:rPr>
      </w:pPr>
      <w:r w:rsidRPr="0030004F">
        <w:rPr>
          <w:rFonts w:ascii="Arial" w:hAnsi="Arial" w:cs="Arial"/>
          <w:szCs w:val="24"/>
        </w:rPr>
        <w:t xml:space="preserve">Všechny uvedené smluvní pokuty jsou splatné do 10 pracovních dnů od porušení </w:t>
      </w:r>
      <w:r w:rsidRPr="006B726D">
        <w:rPr>
          <w:rFonts w:ascii="Arial" w:hAnsi="Arial" w:cs="Arial"/>
          <w:szCs w:val="24"/>
        </w:rPr>
        <w:t xml:space="preserve">smluvní povinnosti, nebo od uplynutí lhůty pro poskytnutí řádného plnění dle </w:t>
      </w:r>
      <w:r w:rsidR="0030004F" w:rsidRPr="006B726D">
        <w:rPr>
          <w:rFonts w:ascii="Arial" w:hAnsi="Arial" w:cs="Arial"/>
          <w:szCs w:val="24"/>
        </w:rPr>
        <w:br/>
      </w:r>
      <w:r w:rsidRPr="005F6AEB">
        <w:rPr>
          <w:rFonts w:ascii="Arial" w:hAnsi="Arial" w:cs="Arial"/>
          <w:szCs w:val="24"/>
        </w:rPr>
        <w:t xml:space="preserve">čl. </w:t>
      </w:r>
      <w:r w:rsidR="0030004F" w:rsidRPr="005F6AEB">
        <w:rPr>
          <w:rFonts w:ascii="Arial" w:hAnsi="Arial" w:cs="Arial"/>
          <w:szCs w:val="24"/>
        </w:rPr>
        <w:t>13</w:t>
      </w:r>
      <w:r w:rsidRPr="005F6AEB">
        <w:rPr>
          <w:rFonts w:ascii="Arial" w:hAnsi="Arial" w:cs="Arial"/>
          <w:szCs w:val="24"/>
        </w:rPr>
        <w:t xml:space="preserve">., odst. </w:t>
      </w:r>
      <w:r w:rsidR="0030004F" w:rsidRPr="005F6AEB">
        <w:rPr>
          <w:rFonts w:ascii="Arial" w:hAnsi="Arial" w:cs="Arial"/>
          <w:szCs w:val="24"/>
        </w:rPr>
        <w:t>13</w:t>
      </w:r>
      <w:r w:rsidRPr="005F6AEB">
        <w:rPr>
          <w:rFonts w:ascii="Arial" w:hAnsi="Arial" w:cs="Arial"/>
          <w:szCs w:val="24"/>
        </w:rPr>
        <w:t>.</w:t>
      </w:r>
      <w:r w:rsidR="0030004F" w:rsidRPr="005F6AEB">
        <w:rPr>
          <w:rFonts w:ascii="Arial" w:hAnsi="Arial" w:cs="Arial"/>
          <w:szCs w:val="24"/>
        </w:rPr>
        <w:t>5</w:t>
      </w:r>
      <w:r w:rsidRPr="005F6AEB">
        <w:rPr>
          <w:rFonts w:ascii="Arial" w:hAnsi="Arial" w:cs="Arial"/>
          <w:szCs w:val="24"/>
        </w:rPr>
        <w:t>. této smlouvy,</w:t>
      </w:r>
      <w:r w:rsidRPr="006B726D">
        <w:rPr>
          <w:rFonts w:ascii="Arial" w:hAnsi="Arial" w:cs="Arial"/>
          <w:szCs w:val="24"/>
        </w:rPr>
        <w:t xml:space="preserve"> a</w:t>
      </w:r>
      <w:r w:rsidRPr="0030004F">
        <w:rPr>
          <w:rFonts w:ascii="Arial" w:hAnsi="Arial" w:cs="Arial"/>
          <w:szCs w:val="24"/>
        </w:rPr>
        <w:t xml:space="preserve"> to na základě písemné výzvy oprávněné strany. Smluvní </w:t>
      </w:r>
      <w:r w:rsidRPr="006B726D">
        <w:rPr>
          <w:rFonts w:ascii="Arial" w:hAnsi="Arial" w:cs="Arial"/>
          <w:szCs w:val="24"/>
        </w:rPr>
        <w:t xml:space="preserve">pokuta </w:t>
      </w:r>
      <w:r w:rsidRPr="005F6AEB">
        <w:rPr>
          <w:rFonts w:ascii="Arial" w:hAnsi="Arial" w:cs="Arial"/>
          <w:szCs w:val="24"/>
        </w:rPr>
        <w:t>dle čl. 7., odst. 7.</w:t>
      </w:r>
      <w:r w:rsidR="00B31704">
        <w:rPr>
          <w:rFonts w:ascii="Arial" w:hAnsi="Arial" w:cs="Arial"/>
          <w:szCs w:val="24"/>
        </w:rPr>
        <w:t>6</w:t>
      </w:r>
      <w:r w:rsidRPr="005F6AEB">
        <w:rPr>
          <w:rFonts w:ascii="Arial" w:hAnsi="Arial" w:cs="Arial"/>
          <w:szCs w:val="24"/>
        </w:rPr>
        <w:t>.</w:t>
      </w:r>
      <w:r w:rsidRPr="006B726D">
        <w:rPr>
          <w:rFonts w:ascii="Arial" w:hAnsi="Arial" w:cs="Arial"/>
          <w:szCs w:val="24"/>
        </w:rPr>
        <w:t xml:space="preserve"> této</w:t>
      </w:r>
      <w:r w:rsidRPr="0030004F">
        <w:rPr>
          <w:rFonts w:ascii="Arial" w:hAnsi="Arial" w:cs="Arial"/>
          <w:szCs w:val="24"/>
        </w:rPr>
        <w:t xml:space="preserve"> smlouvy bude započtena do první následující faktury vystavené poskytovatelem po uplatnění smluvní pokuty. 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14:paraId="1D0E1DE2" w14:textId="5A7A7F78" w:rsidR="00687607" w:rsidRPr="006B726D" w:rsidRDefault="00687607" w:rsidP="008C3B54">
      <w:pPr>
        <w:numPr>
          <w:ilvl w:val="1"/>
          <w:numId w:val="1"/>
        </w:numPr>
        <w:spacing w:after="120"/>
        <w:ind w:left="426" w:hanging="568"/>
        <w:jc w:val="both"/>
        <w:rPr>
          <w:rFonts w:ascii="Arial" w:hAnsi="Arial" w:cs="Arial"/>
          <w:szCs w:val="24"/>
        </w:rPr>
      </w:pPr>
      <w:r w:rsidRPr="0030004F">
        <w:rPr>
          <w:rFonts w:ascii="Arial" w:hAnsi="Arial" w:cs="Arial"/>
          <w:szCs w:val="24"/>
        </w:rPr>
        <w:t xml:space="preserve">Bude-li ze strany poskytovatele porušena právní povinnost, která je stanovena právními předpisy nebo touto smlouvou a objednatel učinil nebo opomene učinit v důsledku </w:t>
      </w:r>
      <w:r w:rsidR="000E14F6" w:rsidRPr="0030004F">
        <w:rPr>
          <w:rFonts w:ascii="Arial" w:hAnsi="Arial" w:cs="Arial"/>
          <w:szCs w:val="24"/>
        </w:rPr>
        <w:t>porušení</w:t>
      </w:r>
      <w:r w:rsidRPr="0030004F">
        <w:rPr>
          <w:rFonts w:ascii="Arial" w:hAnsi="Arial" w:cs="Arial"/>
          <w:szCs w:val="24"/>
        </w:rPr>
        <w:t xml:space="preserve"> takové povinnosti následné činnosti, v jejichž důsledku bude sankcionován ze strany orgánů veřejné správy, je poskytovatel povinen tuto částku jako vzniklou</w:t>
      </w:r>
      <w:r w:rsidR="000E14F6" w:rsidRPr="0030004F">
        <w:rPr>
          <w:rFonts w:ascii="Arial" w:hAnsi="Arial" w:cs="Arial"/>
          <w:szCs w:val="24"/>
        </w:rPr>
        <w:t xml:space="preserve"> škodu objednateli nahradit, pokud nebyla způsobena zcela v důsledku jednání či opomenutí objednatele, nebo částečně nahradit v poměrné výši, byla-li způsobena </w:t>
      </w:r>
      <w:r w:rsidR="000E14F6" w:rsidRPr="006B726D">
        <w:rPr>
          <w:rFonts w:ascii="Arial" w:hAnsi="Arial" w:cs="Arial"/>
          <w:szCs w:val="24"/>
        </w:rPr>
        <w:t>částečně v důsledku jednáni či opomenutí objednatele.</w:t>
      </w:r>
    </w:p>
    <w:p w14:paraId="739CF98A" w14:textId="77777777" w:rsidR="00CE563C" w:rsidRDefault="00CE563C"/>
    <w:p w14:paraId="113865BF" w14:textId="77777777" w:rsidR="000C762E" w:rsidRPr="002354C8" w:rsidRDefault="000C762E" w:rsidP="00CE563C">
      <w:pPr>
        <w:numPr>
          <w:ilvl w:val="0"/>
          <w:numId w:val="1"/>
        </w:numPr>
        <w:spacing w:after="120"/>
        <w:jc w:val="center"/>
        <w:rPr>
          <w:rFonts w:ascii="Arial" w:hAnsi="Arial" w:cs="Arial"/>
          <w:b/>
          <w:szCs w:val="24"/>
        </w:rPr>
      </w:pPr>
      <w:r w:rsidRPr="001E45E0">
        <w:rPr>
          <w:rFonts w:ascii="Arial" w:hAnsi="Arial" w:cs="Arial"/>
          <w:b/>
          <w:szCs w:val="24"/>
        </w:rPr>
        <w:t>Uveřejňování informací</w:t>
      </w:r>
    </w:p>
    <w:p w14:paraId="3BA410AD" w14:textId="4F712590" w:rsidR="000C762E" w:rsidRPr="001E45E0" w:rsidRDefault="000C762E" w:rsidP="00CE563C">
      <w:pPr>
        <w:numPr>
          <w:ilvl w:val="1"/>
          <w:numId w:val="1"/>
        </w:numPr>
        <w:spacing w:after="120"/>
        <w:ind w:left="426" w:hanging="568"/>
        <w:jc w:val="both"/>
        <w:rPr>
          <w:rFonts w:ascii="Arial" w:hAnsi="Arial" w:cs="Arial"/>
          <w:szCs w:val="24"/>
        </w:rPr>
      </w:pPr>
      <w:r>
        <w:rPr>
          <w:rFonts w:ascii="Arial" w:hAnsi="Arial" w:cs="Arial"/>
          <w:szCs w:val="24"/>
        </w:rPr>
        <w:t>Poskytovatel</w:t>
      </w:r>
      <w:r w:rsidRPr="001E45E0">
        <w:rPr>
          <w:rFonts w:ascii="Arial" w:hAnsi="Arial" w:cs="Arial"/>
          <w:szCs w:val="24"/>
        </w:rPr>
        <w:t xml:space="preserve"> uzavřením </w:t>
      </w:r>
      <w:r>
        <w:rPr>
          <w:rFonts w:ascii="Arial" w:hAnsi="Arial" w:cs="Arial"/>
          <w:szCs w:val="24"/>
        </w:rPr>
        <w:t>s</w:t>
      </w:r>
      <w:r w:rsidRPr="001E45E0">
        <w:rPr>
          <w:rFonts w:ascii="Arial" w:hAnsi="Arial" w:cs="Arial"/>
          <w:szCs w:val="24"/>
        </w:rPr>
        <w:t xml:space="preserve">mlouvy souhlasí s uveřejněním </w:t>
      </w:r>
      <w:r w:rsidR="007E784C">
        <w:rPr>
          <w:rFonts w:ascii="Arial" w:hAnsi="Arial" w:cs="Arial"/>
          <w:szCs w:val="24"/>
        </w:rPr>
        <w:t>s</w:t>
      </w:r>
      <w:r w:rsidRPr="001E45E0">
        <w:rPr>
          <w:rFonts w:ascii="Arial" w:hAnsi="Arial" w:cs="Arial"/>
          <w:szCs w:val="24"/>
        </w:rPr>
        <w:t xml:space="preserve">mlouvy, včetně jejich příloh a dodatků na </w:t>
      </w:r>
      <w:r>
        <w:rPr>
          <w:rFonts w:ascii="Arial" w:hAnsi="Arial" w:cs="Arial"/>
          <w:szCs w:val="24"/>
        </w:rPr>
        <w:t>profilu objednatele.</w:t>
      </w:r>
    </w:p>
    <w:p w14:paraId="20209F36" w14:textId="771EF9A3" w:rsidR="000C762E" w:rsidRDefault="000C762E" w:rsidP="00CE563C">
      <w:pPr>
        <w:numPr>
          <w:ilvl w:val="1"/>
          <w:numId w:val="1"/>
        </w:numPr>
        <w:spacing w:after="120"/>
        <w:ind w:left="426" w:hanging="568"/>
        <w:jc w:val="both"/>
        <w:rPr>
          <w:rFonts w:ascii="Arial" w:hAnsi="Arial" w:cs="Arial"/>
          <w:szCs w:val="24"/>
        </w:rPr>
      </w:pPr>
      <w:r w:rsidRPr="001E45E0">
        <w:rPr>
          <w:rFonts w:ascii="Arial" w:hAnsi="Arial" w:cs="Arial"/>
          <w:szCs w:val="24"/>
        </w:rPr>
        <w:t xml:space="preserve">Tato </w:t>
      </w:r>
      <w:r>
        <w:rPr>
          <w:rFonts w:ascii="Arial" w:hAnsi="Arial" w:cs="Arial"/>
          <w:szCs w:val="24"/>
        </w:rPr>
        <w:t>s</w:t>
      </w:r>
      <w:r w:rsidRPr="001E45E0">
        <w:rPr>
          <w:rFonts w:ascii="Arial" w:hAnsi="Arial" w:cs="Arial"/>
          <w:szCs w:val="24"/>
        </w:rPr>
        <w:t xml:space="preserve">mlouva bude uveřejněna v registru smluv dle zákona č. 340/2015 Sb., </w:t>
      </w:r>
      <w:r w:rsidRPr="001E45E0">
        <w:rPr>
          <w:rFonts w:ascii="Arial" w:hAnsi="Arial" w:cs="Arial"/>
          <w:szCs w:val="24"/>
        </w:rPr>
        <w:br/>
        <w:t xml:space="preserve">o zvláštních podmínkách účinnosti některých smluv, uveřejňování těchto smluv </w:t>
      </w:r>
      <w:r w:rsidRPr="001E45E0">
        <w:rPr>
          <w:rFonts w:ascii="Arial" w:hAnsi="Arial" w:cs="Arial"/>
          <w:szCs w:val="24"/>
        </w:rPr>
        <w:br/>
        <w:t xml:space="preserve">a o registru smluv (zákon o registru smluv). Dle dohody smluvních stran </w:t>
      </w:r>
      <w:r>
        <w:rPr>
          <w:rFonts w:ascii="Arial" w:hAnsi="Arial" w:cs="Arial"/>
          <w:szCs w:val="24"/>
        </w:rPr>
        <w:t>o</w:t>
      </w:r>
      <w:r w:rsidRPr="001E45E0">
        <w:rPr>
          <w:rFonts w:ascii="Arial" w:hAnsi="Arial" w:cs="Arial"/>
          <w:szCs w:val="24"/>
        </w:rPr>
        <w:t xml:space="preserve">bjednatel zajistí odeslání této </w:t>
      </w:r>
      <w:r>
        <w:rPr>
          <w:rFonts w:ascii="Arial" w:hAnsi="Arial" w:cs="Arial"/>
          <w:szCs w:val="24"/>
        </w:rPr>
        <w:t>s</w:t>
      </w:r>
      <w:r w:rsidRPr="001E45E0">
        <w:rPr>
          <w:rFonts w:ascii="Arial" w:hAnsi="Arial" w:cs="Arial"/>
          <w:szCs w:val="24"/>
        </w:rPr>
        <w:t xml:space="preserve">mlouvy správci registru. Objednatel je povinen před odesláním </w:t>
      </w:r>
      <w:r>
        <w:rPr>
          <w:rFonts w:ascii="Arial" w:hAnsi="Arial" w:cs="Arial"/>
          <w:szCs w:val="24"/>
        </w:rPr>
        <w:t>s</w:t>
      </w:r>
      <w:r w:rsidRPr="001E45E0">
        <w:rPr>
          <w:rFonts w:ascii="Arial" w:hAnsi="Arial" w:cs="Arial"/>
          <w:szCs w:val="24"/>
        </w:rPr>
        <w:t xml:space="preserve">mlouvy správci registru smluv ve </w:t>
      </w:r>
      <w:r>
        <w:rPr>
          <w:rFonts w:ascii="Arial" w:hAnsi="Arial" w:cs="Arial"/>
          <w:szCs w:val="24"/>
        </w:rPr>
        <w:t>s</w:t>
      </w:r>
      <w:r w:rsidRPr="001E45E0">
        <w:rPr>
          <w:rFonts w:ascii="Arial" w:hAnsi="Arial" w:cs="Arial"/>
          <w:szCs w:val="24"/>
        </w:rPr>
        <w:t xml:space="preserve">mlouvě znečitelnit informace, na něž se nevztahuje povinnost uveřejnění podle zákona o registru smluv. </w:t>
      </w:r>
    </w:p>
    <w:p w14:paraId="7A5BDAC5" w14:textId="77777777" w:rsidR="000C762E" w:rsidRDefault="000C762E" w:rsidP="000C762E">
      <w:pPr>
        <w:spacing w:after="120"/>
        <w:ind w:left="426"/>
        <w:jc w:val="both"/>
        <w:rPr>
          <w:rFonts w:ascii="Arial" w:hAnsi="Arial" w:cs="Arial"/>
          <w:szCs w:val="24"/>
        </w:rPr>
      </w:pPr>
    </w:p>
    <w:p w14:paraId="1BA61201" w14:textId="231EFEBA" w:rsidR="000C762E" w:rsidRPr="000C762E" w:rsidRDefault="000C762E" w:rsidP="002316A1">
      <w:pPr>
        <w:keepNext/>
        <w:numPr>
          <w:ilvl w:val="0"/>
          <w:numId w:val="1"/>
        </w:numPr>
        <w:spacing w:after="120"/>
        <w:jc w:val="center"/>
        <w:rPr>
          <w:rFonts w:ascii="Arial" w:hAnsi="Arial" w:cs="Arial"/>
          <w:b/>
          <w:bCs/>
          <w:szCs w:val="24"/>
        </w:rPr>
      </w:pPr>
      <w:r w:rsidRPr="000C762E">
        <w:rPr>
          <w:rFonts w:ascii="Arial" w:hAnsi="Arial" w:cs="Arial"/>
          <w:b/>
          <w:bCs/>
        </w:rPr>
        <w:t>Povinnost mlčenlivosti</w:t>
      </w:r>
    </w:p>
    <w:p w14:paraId="152F271E" w14:textId="23AA3C32" w:rsidR="000C762E" w:rsidRDefault="000C762E" w:rsidP="002316A1">
      <w:pPr>
        <w:keepNext/>
        <w:numPr>
          <w:ilvl w:val="1"/>
          <w:numId w:val="1"/>
        </w:numPr>
        <w:spacing w:after="120"/>
        <w:ind w:left="426" w:hanging="568"/>
        <w:jc w:val="both"/>
        <w:rPr>
          <w:rFonts w:ascii="Arial" w:hAnsi="Arial" w:cs="Arial"/>
          <w:szCs w:val="24"/>
        </w:rPr>
      </w:pPr>
      <w:r>
        <w:rPr>
          <w:rFonts w:ascii="Arial" w:hAnsi="Arial" w:cs="Arial"/>
          <w:szCs w:val="24"/>
        </w:rPr>
        <w:t>Poskytovatel</w:t>
      </w:r>
      <w:r w:rsidRPr="001E45E0">
        <w:rPr>
          <w:rFonts w:ascii="Arial" w:hAnsi="Arial" w:cs="Arial"/>
          <w:szCs w:val="24"/>
        </w:rPr>
        <w:t xml:space="preserve"> </w:t>
      </w:r>
      <w:r>
        <w:rPr>
          <w:rFonts w:ascii="Arial" w:hAnsi="Arial" w:cs="Arial"/>
          <w:szCs w:val="24"/>
        </w:rPr>
        <w:t xml:space="preserve">se zavazuje během plnění této smlouvy i po </w:t>
      </w:r>
      <w:r w:rsidR="00F72ACD">
        <w:rPr>
          <w:rFonts w:ascii="Arial" w:hAnsi="Arial" w:cs="Arial"/>
          <w:szCs w:val="24"/>
        </w:rPr>
        <w:t>ukončení</w:t>
      </w:r>
      <w:r w:rsidR="00BA08E4">
        <w:rPr>
          <w:rFonts w:ascii="Arial" w:hAnsi="Arial" w:cs="Arial"/>
          <w:szCs w:val="24"/>
        </w:rPr>
        <w:t xml:space="preserve"> smlouvy</w:t>
      </w:r>
      <w:r>
        <w:rPr>
          <w:rFonts w:ascii="Arial" w:hAnsi="Arial" w:cs="Arial"/>
          <w:szCs w:val="24"/>
        </w:rPr>
        <w:t xml:space="preserve">, zachovávat mlčenlivost o všech skutečnostech, které se dozví od objednatele </w:t>
      </w:r>
      <w:r>
        <w:rPr>
          <w:rFonts w:ascii="Arial" w:hAnsi="Arial" w:cs="Arial"/>
          <w:szCs w:val="24"/>
        </w:rPr>
        <w:lastRenderedPageBreak/>
        <w:t>v souvislosti s jejím plněním. Tím není dotčena možnost poskytovatele uvádět činnost podle této smlouvy jako svou referenci ve svých nabídkách v zákonem stanoveném rozsahu, popř. rozsahu stanoveném zadavatelem či organizátorem konkrétního výběrového nebo zadávacího řízení.</w:t>
      </w:r>
    </w:p>
    <w:p w14:paraId="226C6626" w14:textId="101DB3D7" w:rsidR="000C762E" w:rsidRDefault="000C762E" w:rsidP="00CE563C">
      <w:pPr>
        <w:numPr>
          <w:ilvl w:val="1"/>
          <w:numId w:val="1"/>
        </w:numPr>
        <w:spacing w:after="120"/>
        <w:ind w:left="426" w:hanging="568"/>
        <w:jc w:val="both"/>
        <w:rPr>
          <w:rFonts w:ascii="Arial" w:hAnsi="Arial" w:cs="Arial"/>
          <w:szCs w:val="24"/>
        </w:rPr>
      </w:pPr>
      <w:r>
        <w:rPr>
          <w:rFonts w:ascii="Arial" w:hAnsi="Arial" w:cs="Arial"/>
          <w:szCs w:val="24"/>
        </w:rPr>
        <w:t xml:space="preserve">Poskytovatel se zavazuje uchovávat v přísné důvěrnosti veškeré informace, dokumentaci a materiály dodané nebo přijaté v jakékoli formě nebo poskytnuté </w:t>
      </w:r>
      <w:r>
        <w:rPr>
          <w:rFonts w:ascii="Arial" w:hAnsi="Arial" w:cs="Arial"/>
          <w:szCs w:val="24"/>
        </w:rPr>
        <w:br/>
        <w:t>a dané k dispozici objednatelem.</w:t>
      </w:r>
    </w:p>
    <w:p w14:paraId="5E88FFB1" w14:textId="5F2963C3" w:rsidR="000C762E" w:rsidRDefault="000C762E" w:rsidP="00CE563C">
      <w:pPr>
        <w:numPr>
          <w:ilvl w:val="1"/>
          <w:numId w:val="1"/>
        </w:numPr>
        <w:spacing w:after="120"/>
        <w:ind w:left="426" w:hanging="568"/>
        <w:jc w:val="both"/>
        <w:rPr>
          <w:rFonts w:ascii="Arial" w:hAnsi="Arial" w:cs="Arial"/>
          <w:szCs w:val="24"/>
        </w:rPr>
      </w:pPr>
      <w:r>
        <w:rPr>
          <w:rFonts w:ascii="Arial" w:hAnsi="Arial" w:cs="Arial"/>
          <w:szCs w:val="24"/>
        </w:rPr>
        <w:t>Poskytovatel se zavazuje, že pokud v souvislosti s realizací této smlouvy při plnění svých povinností přijdou jeho pověření zaměstnanci do styku s osobními nebo citlivými údaji ve smyslu nařízení Evropského parlamentu a Rad</w:t>
      </w:r>
      <w:r w:rsidR="006F60DC">
        <w:rPr>
          <w:rFonts w:ascii="Arial" w:hAnsi="Arial" w:cs="Arial"/>
          <w:szCs w:val="24"/>
        </w:rPr>
        <w:t>y</w:t>
      </w:r>
      <w:r>
        <w:rPr>
          <w:rFonts w:ascii="Arial" w:hAnsi="Arial" w:cs="Arial"/>
          <w:szCs w:val="24"/>
        </w:rPr>
        <w:t xml:space="preserve"> EU 2016/679 („GDPR“)</w:t>
      </w:r>
      <w:r w:rsidR="006F60DC">
        <w:rPr>
          <w:rFonts w:ascii="Arial" w:hAnsi="Arial" w:cs="Arial"/>
          <w:szCs w:val="24"/>
        </w:rPr>
        <w:t xml:space="preserve"> a zákona č. 110/2019 Sb., o zpracování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Poskytovatel nese plnou odpovědnost a právní důsledky za případné porušení zákona z jeho strany.</w:t>
      </w:r>
    </w:p>
    <w:p w14:paraId="0001B087" w14:textId="333C950E" w:rsidR="006F60DC" w:rsidRDefault="006F60DC" w:rsidP="00CE563C">
      <w:pPr>
        <w:numPr>
          <w:ilvl w:val="1"/>
          <w:numId w:val="1"/>
        </w:numPr>
        <w:spacing w:after="120"/>
        <w:ind w:left="426" w:hanging="568"/>
        <w:jc w:val="both"/>
        <w:rPr>
          <w:rFonts w:ascii="Arial" w:hAnsi="Arial" w:cs="Arial"/>
          <w:szCs w:val="24"/>
        </w:rPr>
      </w:pPr>
      <w:r>
        <w:rPr>
          <w:rFonts w:ascii="Arial" w:hAnsi="Arial" w:cs="Arial"/>
          <w:szCs w:val="24"/>
        </w:rPr>
        <w:t xml:space="preserve">Poskytovatel se zavazuje uhradit objednateli či třetí straně, kterou porušením povinnosti mlčenlivosti nebo jiné své povinnosti v tomto </w:t>
      </w:r>
      <w:r w:rsidR="001167A9">
        <w:rPr>
          <w:rFonts w:ascii="Arial" w:hAnsi="Arial" w:cs="Arial"/>
          <w:szCs w:val="24"/>
        </w:rPr>
        <w:t>odstavci</w:t>
      </w:r>
      <w:r>
        <w:rPr>
          <w:rFonts w:ascii="Arial" w:hAnsi="Arial" w:cs="Arial"/>
          <w:szCs w:val="24"/>
        </w:rPr>
        <w:t xml:space="preserve"> uvedené poškodí, veškeré škody tímto porušením způsobené. Povinnosti poskytovatele, vyplývající z ustanovení příslušných právních předpisů o ochraně utajovaných informací, nejsou ustanovením tohoto </w:t>
      </w:r>
      <w:r w:rsidR="001167A9">
        <w:rPr>
          <w:rFonts w:ascii="Arial" w:hAnsi="Arial" w:cs="Arial"/>
          <w:szCs w:val="24"/>
        </w:rPr>
        <w:t>odstavce</w:t>
      </w:r>
      <w:r>
        <w:rPr>
          <w:rFonts w:ascii="Arial" w:hAnsi="Arial" w:cs="Arial"/>
          <w:szCs w:val="24"/>
        </w:rPr>
        <w:t xml:space="preserve"> dotčeny.</w:t>
      </w:r>
    </w:p>
    <w:p w14:paraId="7E9D91F0" w14:textId="7DF49E2B" w:rsidR="00745A17" w:rsidRDefault="00745A17"/>
    <w:p w14:paraId="4EC3FB6A" w14:textId="08958D2D" w:rsidR="006F60DC" w:rsidRPr="002354C8" w:rsidRDefault="00ED4AEA" w:rsidP="00CE563C">
      <w:pPr>
        <w:numPr>
          <w:ilvl w:val="0"/>
          <w:numId w:val="1"/>
        </w:numPr>
        <w:spacing w:after="120"/>
        <w:jc w:val="center"/>
        <w:rPr>
          <w:rFonts w:ascii="Arial" w:hAnsi="Arial" w:cs="Arial"/>
          <w:b/>
          <w:szCs w:val="24"/>
        </w:rPr>
      </w:pPr>
      <w:r>
        <w:rPr>
          <w:rFonts w:ascii="Arial" w:hAnsi="Arial" w:cs="Arial"/>
          <w:b/>
          <w:szCs w:val="24"/>
        </w:rPr>
        <w:t xml:space="preserve"> </w:t>
      </w:r>
      <w:r w:rsidR="006F60DC">
        <w:rPr>
          <w:rFonts w:ascii="Arial" w:hAnsi="Arial" w:cs="Arial"/>
          <w:b/>
          <w:szCs w:val="24"/>
        </w:rPr>
        <w:t>Pojištění poskytovatele</w:t>
      </w:r>
    </w:p>
    <w:p w14:paraId="08EEA0FC" w14:textId="3472883A" w:rsidR="006F60DC" w:rsidRDefault="006F60DC" w:rsidP="00CE563C">
      <w:pPr>
        <w:numPr>
          <w:ilvl w:val="1"/>
          <w:numId w:val="1"/>
        </w:numPr>
        <w:spacing w:after="120"/>
        <w:ind w:left="426" w:hanging="710"/>
        <w:jc w:val="both"/>
        <w:rPr>
          <w:rFonts w:ascii="Arial" w:hAnsi="Arial" w:cs="Arial"/>
          <w:szCs w:val="24"/>
        </w:rPr>
      </w:pPr>
      <w:r>
        <w:rPr>
          <w:rFonts w:ascii="Arial" w:hAnsi="Arial" w:cs="Arial"/>
          <w:szCs w:val="24"/>
        </w:rPr>
        <w:t xml:space="preserve">Poskytovatel prohlašuje, že ke dni podpisu této smlouvy má uzavřenou pojistnou smlouvu, jejímž předmětem je pojištění odpovědnosti za škodu způsobenou poskytovatelem třetí osobě v souvislosti s výkonem jeho činnosti, ve výši nejméně </w:t>
      </w:r>
      <w:r w:rsidR="00C27146">
        <w:rPr>
          <w:rFonts w:ascii="Arial" w:hAnsi="Arial" w:cs="Arial"/>
          <w:b/>
          <w:bCs/>
          <w:szCs w:val="24"/>
        </w:rPr>
        <w:t>5 000 000,- Kč.</w:t>
      </w:r>
    </w:p>
    <w:p w14:paraId="6A99F81F" w14:textId="161D1112" w:rsidR="006F60DC" w:rsidRDefault="006F60DC" w:rsidP="00CE563C">
      <w:pPr>
        <w:numPr>
          <w:ilvl w:val="1"/>
          <w:numId w:val="1"/>
        </w:numPr>
        <w:spacing w:after="120"/>
        <w:ind w:left="426" w:hanging="710"/>
        <w:jc w:val="both"/>
        <w:rPr>
          <w:rFonts w:ascii="Arial" w:hAnsi="Arial" w:cs="Arial"/>
          <w:szCs w:val="24"/>
        </w:rPr>
      </w:pPr>
      <w:r>
        <w:rPr>
          <w:rFonts w:ascii="Arial" w:hAnsi="Arial" w:cs="Arial"/>
          <w:szCs w:val="24"/>
        </w:rPr>
        <w:t>Poskytovatel se zavazuje, že po celou dobu trvání této smlouvy bude pojištěn ve smyslu tohoto ustanovení a že nedojde ke snížení pojistné částky pod částku uvedenou v přechozí větě.</w:t>
      </w:r>
    </w:p>
    <w:p w14:paraId="7424A48C" w14:textId="30960DE9" w:rsidR="006F60DC" w:rsidRDefault="006F60DC" w:rsidP="00CE563C">
      <w:pPr>
        <w:numPr>
          <w:ilvl w:val="1"/>
          <w:numId w:val="1"/>
        </w:numPr>
        <w:spacing w:after="120"/>
        <w:ind w:left="426" w:hanging="710"/>
        <w:jc w:val="both"/>
        <w:rPr>
          <w:rFonts w:ascii="Arial" w:hAnsi="Arial" w:cs="Arial"/>
          <w:szCs w:val="24"/>
        </w:rPr>
      </w:pPr>
      <w:r>
        <w:rPr>
          <w:rFonts w:ascii="Arial" w:hAnsi="Arial" w:cs="Arial"/>
          <w:szCs w:val="24"/>
        </w:rPr>
        <w:t xml:space="preserve">Poskytovatel je kdykoliv v průběhu trvání této smlouvy povinen na požádání objednatele předložit pojistnou smlouvu dle tohoto </w:t>
      </w:r>
      <w:r w:rsidR="00C27146">
        <w:rPr>
          <w:rFonts w:ascii="Arial" w:hAnsi="Arial" w:cs="Arial"/>
          <w:szCs w:val="24"/>
        </w:rPr>
        <w:t>článku</w:t>
      </w:r>
      <w:r>
        <w:rPr>
          <w:rFonts w:ascii="Arial" w:hAnsi="Arial" w:cs="Arial"/>
          <w:szCs w:val="24"/>
        </w:rPr>
        <w:t xml:space="preserve">, nebo její relevantní části, nebo pojistku ve smyslu § 2775 občanského zákoníku, a to nejpozději do </w:t>
      </w:r>
      <w:r>
        <w:rPr>
          <w:rFonts w:ascii="Arial" w:hAnsi="Arial" w:cs="Arial"/>
          <w:szCs w:val="24"/>
        </w:rPr>
        <w:br/>
        <w:t>7 dnů ode dne doručení žádosti objednatele.</w:t>
      </w:r>
    </w:p>
    <w:p w14:paraId="6C302719" w14:textId="1ADF7385" w:rsidR="006F60DC" w:rsidRDefault="00F00C0B" w:rsidP="00CE563C">
      <w:pPr>
        <w:numPr>
          <w:ilvl w:val="1"/>
          <w:numId w:val="1"/>
        </w:numPr>
        <w:spacing w:after="120"/>
        <w:ind w:left="426" w:hanging="710"/>
        <w:jc w:val="both"/>
        <w:rPr>
          <w:rFonts w:ascii="Arial" w:hAnsi="Arial" w:cs="Arial"/>
          <w:szCs w:val="24"/>
        </w:rPr>
      </w:pPr>
      <w:r>
        <w:rPr>
          <w:rFonts w:ascii="Arial" w:hAnsi="Arial" w:cs="Arial"/>
          <w:szCs w:val="24"/>
        </w:rPr>
        <w:t xml:space="preserve">Poskytovatel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 je poskytovatel povinen o této skutečnosti neprodleně informovat objednatele, a to nejpozději ve lhůtě </w:t>
      </w:r>
      <w:r>
        <w:rPr>
          <w:rFonts w:ascii="Arial" w:hAnsi="Arial" w:cs="Arial"/>
          <w:szCs w:val="24"/>
        </w:rPr>
        <w:br/>
        <w:t>2 pracovních dnů</w:t>
      </w:r>
      <w:r w:rsidR="00C4151D">
        <w:rPr>
          <w:rFonts w:ascii="Arial" w:hAnsi="Arial" w:cs="Arial"/>
          <w:szCs w:val="24"/>
        </w:rPr>
        <w:t xml:space="preserve"> a v případě </w:t>
      </w:r>
      <w:r w:rsidR="00C75982">
        <w:rPr>
          <w:rFonts w:ascii="Arial" w:hAnsi="Arial" w:cs="Arial"/>
          <w:szCs w:val="24"/>
        </w:rPr>
        <w:t xml:space="preserve">jejího </w:t>
      </w:r>
      <w:r w:rsidR="00C4151D">
        <w:rPr>
          <w:rFonts w:ascii="Arial" w:hAnsi="Arial" w:cs="Arial"/>
          <w:szCs w:val="24"/>
        </w:rPr>
        <w:t xml:space="preserve">zániku smlouvy </w:t>
      </w:r>
      <w:r w:rsidR="00C75982">
        <w:rPr>
          <w:rFonts w:ascii="Arial" w:hAnsi="Arial" w:cs="Arial"/>
          <w:szCs w:val="24"/>
        </w:rPr>
        <w:t xml:space="preserve">neprodleně </w:t>
      </w:r>
      <w:r w:rsidR="00C4151D">
        <w:rPr>
          <w:rFonts w:ascii="Arial" w:hAnsi="Arial" w:cs="Arial"/>
          <w:szCs w:val="24"/>
        </w:rPr>
        <w:t>uzavřít smlouvu novou</w:t>
      </w:r>
      <w:r>
        <w:rPr>
          <w:rFonts w:ascii="Arial" w:hAnsi="Arial" w:cs="Arial"/>
          <w:szCs w:val="24"/>
        </w:rPr>
        <w:t>.</w:t>
      </w:r>
    </w:p>
    <w:p w14:paraId="495535A4" w14:textId="547CACF1" w:rsidR="00F00C0B" w:rsidRDefault="00F00C0B" w:rsidP="00CE563C">
      <w:pPr>
        <w:numPr>
          <w:ilvl w:val="1"/>
          <w:numId w:val="1"/>
        </w:numPr>
        <w:spacing w:after="120"/>
        <w:ind w:left="426" w:hanging="710"/>
        <w:jc w:val="both"/>
        <w:rPr>
          <w:rFonts w:ascii="Arial" w:hAnsi="Arial" w:cs="Arial"/>
          <w:szCs w:val="24"/>
        </w:rPr>
      </w:pPr>
      <w:r>
        <w:rPr>
          <w:rFonts w:ascii="Arial" w:hAnsi="Arial" w:cs="Arial"/>
          <w:szCs w:val="24"/>
        </w:rPr>
        <w:t>Poskytovatel nesmí uskutečnit jakékoliv kroky, které by mohly znemožnit objednateli obdržet ochranu vyplývající z jakékoliv pojistné smlouvy poskytovatele, nebo které by mohly být na škod</w:t>
      </w:r>
      <w:r w:rsidR="00697A0C">
        <w:rPr>
          <w:rFonts w:ascii="Arial" w:hAnsi="Arial" w:cs="Arial"/>
          <w:szCs w:val="24"/>
        </w:rPr>
        <w:t>u</w:t>
      </w:r>
      <w:r>
        <w:rPr>
          <w:rFonts w:ascii="Arial" w:hAnsi="Arial" w:cs="Arial"/>
          <w:szCs w:val="24"/>
        </w:rPr>
        <w:t xml:space="preserve"> objednatele při předkládání nároků na odškodnění v souvislosti se vzniklými ztrátami na majetku, poškozením majetku či poraněním osob. Toto smluvní ustanovení nezbavuje poskytovatele odpovědnosti </w:t>
      </w:r>
      <w:r>
        <w:rPr>
          <w:rFonts w:ascii="Arial" w:hAnsi="Arial" w:cs="Arial"/>
          <w:szCs w:val="24"/>
        </w:rPr>
        <w:lastRenderedPageBreak/>
        <w:t>v případě hrubého zanedbání či úmyslného konání ze strany poskytovatele či jeho zaměstnanců.</w:t>
      </w:r>
    </w:p>
    <w:p w14:paraId="0CE6A8EE" w14:textId="07EB5DA0" w:rsidR="00F00C0B" w:rsidRDefault="00F00C0B" w:rsidP="00F00C0B">
      <w:pPr>
        <w:spacing w:after="120"/>
        <w:ind w:left="426"/>
        <w:jc w:val="both"/>
        <w:rPr>
          <w:rFonts w:ascii="Arial" w:hAnsi="Arial" w:cs="Arial"/>
          <w:szCs w:val="24"/>
        </w:rPr>
      </w:pPr>
    </w:p>
    <w:p w14:paraId="7FC17266" w14:textId="5D33000B" w:rsidR="00F00C0B" w:rsidRPr="002354C8" w:rsidRDefault="00ED4AEA" w:rsidP="00CE563C">
      <w:pPr>
        <w:numPr>
          <w:ilvl w:val="0"/>
          <w:numId w:val="1"/>
        </w:numPr>
        <w:spacing w:after="120"/>
        <w:jc w:val="center"/>
        <w:rPr>
          <w:rFonts w:ascii="Arial" w:hAnsi="Arial" w:cs="Arial"/>
          <w:b/>
          <w:szCs w:val="24"/>
        </w:rPr>
      </w:pPr>
      <w:r>
        <w:rPr>
          <w:rFonts w:ascii="Arial" w:hAnsi="Arial" w:cs="Arial"/>
          <w:b/>
          <w:szCs w:val="24"/>
        </w:rPr>
        <w:t xml:space="preserve"> </w:t>
      </w:r>
      <w:r w:rsidR="00F00C0B">
        <w:rPr>
          <w:rFonts w:ascii="Arial" w:hAnsi="Arial" w:cs="Arial"/>
          <w:b/>
          <w:szCs w:val="24"/>
        </w:rPr>
        <w:t>Volba, práva, soudní příslušnost, zákaz postoupení pohledávky</w:t>
      </w:r>
    </w:p>
    <w:p w14:paraId="543A286B" w14:textId="4BAEDBE7" w:rsidR="00F00C0B" w:rsidRDefault="00F00C0B" w:rsidP="00CE563C">
      <w:pPr>
        <w:numPr>
          <w:ilvl w:val="1"/>
          <w:numId w:val="1"/>
        </w:numPr>
        <w:spacing w:after="120"/>
        <w:ind w:left="426" w:hanging="710"/>
        <w:jc w:val="both"/>
        <w:rPr>
          <w:rFonts w:ascii="Arial" w:hAnsi="Arial" w:cs="Arial"/>
          <w:szCs w:val="24"/>
        </w:rPr>
      </w:pPr>
      <w:r>
        <w:rPr>
          <w:rFonts w:ascii="Arial" w:hAnsi="Arial" w:cs="Arial"/>
          <w:szCs w:val="24"/>
        </w:rPr>
        <w:t>Tato smlouva je uzavřena v souladu s právním řádem České republiky a řídí se právním řádem České republiky, zejména občanským zákoníkem.</w:t>
      </w:r>
    </w:p>
    <w:p w14:paraId="0016681B" w14:textId="0E371D3D" w:rsidR="00F00C0B" w:rsidRDefault="00F00C0B" w:rsidP="00CE563C">
      <w:pPr>
        <w:numPr>
          <w:ilvl w:val="1"/>
          <w:numId w:val="1"/>
        </w:numPr>
        <w:spacing w:after="120"/>
        <w:ind w:left="426" w:hanging="710"/>
        <w:jc w:val="both"/>
        <w:rPr>
          <w:rFonts w:ascii="Arial" w:hAnsi="Arial" w:cs="Arial"/>
          <w:szCs w:val="24"/>
        </w:rPr>
      </w:pPr>
      <w:r>
        <w:rPr>
          <w:rFonts w:ascii="Arial" w:hAnsi="Arial" w:cs="Arial"/>
          <w:szCs w:val="24"/>
        </w:rPr>
        <w:t>Soudem příslušným pro všechny spory vzniklé z této smlouvy mezi poskytovatelem a objednatelem je obecný soud objednatele.</w:t>
      </w:r>
    </w:p>
    <w:p w14:paraId="508808EA" w14:textId="38BDE675" w:rsidR="00F00C0B" w:rsidRDefault="00F00C0B" w:rsidP="00CE563C">
      <w:pPr>
        <w:numPr>
          <w:ilvl w:val="1"/>
          <w:numId w:val="1"/>
        </w:numPr>
        <w:spacing w:after="120"/>
        <w:ind w:left="426" w:hanging="710"/>
        <w:jc w:val="both"/>
        <w:rPr>
          <w:rFonts w:ascii="Arial" w:hAnsi="Arial" w:cs="Arial"/>
          <w:szCs w:val="24"/>
        </w:rPr>
      </w:pPr>
      <w:r>
        <w:rPr>
          <w:rFonts w:ascii="Arial" w:hAnsi="Arial" w:cs="Arial"/>
          <w:szCs w:val="24"/>
        </w:rPr>
        <w:t>Poskytovatel není oprávněn bez výslovného písemného souhlasu objednatele postoupit jakoukoli pohledávku, která mu vznikne podle této smlouvy nebo v souvislosti s ní, na třetí osobu.</w:t>
      </w:r>
    </w:p>
    <w:p w14:paraId="51A8FFCB" w14:textId="77777777" w:rsidR="00ED4AEA" w:rsidRDefault="00ED4AEA" w:rsidP="00ED4AEA">
      <w:pPr>
        <w:spacing w:after="120"/>
        <w:jc w:val="both"/>
        <w:rPr>
          <w:rFonts w:ascii="Arial" w:hAnsi="Arial" w:cs="Arial"/>
          <w:szCs w:val="24"/>
        </w:rPr>
      </w:pPr>
    </w:p>
    <w:p w14:paraId="3A3D9AFD" w14:textId="19368FB0" w:rsidR="00ED4AEA" w:rsidRPr="002354C8" w:rsidRDefault="00ED4AEA" w:rsidP="00ED4AEA">
      <w:pPr>
        <w:numPr>
          <w:ilvl w:val="0"/>
          <w:numId w:val="1"/>
        </w:numPr>
        <w:spacing w:after="120"/>
        <w:jc w:val="center"/>
        <w:rPr>
          <w:rFonts w:ascii="Arial" w:hAnsi="Arial" w:cs="Arial"/>
          <w:b/>
          <w:szCs w:val="24"/>
        </w:rPr>
      </w:pPr>
      <w:r>
        <w:rPr>
          <w:rFonts w:ascii="Arial" w:hAnsi="Arial" w:cs="Arial"/>
          <w:b/>
          <w:szCs w:val="24"/>
        </w:rPr>
        <w:t xml:space="preserve"> Ostatní ujednání</w:t>
      </w:r>
    </w:p>
    <w:p w14:paraId="686FA4F7" w14:textId="7A54AA69" w:rsidR="00ED4AEA" w:rsidRDefault="00ED4AEA" w:rsidP="00ED4AEA">
      <w:pPr>
        <w:numPr>
          <w:ilvl w:val="1"/>
          <w:numId w:val="1"/>
        </w:numPr>
        <w:spacing w:after="120"/>
        <w:ind w:hanging="716"/>
        <w:jc w:val="both"/>
        <w:rPr>
          <w:rFonts w:ascii="Arial" w:hAnsi="Arial" w:cs="Arial"/>
          <w:szCs w:val="24"/>
        </w:rPr>
      </w:pPr>
      <w:r>
        <w:rPr>
          <w:rFonts w:ascii="Arial" w:hAnsi="Arial" w:cs="Arial"/>
          <w:szCs w:val="24"/>
        </w:rPr>
        <w:t>Poskytovatel je povinen informovat objednatele bez zbytečného odkladu o všech okolnostech, které by mohly být na překážku smlouvy a navrhovat řešení vedoucí k jejich odstranění.</w:t>
      </w:r>
    </w:p>
    <w:p w14:paraId="1CC42A34" w14:textId="333CA95F" w:rsidR="00ED4AEA" w:rsidRPr="003562F5" w:rsidRDefault="00ED4AEA" w:rsidP="003562F5">
      <w:pPr>
        <w:numPr>
          <w:ilvl w:val="1"/>
          <w:numId w:val="1"/>
        </w:numPr>
        <w:spacing w:after="120"/>
        <w:ind w:hanging="716"/>
        <w:jc w:val="both"/>
        <w:rPr>
          <w:rFonts w:ascii="Arial" w:hAnsi="Arial" w:cs="Arial"/>
          <w:szCs w:val="24"/>
        </w:rPr>
      </w:pPr>
      <w:r>
        <w:rPr>
          <w:rFonts w:ascii="Arial" w:hAnsi="Arial" w:cs="Arial"/>
          <w:szCs w:val="24"/>
        </w:rPr>
        <w:t xml:space="preserve">Smluvní strany se zavazují, že při plnění závazků a povinností vyplývajících z této smlouvy, budou vždy postupovat a vystupovat ve vzájemné součinnosti a jednat tak, aby bylo zachováno a šířeno dobré jméno druhé strany a vyvarují se takových </w:t>
      </w:r>
      <w:r w:rsidRPr="003562F5">
        <w:rPr>
          <w:rFonts w:ascii="Arial" w:hAnsi="Arial" w:cs="Arial"/>
          <w:szCs w:val="24"/>
        </w:rPr>
        <w:t>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3F359186" w14:textId="62615CC9" w:rsidR="00ED4AEA" w:rsidRPr="003562F5" w:rsidRDefault="003562F5" w:rsidP="003562F5">
      <w:pPr>
        <w:numPr>
          <w:ilvl w:val="1"/>
          <w:numId w:val="1"/>
        </w:numPr>
        <w:spacing w:after="120"/>
        <w:ind w:hanging="716"/>
        <w:jc w:val="both"/>
        <w:rPr>
          <w:rFonts w:ascii="Arial" w:hAnsi="Arial" w:cs="Arial"/>
          <w:szCs w:val="24"/>
        </w:rPr>
      </w:pPr>
      <w:r w:rsidRPr="003562F5">
        <w:rPr>
          <w:rFonts w:ascii="Arial" w:hAnsi="Arial" w:cs="Arial"/>
          <w:szCs w:val="24"/>
        </w:rPr>
        <w:t>Objednatel je oprávněn pozastavit platby či jednostranně započíst proti pohledávkám poskytovatele kteroukoli z plateb z důvodu:</w:t>
      </w:r>
    </w:p>
    <w:p w14:paraId="03E1FE03" w14:textId="0408A879" w:rsidR="003562F5" w:rsidRDefault="003562F5" w:rsidP="003562F5">
      <w:pPr>
        <w:pStyle w:val="Odstavecseseznamem"/>
        <w:numPr>
          <w:ilvl w:val="0"/>
          <w:numId w:val="34"/>
        </w:numPr>
        <w:ind w:left="851" w:hanging="425"/>
        <w:contextualSpacing w:val="0"/>
        <w:jc w:val="both"/>
        <w:rPr>
          <w:rFonts w:cs="Arial"/>
          <w:sz w:val="24"/>
        </w:rPr>
      </w:pPr>
      <w:r>
        <w:rPr>
          <w:rFonts w:cs="Arial"/>
          <w:sz w:val="24"/>
        </w:rPr>
        <w:t>prodlení poskytovatele s plněním jeho povinností;</w:t>
      </w:r>
    </w:p>
    <w:p w14:paraId="247811B0" w14:textId="6E5E4D08" w:rsidR="003562F5" w:rsidRDefault="003562F5" w:rsidP="003562F5">
      <w:pPr>
        <w:pStyle w:val="Odstavecseseznamem"/>
        <w:numPr>
          <w:ilvl w:val="0"/>
          <w:numId w:val="34"/>
        </w:numPr>
        <w:ind w:left="851" w:hanging="425"/>
        <w:contextualSpacing w:val="0"/>
        <w:jc w:val="both"/>
        <w:rPr>
          <w:rFonts w:cs="Arial"/>
          <w:sz w:val="24"/>
        </w:rPr>
      </w:pPr>
      <w:r>
        <w:rPr>
          <w:rFonts w:cs="Arial"/>
          <w:sz w:val="24"/>
        </w:rPr>
        <w:t>oprávněných nároků vznesených třetími stranami v souvislosti s neplněním povinností poskytovatele;</w:t>
      </w:r>
    </w:p>
    <w:p w14:paraId="4C1A8BA6" w14:textId="40B56DB3" w:rsidR="003562F5" w:rsidRDefault="003562F5" w:rsidP="003562F5">
      <w:pPr>
        <w:pStyle w:val="Odstavecseseznamem"/>
        <w:numPr>
          <w:ilvl w:val="0"/>
          <w:numId w:val="34"/>
        </w:numPr>
        <w:ind w:left="851" w:hanging="425"/>
        <w:contextualSpacing w:val="0"/>
        <w:jc w:val="both"/>
        <w:rPr>
          <w:rFonts w:cs="Arial"/>
          <w:sz w:val="24"/>
        </w:rPr>
      </w:pPr>
      <w:r>
        <w:rPr>
          <w:rFonts w:cs="Arial"/>
          <w:sz w:val="24"/>
        </w:rPr>
        <w:t>škody způsobené poskytovatelem objednavateli;</w:t>
      </w:r>
    </w:p>
    <w:p w14:paraId="43D0519E" w14:textId="702D7A41" w:rsidR="003562F5" w:rsidRDefault="003562F5" w:rsidP="003562F5">
      <w:pPr>
        <w:pStyle w:val="Odstavecseseznamem"/>
        <w:numPr>
          <w:ilvl w:val="0"/>
          <w:numId w:val="34"/>
        </w:numPr>
        <w:ind w:left="851" w:hanging="425"/>
        <w:contextualSpacing w:val="0"/>
        <w:jc w:val="both"/>
        <w:rPr>
          <w:rFonts w:cs="Arial"/>
          <w:sz w:val="24"/>
        </w:rPr>
      </w:pPr>
      <w:r>
        <w:rPr>
          <w:rFonts w:cs="Arial"/>
          <w:sz w:val="24"/>
        </w:rPr>
        <w:t>opakovaného neplnění povinností ze strany poskytovatele;</w:t>
      </w:r>
    </w:p>
    <w:p w14:paraId="66D548FD" w14:textId="000FAD92" w:rsidR="003562F5" w:rsidRPr="003562F5" w:rsidRDefault="003562F5" w:rsidP="003562F5">
      <w:pPr>
        <w:pStyle w:val="Odstavecseseznamem"/>
        <w:numPr>
          <w:ilvl w:val="0"/>
          <w:numId w:val="34"/>
        </w:numPr>
        <w:ind w:left="851" w:hanging="425"/>
        <w:contextualSpacing w:val="0"/>
        <w:jc w:val="both"/>
        <w:rPr>
          <w:rFonts w:cs="Arial"/>
          <w:sz w:val="24"/>
        </w:rPr>
      </w:pPr>
      <w:r>
        <w:rPr>
          <w:rFonts w:cs="Arial"/>
          <w:sz w:val="24"/>
        </w:rPr>
        <w:t>v případě existence jakýchkoliv oprávněných finančních či jiných nároků objednatele vůči poskytovateli.</w:t>
      </w:r>
    </w:p>
    <w:p w14:paraId="1EE5B2DD" w14:textId="287AB1F6" w:rsidR="003562F5" w:rsidRDefault="00CA271A" w:rsidP="003562F5">
      <w:pPr>
        <w:numPr>
          <w:ilvl w:val="1"/>
          <w:numId w:val="1"/>
        </w:numPr>
        <w:spacing w:after="120"/>
        <w:ind w:hanging="716"/>
        <w:jc w:val="both"/>
        <w:rPr>
          <w:rFonts w:ascii="Arial" w:hAnsi="Arial" w:cs="Arial"/>
          <w:szCs w:val="24"/>
        </w:rPr>
      </w:pPr>
      <w:r>
        <w:rPr>
          <w:rFonts w:ascii="Arial" w:hAnsi="Arial" w:cs="Arial"/>
          <w:szCs w:val="24"/>
        </w:rPr>
        <w:t>Poskytovatel není oprávněn započíst žádnou svou pohledávku proti pohledávce objednatele z této smlouvy.</w:t>
      </w:r>
    </w:p>
    <w:p w14:paraId="683EF8A8" w14:textId="317CB89D" w:rsidR="00F00C0B" w:rsidRDefault="004D6868" w:rsidP="008A73E6">
      <w:pPr>
        <w:numPr>
          <w:ilvl w:val="1"/>
          <w:numId w:val="1"/>
        </w:numPr>
        <w:spacing w:after="120"/>
        <w:ind w:hanging="716"/>
        <w:jc w:val="both"/>
        <w:rPr>
          <w:rFonts w:ascii="Arial" w:hAnsi="Arial" w:cs="Arial"/>
          <w:szCs w:val="24"/>
        </w:rPr>
      </w:pPr>
      <w:r>
        <w:rPr>
          <w:rFonts w:ascii="Arial" w:hAnsi="Arial" w:cs="Arial"/>
          <w:szCs w:val="24"/>
        </w:rPr>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nevymahatelné ustanovení nahradí jiným smluvním ujednáním ve smyslu této smlouvy, které bude platné, účinné a vymahatelné.</w:t>
      </w:r>
    </w:p>
    <w:p w14:paraId="1513536B" w14:textId="77777777" w:rsidR="008A73E6" w:rsidRPr="008A73E6" w:rsidRDefault="008A73E6" w:rsidP="008A73E6">
      <w:pPr>
        <w:spacing w:after="120"/>
        <w:ind w:left="432"/>
        <w:jc w:val="both"/>
        <w:rPr>
          <w:rFonts w:ascii="Arial" w:hAnsi="Arial" w:cs="Arial"/>
          <w:szCs w:val="24"/>
        </w:rPr>
      </w:pPr>
    </w:p>
    <w:p w14:paraId="088A3873" w14:textId="056438F5" w:rsidR="00F00C0B" w:rsidRPr="002354C8" w:rsidRDefault="00626CC1" w:rsidP="00ED4AEA">
      <w:pPr>
        <w:numPr>
          <w:ilvl w:val="0"/>
          <w:numId w:val="1"/>
        </w:numPr>
        <w:spacing w:after="120"/>
        <w:jc w:val="center"/>
        <w:rPr>
          <w:rFonts w:ascii="Arial" w:hAnsi="Arial" w:cs="Arial"/>
          <w:b/>
          <w:szCs w:val="24"/>
        </w:rPr>
      </w:pPr>
      <w:r>
        <w:rPr>
          <w:rFonts w:ascii="Arial" w:hAnsi="Arial" w:cs="Arial"/>
          <w:b/>
          <w:szCs w:val="24"/>
        </w:rPr>
        <w:lastRenderedPageBreak/>
        <w:t xml:space="preserve"> Doba účinnosti smlouvy a způsoby ukončení smlouvy </w:t>
      </w:r>
    </w:p>
    <w:p w14:paraId="741143DC" w14:textId="3802643B" w:rsidR="00626CC1" w:rsidRPr="00C27146" w:rsidRDefault="00626CC1" w:rsidP="00ED4AEA">
      <w:pPr>
        <w:numPr>
          <w:ilvl w:val="1"/>
          <w:numId w:val="1"/>
        </w:numPr>
        <w:spacing w:after="120"/>
        <w:ind w:hanging="716"/>
        <w:jc w:val="both"/>
        <w:rPr>
          <w:rFonts w:ascii="Arial" w:hAnsi="Arial" w:cs="Arial"/>
          <w:szCs w:val="24"/>
        </w:rPr>
      </w:pPr>
      <w:bookmarkStart w:id="1" w:name="_Hlk120288444"/>
      <w:r w:rsidRPr="00C27146">
        <w:rPr>
          <w:rFonts w:ascii="Arial" w:hAnsi="Arial" w:cs="Arial"/>
          <w:szCs w:val="24"/>
        </w:rPr>
        <w:t xml:space="preserve">Smlouva se uzavírá na dobu </w:t>
      </w:r>
      <w:r w:rsidR="00C27146" w:rsidRPr="00C27146">
        <w:rPr>
          <w:rFonts w:ascii="Arial" w:hAnsi="Arial" w:cs="Arial"/>
          <w:szCs w:val="24"/>
        </w:rPr>
        <w:t>neurčitou.</w:t>
      </w:r>
      <w:r w:rsidRPr="00C27146">
        <w:rPr>
          <w:rFonts w:ascii="Arial" w:hAnsi="Arial" w:cs="Arial"/>
          <w:szCs w:val="24"/>
        </w:rPr>
        <w:t xml:space="preserve"> </w:t>
      </w:r>
    </w:p>
    <w:bookmarkEnd w:id="1"/>
    <w:p w14:paraId="2C64CCBC" w14:textId="29C87CA8" w:rsidR="00745A17" w:rsidRPr="00C27146" w:rsidRDefault="00C27146" w:rsidP="00ED4AEA">
      <w:pPr>
        <w:numPr>
          <w:ilvl w:val="1"/>
          <w:numId w:val="1"/>
        </w:numPr>
        <w:spacing w:after="120"/>
        <w:ind w:hanging="716"/>
        <w:jc w:val="both"/>
        <w:rPr>
          <w:rFonts w:ascii="Arial" w:hAnsi="Arial" w:cs="Arial"/>
        </w:rPr>
      </w:pPr>
      <w:r w:rsidRPr="00C27146">
        <w:rPr>
          <w:rFonts w:ascii="Arial" w:hAnsi="Arial" w:cs="Arial"/>
          <w:szCs w:val="24"/>
        </w:rPr>
        <w:t>Objednatel a poskytovatel je oprávněn bez jakýchkoliv sankcí vůči jeho osobě smlouvu písemně bez udání důvodu z části nebo v celém rozsahu vypovědět. Výpovědní lhůta činí 90 kalendářních dnů a počíná běžet ode dne následujícího po dni doručení výpovědi poskytovateli, resp. objednateli.</w:t>
      </w:r>
    </w:p>
    <w:p w14:paraId="7073823A" w14:textId="394D3F98" w:rsidR="00C27146" w:rsidRDefault="00C27146" w:rsidP="00ED4AEA">
      <w:pPr>
        <w:numPr>
          <w:ilvl w:val="1"/>
          <w:numId w:val="1"/>
        </w:numPr>
        <w:spacing w:after="120"/>
        <w:ind w:hanging="716"/>
        <w:jc w:val="both"/>
        <w:rPr>
          <w:rFonts w:ascii="Arial" w:hAnsi="Arial" w:cs="Arial"/>
        </w:rPr>
      </w:pPr>
      <w:r>
        <w:rPr>
          <w:rFonts w:ascii="Arial" w:hAnsi="Arial" w:cs="Arial"/>
        </w:rPr>
        <w:t>Po doručení výpovědi (ať už ze strany objednatele nebo poskytovatele) je poskytovatel povinen učinit veškerá opatření potřebná k tomu, aby se zabránilo vzniku škody bezprostředně hrozící objednateli nedokončením služeb podle této smlouvy.</w:t>
      </w:r>
    </w:p>
    <w:p w14:paraId="461BB01D" w14:textId="1F1AA906" w:rsidR="00C27146" w:rsidRPr="00C27146" w:rsidRDefault="00C27146" w:rsidP="00ED4AEA">
      <w:pPr>
        <w:numPr>
          <w:ilvl w:val="1"/>
          <w:numId w:val="1"/>
        </w:numPr>
        <w:spacing w:after="120"/>
        <w:ind w:hanging="716"/>
        <w:jc w:val="both"/>
        <w:rPr>
          <w:rFonts w:ascii="Arial" w:hAnsi="Arial" w:cs="Arial"/>
          <w:szCs w:val="24"/>
        </w:rPr>
      </w:pPr>
      <w:r w:rsidRPr="00C27146">
        <w:rPr>
          <w:rFonts w:ascii="Arial" w:hAnsi="Arial" w:cs="Arial"/>
          <w:szCs w:val="24"/>
        </w:rPr>
        <w:t>Objednatel je oprávněn odstoupit od této smlouvy v případě podstatného porušení smluvních povinností nebo v případech stanovených zákonem. Za podstatné porušení této smlouvy se považuje:</w:t>
      </w:r>
    </w:p>
    <w:p w14:paraId="00477133" w14:textId="5162BE69" w:rsidR="00C27146" w:rsidRDefault="00785D38" w:rsidP="00785D38">
      <w:pPr>
        <w:pStyle w:val="Odstavecseseznamem"/>
        <w:numPr>
          <w:ilvl w:val="0"/>
          <w:numId w:val="31"/>
        </w:numPr>
        <w:ind w:left="851" w:hanging="425"/>
        <w:contextualSpacing w:val="0"/>
        <w:jc w:val="both"/>
        <w:rPr>
          <w:rFonts w:cs="Arial"/>
          <w:sz w:val="24"/>
        </w:rPr>
      </w:pPr>
      <w:r>
        <w:rPr>
          <w:rFonts w:cs="Arial"/>
          <w:sz w:val="24"/>
        </w:rPr>
        <w:t>o</w:t>
      </w:r>
      <w:r w:rsidR="00C27146">
        <w:rPr>
          <w:rFonts w:cs="Arial"/>
          <w:sz w:val="24"/>
        </w:rPr>
        <w:t xml:space="preserve">pakované neobsazení </w:t>
      </w:r>
      <w:r>
        <w:rPr>
          <w:rFonts w:cs="Arial"/>
          <w:sz w:val="24"/>
        </w:rPr>
        <w:t>směny zaměstnanci poskytovatele, příp. poddodavatele (minimálně 2x);</w:t>
      </w:r>
    </w:p>
    <w:p w14:paraId="2A9DD294" w14:textId="7F20C915" w:rsidR="00785D38" w:rsidRDefault="00785D38" w:rsidP="00785D38">
      <w:pPr>
        <w:pStyle w:val="Odstavecseseznamem"/>
        <w:numPr>
          <w:ilvl w:val="0"/>
          <w:numId w:val="31"/>
        </w:numPr>
        <w:ind w:left="851" w:hanging="425"/>
        <w:contextualSpacing w:val="0"/>
        <w:jc w:val="both"/>
        <w:rPr>
          <w:rFonts w:cs="Arial"/>
          <w:sz w:val="24"/>
        </w:rPr>
      </w:pPr>
      <w:r>
        <w:rPr>
          <w:rFonts w:cs="Arial"/>
          <w:sz w:val="24"/>
        </w:rPr>
        <w:t>zaměstnanec poskytovatele, příp. poddodavatele je při výkonu činnosti dle této smlouvy pod vlivem alkoholu, tuto skutečnost prokazují za objednatele zaměstnanci Odboru vnitřní správy. Zaměstnanci poskytovatele jsou povinni podrobit se zkoušce na alkohol</w:t>
      </w:r>
      <w:r w:rsidR="006B726D">
        <w:rPr>
          <w:rFonts w:cs="Arial"/>
          <w:sz w:val="24"/>
        </w:rPr>
        <w:t>, pokud se</w:t>
      </w:r>
      <w:r>
        <w:rPr>
          <w:rFonts w:cs="Arial"/>
          <w:sz w:val="24"/>
        </w:rPr>
        <w:t xml:space="preserve"> nepodrobí, jedná se o podstatné porušení povinností na straně poskytovatele;</w:t>
      </w:r>
    </w:p>
    <w:p w14:paraId="190766E4" w14:textId="7F83A0A2" w:rsidR="00785D38" w:rsidRDefault="00785D38" w:rsidP="00785D38">
      <w:pPr>
        <w:pStyle w:val="Odstavecseseznamem"/>
        <w:numPr>
          <w:ilvl w:val="0"/>
          <w:numId w:val="31"/>
        </w:numPr>
        <w:ind w:left="851" w:hanging="425"/>
        <w:contextualSpacing w:val="0"/>
        <w:jc w:val="both"/>
        <w:rPr>
          <w:rFonts w:cs="Arial"/>
          <w:sz w:val="24"/>
        </w:rPr>
      </w:pPr>
      <w:r>
        <w:rPr>
          <w:rFonts w:cs="Arial"/>
          <w:sz w:val="24"/>
        </w:rPr>
        <w:t>zaměstnanci poskytovatele, příp. poddodavatele je prokázána krádež majetku objednatele nebo pokus o ni;</w:t>
      </w:r>
    </w:p>
    <w:p w14:paraId="2C880B3B" w14:textId="3A23FCBD" w:rsidR="00785D38" w:rsidRDefault="00785D38" w:rsidP="00785D38">
      <w:pPr>
        <w:pStyle w:val="Odstavecseseznamem"/>
        <w:numPr>
          <w:ilvl w:val="0"/>
          <w:numId w:val="31"/>
        </w:numPr>
        <w:ind w:left="851" w:hanging="425"/>
        <w:contextualSpacing w:val="0"/>
        <w:jc w:val="both"/>
        <w:rPr>
          <w:rFonts w:cs="Arial"/>
          <w:sz w:val="24"/>
        </w:rPr>
      </w:pPr>
      <w:r>
        <w:rPr>
          <w:rFonts w:cs="Arial"/>
          <w:sz w:val="24"/>
        </w:rPr>
        <w:t>nepovolená manipulace poskytovatelem, příp. poddodavatelem s výpočetní technikou objednatele;</w:t>
      </w:r>
    </w:p>
    <w:p w14:paraId="5273A674" w14:textId="195B1EBB" w:rsidR="00785D38" w:rsidRDefault="00785D38" w:rsidP="00785D38">
      <w:pPr>
        <w:pStyle w:val="Odstavecseseznamem"/>
        <w:numPr>
          <w:ilvl w:val="0"/>
          <w:numId w:val="31"/>
        </w:numPr>
        <w:ind w:left="851" w:hanging="425"/>
        <w:contextualSpacing w:val="0"/>
        <w:jc w:val="both"/>
        <w:rPr>
          <w:rFonts w:cs="Arial"/>
          <w:sz w:val="24"/>
        </w:rPr>
      </w:pPr>
      <w:r>
        <w:rPr>
          <w:rFonts w:cs="Arial"/>
          <w:sz w:val="24"/>
        </w:rPr>
        <w:t>takové porušení povinností poskytovatele nebo poddodavatele, ze kterého vznikla objednateli škoda vyšší než 5 000,- Kč;</w:t>
      </w:r>
    </w:p>
    <w:p w14:paraId="15366380" w14:textId="267EE4D6" w:rsidR="00785D38" w:rsidRDefault="00785D38" w:rsidP="00785D38">
      <w:pPr>
        <w:pStyle w:val="Odstavecseseznamem"/>
        <w:numPr>
          <w:ilvl w:val="0"/>
          <w:numId w:val="31"/>
        </w:numPr>
        <w:ind w:left="851" w:hanging="425"/>
        <w:contextualSpacing w:val="0"/>
        <w:jc w:val="both"/>
        <w:rPr>
          <w:rFonts w:cs="Arial"/>
          <w:sz w:val="24"/>
        </w:rPr>
      </w:pPr>
      <w:r>
        <w:rPr>
          <w:rFonts w:cs="Arial"/>
          <w:sz w:val="24"/>
        </w:rPr>
        <w:t>poskytovatel nebo poddodavatel poskytovatele odmítne poskytnout objednateli součinnost při provádění finanční kontroly nebo auditu poskytovaných služeb dle této smlouvy;</w:t>
      </w:r>
    </w:p>
    <w:p w14:paraId="253537E1" w14:textId="6D05E008" w:rsidR="00785D38" w:rsidRDefault="00E940D6" w:rsidP="00785D38">
      <w:pPr>
        <w:pStyle w:val="Odstavecseseznamem"/>
        <w:numPr>
          <w:ilvl w:val="0"/>
          <w:numId w:val="31"/>
        </w:numPr>
        <w:ind w:left="851" w:hanging="425"/>
        <w:contextualSpacing w:val="0"/>
        <w:jc w:val="both"/>
        <w:rPr>
          <w:rFonts w:cs="Arial"/>
          <w:sz w:val="24"/>
        </w:rPr>
      </w:pPr>
      <w:r>
        <w:rPr>
          <w:rFonts w:cs="Arial"/>
          <w:sz w:val="24"/>
        </w:rPr>
        <w:t xml:space="preserve">poskytovatel za trvání účinnosti této smlouvy neinformuje objednatele o změně nebo zániku pojistné smlouvy ve </w:t>
      </w:r>
      <w:r w:rsidRPr="007354E3">
        <w:rPr>
          <w:rFonts w:cs="Arial"/>
          <w:sz w:val="24"/>
        </w:rPr>
        <w:t xml:space="preserve">smyslu čl. </w:t>
      </w:r>
      <w:r w:rsidR="0030004F" w:rsidRPr="005F6AEB">
        <w:rPr>
          <w:rFonts w:cs="Arial"/>
          <w:sz w:val="24"/>
        </w:rPr>
        <w:t>10</w:t>
      </w:r>
      <w:r w:rsidRPr="005F6AEB">
        <w:rPr>
          <w:rFonts w:cs="Arial"/>
          <w:sz w:val="24"/>
        </w:rPr>
        <w:t>. této smlouvy</w:t>
      </w:r>
      <w:r w:rsidRPr="007354E3">
        <w:rPr>
          <w:rFonts w:cs="Arial"/>
          <w:sz w:val="24"/>
        </w:rPr>
        <w:t>.</w:t>
      </w:r>
    </w:p>
    <w:p w14:paraId="5BAB7F76" w14:textId="39D2291A" w:rsidR="00E940D6" w:rsidRDefault="00E940D6" w:rsidP="00785D38">
      <w:pPr>
        <w:pStyle w:val="Odstavecseseznamem"/>
        <w:numPr>
          <w:ilvl w:val="0"/>
          <w:numId w:val="31"/>
        </w:numPr>
        <w:ind w:left="851" w:hanging="425"/>
        <w:contextualSpacing w:val="0"/>
        <w:jc w:val="both"/>
        <w:rPr>
          <w:rFonts w:cs="Arial"/>
          <w:sz w:val="24"/>
        </w:rPr>
      </w:pPr>
      <w:r>
        <w:rPr>
          <w:rFonts w:cs="Arial"/>
          <w:sz w:val="24"/>
        </w:rPr>
        <w:t xml:space="preserve">poskytovatel neuzavře novou pojistnou smlouvu ve shodném rozsahu s pojistnou smlouvu původní ve lhůtě 3 pracovních dnů od ukončení účinnosti původní pojistné smlouvy ve </w:t>
      </w:r>
      <w:r w:rsidRPr="007354E3">
        <w:rPr>
          <w:rFonts w:cs="Arial"/>
          <w:sz w:val="24"/>
        </w:rPr>
        <w:t xml:space="preserve">smyslu </w:t>
      </w:r>
      <w:r w:rsidRPr="005F6AEB">
        <w:rPr>
          <w:rFonts w:cs="Arial"/>
          <w:sz w:val="24"/>
        </w:rPr>
        <w:t xml:space="preserve">čl. </w:t>
      </w:r>
      <w:r w:rsidR="0030004F" w:rsidRPr="005F6AEB">
        <w:rPr>
          <w:rFonts w:cs="Arial"/>
          <w:sz w:val="24"/>
        </w:rPr>
        <w:t>10.</w:t>
      </w:r>
      <w:r w:rsidRPr="005F6AEB">
        <w:rPr>
          <w:rFonts w:cs="Arial"/>
          <w:sz w:val="24"/>
        </w:rPr>
        <w:t xml:space="preserve">, odst. </w:t>
      </w:r>
      <w:r w:rsidR="0030004F" w:rsidRPr="005F6AEB">
        <w:rPr>
          <w:rFonts w:cs="Arial"/>
          <w:sz w:val="24"/>
        </w:rPr>
        <w:t>10</w:t>
      </w:r>
      <w:r w:rsidRPr="005F6AEB">
        <w:rPr>
          <w:rFonts w:cs="Arial"/>
          <w:sz w:val="24"/>
        </w:rPr>
        <w:t>.4.</w:t>
      </w:r>
      <w:r w:rsidRPr="007354E3">
        <w:rPr>
          <w:rFonts w:cs="Arial"/>
          <w:sz w:val="24"/>
        </w:rPr>
        <w:t xml:space="preserve"> této smlouvy</w:t>
      </w:r>
      <w:r>
        <w:rPr>
          <w:rFonts w:cs="Arial"/>
          <w:sz w:val="24"/>
        </w:rPr>
        <w:t>;</w:t>
      </w:r>
    </w:p>
    <w:p w14:paraId="13DA146A" w14:textId="11CCEBF5" w:rsidR="00E940D6" w:rsidRDefault="00E940D6" w:rsidP="00785D38">
      <w:pPr>
        <w:pStyle w:val="Odstavecseseznamem"/>
        <w:numPr>
          <w:ilvl w:val="0"/>
          <w:numId w:val="31"/>
        </w:numPr>
        <w:ind w:left="851" w:hanging="425"/>
        <w:contextualSpacing w:val="0"/>
        <w:jc w:val="both"/>
        <w:rPr>
          <w:rFonts w:cs="Arial"/>
          <w:sz w:val="24"/>
        </w:rPr>
      </w:pPr>
      <w:r>
        <w:rPr>
          <w:rFonts w:cs="Arial"/>
          <w:sz w:val="24"/>
        </w:rPr>
        <w:t>poskytovatel využije pro realizaci služeb poddodavatele v rozporu s touto smlouvou;</w:t>
      </w:r>
    </w:p>
    <w:p w14:paraId="5A3D4C35" w14:textId="29FBE416" w:rsidR="00E940D6" w:rsidRDefault="00E940D6" w:rsidP="00785D38">
      <w:pPr>
        <w:pStyle w:val="Odstavecseseznamem"/>
        <w:numPr>
          <w:ilvl w:val="0"/>
          <w:numId w:val="31"/>
        </w:numPr>
        <w:ind w:left="851" w:hanging="425"/>
        <w:contextualSpacing w:val="0"/>
        <w:jc w:val="both"/>
        <w:rPr>
          <w:rFonts w:cs="Arial"/>
          <w:sz w:val="24"/>
        </w:rPr>
      </w:pPr>
      <w:r>
        <w:rPr>
          <w:rFonts w:cs="Arial"/>
          <w:sz w:val="24"/>
        </w:rPr>
        <w:t>opakované nesplnění lhůty (min. 2x) předjímané v </w:t>
      </w:r>
      <w:r w:rsidRPr="005F6AEB">
        <w:rPr>
          <w:rFonts w:cs="Arial"/>
          <w:sz w:val="24"/>
        </w:rPr>
        <w:t xml:space="preserve">čl. </w:t>
      </w:r>
      <w:r w:rsidR="00285877" w:rsidRPr="005F6AEB">
        <w:rPr>
          <w:rFonts w:cs="Arial"/>
          <w:sz w:val="24"/>
        </w:rPr>
        <w:t>3.</w:t>
      </w:r>
      <w:r w:rsidRPr="005F6AEB">
        <w:rPr>
          <w:rFonts w:cs="Arial"/>
          <w:sz w:val="24"/>
        </w:rPr>
        <w:t xml:space="preserve">, odst. </w:t>
      </w:r>
      <w:r w:rsidR="00285877" w:rsidRPr="005F6AEB">
        <w:rPr>
          <w:rFonts w:cs="Arial"/>
          <w:sz w:val="24"/>
        </w:rPr>
        <w:t>3</w:t>
      </w:r>
      <w:r w:rsidRPr="005F6AEB">
        <w:rPr>
          <w:rFonts w:cs="Arial"/>
          <w:sz w:val="24"/>
        </w:rPr>
        <w:t>.8. této</w:t>
      </w:r>
      <w:r>
        <w:rPr>
          <w:rFonts w:cs="Arial"/>
          <w:sz w:val="24"/>
        </w:rPr>
        <w:t xml:space="preserve"> smlouvy;</w:t>
      </w:r>
    </w:p>
    <w:p w14:paraId="5EADDD0B" w14:textId="524EE475" w:rsidR="00285877" w:rsidRDefault="00285877" w:rsidP="00785D38">
      <w:pPr>
        <w:pStyle w:val="Odstavecseseznamem"/>
        <w:numPr>
          <w:ilvl w:val="0"/>
          <w:numId w:val="31"/>
        </w:numPr>
        <w:ind w:left="851" w:hanging="425"/>
        <w:contextualSpacing w:val="0"/>
        <w:jc w:val="both"/>
        <w:rPr>
          <w:rFonts w:cs="Arial"/>
          <w:sz w:val="24"/>
        </w:rPr>
      </w:pPr>
      <w:r>
        <w:rPr>
          <w:rFonts w:cs="Arial"/>
          <w:sz w:val="24"/>
        </w:rPr>
        <w:t>poskytnutí nepravdivých informací v rámci zadávacího řízení, které mohly ovlivnit výběr konkrétního kandidáta – poskytovatele;</w:t>
      </w:r>
    </w:p>
    <w:p w14:paraId="75BA742F" w14:textId="0CB738C7" w:rsidR="00285877" w:rsidRDefault="00285877" w:rsidP="00785D38">
      <w:pPr>
        <w:pStyle w:val="Odstavecseseznamem"/>
        <w:numPr>
          <w:ilvl w:val="0"/>
          <w:numId w:val="31"/>
        </w:numPr>
        <w:ind w:left="851" w:hanging="425"/>
        <w:contextualSpacing w:val="0"/>
        <w:jc w:val="both"/>
        <w:rPr>
          <w:rFonts w:cs="Arial"/>
          <w:sz w:val="24"/>
        </w:rPr>
      </w:pPr>
      <w:r>
        <w:rPr>
          <w:rFonts w:cs="Arial"/>
          <w:sz w:val="24"/>
        </w:rPr>
        <w:t>opakované provádění úklidu v prostorech, které jsou v režimu „úklidu pod dohledem objednatele“ bez přítomnosti asistenta či asistentky</w:t>
      </w:r>
      <w:r w:rsidR="00BA08E4">
        <w:rPr>
          <w:rFonts w:cs="Arial"/>
          <w:sz w:val="24"/>
        </w:rPr>
        <w:t>.</w:t>
      </w:r>
    </w:p>
    <w:p w14:paraId="27940CC8" w14:textId="696DF7FE" w:rsidR="00C27146" w:rsidRDefault="00370C64" w:rsidP="00ED4AEA">
      <w:pPr>
        <w:numPr>
          <w:ilvl w:val="1"/>
          <w:numId w:val="1"/>
        </w:numPr>
        <w:spacing w:after="120"/>
        <w:ind w:hanging="716"/>
        <w:jc w:val="both"/>
        <w:rPr>
          <w:rFonts w:ascii="Arial" w:hAnsi="Arial" w:cs="Arial"/>
          <w:szCs w:val="24"/>
        </w:rPr>
      </w:pPr>
      <w:r>
        <w:rPr>
          <w:rFonts w:ascii="Arial" w:hAnsi="Arial" w:cs="Arial"/>
          <w:szCs w:val="24"/>
        </w:rPr>
        <w:lastRenderedPageBreak/>
        <w:t xml:space="preserve">Objednatel je oprávněn odstoupit od smlouvy v případě nepodstatného opakovaného (minimálně 5x) porušení povinnosti poskytovatele stanové smlouvou a současného marného uplynutí přiměřené lhůty poskytnuté objednatelem k jeho nápravě. Objednatel vyrozumí poskytovatele o porušení jeho povinností a vyzve jej k jeho nápravě v písemné výzvě. Smluvní strany sjednávají, že </w:t>
      </w:r>
      <w:r w:rsidR="00400B8C">
        <w:rPr>
          <w:rFonts w:ascii="Arial" w:hAnsi="Arial" w:cs="Arial"/>
          <w:szCs w:val="24"/>
        </w:rPr>
        <w:t xml:space="preserve">za </w:t>
      </w:r>
      <w:r>
        <w:rPr>
          <w:rFonts w:ascii="Arial" w:hAnsi="Arial" w:cs="Arial"/>
          <w:szCs w:val="24"/>
        </w:rPr>
        <w:t>přiměřenou lhůtu se pro potřeby smlouvy považuje lhůta odpovídající charakteru a významu porušení povinností</w:t>
      </w:r>
      <w:r w:rsidR="00400B8C">
        <w:rPr>
          <w:rFonts w:ascii="Arial" w:hAnsi="Arial" w:cs="Arial"/>
          <w:szCs w:val="24"/>
        </w:rPr>
        <w:t>,</w:t>
      </w:r>
      <w:r>
        <w:rPr>
          <w:rFonts w:ascii="Arial" w:hAnsi="Arial" w:cs="Arial"/>
          <w:szCs w:val="24"/>
        </w:rPr>
        <w:t xml:space="preserve"> ne však delší než 24 hodin. Tato lhůta začíná běžet den následující po dni doručení Výzvy poskytovateli.</w:t>
      </w:r>
    </w:p>
    <w:p w14:paraId="66299B63" w14:textId="752D3FD8" w:rsidR="00370C64" w:rsidRDefault="00283585" w:rsidP="00ED4AEA">
      <w:pPr>
        <w:numPr>
          <w:ilvl w:val="1"/>
          <w:numId w:val="1"/>
        </w:numPr>
        <w:spacing w:after="120"/>
        <w:ind w:hanging="716"/>
        <w:jc w:val="both"/>
        <w:rPr>
          <w:rFonts w:ascii="Arial" w:hAnsi="Arial" w:cs="Arial"/>
          <w:szCs w:val="24"/>
        </w:rPr>
      </w:pPr>
      <w:r>
        <w:rPr>
          <w:rFonts w:ascii="Arial" w:hAnsi="Arial" w:cs="Arial"/>
          <w:szCs w:val="24"/>
        </w:rPr>
        <w:t>Objednatel je oprávněn odstoupit od smlouvy v případě opakovaného neplnění jakékoliv povinnosti poskytovatelem vyplývající z této smlouvy, jejich příloh nebo zákona. Opakovaným porušením se rozumí porušení minimálně 5x za měsíc jakékoliv povinnosti, aniž by se muselo jednat o porušení stejné povinnosti.</w:t>
      </w:r>
    </w:p>
    <w:p w14:paraId="1C12DE1A" w14:textId="3ACFBFDD" w:rsidR="00283585" w:rsidRDefault="00283585" w:rsidP="00ED4AEA">
      <w:pPr>
        <w:numPr>
          <w:ilvl w:val="1"/>
          <w:numId w:val="1"/>
        </w:numPr>
        <w:spacing w:after="120"/>
        <w:ind w:hanging="716"/>
        <w:jc w:val="both"/>
        <w:rPr>
          <w:rFonts w:ascii="Arial" w:hAnsi="Arial" w:cs="Arial"/>
          <w:szCs w:val="24"/>
        </w:rPr>
      </w:pPr>
      <w:r>
        <w:rPr>
          <w:rFonts w:ascii="Arial" w:hAnsi="Arial" w:cs="Arial"/>
          <w:szCs w:val="24"/>
        </w:rPr>
        <w:t>Odstoupení od smlouvy musí být písemné, jinak je neplatné. Odstoupení je účinné ode dne prokazatelného doručení druhé písemné straně.</w:t>
      </w:r>
    </w:p>
    <w:p w14:paraId="5396EDA5" w14:textId="6ECDFAD0" w:rsidR="00283585" w:rsidRDefault="00283585" w:rsidP="00ED4AEA">
      <w:pPr>
        <w:numPr>
          <w:ilvl w:val="1"/>
          <w:numId w:val="1"/>
        </w:numPr>
        <w:spacing w:after="120"/>
        <w:ind w:hanging="716"/>
        <w:jc w:val="both"/>
        <w:rPr>
          <w:rFonts w:ascii="Arial" w:hAnsi="Arial" w:cs="Arial"/>
          <w:szCs w:val="24"/>
        </w:rPr>
      </w:pPr>
      <w:r>
        <w:rPr>
          <w:rFonts w:ascii="Arial" w:hAnsi="Arial" w:cs="Arial"/>
          <w:szCs w:val="24"/>
        </w:rPr>
        <w:t xml:space="preserve">Po doručení odstoupení od smlouvy je poskytovatel povinen učinit veškerá opatření potřebná k tomu, aby se zabránilo vzniku škody bezprostředně hrozící objednateli nedokončením služeb podle této smlouvy. Odstoupením od smlouvy není dotčen nárok objednatele na uplatnění </w:t>
      </w:r>
      <w:r w:rsidRPr="007354E3">
        <w:rPr>
          <w:rFonts w:ascii="Arial" w:hAnsi="Arial" w:cs="Arial"/>
          <w:szCs w:val="24"/>
        </w:rPr>
        <w:t xml:space="preserve">sankcí </w:t>
      </w:r>
      <w:r w:rsidRPr="005F6AEB">
        <w:rPr>
          <w:rFonts w:ascii="Arial" w:hAnsi="Arial" w:cs="Arial"/>
          <w:szCs w:val="24"/>
        </w:rPr>
        <w:t xml:space="preserve">dle článku </w:t>
      </w:r>
      <w:r w:rsidR="0030004F" w:rsidRPr="005F6AEB">
        <w:rPr>
          <w:rFonts w:ascii="Arial" w:hAnsi="Arial" w:cs="Arial"/>
          <w:szCs w:val="24"/>
        </w:rPr>
        <w:t>7.</w:t>
      </w:r>
      <w:r w:rsidRPr="005F6AEB">
        <w:rPr>
          <w:rFonts w:ascii="Arial" w:hAnsi="Arial" w:cs="Arial"/>
          <w:szCs w:val="24"/>
        </w:rPr>
        <w:t xml:space="preserve"> této</w:t>
      </w:r>
      <w:r w:rsidRPr="007354E3">
        <w:rPr>
          <w:rFonts w:ascii="Arial" w:hAnsi="Arial" w:cs="Arial"/>
          <w:szCs w:val="24"/>
        </w:rPr>
        <w:t xml:space="preserve"> smlouvy</w:t>
      </w:r>
      <w:r>
        <w:rPr>
          <w:rFonts w:ascii="Arial" w:hAnsi="Arial" w:cs="Arial"/>
          <w:szCs w:val="24"/>
        </w:rPr>
        <w:t xml:space="preserve"> ani na uplatnění škody, která vznikla porušením povinnosti ze strany poskytovatele.</w:t>
      </w:r>
    </w:p>
    <w:p w14:paraId="51B6A97E" w14:textId="7509606A" w:rsidR="00283585" w:rsidRDefault="00E760C0" w:rsidP="00ED4AEA">
      <w:pPr>
        <w:numPr>
          <w:ilvl w:val="1"/>
          <w:numId w:val="1"/>
        </w:numPr>
        <w:spacing w:after="120"/>
        <w:ind w:hanging="716"/>
        <w:jc w:val="both"/>
        <w:rPr>
          <w:rFonts w:ascii="Arial" w:hAnsi="Arial" w:cs="Arial"/>
          <w:szCs w:val="24"/>
        </w:rPr>
      </w:pPr>
      <w:r>
        <w:rPr>
          <w:rFonts w:ascii="Arial" w:hAnsi="Arial" w:cs="Arial"/>
          <w:szCs w:val="24"/>
        </w:rPr>
        <w:t xml:space="preserve">Objednatel je oprávněn odstoupit od smlouvy bez jakýchkoliv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případně oznámí druhé smluvní straně, že nebyla schválená částka ze státního rozpočtu následujícího roku, která je potřebná k úhradě za plnění poskytované podle této smlouvy v následujícím roce. </w:t>
      </w:r>
    </w:p>
    <w:p w14:paraId="40BB1BEB" w14:textId="77777777" w:rsidR="008A73E6" w:rsidRPr="00E14060" w:rsidRDefault="008A73E6" w:rsidP="00E14060">
      <w:pPr>
        <w:jc w:val="both"/>
        <w:rPr>
          <w:rFonts w:cs="Arial"/>
        </w:rPr>
      </w:pPr>
    </w:p>
    <w:p w14:paraId="6516D295" w14:textId="68ED4171" w:rsidR="008A73E6" w:rsidRPr="002354C8" w:rsidRDefault="008A73E6" w:rsidP="008A73E6">
      <w:pPr>
        <w:numPr>
          <w:ilvl w:val="0"/>
          <w:numId w:val="1"/>
        </w:numPr>
        <w:spacing w:after="120"/>
        <w:jc w:val="center"/>
        <w:rPr>
          <w:rFonts w:ascii="Arial" w:hAnsi="Arial" w:cs="Arial"/>
          <w:b/>
          <w:szCs w:val="24"/>
        </w:rPr>
      </w:pPr>
      <w:r>
        <w:rPr>
          <w:rFonts w:ascii="Arial" w:hAnsi="Arial" w:cs="Arial"/>
          <w:b/>
          <w:szCs w:val="24"/>
        </w:rPr>
        <w:t xml:space="preserve"> Vyhrazená změna závazku ze smlouvy</w:t>
      </w:r>
    </w:p>
    <w:p w14:paraId="37999198" w14:textId="7C925ED8" w:rsidR="008A73E6" w:rsidRPr="008A73E6" w:rsidRDefault="008A73E6" w:rsidP="008A73E6">
      <w:pPr>
        <w:numPr>
          <w:ilvl w:val="1"/>
          <w:numId w:val="1"/>
        </w:numPr>
        <w:spacing w:after="120"/>
        <w:ind w:left="426" w:hanging="710"/>
        <w:jc w:val="both"/>
        <w:rPr>
          <w:rFonts w:ascii="Arial" w:hAnsi="Arial" w:cs="Arial"/>
          <w:szCs w:val="24"/>
        </w:rPr>
      </w:pPr>
      <w:bookmarkStart w:id="2" w:name="_Hlk168490428"/>
      <w:r w:rsidRPr="008A73E6">
        <w:rPr>
          <w:rFonts w:ascii="Arial" w:hAnsi="Arial" w:cs="Arial"/>
          <w:szCs w:val="24"/>
        </w:rPr>
        <w:t>Objednatel si v souladu s § 100 odst. 1 ZZVZ vyhrazuje možnost změny závazku ze smlouvy způsobem a za podmínek uvedených v tomto odstavci:</w:t>
      </w:r>
    </w:p>
    <w:p w14:paraId="7BE50FAD" w14:textId="7A30024C" w:rsidR="008A73E6" w:rsidRPr="00E14060" w:rsidRDefault="008A73E6" w:rsidP="00E14060">
      <w:pPr>
        <w:pStyle w:val="Odstavecseseznamem"/>
        <w:numPr>
          <w:ilvl w:val="2"/>
          <w:numId w:val="1"/>
        </w:numPr>
        <w:ind w:hanging="798"/>
        <w:contextualSpacing w:val="0"/>
        <w:jc w:val="both"/>
        <w:rPr>
          <w:rFonts w:cs="Arial"/>
          <w:sz w:val="24"/>
        </w:rPr>
      </w:pPr>
      <w:r w:rsidRPr="00E14060">
        <w:rPr>
          <w:rFonts w:cs="Arial"/>
          <w:sz w:val="24"/>
        </w:rPr>
        <w:t xml:space="preserve">Ceny služeb podléhají možnému ročnímu navýšení o přírůstek průměrného ročního indexu spotřebitelských cen (dále jen „míra inflace“) vyhlášený Českým statistickým úřadem za předcházející kalendářní rok. Poskytovatel je oprávněn požádat o zvýšení ceny plnění s účinností od </w:t>
      </w:r>
      <w:r w:rsidRPr="00E14060">
        <w:rPr>
          <w:rFonts w:cs="Arial"/>
          <w:sz w:val="24"/>
        </w:rPr>
        <w:br/>
        <w:t>1. dubna násle</w:t>
      </w:r>
      <w:r w:rsidR="00DB6C74" w:rsidRPr="00E14060">
        <w:rPr>
          <w:rFonts w:cs="Arial"/>
          <w:sz w:val="24"/>
        </w:rPr>
        <w:t>d</w:t>
      </w:r>
      <w:r w:rsidRPr="00E14060">
        <w:rPr>
          <w:rFonts w:cs="Arial"/>
          <w:sz w:val="24"/>
        </w:rPr>
        <w:t>ujícího kalendářního roku.</w:t>
      </w:r>
    </w:p>
    <w:p w14:paraId="225D8281" w14:textId="5DC66B30" w:rsidR="00BA7C3F" w:rsidRPr="00E14060" w:rsidRDefault="00DB6C74" w:rsidP="00E14060">
      <w:pPr>
        <w:pStyle w:val="Odstavecseseznamem"/>
        <w:numPr>
          <w:ilvl w:val="2"/>
          <w:numId w:val="1"/>
        </w:numPr>
        <w:ind w:hanging="798"/>
        <w:contextualSpacing w:val="0"/>
        <w:jc w:val="both"/>
        <w:rPr>
          <w:rFonts w:cs="Arial"/>
          <w:sz w:val="24"/>
        </w:rPr>
      </w:pPr>
      <w:r w:rsidRPr="00E14060">
        <w:rPr>
          <w:rFonts w:cs="Arial"/>
          <w:sz w:val="24"/>
        </w:rPr>
        <w:t xml:space="preserve">Poskytovatel je oprávněn požádat o zvýšení ceny pouze v případě, že míra inflace přesáhne </w:t>
      </w:r>
      <w:r w:rsidRPr="002316A1">
        <w:rPr>
          <w:rFonts w:cs="Arial"/>
          <w:sz w:val="24"/>
        </w:rPr>
        <w:t>2,5</w:t>
      </w:r>
      <w:r w:rsidRPr="00E14060">
        <w:rPr>
          <w:rFonts w:cs="Arial"/>
          <w:sz w:val="24"/>
        </w:rPr>
        <w:t>% (kumulovaně od referenčního období pro poslední navýšení ceny).</w:t>
      </w:r>
    </w:p>
    <w:p w14:paraId="62DD45AA" w14:textId="07FE0B50" w:rsidR="00DB6C74" w:rsidRPr="00E14060" w:rsidRDefault="00DB6C74" w:rsidP="00E14060">
      <w:pPr>
        <w:pStyle w:val="Odstavecseseznamem"/>
        <w:numPr>
          <w:ilvl w:val="2"/>
          <w:numId w:val="1"/>
        </w:numPr>
        <w:ind w:hanging="798"/>
        <w:contextualSpacing w:val="0"/>
        <w:jc w:val="both"/>
        <w:rPr>
          <w:rFonts w:cs="Arial"/>
          <w:sz w:val="24"/>
        </w:rPr>
      </w:pPr>
      <w:r w:rsidRPr="00E14060">
        <w:rPr>
          <w:rFonts w:cs="Arial"/>
          <w:sz w:val="24"/>
        </w:rPr>
        <w:t>Poskytovatel je oprávněn poprvé žádat o zvýšení ceny po uplynutí druhého kalendářního roku, ve kterém byly služby poskytovány.</w:t>
      </w:r>
    </w:p>
    <w:p w14:paraId="244B2FC7" w14:textId="20E02FF0" w:rsidR="00DB6C74" w:rsidRPr="00E14060" w:rsidRDefault="00DB6C74" w:rsidP="00E14060">
      <w:pPr>
        <w:pStyle w:val="Odstavecseseznamem"/>
        <w:numPr>
          <w:ilvl w:val="2"/>
          <w:numId w:val="1"/>
        </w:numPr>
        <w:ind w:hanging="798"/>
        <w:contextualSpacing w:val="0"/>
        <w:jc w:val="both"/>
        <w:rPr>
          <w:rFonts w:cs="Arial"/>
          <w:sz w:val="24"/>
        </w:rPr>
      </w:pPr>
      <w:r w:rsidRPr="00E14060">
        <w:rPr>
          <w:rFonts w:cs="Arial"/>
          <w:sz w:val="24"/>
        </w:rPr>
        <w:t xml:space="preserve">Žádost musí obsahovat míru inflace, zvýšenou cenu, podrobnosti výpočtu zvýšení a potvrzení Českého statistického úřadu o průměrné roční míře inflace za předchozí kalendářní rok. Nebude-li žádost o zvýšení ceny doručena objednateli do </w:t>
      </w:r>
      <w:r w:rsidR="001B1D10" w:rsidRPr="00E14060">
        <w:rPr>
          <w:rFonts w:cs="Arial"/>
          <w:sz w:val="24"/>
        </w:rPr>
        <w:t>15</w:t>
      </w:r>
      <w:r w:rsidRPr="00E14060">
        <w:rPr>
          <w:rFonts w:cs="Arial"/>
          <w:sz w:val="24"/>
        </w:rPr>
        <w:t>. března kalendářního roku, právo na uplatnění zvýšení ceny v daném kalendářním roce zanikne.</w:t>
      </w:r>
    </w:p>
    <w:p w14:paraId="065904E9" w14:textId="59F13F2A" w:rsidR="000E26A8" w:rsidRPr="00E14060" w:rsidRDefault="00DB6C74" w:rsidP="00E14060">
      <w:pPr>
        <w:pStyle w:val="Odstavecseseznamem"/>
        <w:numPr>
          <w:ilvl w:val="2"/>
          <w:numId w:val="1"/>
        </w:numPr>
        <w:ind w:hanging="798"/>
        <w:contextualSpacing w:val="0"/>
        <w:jc w:val="both"/>
        <w:rPr>
          <w:rFonts w:cs="Arial"/>
          <w:sz w:val="24"/>
        </w:rPr>
      </w:pPr>
      <w:r w:rsidRPr="00E14060">
        <w:rPr>
          <w:rFonts w:cs="Arial"/>
          <w:sz w:val="24"/>
        </w:rPr>
        <w:lastRenderedPageBreak/>
        <w:t>Objednatel žádost o navýšení smluvní ceny posoudí a rozhodne, zda bude danou žádost akceptovat. V případě, že bude žádost objednatelem akceptována, budou veškeré změny uskutečněny po vzájemné dohodě smluvních stran formou písemných vzestupně číslovaných dodatků, podepsaných oprávněnými zástupci obou s</w:t>
      </w:r>
      <w:r w:rsidR="000E26A8" w:rsidRPr="00E14060">
        <w:rPr>
          <w:rFonts w:cs="Arial"/>
          <w:sz w:val="24"/>
        </w:rPr>
        <w:t>mluvních stran.</w:t>
      </w:r>
    </w:p>
    <w:p w14:paraId="371B49E7" w14:textId="6E8EE9C4" w:rsidR="008A73E6" w:rsidRDefault="000E26A8" w:rsidP="008A73E6">
      <w:pPr>
        <w:numPr>
          <w:ilvl w:val="1"/>
          <w:numId w:val="1"/>
        </w:numPr>
        <w:spacing w:after="120"/>
        <w:ind w:left="426" w:hanging="710"/>
        <w:jc w:val="both"/>
        <w:rPr>
          <w:rFonts w:ascii="Arial" w:hAnsi="Arial" w:cs="Arial"/>
          <w:szCs w:val="24"/>
        </w:rPr>
      </w:pPr>
      <w:r>
        <w:rPr>
          <w:rFonts w:ascii="Arial" w:hAnsi="Arial" w:cs="Arial"/>
          <w:szCs w:val="24"/>
        </w:rPr>
        <w:t>Objednatel si v souladu s § 100 odst. 1 ZZVZ vyhrazuje možnost změny závazku ze smlouvy způsobem a za podmínek uvedených v tomto odstavci:</w:t>
      </w:r>
    </w:p>
    <w:p w14:paraId="5713CC76" w14:textId="38FEBDCF" w:rsidR="000E26A8" w:rsidRDefault="000E26A8" w:rsidP="000E26A8">
      <w:pPr>
        <w:pStyle w:val="Odstavecseseznamem"/>
        <w:numPr>
          <w:ilvl w:val="2"/>
          <w:numId w:val="1"/>
        </w:numPr>
        <w:ind w:hanging="798"/>
        <w:contextualSpacing w:val="0"/>
        <w:jc w:val="both"/>
        <w:rPr>
          <w:rFonts w:cs="Arial"/>
          <w:sz w:val="24"/>
        </w:rPr>
      </w:pPr>
      <w:r>
        <w:rPr>
          <w:rFonts w:cs="Arial"/>
          <w:sz w:val="24"/>
        </w:rPr>
        <w:t>Ceny služeb podléhají možnému navýšení z důvodu změny výše minimální mzdy, a to na základě příslušného nařízení vlády ČR.</w:t>
      </w:r>
    </w:p>
    <w:p w14:paraId="504AC8D3" w14:textId="64B3C8A6" w:rsidR="000E26A8" w:rsidRDefault="000E26A8" w:rsidP="000E26A8">
      <w:pPr>
        <w:pStyle w:val="Odstavecseseznamem"/>
        <w:numPr>
          <w:ilvl w:val="2"/>
          <w:numId w:val="1"/>
        </w:numPr>
        <w:ind w:hanging="798"/>
        <w:contextualSpacing w:val="0"/>
        <w:jc w:val="both"/>
        <w:rPr>
          <w:rFonts w:cs="Arial"/>
          <w:sz w:val="24"/>
        </w:rPr>
      </w:pPr>
      <w:r>
        <w:rPr>
          <w:rFonts w:cs="Arial"/>
          <w:sz w:val="24"/>
        </w:rPr>
        <w:t xml:space="preserve">V případě navýšení aktuální výše základní hodinové sazby první skupiny zaručené minimální mzdy o více než 15% od účinnosti smlouvy, příp. od posledního navýšení smluvní ceny, může poskytovatel podat žádost </w:t>
      </w:r>
      <w:r>
        <w:rPr>
          <w:rFonts w:cs="Arial"/>
          <w:sz w:val="24"/>
        </w:rPr>
        <w:br/>
        <w:t>o navýšení smluvní ceny.</w:t>
      </w:r>
    </w:p>
    <w:p w14:paraId="0E300EC8" w14:textId="30E80DF2" w:rsidR="000E26A8" w:rsidRDefault="000E26A8" w:rsidP="000E26A8">
      <w:pPr>
        <w:pStyle w:val="Odstavecseseznamem"/>
        <w:numPr>
          <w:ilvl w:val="2"/>
          <w:numId w:val="1"/>
        </w:numPr>
        <w:ind w:hanging="798"/>
        <w:contextualSpacing w:val="0"/>
        <w:jc w:val="both"/>
        <w:rPr>
          <w:rFonts w:cs="Arial"/>
          <w:sz w:val="24"/>
        </w:rPr>
      </w:pPr>
      <w:r>
        <w:rPr>
          <w:rFonts w:cs="Arial"/>
          <w:sz w:val="24"/>
        </w:rPr>
        <w:t>Poskytovatel musí prokázat dopad nárůstu minimální mzdy na mzdové náklady a související povinné sociální a zdravotní odvody úklidových pracovníků, kteří jsou v přímém zaměstnaneckém poměru k poskytovateli a podílejí se na poskytování služeb</w:t>
      </w:r>
      <w:r w:rsidR="00400B8C">
        <w:rPr>
          <w:rFonts w:cs="Arial"/>
          <w:sz w:val="24"/>
        </w:rPr>
        <w:t xml:space="preserve"> dle</w:t>
      </w:r>
      <w:r>
        <w:rPr>
          <w:rFonts w:cs="Arial"/>
          <w:sz w:val="24"/>
        </w:rPr>
        <w:t xml:space="preserve"> této smlouvy.</w:t>
      </w:r>
    </w:p>
    <w:p w14:paraId="35C8112D" w14:textId="4D91EA92" w:rsidR="007D315E" w:rsidRDefault="000E26A8" w:rsidP="007D315E">
      <w:pPr>
        <w:pStyle w:val="Odstavecseseznamem"/>
        <w:numPr>
          <w:ilvl w:val="2"/>
          <w:numId w:val="1"/>
        </w:numPr>
        <w:ind w:hanging="798"/>
        <w:contextualSpacing w:val="0"/>
        <w:jc w:val="both"/>
        <w:rPr>
          <w:rFonts w:cs="Arial"/>
          <w:sz w:val="24"/>
        </w:rPr>
      </w:pPr>
      <w:r>
        <w:rPr>
          <w:rFonts w:cs="Arial"/>
          <w:sz w:val="24"/>
        </w:rPr>
        <w:t xml:space="preserve">Objednatel žádost o navýšení smluvní ceny posoudí a rozhodne, zda bude danou žádost akceptovat. V případě, že bude žádost objednatelem akceptována, budou veškeré změny uskutečněny po vzájemné dohodě smluvních stran formou písemných vzestupně číslovaných dodatků, podepsaných oprávněnými zástupci obou smluvních stran. Toto ustanovení </w:t>
      </w:r>
      <w:r w:rsidR="00400B8C">
        <w:rPr>
          <w:rFonts w:cs="Arial"/>
          <w:sz w:val="24"/>
        </w:rPr>
        <w:t>l</w:t>
      </w:r>
      <w:r>
        <w:rPr>
          <w:rFonts w:cs="Arial"/>
          <w:sz w:val="24"/>
        </w:rPr>
        <w:t>z</w:t>
      </w:r>
      <w:r w:rsidR="00400B8C">
        <w:rPr>
          <w:rFonts w:cs="Arial"/>
          <w:sz w:val="24"/>
        </w:rPr>
        <w:t>e</w:t>
      </w:r>
      <w:r>
        <w:rPr>
          <w:rFonts w:cs="Arial"/>
          <w:sz w:val="24"/>
        </w:rPr>
        <w:t xml:space="preserve"> prvně použít od 1. 1. 2026.</w:t>
      </w:r>
    </w:p>
    <w:bookmarkEnd w:id="2"/>
    <w:p w14:paraId="39361D39" w14:textId="21A20A59" w:rsidR="007D315E" w:rsidRPr="00B71380" w:rsidRDefault="007D315E" w:rsidP="002316A1">
      <w:pPr>
        <w:numPr>
          <w:ilvl w:val="1"/>
          <w:numId w:val="1"/>
        </w:numPr>
        <w:spacing w:after="120"/>
        <w:ind w:left="426" w:hanging="710"/>
        <w:jc w:val="both"/>
        <w:rPr>
          <w:rFonts w:cs="Arial"/>
        </w:rPr>
      </w:pPr>
      <w:r w:rsidRPr="002316A1">
        <w:rPr>
          <w:rFonts w:ascii="Arial" w:hAnsi="Arial" w:cs="Arial"/>
          <w:szCs w:val="24"/>
        </w:rPr>
        <w:t>Objednatel si v souladu s ustanovením § 100 odst. 2 ZZVZ vyhrazuje změnu dodavatele v průběhu plnění veřejné zakázky. Objednatel však vyhrazenou změnu nemusí využít</w:t>
      </w:r>
      <w:r>
        <w:rPr>
          <w:rFonts w:ascii="Arial" w:hAnsi="Arial" w:cs="Arial"/>
          <w:szCs w:val="24"/>
        </w:rPr>
        <w:t xml:space="preserve"> </w:t>
      </w:r>
      <w:r w:rsidRPr="002316A1">
        <w:rPr>
          <w:rFonts w:ascii="Arial" w:hAnsi="Arial" w:cs="Arial"/>
          <w:szCs w:val="24"/>
        </w:rPr>
        <w:t xml:space="preserve">a může se rozhodnout provést nové zadávací řízení, a to </w:t>
      </w:r>
    </w:p>
    <w:p w14:paraId="6C0BF0FE" w14:textId="77777777" w:rsidR="007D315E" w:rsidRPr="002316A1" w:rsidRDefault="007D315E" w:rsidP="002316A1">
      <w:pPr>
        <w:pStyle w:val="Odstavecseseznamem"/>
        <w:numPr>
          <w:ilvl w:val="0"/>
          <w:numId w:val="38"/>
        </w:numPr>
        <w:spacing w:before="240"/>
        <w:ind w:left="425" w:hanging="357"/>
        <w:contextualSpacing w:val="0"/>
        <w:jc w:val="both"/>
        <w:rPr>
          <w:rFonts w:cs="Arial"/>
          <w:sz w:val="24"/>
        </w:rPr>
      </w:pPr>
      <w:r w:rsidRPr="002316A1">
        <w:rPr>
          <w:rFonts w:cs="Arial"/>
          <w:sz w:val="24"/>
        </w:rPr>
        <w:t>Změnou Poskytovatele v případě ukončení smlouvy uzavřené s vybraným Poskytovatelem.</w:t>
      </w:r>
    </w:p>
    <w:p w14:paraId="21291F96" w14:textId="77777777" w:rsidR="007D315E" w:rsidRPr="002316A1" w:rsidRDefault="007D315E" w:rsidP="002316A1">
      <w:pPr>
        <w:pStyle w:val="Odstavecseseznamem"/>
        <w:numPr>
          <w:ilvl w:val="2"/>
          <w:numId w:val="1"/>
        </w:numPr>
        <w:ind w:hanging="798"/>
        <w:contextualSpacing w:val="0"/>
        <w:jc w:val="both"/>
        <w:rPr>
          <w:rFonts w:cs="Arial"/>
          <w:sz w:val="24"/>
        </w:rPr>
      </w:pPr>
      <w:r w:rsidRPr="002316A1">
        <w:rPr>
          <w:rFonts w:cs="Arial"/>
          <w:sz w:val="24"/>
        </w:rPr>
        <w:t xml:space="preserve">Objednatel je oprávněn změnit Poskytovatele v průběhu plnění Smlouvy, </w:t>
      </w:r>
      <w:r w:rsidRPr="002316A1">
        <w:rPr>
          <w:rFonts w:cs="Arial"/>
          <w:sz w:val="24"/>
        </w:rPr>
        <w:br/>
        <w:t>a to v případě, že Smlouva bude ukončena některým z dále uvedených důvodů:</w:t>
      </w:r>
    </w:p>
    <w:p w14:paraId="41AD72C4" w14:textId="71381247"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 xml:space="preserve">důvody uvedené v čl. </w:t>
      </w:r>
      <w:r>
        <w:rPr>
          <w:rFonts w:cs="Arial"/>
          <w:sz w:val="24"/>
        </w:rPr>
        <w:t>13</w:t>
      </w:r>
      <w:r w:rsidRPr="002316A1">
        <w:rPr>
          <w:rFonts w:cs="Arial"/>
          <w:sz w:val="24"/>
        </w:rPr>
        <w:t xml:space="preserve"> této Smlouvy;</w:t>
      </w:r>
    </w:p>
    <w:p w14:paraId="3618A8AA" w14:textId="77777777"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odstoupení od Smlouvy z důvodů dle § 223 odst.2 ZZVZ;</w:t>
      </w:r>
    </w:p>
    <w:p w14:paraId="6B0B44F7" w14:textId="77777777"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z důvodu zániku závazku pro následnou nemožnost plnění, zánikem právnické osoby Poskytovatele bez právního nástupce;</w:t>
      </w:r>
    </w:p>
    <w:p w14:paraId="2A61B550" w14:textId="77777777"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v důsledku právního nástupnictví v souvislosti s přeměnou Poskytovatele, jeho smrti nebo převodem jeho závodu, popřípadě části závodu;</w:t>
      </w:r>
    </w:p>
    <w:p w14:paraId="01758207" w14:textId="77777777"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v případě zániku účasti některého z Poskytovatelů v případě společné účasti poskytovatelů dle § 82 ZZVZ, pokud zbývající poskytovatelé nepřevezmou práva a povinnosti ze Smlouvy v plném rozsahu;</w:t>
      </w:r>
    </w:p>
    <w:p w14:paraId="1409F05B" w14:textId="77777777"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 xml:space="preserve">v případě prohlášení insolvence na Poskytovatele, vstupu Poskytovatele do likvidace, vydání rozhodnutí o úpadku Poskytovatele, </w:t>
      </w:r>
      <w:r w:rsidRPr="002316A1">
        <w:rPr>
          <w:rFonts w:cs="Arial"/>
          <w:sz w:val="24"/>
        </w:rPr>
        <w:lastRenderedPageBreak/>
        <w:t>nařízení nucené správy podle jiného právního předpisu na Poskytovatele nebo nastane-li u Poskytovatele obdobná situace podle právního řádu země jeho sídla;</w:t>
      </w:r>
    </w:p>
    <w:p w14:paraId="5C56942C" w14:textId="621205A4"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v důsledku zániku právnické osoby nebo smrti fyzické osoby, která je jinou osobou, prostřednictvím níž prokazoval Poskytovatel splnění kvalifikace dle</w:t>
      </w:r>
      <w:r w:rsidR="00BB2FB9">
        <w:rPr>
          <w:rFonts w:cs="Arial"/>
          <w:sz w:val="24"/>
        </w:rPr>
        <w:t xml:space="preserve"> </w:t>
      </w:r>
      <w:r w:rsidRPr="002316A1">
        <w:rPr>
          <w:rFonts w:cs="Arial"/>
          <w:sz w:val="24"/>
        </w:rPr>
        <w:t xml:space="preserve">ust. § 83 ZZVZ. </w:t>
      </w:r>
    </w:p>
    <w:p w14:paraId="007F3B69" w14:textId="77777777" w:rsidR="007D315E" w:rsidRPr="00B71380" w:rsidRDefault="007D315E" w:rsidP="002316A1">
      <w:pPr>
        <w:pStyle w:val="Odstavecseseznamem"/>
        <w:numPr>
          <w:ilvl w:val="2"/>
          <w:numId w:val="1"/>
        </w:numPr>
        <w:ind w:hanging="798"/>
        <w:contextualSpacing w:val="0"/>
        <w:jc w:val="both"/>
        <w:rPr>
          <w:rFonts w:cs="Arial"/>
        </w:rPr>
      </w:pPr>
      <w:r w:rsidRPr="002316A1">
        <w:rPr>
          <w:rFonts w:cs="Arial"/>
          <w:sz w:val="24"/>
        </w:rPr>
        <w:t>Nastane-li některý z důvodů končení Smlouvy, je Objednatel oprávněn uzavřít Smlouvu na plnění veřejné zakázky s novým Poskytovatelem za následujících podmínek:</w:t>
      </w:r>
    </w:p>
    <w:p w14:paraId="2C16D7A7" w14:textId="77777777"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za předpokladu, že s touto změnou bude nový Poskytovatel souhlasit, a současně</w:t>
      </w:r>
    </w:p>
    <w:p w14:paraId="035BF777" w14:textId="77777777" w:rsidR="007D315E" w:rsidRPr="002316A1" w:rsidRDefault="007D315E" w:rsidP="002316A1">
      <w:pPr>
        <w:pStyle w:val="Odstavecseseznamem"/>
        <w:numPr>
          <w:ilvl w:val="0"/>
          <w:numId w:val="39"/>
        </w:numPr>
        <w:ind w:left="1560" w:hanging="295"/>
        <w:contextualSpacing w:val="0"/>
        <w:jc w:val="both"/>
        <w:rPr>
          <w:rFonts w:cs="Arial"/>
          <w:sz w:val="24"/>
        </w:rPr>
      </w:pPr>
      <w:r w:rsidRPr="002316A1">
        <w:rPr>
          <w:rFonts w:cs="Arial"/>
          <w:sz w:val="24"/>
        </w:rPr>
        <w:t>za dodržení dále popsaného postupu pro změnu Poskytovatele.</w:t>
      </w:r>
    </w:p>
    <w:p w14:paraId="7A314E61" w14:textId="77777777" w:rsidR="007D315E" w:rsidRPr="00B71380" w:rsidRDefault="007D315E" w:rsidP="002316A1">
      <w:pPr>
        <w:pStyle w:val="Odstavecseseznamem"/>
        <w:numPr>
          <w:ilvl w:val="2"/>
          <w:numId w:val="1"/>
        </w:numPr>
        <w:ind w:hanging="798"/>
        <w:contextualSpacing w:val="0"/>
        <w:jc w:val="both"/>
        <w:rPr>
          <w:rFonts w:cs="Arial"/>
        </w:rPr>
      </w:pPr>
      <w:r w:rsidRPr="002316A1">
        <w:rPr>
          <w:rFonts w:cs="Arial"/>
          <w:sz w:val="24"/>
        </w:rPr>
        <w:t>V případě ukončení Smlouvy s původním Poskytovatelem je Objednatel oprávněn vyzvat k 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 zadávacím řízení s ohledem na § 37 ZZVZ a posoudí, zda v nabídce nejsou naplněny povinné důvody pro vyloučení vybraného Poskytovatele dle § 48 ZZVZ (dále jen „důvody, pro které by nebylo možno uzavřít smlouvy s druhým v pořadí“). Pokud jsou naplněny důvody, pro které by nebylo možno uzavřít smlouvu s druhým v pořadí v původním zadávacím řízení, může Objednatel oslovit Poskytovatele, který se při hodnocení nabídek v zadávacím řízení umístil jako další v pořadí. Každý z postupně vyzvaných účastníků zadávacího řízení je povinen splnit dále uvedené podmínky, aby se mohl stát novým Poskytovatelem:</w:t>
      </w:r>
    </w:p>
    <w:p w14:paraId="5098E5FF" w14:textId="77777777" w:rsidR="007D315E" w:rsidRPr="002316A1" w:rsidRDefault="007D315E" w:rsidP="002316A1">
      <w:pPr>
        <w:pStyle w:val="Odstavecseseznamem"/>
        <w:numPr>
          <w:ilvl w:val="0"/>
          <w:numId w:val="40"/>
        </w:numPr>
        <w:ind w:left="1560" w:hanging="283"/>
        <w:contextualSpacing w:val="0"/>
        <w:jc w:val="both"/>
        <w:rPr>
          <w:rFonts w:cs="Arial"/>
          <w:sz w:val="24"/>
        </w:rPr>
      </w:pPr>
      <w:r w:rsidRPr="002316A1">
        <w:rPr>
          <w:rFonts w:cs="Arial"/>
          <w:sz w:val="24"/>
        </w:rPr>
        <w:t>tex smlouvy musí odpovídat textu Smlouvy, který předložil nový Poskytovatel v rámci své nabídky;</w:t>
      </w:r>
    </w:p>
    <w:p w14:paraId="14BC4886" w14:textId="77777777" w:rsidR="007D315E" w:rsidRPr="002316A1" w:rsidRDefault="007D315E" w:rsidP="002316A1">
      <w:pPr>
        <w:pStyle w:val="Odstavecseseznamem"/>
        <w:numPr>
          <w:ilvl w:val="0"/>
          <w:numId w:val="40"/>
        </w:numPr>
        <w:ind w:left="1560" w:hanging="283"/>
        <w:contextualSpacing w:val="0"/>
        <w:jc w:val="both"/>
        <w:rPr>
          <w:rFonts w:cs="Arial"/>
          <w:sz w:val="24"/>
        </w:rPr>
      </w:pPr>
      <w:r w:rsidRPr="002316A1">
        <w:rPr>
          <w:rFonts w:cs="Arial"/>
          <w:sz w:val="24"/>
        </w:rPr>
        <w:t>ceny budou odpovídat nabídce nového Poskytovatele;</w:t>
      </w:r>
    </w:p>
    <w:p w14:paraId="1636EAD7" w14:textId="77777777" w:rsidR="007D315E" w:rsidRPr="002316A1" w:rsidRDefault="007D315E" w:rsidP="002316A1">
      <w:pPr>
        <w:pStyle w:val="Odstavecseseznamem"/>
        <w:numPr>
          <w:ilvl w:val="0"/>
          <w:numId w:val="40"/>
        </w:numPr>
        <w:ind w:left="1560" w:hanging="283"/>
        <w:contextualSpacing w:val="0"/>
        <w:jc w:val="both"/>
        <w:rPr>
          <w:rFonts w:cs="Arial"/>
          <w:sz w:val="24"/>
        </w:rPr>
      </w:pPr>
      <w:r w:rsidRPr="002316A1">
        <w:rPr>
          <w:rFonts w:cs="Arial"/>
          <w:sz w:val="24"/>
        </w:rPr>
        <w:t>nový Poskytovatel splní podmínky, které má povinnost splnit před zahájením plnění smlouvy.</w:t>
      </w:r>
    </w:p>
    <w:p w14:paraId="53DBE962" w14:textId="77777777" w:rsidR="007D315E" w:rsidRPr="00B71380" w:rsidRDefault="007D315E" w:rsidP="002316A1">
      <w:pPr>
        <w:pStyle w:val="Odstavecseseznamem"/>
        <w:numPr>
          <w:ilvl w:val="2"/>
          <w:numId w:val="1"/>
        </w:numPr>
        <w:ind w:hanging="798"/>
        <w:contextualSpacing w:val="0"/>
        <w:jc w:val="both"/>
        <w:rPr>
          <w:rFonts w:cs="Arial"/>
        </w:rPr>
      </w:pPr>
      <w:r w:rsidRPr="002316A1">
        <w:rPr>
          <w:rFonts w:cs="Arial"/>
          <w:sz w:val="24"/>
        </w:rPr>
        <w:t>V případě změny Poskytovatele může dojít k tzv. povoleným změnám Smlouvy, kterými jsou např. změna složení týmu v souladu s nabídkou nového Poskytovatele, změna údajů vztahujících se k osobě nového Poskytovatele (kontaktní osoby, kontaktní údaje), apod.</w:t>
      </w:r>
    </w:p>
    <w:p w14:paraId="5E9438FB" w14:textId="77777777" w:rsidR="00BB2FB9" w:rsidRPr="002316A1" w:rsidRDefault="007D315E" w:rsidP="002316A1">
      <w:pPr>
        <w:pStyle w:val="Odstavecseseznamem"/>
        <w:numPr>
          <w:ilvl w:val="0"/>
          <w:numId w:val="38"/>
        </w:numPr>
        <w:spacing w:before="240"/>
        <w:ind w:left="425" w:hanging="357"/>
        <w:contextualSpacing w:val="0"/>
        <w:jc w:val="both"/>
        <w:rPr>
          <w:rFonts w:cs="Arial"/>
        </w:rPr>
      </w:pPr>
      <w:r w:rsidRPr="002316A1">
        <w:rPr>
          <w:rFonts w:cs="Arial"/>
          <w:sz w:val="24"/>
        </w:rPr>
        <w:t>Změnou Poskytovatele v případě společné účasti Poskytovatelů</w:t>
      </w:r>
    </w:p>
    <w:p w14:paraId="6032BC27" w14:textId="6E055B80" w:rsidR="007D315E" w:rsidRPr="00BB2FB9" w:rsidRDefault="007D315E" w:rsidP="002316A1">
      <w:pPr>
        <w:pStyle w:val="Odstavecseseznamem"/>
        <w:numPr>
          <w:ilvl w:val="2"/>
          <w:numId w:val="1"/>
        </w:numPr>
        <w:ind w:hanging="798"/>
        <w:contextualSpacing w:val="0"/>
        <w:jc w:val="both"/>
        <w:rPr>
          <w:rFonts w:cs="Arial"/>
        </w:rPr>
      </w:pPr>
      <w:r w:rsidRPr="00BB2FB9">
        <w:rPr>
          <w:rFonts w:cs="Arial"/>
          <w:sz w:val="24"/>
        </w:rPr>
        <w:t>V případě zániku účasti některého z Poskytovatelů v případě společné účasti Poskytovatelů dle § 82 ZZVZ je Objednatel oprávněn uzavřít Smlouvu se zbývajícími Poskytovateli, pokud zbývající Poskytovatelé převezmou práva a povinnosti ze Smlouvy v plném rozsahu.</w:t>
      </w:r>
    </w:p>
    <w:p w14:paraId="4499D87C" w14:textId="44924B89" w:rsidR="000E26A8" w:rsidRPr="000E26A8" w:rsidRDefault="007D315E" w:rsidP="000E26A8">
      <w:pPr>
        <w:pStyle w:val="Odstavecseseznamem"/>
        <w:ind w:left="1224"/>
        <w:contextualSpacing w:val="0"/>
        <w:jc w:val="both"/>
        <w:rPr>
          <w:rFonts w:cs="Arial"/>
          <w:sz w:val="24"/>
        </w:rPr>
      </w:pPr>
      <w:r w:rsidRPr="002316A1">
        <w:rPr>
          <w:rFonts w:cs="Arial"/>
          <w:sz w:val="24"/>
        </w:rPr>
        <w:t xml:space="preserve">V případě změny Poskytovatele může dojít k tzv. povoleným změnám Smlouvy, kterými jsou např. změna složení realizačního týmu, změna </w:t>
      </w:r>
      <w:r w:rsidRPr="002316A1">
        <w:rPr>
          <w:rFonts w:cs="Arial"/>
          <w:sz w:val="24"/>
        </w:rPr>
        <w:lastRenderedPageBreak/>
        <w:t>údajů vztahujících se k osobě nového Poskytovatele (kontaktní osoba, kontaktní údaje) apod.</w:t>
      </w:r>
    </w:p>
    <w:p w14:paraId="3941EED1" w14:textId="13921253" w:rsidR="00626CC1" w:rsidRPr="002354C8" w:rsidRDefault="00626CC1" w:rsidP="008A73E6">
      <w:pPr>
        <w:numPr>
          <w:ilvl w:val="0"/>
          <w:numId w:val="1"/>
        </w:numPr>
        <w:spacing w:after="120"/>
        <w:jc w:val="center"/>
        <w:rPr>
          <w:rFonts w:ascii="Arial" w:hAnsi="Arial" w:cs="Arial"/>
          <w:b/>
          <w:szCs w:val="24"/>
        </w:rPr>
      </w:pPr>
      <w:r>
        <w:rPr>
          <w:rFonts w:ascii="Arial" w:hAnsi="Arial" w:cs="Arial"/>
          <w:b/>
          <w:szCs w:val="24"/>
        </w:rPr>
        <w:t xml:space="preserve"> Závěrečná ustanovení</w:t>
      </w:r>
    </w:p>
    <w:p w14:paraId="671B7631" w14:textId="5F981187" w:rsidR="00626CC1" w:rsidRPr="008C3B54" w:rsidRDefault="00626CC1" w:rsidP="008A73E6">
      <w:pPr>
        <w:numPr>
          <w:ilvl w:val="1"/>
          <w:numId w:val="1"/>
        </w:numPr>
        <w:spacing w:after="120"/>
        <w:ind w:left="426" w:hanging="710"/>
        <w:jc w:val="both"/>
        <w:rPr>
          <w:rFonts w:ascii="Arial" w:hAnsi="Arial" w:cs="Arial"/>
          <w:szCs w:val="24"/>
        </w:rPr>
      </w:pPr>
      <w:bookmarkStart w:id="3" w:name="_Hlk120289010"/>
      <w:r w:rsidRPr="008C3B54">
        <w:rPr>
          <w:rFonts w:ascii="Arial" w:hAnsi="Arial" w:cs="Arial"/>
          <w:szCs w:val="24"/>
        </w:rPr>
        <w:t>Pokud ve smlouvě není ustanoveno jinak, řídí se právní vztahy z ní vyplývající příslušnými ustanoveními zákona č. 89/2012 Sb., občanský zákoník, ve znění pozdějších předpisů.</w:t>
      </w:r>
    </w:p>
    <w:p w14:paraId="384337A9" w14:textId="35F05B7B" w:rsidR="00626CC1" w:rsidRPr="008C3B54" w:rsidRDefault="00626CC1" w:rsidP="008A73E6">
      <w:pPr>
        <w:numPr>
          <w:ilvl w:val="1"/>
          <w:numId w:val="1"/>
        </w:numPr>
        <w:spacing w:after="120"/>
        <w:ind w:left="426" w:hanging="710"/>
        <w:jc w:val="both"/>
        <w:rPr>
          <w:rFonts w:ascii="Arial" w:hAnsi="Arial" w:cs="Arial"/>
          <w:szCs w:val="24"/>
        </w:rPr>
      </w:pPr>
      <w:r w:rsidRPr="008C3B54">
        <w:rPr>
          <w:rFonts w:ascii="Arial" w:hAnsi="Arial" w:cs="Arial"/>
          <w:szCs w:val="24"/>
        </w:rPr>
        <w:t xml:space="preserve">SPÚ jako správce osobních údajů dle zákona č. 110/2019 Sb., o zpracování osobních údajů a o změně některých zákonů, ve znění pozdějších předpisů </w:t>
      </w:r>
      <w:r w:rsidRPr="008C3B54">
        <w:rPr>
          <w:rFonts w:ascii="Arial" w:hAnsi="Arial" w:cs="Arial"/>
          <w:szCs w:val="24"/>
        </w:rPr>
        <w:br/>
        <w:t xml:space="preserve">a platného nařízení (EU) 2016/679 (GDPR), tímto informuje ve smlouvě uvedený subjekt osobních údajů, že jeho údaje uvedené v této smlouvě zpracovává pro účely realizace, výkonu práv a povinností dle této smlouvy. Smluvní strany se zavazují, že při správě a zpracování osobních údajů budou dále postupovat v souladu s aktuální platnou a účinnou legislativou. Postupy a opatření se SPÚ zavazuje dodržovat po celou dobu trvání skartační lhůty ve smyslu § 2 písm. </w:t>
      </w:r>
      <w:r w:rsidRPr="008C3B54">
        <w:rPr>
          <w:rFonts w:ascii="Arial" w:hAnsi="Arial" w:cs="Arial"/>
          <w:szCs w:val="24"/>
        </w:rPr>
        <w:br/>
        <w:t>S) zákona č. 499/2004 Sb., o archivnictví a spisové službě a o změně některých zákonů, ve znění pozdějších předpisů.</w:t>
      </w:r>
    </w:p>
    <w:p w14:paraId="05BB2517" w14:textId="14C90B20" w:rsidR="00626CC1" w:rsidRPr="008C3B54" w:rsidRDefault="00626CC1" w:rsidP="008A73E6">
      <w:pPr>
        <w:numPr>
          <w:ilvl w:val="1"/>
          <w:numId w:val="1"/>
        </w:numPr>
        <w:spacing w:after="120"/>
        <w:ind w:left="426" w:hanging="710"/>
        <w:jc w:val="both"/>
        <w:rPr>
          <w:rFonts w:ascii="Arial" w:hAnsi="Arial" w:cs="Arial"/>
          <w:szCs w:val="24"/>
        </w:rPr>
      </w:pPr>
      <w:r w:rsidRPr="008C3B54">
        <w:rPr>
          <w:rFonts w:ascii="Arial" w:hAnsi="Arial" w:cs="Arial"/>
          <w:szCs w:val="24"/>
        </w:rPr>
        <w:t>Poskytovatel bere na vědomí, že objednatel jako povinný subjekt musí na žádost poskytnout informace podle zákona č. 106/1999 Sb., o svobodném přístupu k informacím, ve znění pozdějších předpisů, a to zejména informace týkající se identifikace smluvních stran, informace poskytnuté v souladu s citovaným zákonem nelze považovat za porušení závazku mlčenlivosti o důvěrných informacích.</w:t>
      </w:r>
    </w:p>
    <w:p w14:paraId="778A9CE6" w14:textId="2227CC81" w:rsidR="00626CC1" w:rsidRPr="008C3B54" w:rsidRDefault="00C4151D" w:rsidP="008A73E6">
      <w:pPr>
        <w:numPr>
          <w:ilvl w:val="1"/>
          <w:numId w:val="1"/>
        </w:numPr>
        <w:spacing w:after="120"/>
        <w:ind w:left="426" w:hanging="710"/>
        <w:jc w:val="both"/>
        <w:rPr>
          <w:rFonts w:ascii="Arial" w:hAnsi="Arial" w:cs="Arial"/>
          <w:szCs w:val="24"/>
        </w:rPr>
      </w:pPr>
      <w:r w:rsidRPr="008C3B54">
        <w:rPr>
          <w:rFonts w:ascii="Arial" w:hAnsi="Arial" w:cs="Arial"/>
          <w:szCs w:val="24"/>
        </w:rPr>
        <w:t>Využít služeb třetích osob při plnění předmětu této smlouvy může poskytovatel pouze pokud to umožňují zadávací podmínky ZZVZ</w:t>
      </w:r>
      <w:r w:rsidR="00283585" w:rsidRPr="008C3B54">
        <w:rPr>
          <w:rFonts w:ascii="Arial" w:hAnsi="Arial" w:cs="Arial"/>
          <w:szCs w:val="24"/>
        </w:rPr>
        <w:t xml:space="preserve"> </w:t>
      </w:r>
      <w:r w:rsidRPr="008C3B54">
        <w:rPr>
          <w:rFonts w:ascii="Arial" w:hAnsi="Arial" w:cs="Arial"/>
          <w:szCs w:val="24"/>
        </w:rPr>
        <w:t xml:space="preserve">a v souladu s nimi. </w:t>
      </w:r>
      <w:r w:rsidR="00626CC1" w:rsidRPr="008C3B54">
        <w:rPr>
          <w:rFonts w:ascii="Arial" w:hAnsi="Arial" w:cs="Arial"/>
          <w:szCs w:val="24"/>
        </w:rPr>
        <w:t>V</w:t>
      </w:r>
      <w:r w:rsidRPr="008C3B54">
        <w:rPr>
          <w:rFonts w:ascii="Arial" w:hAnsi="Arial" w:cs="Arial"/>
          <w:szCs w:val="24"/>
        </w:rPr>
        <w:t xml:space="preserve"> tom </w:t>
      </w:r>
      <w:r w:rsidR="00626CC1" w:rsidRPr="008C3B54">
        <w:rPr>
          <w:rFonts w:ascii="Arial" w:hAnsi="Arial" w:cs="Arial"/>
          <w:szCs w:val="24"/>
        </w:rPr>
        <w:t xml:space="preserve">případě musí poskytovatel nejdříve tuto skutečnost projednat s objednatelem, </w:t>
      </w:r>
      <w:r w:rsidR="00283585" w:rsidRPr="008C3B54">
        <w:rPr>
          <w:rFonts w:ascii="Arial" w:hAnsi="Arial" w:cs="Arial"/>
          <w:szCs w:val="24"/>
        </w:rPr>
        <w:br/>
      </w:r>
      <w:r w:rsidR="00626CC1" w:rsidRPr="008C3B54">
        <w:rPr>
          <w:rFonts w:ascii="Arial" w:hAnsi="Arial" w:cs="Arial"/>
          <w:szCs w:val="24"/>
        </w:rPr>
        <w:t>a užít služeb třetí strany jen za předpokladu, že objednatel neponese žádné poplatky účtované třetí stranou, pokud nebudou objednatelem předem písemně odsouhlasené.</w:t>
      </w:r>
    </w:p>
    <w:p w14:paraId="1BB21094" w14:textId="30FC954D" w:rsidR="00626CC1" w:rsidRPr="008C3B54" w:rsidRDefault="00626CC1" w:rsidP="008A73E6">
      <w:pPr>
        <w:numPr>
          <w:ilvl w:val="1"/>
          <w:numId w:val="1"/>
        </w:numPr>
        <w:spacing w:after="120"/>
        <w:ind w:left="426" w:hanging="710"/>
        <w:jc w:val="both"/>
        <w:rPr>
          <w:rFonts w:ascii="Arial" w:hAnsi="Arial" w:cs="Arial"/>
          <w:szCs w:val="24"/>
        </w:rPr>
      </w:pPr>
      <w:r w:rsidRPr="008C3B54">
        <w:rPr>
          <w:rFonts w:ascii="Arial" w:hAnsi="Arial" w:cs="Arial"/>
          <w:szCs w:val="24"/>
        </w:rPr>
        <w:t xml:space="preserve">Tato smlouva je závazná i pro případné právní nástupce obou smluvních stran. </w:t>
      </w:r>
      <w:r w:rsidRPr="008C3B54">
        <w:rPr>
          <w:rFonts w:ascii="Arial" w:hAnsi="Arial" w:cs="Arial"/>
          <w:szCs w:val="24"/>
        </w:rPr>
        <w:br/>
        <w:t>O právním nástupnictví je však nutno neprodleně informovat druhou smluvní stranu a to písemně, na kontaktní adresu.</w:t>
      </w:r>
    </w:p>
    <w:p w14:paraId="1932BC55" w14:textId="3DC733D7" w:rsidR="00626CC1" w:rsidRPr="008C3B54" w:rsidRDefault="00626CC1" w:rsidP="008A73E6">
      <w:pPr>
        <w:numPr>
          <w:ilvl w:val="1"/>
          <w:numId w:val="1"/>
        </w:numPr>
        <w:spacing w:after="120"/>
        <w:ind w:left="426" w:hanging="710"/>
        <w:jc w:val="both"/>
        <w:rPr>
          <w:rFonts w:ascii="Arial" w:hAnsi="Arial" w:cs="Arial"/>
          <w:szCs w:val="24"/>
        </w:rPr>
      </w:pPr>
      <w:r w:rsidRPr="008C3B54">
        <w:rPr>
          <w:rFonts w:ascii="Arial" w:hAnsi="Arial" w:cs="Arial"/>
          <w:szCs w:val="24"/>
        </w:rPr>
        <w:t xml:space="preserve">Tuto smlouvu lze měnit a/nebo doplňovat pouze písemnými dodatky, takto označovanými a číslovanými vzestupnou řadou po dohodě smluvních stran, </w:t>
      </w:r>
      <w:r w:rsidRPr="008C3B54">
        <w:rPr>
          <w:rFonts w:ascii="Arial" w:hAnsi="Arial" w:cs="Arial"/>
          <w:szCs w:val="24"/>
        </w:rPr>
        <w:br/>
        <w:t>a podepsanými oprávněnými zástupci objednatele a poskytovatele.</w:t>
      </w:r>
    </w:p>
    <w:p w14:paraId="477AC9E3" w14:textId="162D341B" w:rsidR="0036355E" w:rsidRPr="0036355E" w:rsidRDefault="0036355E" w:rsidP="0036355E">
      <w:pPr>
        <w:numPr>
          <w:ilvl w:val="1"/>
          <w:numId w:val="1"/>
        </w:numPr>
        <w:spacing w:after="120"/>
        <w:ind w:left="426" w:hanging="710"/>
        <w:jc w:val="both"/>
        <w:rPr>
          <w:rFonts w:ascii="Arial" w:hAnsi="Arial" w:cs="Arial"/>
          <w:szCs w:val="24"/>
        </w:rPr>
      </w:pPr>
      <w:r w:rsidRPr="0036355E">
        <w:rPr>
          <w:rFonts w:ascii="Arial" w:hAnsi="Arial" w:cs="Arial"/>
          <w:szCs w:val="24"/>
        </w:rPr>
        <w:t>Změna osob oprávněných jednat za smluvní st</w:t>
      </w:r>
      <w:r w:rsidR="00400B8C">
        <w:rPr>
          <w:rFonts w:ascii="Arial" w:hAnsi="Arial" w:cs="Arial"/>
          <w:szCs w:val="24"/>
        </w:rPr>
        <w:t>r</w:t>
      </w:r>
      <w:r w:rsidRPr="0036355E">
        <w:rPr>
          <w:rFonts w:ascii="Arial" w:hAnsi="Arial" w:cs="Arial"/>
          <w:szCs w:val="24"/>
        </w:rPr>
        <w:t>any v záležitostech smluvních nebo technických není důvodem pro uzavření dodatku ke smlouvě. Každá ze smluvních stran je ale povinna o takové změně smluvní protistranu předem písemně informovat.</w:t>
      </w:r>
    </w:p>
    <w:p w14:paraId="4A6FD60E" w14:textId="5AB636C7" w:rsidR="00626CC1" w:rsidRPr="0036355E" w:rsidRDefault="00626CC1" w:rsidP="008A73E6">
      <w:pPr>
        <w:numPr>
          <w:ilvl w:val="1"/>
          <w:numId w:val="1"/>
        </w:numPr>
        <w:spacing w:after="120"/>
        <w:ind w:left="426" w:hanging="710"/>
        <w:jc w:val="both"/>
        <w:rPr>
          <w:rFonts w:ascii="Arial" w:hAnsi="Arial" w:cs="Arial"/>
          <w:szCs w:val="24"/>
        </w:rPr>
      </w:pPr>
      <w:r w:rsidRPr="0036355E">
        <w:rPr>
          <w:rFonts w:ascii="Arial" w:hAnsi="Arial" w:cs="Arial"/>
          <w:szCs w:val="24"/>
        </w:rPr>
        <w:t xml:space="preserve">O jakékoliv změně rozsahu činnosti poskytovatele musí být mezi objednatelem </w:t>
      </w:r>
      <w:r w:rsidRPr="0036355E">
        <w:rPr>
          <w:rFonts w:ascii="Arial" w:hAnsi="Arial" w:cs="Arial"/>
          <w:szCs w:val="24"/>
        </w:rPr>
        <w:br/>
        <w:t>a poskytovatelem uzavřen dodatek k této smlouvě s dohodnutými cenami a vlivu na termín doby plnění dle této smlouvy. Zadání dodatečné práce musí být řešeno v souladu s příslušným ustanovením ZZVZ.</w:t>
      </w:r>
    </w:p>
    <w:p w14:paraId="3F73B45F" w14:textId="631B2DB6" w:rsidR="00626CC1" w:rsidRPr="0036355E" w:rsidRDefault="00626CC1" w:rsidP="008A73E6">
      <w:pPr>
        <w:numPr>
          <w:ilvl w:val="1"/>
          <w:numId w:val="1"/>
        </w:numPr>
        <w:spacing w:after="120"/>
        <w:ind w:left="426" w:hanging="710"/>
        <w:jc w:val="both"/>
        <w:rPr>
          <w:rFonts w:ascii="Arial" w:hAnsi="Arial" w:cs="Arial"/>
          <w:szCs w:val="24"/>
        </w:rPr>
      </w:pPr>
      <w:r w:rsidRPr="0036355E">
        <w:rPr>
          <w:rFonts w:ascii="Arial" w:hAnsi="Arial" w:cs="Arial"/>
          <w:szCs w:val="24"/>
        </w:rPr>
        <w:t xml:space="preserve">Ukončením účinnosti této smlouvy nejsou dotčena ustanovení smlouvy týkající se převodu vlastnického práva, nároků z odpovědnosti za vady a ze záruky za jakost, nároků z odpovědnosti za škodu a nároků ze smluvních pokut, ustanovení </w:t>
      </w:r>
      <w:r w:rsidRPr="0036355E">
        <w:rPr>
          <w:rFonts w:ascii="Arial" w:hAnsi="Arial" w:cs="Arial"/>
          <w:szCs w:val="24"/>
        </w:rPr>
        <w:br/>
      </w:r>
      <w:r w:rsidRPr="0036355E">
        <w:rPr>
          <w:rFonts w:ascii="Arial" w:hAnsi="Arial" w:cs="Arial"/>
          <w:szCs w:val="24"/>
        </w:rPr>
        <w:lastRenderedPageBreak/>
        <w:t>o povinnosti mlčenlivosti, ani další ustanovení a nároky, z jejichž povahy vyplývá, že mají trvat i po zániku této smlouvy.</w:t>
      </w:r>
    </w:p>
    <w:p w14:paraId="54DB7FD2" w14:textId="5D0A9B7D" w:rsidR="00626CC1" w:rsidRPr="0036355E" w:rsidRDefault="00626CC1" w:rsidP="008A73E6">
      <w:pPr>
        <w:numPr>
          <w:ilvl w:val="1"/>
          <w:numId w:val="1"/>
        </w:numPr>
        <w:spacing w:after="120"/>
        <w:ind w:left="426" w:hanging="852"/>
        <w:jc w:val="both"/>
        <w:rPr>
          <w:rFonts w:ascii="Arial" w:hAnsi="Arial" w:cs="Arial"/>
          <w:szCs w:val="24"/>
        </w:rPr>
      </w:pPr>
      <w:r w:rsidRPr="0036355E">
        <w:rPr>
          <w:rFonts w:ascii="Arial" w:hAnsi="Arial" w:cs="Arial"/>
          <w:szCs w:val="24"/>
        </w:rPr>
        <w:t>Smluvní strany tímto prohlašují, že smlouva byla uzavřena na základě jejich vzájemné dohody, a to svobodně, vážně a určitě, nikoliv v tísni, ani za nápadně nevýhodných podmínek, a na důkaz toho připojují níže své podpisy.</w:t>
      </w:r>
    </w:p>
    <w:p w14:paraId="03C376EE" w14:textId="1D4A7CFE" w:rsidR="00626CC1" w:rsidRPr="0036355E" w:rsidRDefault="00626CC1" w:rsidP="008A73E6">
      <w:pPr>
        <w:numPr>
          <w:ilvl w:val="1"/>
          <w:numId w:val="1"/>
        </w:numPr>
        <w:spacing w:after="120"/>
        <w:ind w:left="426" w:hanging="852"/>
        <w:jc w:val="both"/>
        <w:rPr>
          <w:rFonts w:ascii="Arial" w:hAnsi="Arial" w:cs="Arial"/>
          <w:szCs w:val="24"/>
        </w:rPr>
      </w:pPr>
      <w:r w:rsidRPr="0036355E">
        <w:rPr>
          <w:rFonts w:ascii="Arial" w:hAnsi="Arial" w:cs="Arial"/>
          <w:szCs w:val="24"/>
        </w:rPr>
        <w:t xml:space="preserve">Smlouva je uzavřena v písemné formě, text je tvořen souborem elektronických dat, který smluvní strany podepisují zaručenými elektronickými podpisy založenými na kvalifikovaném certifikátu.  </w:t>
      </w:r>
    </w:p>
    <w:p w14:paraId="7CB6418E" w14:textId="1B604EC8" w:rsidR="00626CC1" w:rsidRPr="0036355E" w:rsidRDefault="00626CC1" w:rsidP="008A73E6">
      <w:pPr>
        <w:numPr>
          <w:ilvl w:val="1"/>
          <w:numId w:val="1"/>
        </w:numPr>
        <w:spacing w:after="120"/>
        <w:ind w:left="426" w:hanging="852"/>
        <w:jc w:val="both"/>
        <w:rPr>
          <w:rFonts w:ascii="Arial" w:hAnsi="Arial" w:cs="Arial"/>
          <w:szCs w:val="24"/>
        </w:rPr>
      </w:pPr>
      <w:r w:rsidRPr="0036355E">
        <w:rPr>
          <w:rFonts w:ascii="Arial" w:hAnsi="Arial" w:cs="Arial"/>
          <w:szCs w:val="24"/>
        </w:rPr>
        <w:t xml:space="preserve">Smlouva nabývá platnosti </w:t>
      </w:r>
      <w:r w:rsidR="00C4151D" w:rsidRPr="0036355E">
        <w:rPr>
          <w:rFonts w:ascii="Arial" w:hAnsi="Arial" w:cs="Arial"/>
          <w:szCs w:val="24"/>
        </w:rPr>
        <w:t xml:space="preserve">dnem </w:t>
      </w:r>
      <w:r w:rsidRPr="0036355E">
        <w:rPr>
          <w:rFonts w:ascii="Arial" w:hAnsi="Arial" w:cs="Arial"/>
          <w:szCs w:val="24"/>
        </w:rPr>
        <w:t>podpisu smluvních stran a účinností dnem jejího uveřejnění v registru smluv dle ust. § 6 odst. 1 zákona č. 340/2015 Sb., o registru smluv.</w:t>
      </w:r>
    </w:p>
    <w:p w14:paraId="38CAB559" w14:textId="6E11EC54" w:rsidR="0083103A" w:rsidRDefault="0083103A" w:rsidP="008A73E6">
      <w:pPr>
        <w:numPr>
          <w:ilvl w:val="1"/>
          <w:numId w:val="1"/>
        </w:numPr>
        <w:spacing w:after="120"/>
        <w:ind w:left="426" w:hanging="852"/>
        <w:jc w:val="both"/>
        <w:rPr>
          <w:rFonts w:ascii="Arial" w:hAnsi="Arial" w:cs="Arial"/>
          <w:szCs w:val="24"/>
        </w:rPr>
      </w:pPr>
      <w:r>
        <w:rPr>
          <w:rFonts w:ascii="Arial" w:hAnsi="Arial" w:cs="Arial"/>
          <w:szCs w:val="24"/>
        </w:rPr>
        <w:t>Nedílnou součást smlouvy tvoří tyto přílohy:</w:t>
      </w:r>
    </w:p>
    <w:p w14:paraId="4BAE348D" w14:textId="39BCC35B" w:rsidR="00745A17" w:rsidRDefault="0083103A" w:rsidP="0083103A">
      <w:pPr>
        <w:spacing w:after="120"/>
        <w:ind w:left="426"/>
        <w:jc w:val="both"/>
        <w:rPr>
          <w:rFonts w:ascii="Arial" w:hAnsi="Arial" w:cs="Arial"/>
          <w:szCs w:val="24"/>
        </w:rPr>
      </w:pPr>
      <w:r>
        <w:rPr>
          <w:rFonts w:ascii="Arial" w:hAnsi="Arial" w:cs="Arial"/>
          <w:szCs w:val="24"/>
        </w:rPr>
        <w:t xml:space="preserve">Příloha č. 1 – </w:t>
      </w:r>
      <w:bookmarkEnd w:id="3"/>
      <w:r w:rsidR="008C3B54">
        <w:rPr>
          <w:rFonts w:ascii="Arial" w:hAnsi="Arial" w:cs="Arial"/>
          <w:szCs w:val="24"/>
        </w:rPr>
        <w:t>Specifikace a rozsah předmětu plnění</w:t>
      </w:r>
    </w:p>
    <w:p w14:paraId="0CBC3A43" w14:textId="1F73E8D3" w:rsidR="008C3B54" w:rsidRDefault="008C3B54" w:rsidP="0083103A">
      <w:pPr>
        <w:spacing w:after="120"/>
        <w:ind w:left="426"/>
        <w:jc w:val="both"/>
        <w:rPr>
          <w:rFonts w:ascii="Arial" w:hAnsi="Arial" w:cs="Arial"/>
          <w:szCs w:val="24"/>
        </w:rPr>
      </w:pPr>
      <w:r>
        <w:rPr>
          <w:rFonts w:ascii="Arial" w:hAnsi="Arial" w:cs="Arial"/>
          <w:szCs w:val="24"/>
        </w:rPr>
        <w:t>Příloha č. 2 – Kategorizace prostor a rozsah činností</w:t>
      </w:r>
    </w:p>
    <w:p w14:paraId="6CEB1B46" w14:textId="686D1D6A" w:rsidR="008C3B54" w:rsidRDefault="008C3B54" w:rsidP="0083103A">
      <w:pPr>
        <w:spacing w:after="120"/>
        <w:ind w:left="426"/>
        <w:jc w:val="both"/>
        <w:rPr>
          <w:rFonts w:ascii="Arial" w:hAnsi="Arial" w:cs="Arial"/>
          <w:szCs w:val="24"/>
        </w:rPr>
      </w:pPr>
      <w:r>
        <w:rPr>
          <w:rFonts w:ascii="Arial" w:hAnsi="Arial" w:cs="Arial"/>
          <w:szCs w:val="24"/>
        </w:rPr>
        <w:t>Příloha č. 3 – Základní data o objektu</w:t>
      </w:r>
    </w:p>
    <w:p w14:paraId="6A5E7848" w14:textId="2E113277" w:rsidR="008C3B54" w:rsidRDefault="008C3B54" w:rsidP="0083103A">
      <w:pPr>
        <w:spacing w:after="120"/>
        <w:ind w:left="426"/>
        <w:jc w:val="both"/>
        <w:rPr>
          <w:rFonts w:ascii="Arial" w:hAnsi="Arial" w:cs="Arial"/>
          <w:b/>
          <w:bCs/>
          <w:i/>
          <w:iCs/>
          <w:szCs w:val="24"/>
        </w:rPr>
      </w:pPr>
      <w:r>
        <w:rPr>
          <w:rFonts w:ascii="Arial" w:hAnsi="Arial" w:cs="Arial"/>
          <w:szCs w:val="24"/>
        </w:rPr>
        <w:t>Příloha č. 4 – Cenová nabí</w:t>
      </w:r>
      <w:r w:rsidR="00474E40">
        <w:rPr>
          <w:rFonts w:ascii="Arial" w:hAnsi="Arial" w:cs="Arial"/>
          <w:szCs w:val="24"/>
        </w:rPr>
        <w:t>d</w:t>
      </w:r>
      <w:r>
        <w:rPr>
          <w:rFonts w:ascii="Arial" w:hAnsi="Arial" w:cs="Arial"/>
          <w:szCs w:val="24"/>
        </w:rPr>
        <w:t>ka</w:t>
      </w:r>
    </w:p>
    <w:p w14:paraId="7AED0F45" w14:textId="77777777" w:rsidR="001167A9" w:rsidRPr="0083103A" w:rsidRDefault="001167A9" w:rsidP="0083103A">
      <w:pPr>
        <w:spacing w:after="120"/>
        <w:ind w:left="426"/>
        <w:jc w:val="both"/>
        <w:rPr>
          <w:rFonts w:ascii="Arial" w:hAnsi="Arial" w:cs="Arial"/>
          <w:szCs w:val="24"/>
        </w:rPr>
      </w:pPr>
    </w:p>
    <w:tbl>
      <w:tblPr>
        <w:tblW w:w="0" w:type="auto"/>
        <w:tblLook w:val="04A0" w:firstRow="1" w:lastRow="0" w:firstColumn="1" w:lastColumn="0" w:noHBand="0" w:noVBand="1"/>
      </w:tblPr>
      <w:tblGrid>
        <w:gridCol w:w="4469"/>
        <w:gridCol w:w="4603"/>
      </w:tblGrid>
      <w:tr w:rsidR="0083103A" w:rsidRPr="0083103A" w14:paraId="33F5326E" w14:textId="77777777" w:rsidTr="00CF71FB">
        <w:trPr>
          <w:trHeight w:val="523"/>
        </w:trPr>
        <w:tc>
          <w:tcPr>
            <w:tcW w:w="4469" w:type="dxa"/>
            <w:shd w:val="clear" w:color="auto" w:fill="auto"/>
            <w:vAlign w:val="center"/>
          </w:tcPr>
          <w:p w14:paraId="4A786881" w14:textId="13A2181B" w:rsidR="0083103A" w:rsidRPr="0083103A" w:rsidRDefault="0083103A" w:rsidP="00CF71FB">
            <w:pPr>
              <w:rPr>
                <w:rFonts w:ascii="Arial" w:hAnsi="Arial" w:cs="Arial"/>
                <w:szCs w:val="24"/>
              </w:rPr>
            </w:pPr>
            <w:r w:rsidRPr="0083103A">
              <w:rPr>
                <w:rFonts w:ascii="Arial" w:hAnsi="Arial" w:cs="Arial"/>
                <w:szCs w:val="24"/>
              </w:rPr>
              <w:t xml:space="preserve">V Praze dne </w:t>
            </w:r>
            <w:r w:rsidR="002B3BFF">
              <w:rPr>
                <w:rFonts w:ascii="Arial" w:hAnsi="Arial" w:cs="Arial"/>
                <w:szCs w:val="24"/>
              </w:rPr>
              <w:t>29.7.2024</w:t>
            </w:r>
          </w:p>
        </w:tc>
        <w:tc>
          <w:tcPr>
            <w:tcW w:w="4603" w:type="dxa"/>
            <w:shd w:val="clear" w:color="auto" w:fill="auto"/>
            <w:vAlign w:val="center"/>
          </w:tcPr>
          <w:p w14:paraId="084E03D2" w14:textId="75E88A11" w:rsidR="0083103A" w:rsidRPr="0083103A" w:rsidRDefault="0083103A" w:rsidP="00CF71FB">
            <w:pPr>
              <w:rPr>
                <w:rFonts w:ascii="Arial" w:hAnsi="Arial" w:cs="Arial"/>
                <w:szCs w:val="24"/>
              </w:rPr>
            </w:pPr>
            <w:r w:rsidRPr="0083103A">
              <w:rPr>
                <w:rFonts w:ascii="Arial" w:hAnsi="Arial" w:cs="Arial"/>
                <w:szCs w:val="24"/>
              </w:rPr>
              <w:t xml:space="preserve">V Praze dne </w:t>
            </w:r>
            <w:r w:rsidR="002B3BFF">
              <w:rPr>
                <w:rFonts w:ascii="Arial" w:hAnsi="Arial" w:cs="Arial"/>
                <w:szCs w:val="24"/>
              </w:rPr>
              <w:t>29.7.2024</w:t>
            </w:r>
          </w:p>
        </w:tc>
      </w:tr>
      <w:tr w:rsidR="0083103A" w:rsidRPr="0083103A" w14:paraId="2EF5466C" w14:textId="77777777" w:rsidTr="00CF71FB">
        <w:trPr>
          <w:trHeight w:val="523"/>
        </w:trPr>
        <w:tc>
          <w:tcPr>
            <w:tcW w:w="4469" w:type="dxa"/>
            <w:shd w:val="clear" w:color="auto" w:fill="auto"/>
            <w:vAlign w:val="center"/>
          </w:tcPr>
          <w:p w14:paraId="609C8711" w14:textId="77777777" w:rsidR="0083103A" w:rsidRPr="0083103A" w:rsidRDefault="0083103A" w:rsidP="00CF71FB">
            <w:pPr>
              <w:rPr>
                <w:rFonts w:ascii="Arial" w:hAnsi="Arial" w:cs="Arial"/>
                <w:szCs w:val="24"/>
              </w:rPr>
            </w:pPr>
            <w:r w:rsidRPr="0083103A">
              <w:rPr>
                <w:rFonts w:ascii="Arial" w:hAnsi="Arial" w:cs="Arial"/>
                <w:szCs w:val="24"/>
              </w:rPr>
              <w:t>Za objednatele</w:t>
            </w:r>
          </w:p>
          <w:p w14:paraId="6FF68099" w14:textId="77777777" w:rsidR="0083103A" w:rsidRPr="0083103A" w:rsidRDefault="0083103A" w:rsidP="00CF71FB">
            <w:pPr>
              <w:rPr>
                <w:rFonts w:ascii="Arial" w:hAnsi="Arial" w:cs="Arial"/>
                <w:szCs w:val="24"/>
              </w:rPr>
            </w:pPr>
          </w:p>
        </w:tc>
        <w:tc>
          <w:tcPr>
            <w:tcW w:w="4603" w:type="dxa"/>
            <w:shd w:val="clear" w:color="auto" w:fill="auto"/>
          </w:tcPr>
          <w:p w14:paraId="5EB05D39" w14:textId="44656513" w:rsidR="0083103A" w:rsidRPr="0083103A" w:rsidRDefault="0083103A" w:rsidP="00CF71FB">
            <w:pPr>
              <w:rPr>
                <w:rFonts w:ascii="Arial" w:hAnsi="Arial" w:cs="Arial"/>
                <w:szCs w:val="24"/>
              </w:rPr>
            </w:pPr>
            <w:r w:rsidRPr="0083103A">
              <w:rPr>
                <w:rFonts w:ascii="Arial" w:hAnsi="Arial" w:cs="Arial"/>
                <w:szCs w:val="24"/>
              </w:rPr>
              <w:t xml:space="preserve">Za </w:t>
            </w:r>
            <w:r w:rsidR="00B379A9">
              <w:rPr>
                <w:rFonts w:ascii="Arial" w:hAnsi="Arial" w:cs="Arial"/>
                <w:szCs w:val="24"/>
              </w:rPr>
              <w:t>poskytovatele</w:t>
            </w:r>
          </w:p>
        </w:tc>
      </w:tr>
      <w:tr w:rsidR="0083103A" w:rsidRPr="0083103A" w14:paraId="2DE882A8" w14:textId="77777777" w:rsidTr="00CF71FB">
        <w:trPr>
          <w:trHeight w:val="2233"/>
        </w:trPr>
        <w:tc>
          <w:tcPr>
            <w:tcW w:w="4469" w:type="dxa"/>
            <w:shd w:val="clear" w:color="auto" w:fill="auto"/>
            <w:vAlign w:val="bottom"/>
          </w:tcPr>
          <w:p w14:paraId="58A543F3" w14:textId="34B2F6AD" w:rsidR="00D97647" w:rsidRPr="00F90714" w:rsidRDefault="00D97647" w:rsidP="00D97647">
            <w:pPr>
              <w:rPr>
                <w:rFonts w:ascii="Arial" w:hAnsi="Arial" w:cs="Arial"/>
                <w:i/>
                <w:iCs/>
                <w:sz w:val="22"/>
                <w:szCs w:val="22"/>
              </w:rPr>
            </w:pPr>
            <w:r w:rsidRPr="00F90714">
              <w:rPr>
                <w:rFonts w:ascii="Arial" w:hAnsi="Arial" w:cs="Arial"/>
                <w:i/>
                <w:iCs/>
                <w:sz w:val="22"/>
                <w:szCs w:val="22"/>
              </w:rPr>
              <w:t>Elektronicky podepsáno</w:t>
            </w:r>
          </w:p>
          <w:p w14:paraId="734DE9A7" w14:textId="572C94F9" w:rsidR="00F90714" w:rsidRPr="00F90714" w:rsidRDefault="00F90714" w:rsidP="00CF71FB">
            <w:pPr>
              <w:rPr>
                <w:rFonts w:ascii="Arial" w:hAnsi="Arial" w:cs="Arial"/>
                <w:i/>
                <w:iCs/>
                <w:sz w:val="22"/>
                <w:szCs w:val="22"/>
              </w:rPr>
            </w:pPr>
          </w:p>
          <w:p w14:paraId="129B7A99" w14:textId="12341673" w:rsidR="0083103A" w:rsidRPr="0083103A" w:rsidRDefault="0083103A" w:rsidP="00CF71FB">
            <w:pPr>
              <w:rPr>
                <w:rFonts w:ascii="Arial" w:hAnsi="Arial" w:cs="Arial"/>
                <w:szCs w:val="24"/>
              </w:rPr>
            </w:pPr>
            <w:r w:rsidRPr="0083103A">
              <w:rPr>
                <w:rFonts w:ascii="Arial" w:hAnsi="Arial" w:cs="Arial"/>
                <w:szCs w:val="24"/>
              </w:rPr>
              <w:t>……………………………….</w:t>
            </w:r>
          </w:p>
        </w:tc>
        <w:tc>
          <w:tcPr>
            <w:tcW w:w="4603" w:type="dxa"/>
            <w:shd w:val="clear" w:color="auto" w:fill="auto"/>
            <w:vAlign w:val="bottom"/>
          </w:tcPr>
          <w:p w14:paraId="0F53BF51" w14:textId="77777777" w:rsidR="00D97647" w:rsidRDefault="00D97647" w:rsidP="00CF71FB">
            <w:pPr>
              <w:rPr>
                <w:rFonts w:ascii="Arial" w:hAnsi="Arial" w:cs="Arial"/>
                <w:szCs w:val="24"/>
              </w:rPr>
            </w:pPr>
          </w:p>
          <w:p w14:paraId="283F3378" w14:textId="77777777" w:rsidR="00D97647" w:rsidRPr="00F90714" w:rsidRDefault="00D97647" w:rsidP="00D97647">
            <w:pPr>
              <w:rPr>
                <w:rFonts w:ascii="Arial" w:hAnsi="Arial" w:cs="Arial"/>
                <w:i/>
                <w:iCs/>
                <w:sz w:val="22"/>
                <w:szCs w:val="22"/>
              </w:rPr>
            </w:pPr>
            <w:r w:rsidRPr="00F90714">
              <w:rPr>
                <w:rFonts w:ascii="Arial" w:hAnsi="Arial" w:cs="Arial"/>
                <w:i/>
                <w:iCs/>
                <w:sz w:val="22"/>
                <w:szCs w:val="22"/>
              </w:rPr>
              <w:t>Elektronicky podepsáno</w:t>
            </w:r>
          </w:p>
          <w:p w14:paraId="016F5C93" w14:textId="77777777" w:rsidR="00D97647" w:rsidRDefault="00D97647" w:rsidP="00CF71FB">
            <w:pPr>
              <w:rPr>
                <w:rFonts w:ascii="Arial" w:hAnsi="Arial" w:cs="Arial"/>
                <w:szCs w:val="24"/>
              </w:rPr>
            </w:pPr>
          </w:p>
          <w:p w14:paraId="71BAFF7E" w14:textId="1ADF3E8D" w:rsidR="0083103A" w:rsidRPr="0083103A" w:rsidRDefault="0083103A" w:rsidP="00CF71FB">
            <w:pPr>
              <w:rPr>
                <w:rFonts w:ascii="Arial" w:hAnsi="Arial" w:cs="Arial"/>
                <w:szCs w:val="24"/>
              </w:rPr>
            </w:pPr>
            <w:r w:rsidRPr="0083103A">
              <w:rPr>
                <w:rFonts w:ascii="Arial" w:hAnsi="Arial" w:cs="Arial"/>
                <w:szCs w:val="24"/>
              </w:rPr>
              <w:t>……………………………….</w:t>
            </w:r>
          </w:p>
        </w:tc>
      </w:tr>
    </w:tbl>
    <w:p w14:paraId="4BE92080" w14:textId="1C8EF37F" w:rsidR="0083103A" w:rsidRPr="00663E8F" w:rsidRDefault="0083103A" w:rsidP="0083103A">
      <w:pPr>
        <w:rPr>
          <w:rFonts w:ascii="Arial" w:hAnsi="Arial" w:cs="Arial"/>
          <w:szCs w:val="24"/>
        </w:rPr>
      </w:pPr>
      <w:r w:rsidRPr="0083103A">
        <w:rPr>
          <w:rFonts w:ascii="Arial" w:hAnsi="Arial" w:cs="Arial"/>
          <w:szCs w:val="24"/>
        </w:rPr>
        <w:t xml:space="preserve">  Mgr. Pavel Škeřík</w:t>
      </w:r>
      <w:r w:rsidRPr="0083103A">
        <w:rPr>
          <w:rFonts w:ascii="Arial" w:hAnsi="Arial" w:cs="Arial"/>
          <w:szCs w:val="24"/>
        </w:rPr>
        <w:tab/>
      </w:r>
      <w:r w:rsidRPr="0083103A">
        <w:rPr>
          <w:rFonts w:ascii="Arial" w:hAnsi="Arial" w:cs="Arial"/>
          <w:szCs w:val="24"/>
        </w:rPr>
        <w:tab/>
      </w:r>
      <w:r w:rsidRPr="0083103A">
        <w:rPr>
          <w:rFonts w:ascii="Arial" w:hAnsi="Arial" w:cs="Arial"/>
          <w:szCs w:val="24"/>
        </w:rPr>
        <w:tab/>
      </w:r>
      <w:r w:rsidRPr="0083103A">
        <w:rPr>
          <w:rFonts w:ascii="Arial" w:hAnsi="Arial" w:cs="Arial"/>
          <w:szCs w:val="24"/>
        </w:rPr>
        <w:tab/>
      </w:r>
      <w:r w:rsidR="00663E8F">
        <w:rPr>
          <w:rFonts w:ascii="Arial" w:hAnsi="Arial" w:cs="Arial"/>
          <w:szCs w:val="24"/>
        </w:rPr>
        <w:tab/>
      </w:r>
      <w:r w:rsidR="00663E8F">
        <w:rPr>
          <w:rFonts w:ascii="Arial" w:hAnsi="Arial" w:cs="Arial"/>
          <w:szCs w:val="24"/>
          <w:lang w:val="en-US"/>
        </w:rPr>
        <w:t>Tomáš Zeman</w:t>
      </w:r>
    </w:p>
    <w:p w14:paraId="4990B48D" w14:textId="14F73F3F" w:rsidR="0083103A" w:rsidRPr="00663E8F" w:rsidRDefault="0083103A" w:rsidP="0083103A">
      <w:pPr>
        <w:rPr>
          <w:rFonts w:ascii="Arial" w:hAnsi="Arial" w:cs="Arial"/>
          <w:szCs w:val="24"/>
        </w:rPr>
      </w:pPr>
      <w:r w:rsidRPr="00663E8F">
        <w:rPr>
          <w:rFonts w:ascii="Arial" w:hAnsi="Arial" w:cs="Arial"/>
          <w:szCs w:val="24"/>
        </w:rPr>
        <w:t xml:space="preserve">  ředitel Sekce </w:t>
      </w:r>
      <w:r w:rsidR="009F534C" w:rsidRPr="00663E8F">
        <w:rPr>
          <w:rFonts w:ascii="Arial" w:hAnsi="Arial" w:cs="Arial"/>
          <w:szCs w:val="24"/>
        </w:rPr>
        <w:t>provozních činností</w:t>
      </w:r>
      <w:r w:rsidRPr="00663E8F">
        <w:rPr>
          <w:rFonts w:ascii="Arial" w:hAnsi="Arial" w:cs="Arial"/>
          <w:szCs w:val="24"/>
        </w:rPr>
        <w:t xml:space="preserve">     </w:t>
      </w:r>
      <w:r w:rsidR="008161A1" w:rsidRPr="00663E8F">
        <w:rPr>
          <w:rFonts w:ascii="Arial" w:hAnsi="Arial" w:cs="Arial"/>
          <w:szCs w:val="24"/>
        </w:rPr>
        <w:tab/>
        <w:t xml:space="preserve">   </w:t>
      </w:r>
      <w:r w:rsidR="00663E8F">
        <w:rPr>
          <w:rFonts w:ascii="Arial" w:hAnsi="Arial" w:cs="Arial"/>
          <w:szCs w:val="24"/>
        </w:rPr>
        <w:tab/>
      </w:r>
      <w:r w:rsidR="008161A1" w:rsidRPr="00663E8F">
        <w:rPr>
          <w:rFonts w:ascii="Arial" w:hAnsi="Arial" w:cs="Arial"/>
          <w:szCs w:val="24"/>
        </w:rPr>
        <w:t xml:space="preserve"> </w:t>
      </w:r>
      <w:r w:rsidR="00663E8F">
        <w:rPr>
          <w:rFonts w:ascii="Arial" w:hAnsi="Arial" w:cs="Arial"/>
          <w:szCs w:val="24"/>
          <w:lang w:val="en-US"/>
        </w:rPr>
        <w:t>jednatel</w:t>
      </w:r>
    </w:p>
    <w:p w14:paraId="2E35B5E7" w14:textId="17DD0436" w:rsidR="0083103A" w:rsidRPr="00663E8F" w:rsidRDefault="0083103A" w:rsidP="0083103A">
      <w:pPr>
        <w:tabs>
          <w:tab w:val="left" w:pos="4253"/>
          <w:tab w:val="left" w:pos="4536"/>
        </w:tabs>
      </w:pPr>
      <w:r w:rsidRPr="00663E8F">
        <w:rPr>
          <w:rFonts w:ascii="Arial" w:hAnsi="Arial" w:cs="Arial"/>
          <w:szCs w:val="24"/>
        </w:rPr>
        <w:t xml:space="preserve">  Státní pozemkový úřad</w:t>
      </w:r>
      <w:r w:rsidRPr="00663E8F">
        <w:rPr>
          <w:rFonts w:ascii="Arial" w:hAnsi="Arial" w:cs="Arial"/>
          <w:szCs w:val="24"/>
        </w:rPr>
        <w:tab/>
        <w:t xml:space="preserve">   </w:t>
      </w:r>
      <w:r w:rsidR="00663E8F">
        <w:rPr>
          <w:rFonts w:ascii="Arial" w:hAnsi="Arial" w:cs="Arial"/>
          <w:szCs w:val="24"/>
        </w:rPr>
        <w:tab/>
      </w:r>
      <w:r w:rsidR="00663E8F">
        <w:rPr>
          <w:rFonts w:ascii="Arial" w:hAnsi="Arial" w:cs="Arial"/>
          <w:szCs w:val="24"/>
        </w:rPr>
        <w:tab/>
      </w:r>
      <w:r w:rsidRPr="00663E8F">
        <w:rPr>
          <w:rFonts w:ascii="Arial" w:hAnsi="Arial" w:cs="Arial"/>
          <w:szCs w:val="24"/>
        </w:rPr>
        <w:t xml:space="preserve"> </w:t>
      </w:r>
      <w:r w:rsidR="00663E8F">
        <w:rPr>
          <w:rFonts w:ascii="Arial" w:hAnsi="Arial" w:cs="Arial"/>
          <w:szCs w:val="24"/>
          <w:lang w:val="en-US"/>
        </w:rPr>
        <w:t>CLQ GROUP s.r.o.</w:t>
      </w:r>
    </w:p>
    <w:p w14:paraId="66478C0A" w14:textId="77777777" w:rsidR="00F35EFC" w:rsidRDefault="00F35EFC" w:rsidP="00745A17">
      <w:pPr>
        <w:pStyle w:val="Default"/>
        <w:jc w:val="both"/>
      </w:pPr>
    </w:p>
    <w:p w14:paraId="2A66B754" w14:textId="77777777" w:rsidR="00F35EFC" w:rsidRDefault="00F35EFC" w:rsidP="00745A17">
      <w:pPr>
        <w:pStyle w:val="Default"/>
        <w:jc w:val="both"/>
      </w:pPr>
    </w:p>
    <w:p w14:paraId="63204F13" w14:textId="77777777" w:rsidR="00F35EFC" w:rsidRDefault="00F35EFC" w:rsidP="00745A17">
      <w:pPr>
        <w:pStyle w:val="Default"/>
        <w:jc w:val="both"/>
      </w:pPr>
    </w:p>
    <w:p w14:paraId="584933F5" w14:textId="0496DE88" w:rsidR="00745A17" w:rsidRDefault="00745A17" w:rsidP="00CE563C">
      <w:pPr>
        <w:pStyle w:val="l-L1"/>
        <w:keepNext w:val="0"/>
        <w:numPr>
          <w:ilvl w:val="0"/>
          <w:numId w:val="0"/>
        </w:numPr>
        <w:spacing w:before="120" w:after="120"/>
        <w:contextualSpacing/>
        <w:jc w:val="both"/>
        <w:rPr>
          <w:rFonts w:ascii="Arial" w:hAnsi="Arial" w:cs="Arial"/>
          <w:b w:val="0"/>
          <w:sz w:val="24"/>
          <w:u w:val="none"/>
        </w:rPr>
      </w:pPr>
    </w:p>
    <w:p w14:paraId="5B941541" w14:textId="77777777" w:rsidR="00C60EDD" w:rsidRDefault="00C60EDD" w:rsidP="00CE563C">
      <w:pPr>
        <w:pStyle w:val="l-L1"/>
        <w:keepNext w:val="0"/>
        <w:numPr>
          <w:ilvl w:val="0"/>
          <w:numId w:val="0"/>
        </w:numPr>
        <w:spacing w:before="120" w:after="120"/>
        <w:contextualSpacing/>
        <w:jc w:val="both"/>
        <w:rPr>
          <w:rFonts w:ascii="Arial" w:hAnsi="Arial" w:cs="Arial"/>
          <w:b w:val="0"/>
          <w:sz w:val="24"/>
          <w:u w:val="none"/>
        </w:rPr>
      </w:pPr>
    </w:p>
    <w:p w14:paraId="369D2C95" w14:textId="77777777" w:rsidR="00C60EDD" w:rsidRDefault="00C60EDD" w:rsidP="00CE563C">
      <w:pPr>
        <w:pStyle w:val="l-L1"/>
        <w:keepNext w:val="0"/>
        <w:numPr>
          <w:ilvl w:val="0"/>
          <w:numId w:val="0"/>
        </w:numPr>
        <w:spacing w:before="120" w:after="120"/>
        <w:contextualSpacing/>
        <w:jc w:val="both"/>
        <w:rPr>
          <w:rFonts w:ascii="Arial" w:hAnsi="Arial" w:cs="Arial"/>
          <w:b w:val="0"/>
          <w:sz w:val="24"/>
          <w:u w:val="none"/>
        </w:rPr>
      </w:pPr>
    </w:p>
    <w:p w14:paraId="6D7CACEB" w14:textId="77777777" w:rsidR="00C60EDD" w:rsidRDefault="00C60EDD" w:rsidP="00CE563C">
      <w:pPr>
        <w:pStyle w:val="l-L1"/>
        <w:keepNext w:val="0"/>
        <w:numPr>
          <w:ilvl w:val="0"/>
          <w:numId w:val="0"/>
        </w:numPr>
        <w:spacing w:before="120" w:after="120"/>
        <w:contextualSpacing/>
        <w:jc w:val="both"/>
        <w:rPr>
          <w:rFonts w:ascii="Arial" w:hAnsi="Arial" w:cs="Arial"/>
          <w:b w:val="0"/>
          <w:sz w:val="24"/>
          <w:u w:val="none"/>
        </w:rPr>
      </w:pPr>
    </w:p>
    <w:p w14:paraId="7A2E5A75" w14:textId="77777777" w:rsidR="00C60EDD" w:rsidRDefault="00C60EDD" w:rsidP="00CE563C">
      <w:pPr>
        <w:pStyle w:val="l-L1"/>
        <w:keepNext w:val="0"/>
        <w:numPr>
          <w:ilvl w:val="0"/>
          <w:numId w:val="0"/>
        </w:numPr>
        <w:spacing w:before="120" w:after="120"/>
        <w:contextualSpacing/>
        <w:jc w:val="both"/>
        <w:rPr>
          <w:rFonts w:ascii="Arial" w:hAnsi="Arial" w:cs="Arial"/>
          <w:b w:val="0"/>
          <w:sz w:val="24"/>
          <w:u w:val="none"/>
        </w:rPr>
      </w:pPr>
    </w:p>
    <w:p w14:paraId="4712C86F" w14:textId="77777777" w:rsidR="00C60EDD" w:rsidRDefault="00C60EDD" w:rsidP="00CE563C">
      <w:pPr>
        <w:pStyle w:val="l-L1"/>
        <w:keepNext w:val="0"/>
        <w:numPr>
          <w:ilvl w:val="0"/>
          <w:numId w:val="0"/>
        </w:numPr>
        <w:spacing w:before="120" w:after="120"/>
        <w:contextualSpacing/>
        <w:jc w:val="both"/>
        <w:rPr>
          <w:rFonts w:ascii="Arial" w:hAnsi="Arial" w:cs="Arial"/>
          <w:b w:val="0"/>
          <w:sz w:val="24"/>
          <w:u w:val="none"/>
        </w:rPr>
      </w:pPr>
    </w:p>
    <w:p w14:paraId="38675321" w14:textId="77777777" w:rsidR="00C60EDD" w:rsidRDefault="00C60EDD" w:rsidP="00CE563C">
      <w:pPr>
        <w:pStyle w:val="l-L1"/>
        <w:keepNext w:val="0"/>
        <w:numPr>
          <w:ilvl w:val="0"/>
          <w:numId w:val="0"/>
        </w:numPr>
        <w:spacing w:before="120" w:after="120"/>
        <w:contextualSpacing/>
        <w:jc w:val="both"/>
        <w:rPr>
          <w:rFonts w:ascii="Arial" w:hAnsi="Arial" w:cs="Arial"/>
          <w:b w:val="0"/>
          <w:sz w:val="24"/>
          <w:u w:val="none"/>
        </w:rPr>
      </w:pPr>
    </w:p>
    <w:p w14:paraId="121B6CFA" w14:textId="77777777" w:rsidR="00C60EDD" w:rsidRDefault="00C60EDD" w:rsidP="00CE563C">
      <w:pPr>
        <w:pStyle w:val="l-L1"/>
        <w:keepNext w:val="0"/>
        <w:numPr>
          <w:ilvl w:val="0"/>
          <w:numId w:val="0"/>
        </w:numPr>
        <w:spacing w:before="120" w:after="120"/>
        <w:contextualSpacing/>
        <w:jc w:val="both"/>
        <w:rPr>
          <w:rFonts w:ascii="Arial" w:hAnsi="Arial" w:cs="Arial"/>
          <w:b w:val="0"/>
          <w:sz w:val="24"/>
          <w:u w:val="none"/>
        </w:rPr>
      </w:pPr>
    </w:p>
    <w:p w14:paraId="167DEF70" w14:textId="0C8336CA" w:rsidR="00C60EDD" w:rsidRPr="00C60EDD" w:rsidRDefault="00C60EDD" w:rsidP="00CE563C">
      <w:pPr>
        <w:pStyle w:val="l-L1"/>
        <w:keepNext w:val="0"/>
        <w:numPr>
          <w:ilvl w:val="0"/>
          <w:numId w:val="0"/>
        </w:numPr>
        <w:spacing w:before="120" w:after="120"/>
        <w:contextualSpacing/>
        <w:jc w:val="both"/>
        <w:rPr>
          <w:rFonts w:ascii="Arial" w:hAnsi="Arial" w:cs="Arial"/>
          <w:b w:val="0"/>
          <w:sz w:val="20"/>
          <w:szCs w:val="20"/>
          <w:u w:val="none"/>
        </w:rPr>
      </w:pPr>
      <w:r w:rsidRPr="00C60EDD">
        <w:rPr>
          <w:rFonts w:ascii="Arial" w:hAnsi="Arial" w:cs="Arial"/>
          <w:b w:val="0"/>
          <w:sz w:val="20"/>
          <w:szCs w:val="20"/>
          <w:u w:val="none"/>
        </w:rPr>
        <w:t>Za správnost: Ing. Karolína Francánová</w:t>
      </w:r>
    </w:p>
    <w:sectPr w:rsidR="00C60EDD" w:rsidRPr="00C60ED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20C5" w14:textId="77777777" w:rsidR="00875D59" w:rsidRDefault="00875D59" w:rsidP="00745A17">
      <w:r>
        <w:separator/>
      </w:r>
    </w:p>
  </w:endnote>
  <w:endnote w:type="continuationSeparator" w:id="0">
    <w:p w14:paraId="3D9EAA02" w14:textId="77777777" w:rsidR="00875D59" w:rsidRDefault="00875D59" w:rsidP="0074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54276"/>
      <w:docPartObj>
        <w:docPartGallery w:val="Page Numbers (Bottom of Page)"/>
        <w:docPartUnique/>
      </w:docPartObj>
    </w:sdtPr>
    <w:sdtEndPr/>
    <w:sdtContent>
      <w:p w14:paraId="5878E625" w14:textId="1341B3CD" w:rsidR="00B866AD" w:rsidRDefault="00B866AD">
        <w:pPr>
          <w:pStyle w:val="Zpat"/>
          <w:jc w:val="center"/>
        </w:pPr>
        <w:r>
          <w:fldChar w:fldCharType="begin"/>
        </w:r>
        <w:r>
          <w:instrText>PAGE   \* MERGEFORMAT</w:instrText>
        </w:r>
        <w:r>
          <w:fldChar w:fldCharType="separate"/>
        </w:r>
        <w:r>
          <w:t>2</w:t>
        </w:r>
        <w:r>
          <w:fldChar w:fldCharType="end"/>
        </w:r>
      </w:p>
    </w:sdtContent>
  </w:sdt>
  <w:p w14:paraId="0C3695FA" w14:textId="77777777" w:rsidR="00B866AD" w:rsidRDefault="00B866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0596" w14:textId="77777777" w:rsidR="00875D59" w:rsidRDefault="00875D59" w:rsidP="00745A17">
      <w:r>
        <w:separator/>
      </w:r>
    </w:p>
  </w:footnote>
  <w:footnote w:type="continuationSeparator" w:id="0">
    <w:p w14:paraId="271DD522" w14:textId="77777777" w:rsidR="00875D59" w:rsidRDefault="00875D59" w:rsidP="0074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E30C" w14:textId="64E25908" w:rsidR="00745A17" w:rsidRDefault="00745A17" w:rsidP="00745A17">
    <w:pPr>
      <w:pStyle w:val="Zhlav"/>
      <w:jc w:val="right"/>
      <w:rPr>
        <w:rFonts w:ascii="Arial" w:hAnsi="Arial" w:cs="Arial"/>
        <w:b/>
        <w:bCs/>
        <w:sz w:val="22"/>
        <w:szCs w:val="22"/>
      </w:rPr>
    </w:pPr>
    <w:r w:rsidRPr="0028129E">
      <w:rPr>
        <w:rFonts w:ascii="Arial" w:hAnsi="Arial" w:cs="Arial"/>
        <w:sz w:val="22"/>
        <w:szCs w:val="22"/>
      </w:rPr>
      <w:t xml:space="preserve">Číslo jednací: </w:t>
    </w:r>
    <w:r w:rsidR="009F534C" w:rsidRPr="009F534C">
      <w:rPr>
        <w:rFonts w:ascii="Arial" w:hAnsi="Arial" w:cs="Arial"/>
        <w:sz w:val="22"/>
        <w:szCs w:val="22"/>
      </w:rPr>
      <w:t>SPU 290920/2024</w:t>
    </w:r>
  </w:p>
  <w:p w14:paraId="16C207BA" w14:textId="58C34409" w:rsidR="000E4292" w:rsidRPr="009F534C" w:rsidRDefault="000E4292" w:rsidP="00745A17">
    <w:pPr>
      <w:pStyle w:val="Zhlav"/>
      <w:jc w:val="right"/>
      <w:rPr>
        <w:rFonts w:ascii="Arial" w:hAnsi="Arial" w:cs="Arial"/>
        <w:sz w:val="22"/>
        <w:szCs w:val="22"/>
      </w:rPr>
    </w:pPr>
    <w:r w:rsidRPr="009F534C">
      <w:rPr>
        <w:rFonts w:ascii="Arial" w:hAnsi="Arial" w:cs="Arial"/>
        <w:sz w:val="22"/>
        <w:szCs w:val="22"/>
      </w:rPr>
      <w:t xml:space="preserve">UID: </w:t>
    </w:r>
    <w:r w:rsidR="009F534C" w:rsidRPr="009F534C">
      <w:rPr>
        <w:rFonts w:ascii="Arial" w:hAnsi="Arial" w:cs="Arial"/>
        <w:sz w:val="22"/>
        <w:szCs w:val="22"/>
      </w:rPr>
      <w:t>spuess920c6d47</w:t>
    </w:r>
  </w:p>
  <w:p w14:paraId="511550A5" w14:textId="77777777" w:rsidR="00745A17" w:rsidRDefault="00745A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826"/>
    <w:multiLevelType w:val="hybridMultilevel"/>
    <w:tmpl w:val="9F6A23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884617F"/>
    <w:multiLevelType w:val="hybridMultilevel"/>
    <w:tmpl w:val="3B96675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BC95686"/>
    <w:multiLevelType w:val="hybridMultilevel"/>
    <w:tmpl w:val="E66AF744"/>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B105CAD"/>
    <w:multiLevelType w:val="hybridMultilevel"/>
    <w:tmpl w:val="0BEC99C6"/>
    <w:lvl w:ilvl="0" w:tplc="D0C82FB8">
      <w:start w:val="1"/>
      <w:numFmt w:val="lowerLetter"/>
      <w:lvlText w:val="%1)"/>
      <w:lvlJc w:val="left"/>
      <w:pPr>
        <w:ind w:left="1429" w:hanging="360"/>
      </w:pPr>
      <w:rPr>
        <w:rFonts w:ascii="Arial" w:hAnsi="Arial"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D2C53A8"/>
    <w:multiLevelType w:val="multilevel"/>
    <w:tmpl w:val="DF6A7026"/>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887BC4"/>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EC79BD"/>
    <w:multiLevelType w:val="hybridMultilevel"/>
    <w:tmpl w:val="2814D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993FEC"/>
    <w:multiLevelType w:val="hybridMultilevel"/>
    <w:tmpl w:val="056414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1545070"/>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8119F8"/>
    <w:multiLevelType w:val="hybridMultilevel"/>
    <w:tmpl w:val="B99C03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2BB8749E"/>
    <w:multiLevelType w:val="multilevel"/>
    <w:tmpl w:val="6E9E0F70"/>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8A1A35"/>
    <w:multiLevelType w:val="hybridMultilevel"/>
    <w:tmpl w:val="392E0E50"/>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12" w15:restartNumberingAfterBreak="0">
    <w:nsid w:val="304A5593"/>
    <w:multiLevelType w:val="hybridMultilevel"/>
    <w:tmpl w:val="4E1C1C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B2C450D"/>
    <w:multiLevelType w:val="hybridMultilevel"/>
    <w:tmpl w:val="F6D29B96"/>
    <w:lvl w:ilvl="0" w:tplc="FC1C41F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3DE07158"/>
    <w:multiLevelType w:val="hybridMultilevel"/>
    <w:tmpl w:val="AFF850C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42F15D31"/>
    <w:multiLevelType w:val="hybridMultilevel"/>
    <w:tmpl w:val="C32C0F94"/>
    <w:lvl w:ilvl="0" w:tplc="04050001">
      <w:start w:val="1"/>
      <w:numFmt w:val="bullet"/>
      <w:lvlText w:val=""/>
      <w:lvlJc w:val="left"/>
      <w:pPr>
        <w:ind w:left="1151" w:hanging="360"/>
      </w:pPr>
      <w:rPr>
        <w:rFonts w:ascii="Symbol" w:hAnsi="Symbol" w:hint="default"/>
      </w:rPr>
    </w:lvl>
    <w:lvl w:ilvl="1" w:tplc="04050003" w:tentative="1">
      <w:start w:val="1"/>
      <w:numFmt w:val="bullet"/>
      <w:lvlText w:val="o"/>
      <w:lvlJc w:val="left"/>
      <w:pPr>
        <w:ind w:left="1871" w:hanging="360"/>
      </w:pPr>
      <w:rPr>
        <w:rFonts w:ascii="Courier New" w:hAnsi="Courier New" w:cs="Courier New" w:hint="default"/>
      </w:rPr>
    </w:lvl>
    <w:lvl w:ilvl="2" w:tplc="04050005" w:tentative="1">
      <w:start w:val="1"/>
      <w:numFmt w:val="bullet"/>
      <w:lvlText w:val=""/>
      <w:lvlJc w:val="left"/>
      <w:pPr>
        <w:ind w:left="2591" w:hanging="360"/>
      </w:pPr>
      <w:rPr>
        <w:rFonts w:ascii="Wingdings" w:hAnsi="Wingdings" w:hint="default"/>
      </w:rPr>
    </w:lvl>
    <w:lvl w:ilvl="3" w:tplc="04050001" w:tentative="1">
      <w:start w:val="1"/>
      <w:numFmt w:val="bullet"/>
      <w:lvlText w:val=""/>
      <w:lvlJc w:val="left"/>
      <w:pPr>
        <w:ind w:left="3311" w:hanging="360"/>
      </w:pPr>
      <w:rPr>
        <w:rFonts w:ascii="Symbol" w:hAnsi="Symbol" w:hint="default"/>
      </w:rPr>
    </w:lvl>
    <w:lvl w:ilvl="4" w:tplc="04050003" w:tentative="1">
      <w:start w:val="1"/>
      <w:numFmt w:val="bullet"/>
      <w:lvlText w:val="o"/>
      <w:lvlJc w:val="left"/>
      <w:pPr>
        <w:ind w:left="4031" w:hanging="360"/>
      </w:pPr>
      <w:rPr>
        <w:rFonts w:ascii="Courier New" w:hAnsi="Courier New" w:cs="Courier New" w:hint="default"/>
      </w:rPr>
    </w:lvl>
    <w:lvl w:ilvl="5" w:tplc="04050005" w:tentative="1">
      <w:start w:val="1"/>
      <w:numFmt w:val="bullet"/>
      <w:lvlText w:val=""/>
      <w:lvlJc w:val="left"/>
      <w:pPr>
        <w:ind w:left="4751" w:hanging="360"/>
      </w:pPr>
      <w:rPr>
        <w:rFonts w:ascii="Wingdings" w:hAnsi="Wingdings" w:hint="default"/>
      </w:rPr>
    </w:lvl>
    <w:lvl w:ilvl="6" w:tplc="04050001" w:tentative="1">
      <w:start w:val="1"/>
      <w:numFmt w:val="bullet"/>
      <w:lvlText w:val=""/>
      <w:lvlJc w:val="left"/>
      <w:pPr>
        <w:ind w:left="5471" w:hanging="360"/>
      </w:pPr>
      <w:rPr>
        <w:rFonts w:ascii="Symbol" w:hAnsi="Symbol" w:hint="default"/>
      </w:rPr>
    </w:lvl>
    <w:lvl w:ilvl="7" w:tplc="04050003" w:tentative="1">
      <w:start w:val="1"/>
      <w:numFmt w:val="bullet"/>
      <w:lvlText w:val="o"/>
      <w:lvlJc w:val="left"/>
      <w:pPr>
        <w:ind w:left="6191" w:hanging="360"/>
      </w:pPr>
      <w:rPr>
        <w:rFonts w:ascii="Courier New" w:hAnsi="Courier New" w:cs="Courier New" w:hint="default"/>
      </w:rPr>
    </w:lvl>
    <w:lvl w:ilvl="8" w:tplc="04050005" w:tentative="1">
      <w:start w:val="1"/>
      <w:numFmt w:val="bullet"/>
      <w:lvlText w:val=""/>
      <w:lvlJc w:val="left"/>
      <w:pPr>
        <w:ind w:left="6911" w:hanging="360"/>
      </w:pPr>
      <w:rPr>
        <w:rFonts w:ascii="Wingdings" w:hAnsi="Wingdings" w:hint="default"/>
      </w:rPr>
    </w:lvl>
  </w:abstractNum>
  <w:abstractNum w:abstractNumId="16" w15:restartNumberingAfterBreak="0">
    <w:nsid w:val="44CF0593"/>
    <w:multiLevelType w:val="hybridMultilevel"/>
    <w:tmpl w:val="21842D0A"/>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7" w15:restartNumberingAfterBreak="0">
    <w:nsid w:val="45202002"/>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5A20BDE"/>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5A76099"/>
    <w:multiLevelType w:val="hybridMultilevel"/>
    <w:tmpl w:val="1CD8DB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9C37631"/>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52661E"/>
    <w:multiLevelType w:val="hybridMultilevel"/>
    <w:tmpl w:val="C7E414F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2" w15:restartNumberingAfterBreak="0">
    <w:nsid w:val="4B8167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FB0A09"/>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404D2C"/>
    <w:multiLevelType w:val="hybridMultilevel"/>
    <w:tmpl w:val="B99C038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62C260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AD62FA"/>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FCC6E5D"/>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C8355B"/>
    <w:multiLevelType w:val="hybridMultilevel"/>
    <w:tmpl w:val="FD78A74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6578710C"/>
    <w:multiLevelType w:val="multilevel"/>
    <w:tmpl w:val="EB9C75DC"/>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EE23FB"/>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A829D5"/>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3B706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430CE4"/>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C63B5B"/>
    <w:multiLevelType w:val="multilevel"/>
    <w:tmpl w:val="529A5EC6"/>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145917"/>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0276AB"/>
    <w:multiLevelType w:val="hybridMultilevel"/>
    <w:tmpl w:val="C18464B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7" w15:restartNumberingAfterBreak="0">
    <w:nsid w:val="790C0EF5"/>
    <w:multiLevelType w:val="hybridMultilevel"/>
    <w:tmpl w:val="1D8839E0"/>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530086"/>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9436C9"/>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8975581">
    <w:abstractNumId w:val="34"/>
  </w:num>
  <w:num w:numId="2" w16cid:durableId="1528955182">
    <w:abstractNumId w:val="36"/>
  </w:num>
  <w:num w:numId="3" w16cid:durableId="1952591482">
    <w:abstractNumId w:val="10"/>
  </w:num>
  <w:num w:numId="4" w16cid:durableId="300382671">
    <w:abstractNumId w:val="26"/>
  </w:num>
  <w:num w:numId="5" w16cid:durableId="936669916">
    <w:abstractNumId w:val="3"/>
  </w:num>
  <w:num w:numId="6" w16cid:durableId="402526385">
    <w:abstractNumId w:val="7"/>
  </w:num>
  <w:num w:numId="7" w16cid:durableId="503938088">
    <w:abstractNumId w:val="12"/>
  </w:num>
  <w:num w:numId="8" w16cid:durableId="1692953527">
    <w:abstractNumId w:val="13"/>
  </w:num>
  <w:num w:numId="9" w16cid:durableId="1519735531">
    <w:abstractNumId w:val="17"/>
  </w:num>
  <w:num w:numId="10" w16cid:durableId="1419519134">
    <w:abstractNumId w:val="20"/>
  </w:num>
  <w:num w:numId="11" w16cid:durableId="866412499">
    <w:abstractNumId w:val="38"/>
  </w:num>
  <w:num w:numId="12" w16cid:durableId="1719469822">
    <w:abstractNumId w:val="0"/>
  </w:num>
  <w:num w:numId="13" w16cid:durableId="1202396346">
    <w:abstractNumId w:val="32"/>
  </w:num>
  <w:num w:numId="14" w16cid:durableId="1041637420">
    <w:abstractNumId w:val="5"/>
  </w:num>
  <w:num w:numId="15" w16cid:durableId="1623341607">
    <w:abstractNumId w:val="23"/>
  </w:num>
  <w:num w:numId="16" w16cid:durableId="652828742">
    <w:abstractNumId w:val="18"/>
  </w:num>
  <w:num w:numId="17" w16cid:durableId="116264664">
    <w:abstractNumId w:val="35"/>
  </w:num>
  <w:num w:numId="18" w16cid:durableId="1688751150">
    <w:abstractNumId w:val="4"/>
  </w:num>
  <w:num w:numId="19" w16cid:durableId="763494823">
    <w:abstractNumId w:val="25"/>
  </w:num>
  <w:num w:numId="20" w16cid:durableId="1982804666">
    <w:abstractNumId w:val="31"/>
  </w:num>
  <w:num w:numId="21" w16cid:durableId="99880392">
    <w:abstractNumId w:val="21"/>
  </w:num>
  <w:num w:numId="22" w16cid:durableId="1257709759">
    <w:abstractNumId w:val="33"/>
  </w:num>
  <w:num w:numId="23" w16cid:durableId="1494030938">
    <w:abstractNumId w:val="4"/>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999503752">
    <w:abstractNumId w:val="8"/>
  </w:num>
  <w:num w:numId="25" w16cid:durableId="873736945">
    <w:abstractNumId w:val="30"/>
  </w:num>
  <w:num w:numId="26" w16cid:durableId="1468669386">
    <w:abstractNumId w:val="1"/>
  </w:num>
  <w:num w:numId="27" w16cid:durableId="162091832">
    <w:abstractNumId w:val="24"/>
  </w:num>
  <w:num w:numId="28" w16cid:durableId="759326261">
    <w:abstractNumId w:val="28"/>
  </w:num>
  <w:num w:numId="29" w16cid:durableId="49035012">
    <w:abstractNumId w:val="15"/>
  </w:num>
  <w:num w:numId="30" w16cid:durableId="1208639014">
    <w:abstractNumId w:val="11"/>
  </w:num>
  <w:num w:numId="31" w16cid:durableId="172886053">
    <w:abstractNumId w:val="2"/>
  </w:num>
  <w:num w:numId="32" w16cid:durableId="2073650587">
    <w:abstractNumId w:val="14"/>
  </w:num>
  <w:num w:numId="33" w16cid:durableId="1005398320">
    <w:abstractNumId w:val="27"/>
  </w:num>
  <w:num w:numId="34" w16cid:durableId="1849783096">
    <w:abstractNumId w:val="9"/>
  </w:num>
  <w:num w:numId="35" w16cid:durableId="1995719137">
    <w:abstractNumId w:val="39"/>
  </w:num>
  <w:num w:numId="36" w16cid:durableId="1709719561">
    <w:abstractNumId w:val="22"/>
  </w:num>
  <w:num w:numId="37" w16cid:durableId="281230176">
    <w:abstractNumId w:val="37"/>
  </w:num>
  <w:num w:numId="38" w16cid:durableId="210312154">
    <w:abstractNumId w:val="16"/>
  </w:num>
  <w:num w:numId="39" w16cid:durableId="631600897">
    <w:abstractNumId w:val="19"/>
  </w:num>
  <w:num w:numId="40" w16cid:durableId="779226800">
    <w:abstractNumId w:val="6"/>
  </w:num>
  <w:num w:numId="41" w16cid:durableId="6728760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7"/>
    <w:rsid w:val="00003873"/>
    <w:rsid w:val="000367DD"/>
    <w:rsid w:val="00047E11"/>
    <w:rsid w:val="00080008"/>
    <w:rsid w:val="00085058"/>
    <w:rsid w:val="000A79A4"/>
    <w:rsid w:val="000B43BB"/>
    <w:rsid w:val="000C762E"/>
    <w:rsid w:val="000C774C"/>
    <w:rsid w:val="000E14F6"/>
    <w:rsid w:val="000E26A8"/>
    <w:rsid w:val="000E4292"/>
    <w:rsid w:val="00102425"/>
    <w:rsid w:val="00113EFE"/>
    <w:rsid w:val="001167A9"/>
    <w:rsid w:val="00150923"/>
    <w:rsid w:val="0019197B"/>
    <w:rsid w:val="001954E8"/>
    <w:rsid w:val="001B1D10"/>
    <w:rsid w:val="001D4C74"/>
    <w:rsid w:val="002316A1"/>
    <w:rsid w:val="002354C8"/>
    <w:rsid w:val="00243E5B"/>
    <w:rsid w:val="002442C0"/>
    <w:rsid w:val="00283585"/>
    <w:rsid w:val="00283718"/>
    <w:rsid w:val="00285877"/>
    <w:rsid w:val="002A3EC7"/>
    <w:rsid w:val="002B3BFF"/>
    <w:rsid w:val="0030004F"/>
    <w:rsid w:val="00324B4C"/>
    <w:rsid w:val="003452B1"/>
    <w:rsid w:val="00352542"/>
    <w:rsid w:val="003562F5"/>
    <w:rsid w:val="0036355E"/>
    <w:rsid w:val="00370C64"/>
    <w:rsid w:val="003D207D"/>
    <w:rsid w:val="003E772F"/>
    <w:rsid w:val="00400B8C"/>
    <w:rsid w:val="0043141D"/>
    <w:rsid w:val="0045180F"/>
    <w:rsid w:val="00474E40"/>
    <w:rsid w:val="004D0FF0"/>
    <w:rsid w:val="004D6868"/>
    <w:rsid w:val="004D7385"/>
    <w:rsid w:val="004F2664"/>
    <w:rsid w:val="005062B5"/>
    <w:rsid w:val="00516A2D"/>
    <w:rsid w:val="005214E1"/>
    <w:rsid w:val="00527B3A"/>
    <w:rsid w:val="0054622E"/>
    <w:rsid w:val="0058795C"/>
    <w:rsid w:val="00590DB9"/>
    <w:rsid w:val="005B43C8"/>
    <w:rsid w:val="005C7A4B"/>
    <w:rsid w:val="005C7CA4"/>
    <w:rsid w:val="005F6AEB"/>
    <w:rsid w:val="00603D65"/>
    <w:rsid w:val="006127C7"/>
    <w:rsid w:val="00626CC1"/>
    <w:rsid w:val="00640D29"/>
    <w:rsid w:val="00663E8F"/>
    <w:rsid w:val="00686B4D"/>
    <w:rsid w:val="00687607"/>
    <w:rsid w:val="00697A0C"/>
    <w:rsid w:val="006B726D"/>
    <w:rsid w:val="006D46F3"/>
    <w:rsid w:val="006D7DD0"/>
    <w:rsid w:val="006E1035"/>
    <w:rsid w:val="006F60DC"/>
    <w:rsid w:val="00700355"/>
    <w:rsid w:val="00700FBF"/>
    <w:rsid w:val="00703EA7"/>
    <w:rsid w:val="007354E3"/>
    <w:rsid w:val="00744D0C"/>
    <w:rsid w:val="00745A17"/>
    <w:rsid w:val="007518CE"/>
    <w:rsid w:val="00785D38"/>
    <w:rsid w:val="007A0A44"/>
    <w:rsid w:val="007B04F4"/>
    <w:rsid w:val="007B290E"/>
    <w:rsid w:val="007C0B4F"/>
    <w:rsid w:val="007C519F"/>
    <w:rsid w:val="007D315E"/>
    <w:rsid w:val="007D7BBF"/>
    <w:rsid w:val="007E784C"/>
    <w:rsid w:val="0080095E"/>
    <w:rsid w:val="008161A1"/>
    <w:rsid w:val="0083103A"/>
    <w:rsid w:val="00860B93"/>
    <w:rsid w:val="00875D59"/>
    <w:rsid w:val="008778B0"/>
    <w:rsid w:val="008A73E6"/>
    <w:rsid w:val="008B5422"/>
    <w:rsid w:val="008B56ED"/>
    <w:rsid w:val="008C3B54"/>
    <w:rsid w:val="008C3D11"/>
    <w:rsid w:val="008E2C4D"/>
    <w:rsid w:val="008F79D7"/>
    <w:rsid w:val="00914388"/>
    <w:rsid w:val="00930CCD"/>
    <w:rsid w:val="00947D75"/>
    <w:rsid w:val="00952B8B"/>
    <w:rsid w:val="00984D22"/>
    <w:rsid w:val="009A1C91"/>
    <w:rsid w:val="009B62EF"/>
    <w:rsid w:val="009F534C"/>
    <w:rsid w:val="00A27029"/>
    <w:rsid w:val="00A60F26"/>
    <w:rsid w:val="00A64FB2"/>
    <w:rsid w:val="00A65839"/>
    <w:rsid w:val="00A90C03"/>
    <w:rsid w:val="00AA38C3"/>
    <w:rsid w:val="00AE4CBA"/>
    <w:rsid w:val="00B02F67"/>
    <w:rsid w:val="00B16106"/>
    <w:rsid w:val="00B16957"/>
    <w:rsid w:val="00B31704"/>
    <w:rsid w:val="00B379A9"/>
    <w:rsid w:val="00B43886"/>
    <w:rsid w:val="00B649A9"/>
    <w:rsid w:val="00B67306"/>
    <w:rsid w:val="00B71380"/>
    <w:rsid w:val="00B85027"/>
    <w:rsid w:val="00B866AD"/>
    <w:rsid w:val="00BA08E4"/>
    <w:rsid w:val="00BA24EA"/>
    <w:rsid w:val="00BA7C3F"/>
    <w:rsid w:val="00BB2FB9"/>
    <w:rsid w:val="00BE57CD"/>
    <w:rsid w:val="00BE5BFA"/>
    <w:rsid w:val="00C16585"/>
    <w:rsid w:val="00C26367"/>
    <w:rsid w:val="00C27146"/>
    <w:rsid w:val="00C4151D"/>
    <w:rsid w:val="00C514C8"/>
    <w:rsid w:val="00C60EDD"/>
    <w:rsid w:val="00C63E27"/>
    <w:rsid w:val="00C75982"/>
    <w:rsid w:val="00C802E2"/>
    <w:rsid w:val="00CA271A"/>
    <w:rsid w:val="00CA6B2D"/>
    <w:rsid w:val="00CB27FA"/>
    <w:rsid w:val="00CB488A"/>
    <w:rsid w:val="00CC6CF4"/>
    <w:rsid w:val="00CE563C"/>
    <w:rsid w:val="00D3282B"/>
    <w:rsid w:val="00D82E6F"/>
    <w:rsid w:val="00D97647"/>
    <w:rsid w:val="00DB6C74"/>
    <w:rsid w:val="00DE38A2"/>
    <w:rsid w:val="00DF304A"/>
    <w:rsid w:val="00E14060"/>
    <w:rsid w:val="00E268FE"/>
    <w:rsid w:val="00E502D1"/>
    <w:rsid w:val="00E62144"/>
    <w:rsid w:val="00E672DB"/>
    <w:rsid w:val="00E760C0"/>
    <w:rsid w:val="00E87531"/>
    <w:rsid w:val="00E940D6"/>
    <w:rsid w:val="00E95CC5"/>
    <w:rsid w:val="00EC2815"/>
    <w:rsid w:val="00EC51B5"/>
    <w:rsid w:val="00ED4AEA"/>
    <w:rsid w:val="00F00C0B"/>
    <w:rsid w:val="00F07918"/>
    <w:rsid w:val="00F3281D"/>
    <w:rsid w:val="00F35EFC"/>
    <w:rsid w:val="00F5176D"/>
    <w:rsid w:val="00F65649"/>
    <w:rsid w:val="00F72ACD"/>
    <w:rsid w:val="00F90714"/>
    <w:rsid w:val="00FE5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1800"/>
  <w15:chartTrackingRefBased/>
  <w15:docId w15:val="{967E6D48-4ED1-4DE8-81C8-648BEF57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55E"/>
    <w:pPr>
      <w:spacing w:after="0" w:line="240" w:lineRule="auto"/>
    </w:pPr>
    <w:rPr>
      <w:rFonts w:ascii="Times New Roman" w:eastAsia="Calibri"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5A17"/>
    <w:pPr>
      <w:spacing w:after="120" w:line="280" w:lineRule="exact"/>
      <w:ind w:left="720"/>
      <w:contextualSpacing/>
    </w:pPr>
    <w:rPr>
      <w:rFonts w:ascii="Arial" w:eastAsia="Times New Roman" w:hAnsi="Arial"/>
      <w:sz w:val="22"/>
      <w:szCs w:val="24"/>
    </w:rPr>
  </w:style>
  <w:style w:type="character" w:styleId="Odkaznakoment">
    <w:name w:val="annotation reference"/>
    <w:basedOn w:val="Standardnpsmoodstavce"/>
    <w:uiPriority w:val="99"/>
    <w:semiHidden/>
    <w:unhideWhenUsed/>
    <w:rsid w:val="00745A17"/>
    <w:rPr>
      <w:sz w:val="16"/>
      <w:szCs w:val="16"/>
    </w:rPr>
  </w:style>
  <w:style w:type="paragraph" w:styleId="Textkomente">
    <w:name w:val="annotation text"/>
    <w:basedOn w:val="Normln"/>
    <w:link w:val="TextkomenteChar"/>
    <w:uiPriority w:val="99"/>
    <w:unhideWhenUsed/>
    <w:rsid w:val="00745A17"/>
    <w:rPr>
      <w:sz w:val="20"/>
    </w:rPr>
  </w:style>
  <w:style w:type="character" w:customStyle="1" w:styleId="TextkomenteChar">
    <w:name w:val="Text komentáře Char"/>
    <w:basedOn w:val="Standardnpsmoodstavce"/>
    <w:link w:val="Textkomente"/>
    <w:uiPriority w:val="99"/>
    <w:rsid w:val="00745A17"/>
    <w:rPr>
      <w:rFonts w:ascii="Times New Roman" w:eastAsia="Calibri" w:hAnsi="Times New Roman" w:cs="Times New Roman"/>
      <w:sz w:val="20"/>
      <w:szCs w:val="20"/>
      <w:lang w:eastAsia="cs-CZ"/>
    </w:rPr>
  </w:style>
  <w:style w:type="paragraph" w:styleId="Zhlav">
    <w:name w:val="header"/>
    <w:basedOn w:val="Normln"/>
    <w:link w:val="ZhlavChar"/>
    <w:uiPriority w:val="99"/>
    <w:unhideWhenUsed/>
    <w:rsid w:val="00745A17"/>
    <w:pPr>
      <w:tabs>
        <w:tab w:val="center" w:pos="4536"/>
        <w:tab w:val="right" w:pos="9072"/>
      </w:tabs>
    </w:pPr>
  </w:style>
  <w:style w:type="character" w:customStyle="1" w:styleId="ZhlavChar">
    <w:name w:val="Záhlaví Char"/>
    <w:basedOn w:val="Standardnpsmoodstavce"/>
    <w:link w:val="Zhlav"/>
    <w:uiPriority w:val="99"/>
    <w:rsid w:val="00745A17"/>
    <w:rPr>
      <w:rFonts w:ascii="Times New Roman" w:eastAsia="Calibri" w:hAnsi="Times New Roman" w:cs="Times New Roman"/>
      <w:sz w:val="24"/>
      <w:szCs w:val="20"/>
      <w:lang w:eastAsia="cs-CZ"/>
    </w:rPr>
  </w:style>
  <w:style w:type="paragraph" w:styleId="Zpat">
    <w:name w:val="footer"/>
    <w:basedOn w:val="Normln"/>
    <w:link w:val="ZpatChar"/>
    <w:uiPriority w:val="99"/>
    <w:unhideWhenUsed/>
    <w:rsid w:val="00745A17"/>
    <w:pPr>
      <w:tabs>
        <w:tab w:val="center" w:pos="4536"/>
        <w:tab w:val="right" w:pos="9072"/>
      </w:tabs>
    </w:pPr>
  </w:style>
  <w:style w:type="character" w:customStyle="1" w:styleId="ZpatChar">
    <w:name w:val="Zápatí Char"/>
    <w:basedOn w:val="Standardnpsmoodstavce"/>
    <w:link w:val="Zpat"/>
    <w:uiPriority w:val="99"/>
    <w:rsid w:val="00745A17"/>
    <w:rPr>
      <w:rFonts w:ascii="Times New Roman" w:eastAsia="Calibri" w:hAnsi="Times New Roman" w:cs="Times New Roman"/>
      <w:sz w:val="24"/>
      <w:szCs w:val="20"/>
      <w:lang w:eastAsia="cs-CZ"/>
    </w:rPr>
  </w:style>
  <w:style w:type="paragraph" w:customStyle="1" w:styleId="l-L1">
    <w:name w:val="Čl. - L1"/>
    <w:basedOn w:val="Normln"/>
    <w:link w:val="l-L1Char"/>
    <w:qFormat/>
    <w:rsid w:val="00745A17"/>
    <w:pPr>
      <w:keepNext/>
      <w:numPr>
        <w:numId w:val="3"/>
      </w:numPr>
      <w:suppressAutoHyphens/>
      <w:spacing w:before="480" w:after="240" w:line="288" w:lineRule="auto"/>
      <w:ind w:left="4395"/>
      <w:jc w:val="center"/>
      <w:outlineLvl w:val="0"/>
    </w:pPr>
    <w:rPr>
      <w:rFonts w:eastAsia="Times New Roman"/>
      <w:b/>
      <w:sz w:val="22"/>
      <w:szCs w:val="24"/>
      <w:u w:val="single"/>
      <w:lang w:eastAsia="en-US"/>
    </w:rPr>
  </w:style>
  <w:style w:type="character" w:customStyle="1" w:styleId="l-L1Char">
    <w:name w:val="Čl. - L1 Char"/>
    <w:link w:val="l-L1"/>
    <w:rsid w:val="00745A17"/>
    <w:rPr>
      <w:rFonts w:ascii="Times New Roman" w:eastAsia="Times New Roman" w:hAnsi="Times New Roman" w:cs="Times New Roman"/>
      <w:b/>
      <w:szCs w:val="24"/>
      <w:u w:val="single"/>
    </w:rPr>
  </w:style>
  <w:style w:type="paragraph" w:customStyle="1" w:styleId="l-L2">
    <w:name w:val="Čl - L2"/>
    <w:basedOn w:val="Normln"/>
    <w:link w:val="l-L2Char"/>
    <w:qFormat/>
    <w:rsid w:val="00745A17"/>
    <w:pPr>
      <w:tabs>
        <w:tab w:val="num" w:pos="737"/>
      </w:tabs>
      <w:spacing w:line="280" w:lineRule="exact"/>
      <w:ind w:left="737" w:hanging="737"/>
      <w:jc w:val="both"/>
    </w:pPr>
    <w:rPr>
      <w:rFonts w:ascii="Arial" w:eastAsia="Times New Roman" w:hAnsi="Arial"/>
      <w:sz w:val="22"/>
      <w:szCs w:val="24"/>
    </w:rPr>
  </w:style>
  <w:style w:type="character" w:customStyle="1" w:styleId="l-L2Char">
    <w:name w:val="Čl - L2 Char"/>
    <w:link w:val="l-L2"/>
    <w:rsid w:val="00745A17"/>
    <w:rPr>
      <w:rFonts w:ascii="Arial" w:eastAsia="Times New Roman" w:hAnsi="Arial" w:cs="Times New Roman"/>
      <w:szCs w:val="24"/>
      <w:lang w:eastAsia="cs-CZ"/>
    </w:rPr>
  </w:style>
  <w:style w:type="paragraph" w:customStyle="1" w:styleId="Default">
    <w:name w:val="Default"/>
    <w:rsid w:val="00745A17"/>
    <w:pPr>
      <w:autoSpaceDE w:val="0"/>
      <w:autoSpaceDN w:val="0"/>
      <w:adjustRightInd w:val="0"/>
      <w:spacing w:after="0" w:line="240" w:lineRule="auto"/>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CC6CF4"/>
    <w:rPr>
      <w:b/>
      <w:bCs/>
    </w:rPr>
  </w:style>
  <w:style w:type="character" w:customStyle="1" w:styleId="PedmtkomenteChar">
    <w:name w:val="Předmět komentáře Char"/>
    <w:basedOn w:val="TextkomenteChar"/>
    <w:link w:val="Pedmtkomente"/>
    <w:uiPriority w:val="99"/>
    <w:semiHidden/>
    <w:rsid w:val="00CC6CF4"/>
    <w:rPr>
      <w:rFonts w:ascii="Times New Roman" w:eastAsia="Calibri" w:hAnsi="Times New Roman" w:cs="Times New Roman"/>
      <w:b/>
      <w:bCs/>
      <w:sz w:val="20"/>
      <w:szCs w:val="20"/>
      <w:lang w:eastAsia="cs-CZ"/>
    </w:rPr>
  </w:style>
  <w:style w:type="character" w:styleId="Hypertextovodkaz">
    <w:name w:val="Hyperlink"/>
    <w:uiPriority w:val="99"/>
    <w:unhideWhenUsed/>
    <w:rsid w:val="002354C8"/>
    <w:rPr>
      <w:color w:val="0000FF"/>
      <w:u w:val="single"/>
    </w:rPr>
  </w:style>
  <w:style w:type="character" w:styleId="Nevyeenzmnka">
    <w:name w:val="Unresolved Mention"/>
    <w:basedOn w:val="Standardnpsmoodstavce"/>
    <w:uiPriority w:val="99"/>
    <w:semiHidden/>
    <w:unhideWhenUsed/>
    <w:rsid w:val="004D7385"/>
    <w:rPr>
      <w:color w:val="605E5C"/>
      <w:shd w:val="clear" w:color="auto" w:fill="E1DFDD"/>
    </w:rPr>
  </w:style>
  <w:style w:type="paragraph" w:styleId="Revize">
    <w:name w:val="Revision"/>
    <w:hidden/>
    <w:uiPriority w:val="99"/>
    <w:semiHidden/>
    <w:rsid w:val="000A79A4"/>
    <w:pPr>
      <w:spacing w:after="0" w:line="240" w:lineRule="auto"/>
    </w:pPr>
    <w:rPr>
      <w:rFonts w:ascii="Times New Roman" w:eastAsia="Calibri" w:hAnsi="Times New Roman" w:cs="Times New Roman"/>
      <w:sz w:val="24"/>
      <w:szCs w:val="20"/>
      <w:lang w:eastAsia="cs-CZ"/>
    </w:rPr>
  </w:style>
  <w:style w:type="paragraph" w:customStyle="1" w:styleId="smlouva11">
    <w:name w:val="smlouva 1.1."/>
    <w:basedOn w:val="Normln"/>
    <w:rsid w:val="00A65839"/>
    <w:pPr>
      <w:tabs>
        <w:tab w:val="left" w:pos="708"/>
      </w:tabs>
      <w:suppressAutoHyphens/>
      <w:spacing w:after="240" w:line="276" w:lineRule="auto"/>
      <w:jc w:val="both"/>
    </w:pPr>
    <w:rPr>
      <w:rFonts w:ascii="Arial" w:hAnsi="Arial" w:cs="Arial"/>
      <w:bCs/>
      <w:i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edeckova@spu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fadrhonsova@spuc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F8C71-18A1-4F05-A3F2-DB4B7437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19</Pages>
  <Words>7104</Words>
  <Characters>41918</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Lauranová Lucie</dc:creator>
  <cp:keywords/>
  <dc:description/>
  <cp:lastModifiedBy>Francánová Karolína Ing.</cp:lastModifiedBy>
  <cp:revision>10</cp:revision>
  <dcterms:created xsi:type="dcterms:W3CDTF">2024-06-10T10:05:00Z</dcterms:created>
  <dcterms:modified xsi:type="dcterms:W3CDTF">2024-07-29T09:59:00Z</dcterms:modified>
</cp:coreProperties>
</file>