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7F7B1" w14:textId="77777777" w:rsidR="00E847A2" w:rsidRDefault="00E847A2" w:rsidP="00E847A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6B604AA" w14:textId="77777777" w:rsidR="00E847A2" w:rsidRDefault="00E847A2" w:rsidP="00E847A2">
      <w:pPr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Dohoda o ukončení smlouvy o využívání služeb Evropského digitálního inovačního centra při ČVUT </w:t>
      </w:r>
    </w:p>
    <w:p w14:paraId="2FDDAC8D" w14:textId="77777777" w:rsidR="00E847A2" w:rsidRDefault="00E847A2" w:rsidP="00E847A2">
      <w:pPr>
        <w:pStyle w:val="Nzevsmlouvy"/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uzavřená v souladu s </w:t>
      </w:r>
      <w:proofErr w:type="spellStart"/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§ 1746 a </w:t>
      </w:r>
      <w:proofErr w:type="spellStart"/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souv</w:t>
      </w:r>
      <w:proofErr w:type="spellEnd"/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zákona č. 89/2012 Sb., občanského zákoníku, ve znění pozdějších předpisů (dále jen „občanský zákoník“), </w:t>
      </w:r>
    </w:p>
    <w:p w14:paraId="663158F0" w14:textId="77777777" w:rsidR="00E847A2" w:rsidRDefault="00E847A2" w:rsidP="00E847A2">
      <w:pPr>
        <w:pStyle w:val="Normal0"/>
        <w:rPr>
          <w:rFonts w:asciiTheme="minorHAnsi" w:eastAsia="Calibri" w:hAnsiTheme="minorHAnsi" w:cstheme="minorHAnsi"/>
          <w:b/>
          <w:bCs/>
          <w:color w:val="auto"/>
          <w:shd w:val="clear" w:color="auto" w:fill="FEFFFF"/>
          <w:lang w:val="cs-CZ"/>
        </w:rPr>
      </w:pPr>
      <w:r>
        <w:rPr>
          <w:rFonts w:asciiTheme="minorHAnsi" w:eastAsia="Calibri" w:hAnsiTheme="minorHAnsi" w:cstheme="minorHAnsi"/>
          <w:b/>
          <w:bCs/>
          <w:color w:val="auto"/>
          <w:shd w:val="clear" w:color="auto" w:fill="FEFFFF"/>
          <w:lang w:val="cs-CZ"/>
        </w:rPr>
        <w:t>České vysoké učení technické v Praze</w:t>
      </w:r>
    </w:p>
    <w:p w14:paraId="0E2DE67A" w14:textId="77777777" w:rsidR="00E847A2" w:rsidRDefault="00000000" w:rsidP="00E847A2">
      <w:pPr>
        <w:pStyle w:val="Normal0"/>
        <w:rPr>
          <w:rFonts w:asciiTheme="minorHAnsi" w:eastAsia="Calibri" w:hAnsiTheme="minorHAnsi" w:cstheme="minorHAnsi"/>
          <w:b/>
          <w:bCs/>
          <w:color w:val="auto"/>
          <w:shd w:val="clear" w:color="auto" w:fill="FEFFFF"/>
          <w:lang w:val="cs-CZ"/>
        </w:rPr>
      </w:pPr>
      <w:sdt>
        <w:sdtPr>
          <w:rPr>
            <w:rFonts w:asciiTheme="minorHAnsi" w:eastAsia="Calibri" w:hAnsiTheme="minorHAnsi" w:cstheme="minorHAnsi"/>
            <w:b/>
            <w:bCs/>
            <w:color w:val="auto"/>
            <w:shd w:val="clear" w:color="auto" w:fill="FEFFFF"/>
            <w:lang w:val="cs-CZ"/>
          </w:rPr>
          <w:alias w:val="Součást ČVUT"/>
          <w:tag w:val="Součást ČVUT"/>
          <w:id w:val="953680042"/>
          <w:placeholder>
            <w:docPart w:val="CA1D7F2824B447DAA9390A97085E1ECC"/>
          </w:placeholder>
          <w:dropDownList>
            <w:listItem w:value="Zvolte položku."/>
            <w:listItem w:displayText="Ústav technické a experimentální fyziky (ÚTEF)" w:value="Ústav technické a experimentální fyziky (ÚTEF)"/>
            <w:listItem w:displayText="Český institut informatiky, robotiky a kybernetiky (CIIRC)" w:value="Český institut informatiky, robotiky a kybernetiky (CIIRC)"/>
            <w:listItem w:displayText="Fakulta stavební (FSv)" w:value="Fakulta stavební (FSv)"/>
            <w:listItem w:displayText="Fakulta strojní (FS)" w:value="Fakulta strojní (FS)"/>
            <w:listItem w:displayText="Fakulta elektrotechnická (FEL)" w:value="Fakulta elektrotechnická (FEL)"/>
            <w:listItem w:displayText="Fakulta jaderná a fyzikálně inženýrská (FJFI)" w:value="Fakulta jaderná a fyzikálně inženýrská (FJFI)"/>
            <w:listItem w:displayText="Fakulta architektury (FA)" w:value="Fakulta architektury (FA)"/>
            <w:listItem w:displayText="Fakulta dopravní (FD)" w:value="Fakulta dopravní (FD)"/>
            <w:listItem w:displayText="Fakulta biomedicínského inženýrství (FBMI)" w:value="Fakulta biomedicínského inženýrství (FBMI)"/>
            <w:listItem w:displayText="Fakulta informačních technologií (FIT)" w:value="Fakulta informačních technologií (FIT)"/>
          </w:dropDownList>
        </w:sdtPr>
        <w:sdtContent>
          <w:r w:rsidR="00E847A2">
            <w:rPr>
              <w:rFonts w:asciiTheme="minorHAnsi" w:eastAsia="Calibri" w:hAnsiTheme="minorHAnsi" w:cstheme="minorHAnsi"/>
              <w:b/>
              <w:bCs/>
              <w:color w:val="auto"/>
              <w:shd w:val="clear" w:color="auto" w:fill="FEFFFF"/>
              <w:lang w:val="cs-CZ"/>
            </w:rPr>
            <w:t>Český institut informatiky, robotiky a kybernetiky (CIIRC)</w:t>
          </w:r>
        </w:sdtContent>
      </w:sdt>
    </w:p>
    <w:p w14:paraId="11EF9065" w14:textId="77777777" w:rsidR="00E847A2" w:rsidRPr="00845716" w:rsidRDefault="00E847A2" w:rsidP="00E847A2">
      <w:pPr>
        <w:pStyle w:val="Normal0"/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</w:pPr>
      <w:r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  <w:t xml:space="preserve">IČO: 684 </w:t>
      </w:r>
      <w:r w:rsidRPr="00845716"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  <w:t>07 700</w:t>
      </w:r>
    </w:p>
    <w:p w14:paraId="2E831D67" w14:textId="77777777" w:rsidR="00E847A2" w:rsidRPr="00845716" w:rsidRDefault="00E847A2" w:rsidP="00E847A2">
      <w:pPr>
        <w:pStyle w:val="Normal0"/>
        <w:rPr>
          <w:rFonts w:asciiTheme="minorHAnsi" w:eastAsia="Calibri" w:hAnsiTheme="minorHAnsi" w:cstheme="minorHAnsi"/>
          <w:b/>
          <w:bCs/>
          <w:color w:val="auto"/>
          <w:shd w:val="clear" w:color="auto" w:fill="FEFFFF"/>
          <w:lang w:val="cs-CZ"/>
        </w:rPr>
      </w:pPr>
      <w:r w:rsidRPr="00845716"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  <w:t xml:space="preserve">číslo účtu: </w:t>
      </w:r>
      <w:sdt>
        <w:sdtPr>
          <w:rPr>
            <w:rFonts w:asciiTheme="minorHAnsi" w:eastAsia="Calibri" w:hAnsiTheme="minorHAnsi" w:cstheme="minorHAnsi"/>
            <w:color w:val="auto"/>
            <w:shd w:val="clear" w:color="auto" w:fill="FEFFFF"/>
            <w:lang w:val="cs-CZ"/>
          </w:rPr>
          <w:id w:val="411822318"/>
          <w:placeholder>
            <w:docPart w:val="D4DBC60189BE4F3A8291ABB01C628927"/>
          </w:placeholder>
        </w:sdtPr>
        <w:sdtContent>
          <w:r w:rsidRPr="00845716">
            <w:rPr>
              <w:rFonts w:asciiTheme="minorHAnsi" w:eastAsia="Calibri" w:hAnsiTheme="minorHAnsi" w:cstheme="minorHAnsi"/>
              <w:color w:val="auto"/>
              <w:shd w:val="clear" w:color="auto" w:fill="FEFFFF"/>
              <w:lang w:val="cs-CZ"/>
            </w:rPr>
            <w:t>107-5264540257/0100</w:t>
          </w:r>
        </w:sdtContent>
      </w:sdt>
    </w:p>
    <w:p w14:paraId="770BC06C" w14:textId="77777777" w:rsidR="00E847A2" w:rsidRPr="00845716" w:rsidRDefault="00E847A2" w:rsidP="00E847A2">
      <w:pPr>
        <w:pStyle w:val="Normal0"/>
        <w:rPr>
          <w:rFonts w:asciiTheme="minorHAnsi" w:eastAsia="Calibri" w:hAnsiTheme="minorHAnsi" w:cstheme="minorHAnsi"/>
          <w:color w:val="auto"/>
          <w:lang w:val="cs-CZ"/>
        </w:rPr>
      </w:pPr>
      <w:r w:rsidRPr="00845716"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  <w:t>se sídlem Jugoslávských</w:t>
      </w:r>
      <w:r w:rsidRPr="00845716">
        <w:rPr>
          <w:rFonts w:asciiTheme="minorHAnsi" w:eastAsia="Calibri" w:hAnsiTheme="minorHAnsi" w:cstheme="minorHAnsi"/>
          <w:color w:val="auto"/>
          <w:lang w:val="cs-CZ"/>
        </w:rPr>
        <w:t xml:space="preserve"> partyzánů 1580/3, 160 00 Praha 6</w:t>
      </w:r>
    </w:p>
    <w:p w14:paraId="18E1DE6E" w14:textId="27F3F7A7" w:rsidR="00E847A2" w:rsidRPr="00845716" w:rsidRDefault="00E847A2" w:rsidP="00E847A2">
      <w:pPr>
        <w:pStyle w:val="Normal0"/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</w:pPr>
      <w:r w:rsidRPr="00845716"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  <w:t>zastoupen</w:t>
      </w:r>
      <w:r w:rsidR="001A00B1"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  <w:t>ý</w:t>
      </w:r>
    </w:p>
    <w:p w14:paraId="2C1EEAB8" w14:textId="5FF77822" w:rsidR="00E847A2" w:rsidRPr="00845716" w:rsidRDefault="00E847A2" w:rsidP="00E847A2">
      <w:pPr>
        <w:pStyle w:val="Normal0"/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</w:pPr>
      <w:r w:rsidRPr="00845716"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  <w:t>osoba oprávněná jednat ve věci plnění smlouvy:</w:t>
      </w:r>
      <w:r w:rsidRPr="00845716">
        <w:rPr>
          <w:rFonts w:asciiTheme="minorHAnsi" w:hAnsiTheme="minorHAnsi" w:cstheme="minorHAnsi"/>
          <w:lang w:val="cs-CZ"/>
        </w:rPr>
        <w:t xml:space="preserve"> </w:t>
      </w:r>
    </w:p>
    <w:p w14:paraId="391F56A2" w14:textId="77777777" w:rsidR="00E847A2" w:rsidRPr="00845716" w:rsidRDefault="00E847A2" w:rsidP="00E847A2">
      <w:pPr>
        <w:rPr>
          <w:rFonts w:asciiTheme="minorHAnsi" w:eastAsiaTheme="minorHAnsi" w:hAnsiTheme="minorHAnsi" w:cstheme="minorHAnsi"/>
          <w:sz w:val="24"/>
          <w:szCs w:val="24"/>
          <w:shd w:val="clear" w:color="auto" w:fill="FEFFFF"/>
        </w:rPr>
      </w:pPr>
      <w:r w:rsidRPr="00845716">
        <w:rPr>
          <w:rFonts w:cstheme="minorHAnsi"/>
          <w:sz w:val="24"/>
          <w:szCs w:val="24"/>
          <w:shd w:val="clear" w:color="auto" w:fill="FEFFFF"/>
        </w:rPr>
        <w:t>(dále jen „</w:t>
      </w:r>
      <w:r w:rsidRPr="00845716">
        <w:rPr>
          <w:rFonts w:cstheme="minorHAnsi"/>
          <w:b/>
          <w:bCs/>
          <w:sz w:val="24"/>
          <w:szCs w:val="24"/>
          <w:shd w:val="clear" w:color="auto" w:fill="FEFFFF"/>
        </w:rPr>
        <w:t>Dodavatel</w:t>
      </w:r>
      <w:r w:rsidRPr="00845716">
        <w:rPr>
          <w:rFonts w:cstheme="minorHAnsi"/>
          <w:sz w:val="24"/>
          <w:szCs w:val="24"/>
          <w:shd w:val="clear" w:color="auto" w:fill="FEFFFF"/>
        </w:rPr>
        <w:t>“)</w:t>
      </w:r>
    </w:p>
    <w:p w14:paraId="024B4AC4" w14:textId="77777777" w:rsidR="00E847A2" w:rsidRPr="00845716" w:rsidRDefault="00E847A2" w:rsidP="00E847A2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84571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a</w:t>
      </w:r>
    </w:p>
    <w:p w14:paraId="1D7FE060" w14:textId="77777777" w:rsidR="00E847A2" w:rsidRPr="00845716" w:rsidRDefault="00000000" w:rsidP="00E847A2">
      <w:pPr>
        <w:pStyle w:val="Normal0"/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</w:pPr>
      <w:sdt>
        <w:sdtPr>
          <w:rPr>
            <w:rFonts w:asciiTheme="minorHAnsi" w:eastAsia="Calibri" w:hAnsiTheme="minorHAnsi" w:cstheme="minorHAnsi"/>
            <w:color w:val="auto"/>
            <w:shd w:val="clear" w:color="auto" w:fill="FEFFFF"/>
            <w:lang w:val="cs-CZ"/>
          </w:rPr>
          <w:id w:val="-737014174"/>
          <w:placeholder>
            <w:docPart w:val="24D3831B68B64F61A29B2FD189CA107D"/>
          </w:placeholder>
        </w:sdtPr>
        <w:sdtContent>
          <w:r w:rsidR="00E847A2" w:rsidRPr="00845716">
            <w:rPr>
              <w:rFonts w:asciiTheme="minorHAnsi" w:eastAsia="Calibri" w:hAnsiTheme="minorHAnsi" w:cstheme="minorHAnsi"/>
              <w:b/>
              <w:bCs/>
              <w:color w:val="auto"/>
              <w:shd w:val="clear" w:color="auto" w:fill="FEFFFF"/>
              <w:lang w:val="cs-CZ"/>
            </w:rPr>
            <w:t>Society for All, z. s.</w:t>
          </w:r>
        </w:sdtContent>
      </w:sdt>
      <w:r w:rsidR="00E847A2" w:rsidRPr="00845716"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  <w:t xml:space="preserve"> </w:t>
      </w:r>
    </w:p>
    <w:p w14:paraId="4DCF8BEF" w14:textId="77777777" w:rsidR="00E847A2" w:rsidRPr="00845716" w:rsidRDefault="00E847A2" w:rsidP="00E847A2">
      <w:pPr>
        <w:pStyle w:val="Normal0"/>
        <w:rPr>
          <w:rFonts w:asciiTheme="minorHAnsi" w:hAnsiTheme="minorHAnsi" w:cstheme="minorHAnsi"/>
          <w:lang w:val="cs-CZ"/>
        </w:rPr>
      </w:pPr>
      <w:r w:rsidRPr="00845716"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  <w:t xml:space="preserve">IČO: </w:t>
      </w:r>
      <w:sdt>
        <w:sdtPr>
          <w:rPr>
            <w:rFonts w:asciiTheme="minorHAnsi" w:eastAsia="Times New Roman" w:hAnsiTheme="minorHAnsi" w:cstheme="minorHAnsi"/>
            <w:bCs/>
            <w:lang w:val="cs-CZ"/>
          </w:rPr>
          <w:id w:val="-764157503"/>
          <w:placeholder>
            <w:docPart w:val="C2C6ACDEF7C744A7A75A8E8AAF1DA4E5"/>
          </w:placeholder>
        </w:sdtPr>
        <w:sdtContent>
          <w:r w:rsidRPr="00845716">
            <w:rPr>
              <w:rFonts w:asciiTheme="minorHAnsi" w:eastAsia="Times New Roman" w:hAnsiTheme="minorHAnsi" w:cstheme="minorHAnsi"/>
              <w:bCs/>
              <w:lang w:val="cs-CZ"/>
            </w:rPr>
            <w:t>228 91 706</w:t>
          </w:r>
        </w:sdtContent>
      </w:sdt>
    </w:p>
    <w:p w14:paraId="2E381E20" w14:textId="77777777" w:rsidR="00E847A2" w:rsidRPr="00845716" w:rsidRDefault="00E847A2" w:rsidP="00E847A2">
      <w:pPr>
        <w:pStyle w:val="Normal0"/>
        <w:rPr>
          <w:rFonts w:asciiTheme="minorHAnsi" w:eastAsia="Calibri" w:hAnsiTheme="minorHAnsi" w:cstheme="minorHAnsi"/>
          <w:color w:val="auto"/>
          <w:lang w:val="cs-CZ"/>
        </w:rPr>
      </w:pPr>
      <w:r w:rsidRPr="00845716">
        <w:rPr>
          <w:rFonts w:asciiTheme="minorHAnsi" w:hAnsiTheme="minorHAnsi" w:cstheme="minorHAnsi"/>
          <w:lang w:val="cs-CZ"/>
        </w:rPr>
        <w:t xml:space="preserve">zapsaná v: </w:t>
      </w:r>
      <w:sdt>
        <w:sdtPr>
          <w:rPr>
            <w:rFonts w:asciiTheme="minorHAnsi" w:eastAsia="Calibri" w:hAnsiTheme="minorHAnsi" w:cstheme="minorHAnsi"/>
            <w:color w:val="auto"/>
            <w:shd w:val="clear" w:color="auto" w:fill="FEFFFF"/>
            <w:lang w:val="cs-CZ"/>
          </w:rPr>
          <w:id w:val="-1003740622"/>
          <w:placeholder>
            <w:docPart w:val="A501F840B2ED448A85470985E6BA7373"/>
          </w:placeholder>
        </w:sdtPr>
        <w:sdtContent>
          <w:r w:rsidRPr="00845716">
            <w:rPr>
              <w:rFonts w:asciiTheme="minorHAnsi" w:hAnsiTheme="minorHAnsi" w:cstheme="minorHAnsi"/>
              <w:shd w:val="clear" w:color="auto" w:fill="FFFFFF"/>
            </w:rPr>
            <w:t>spolkovém rejstříku vedeném Městským soudem v Praze pod sp. zn. L 22861</w:t>
          </w:r>
        </w:sdtContent>
      </w:sdt>
    </w:p>
    <w:p w14:paraId="39E88459" w14:textId="77777777" w:rsidR="00E847A2" w:rsidRPr="00845716" w:rsidRDefault="00E847A2" w:rsidP="00E847A2">
      <w:pPr>
        <w:pStyle w:val="Normal0"/>
        <w:rPr>
          <w:rFonts w:asciiTheme="minorHAnsi" w:hAnsiTheme="minorHAnsi" w:cstheme="minorHAnsi"/>
          <w:lang w:val="cs-CZ"/>
        </w:rPr>
      </w:pPr>
      <w:r w:rsidRPr="00845716"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  <w:t xml:space="preserve">se sídlem </w:t>
      </w:r>
      <w:sdt>
        <w:sdtPr>
          <w:rPr>
            <w:rFonts w:asciiTheme="minorHAnsi" w:eastAsia="Calibri" w:hAnsiTheme="minorHAnsi" w:cstheme="minorHAnsi"/>
            <w:color w:val="auto"/>
            <w:shd w:val="clear" w:color="auto" w:fill="FEFFFF"/>
            <w:lang w:val="cs-CZ"/>
          </w:rPr>
          <w:id w:val="1219398224"/>
          <w:placeholder>
            <w:docPart w:val="DABF024B2520488A8E5584E398327B23"/>
          </w:placeholder>
        </w:sdtPr>
        <w:sdtContent>
          <w:r w:rsidRPr="00845716">
            <w:rPr>
              <w:rFonts w:asciiTheme="minorHAnsi" w:hAnsiTheme="minorHAnsi" w:cstheme="minorHAnsi"/>
              <w:shd w:val="clear" w:color="auto" w:fill="FFFFFF"/>
            </w:rPr>
            <w:t>Krásný život 286, 262 02 Stará Huť</w:t>
          </w:r>
        </w:sdtContent>
      </w:sdt>
    </w:p>
    <w:p w14:paraId="282A1231" w14:textId="338AB6DD" w:rsidR="00E847A2" w:rsidRPr="00845716" w:rsidRDefault="00E847A2" w:rsidP="00E847A2">
      <w:pPr>
        <w:pStyle w:val="Normal0"/>
        <w:rPr>
          <w:rFonts w:asciiTheme="minorHAnsi" w:hAnsiTheme="minorHAnsi" w:cstheme="minorHAnsi"/>
          <w:shd w:val="clear" w:color="auto" w:fill="FEFFFF"/>
          <w:lang w:val="cs-CZ"/>
        </w:rPr>
      </w:pPr>
      <w:r w:rsidRPr="00845716">
        <w:rPr>
          <w:rFonts w:asciiTheme="minorHAnsi" w:hAnsiTheme="minorHAnsi" w:cstheme="minorHAnsi"/>
          <w:shd w:val="clear" w:color="auto" w:fill="FEFFFF"/>
          <w:lang w:val="cs-CZ"/>
        </w:rPr>
        <w:t xml:space="preserve">zastoupená </w:t>
      </w:r>
    </w:p>
    <w:p w14:paraId="71089CB1" w14:textId="74D37E36" w:rsidR="00E847A2" w:rsidRPr="00845716" w:rsidRDefault="00E847A2" w:rsidP="00E847A2">
      <w:pPr>
        <w:pStyle w:val="Normal0"/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</w:pPr>
      <w:r w:rsidRPr="00845716">
        <w:rPr>
          <w:rFonts w:asciiTheme="minorHAnsi" w:eastAsia="Calibri" w:hAnsiTheme="minorHAnsi" w:cstheme="minorHAnsi"/>
          <w:color w:val="auto"/>
          <w:shd w:val="clear" w:color="auto" w:fill="FEFFFF"/>
          <w:lang w:val="cs-CZ"/>
        </w:rPr>
        <w:t xml:space="preserve">osoba oprávněná jednat ve věci plnění smlouvy: </w:t>
      </w:r>
      <w:sdt>
        <w:sdtPr>
          <w:rPr>
            <w:rFonts w:asciiTheme="minorHAnsi" w:eastAsia="Calibri" w:hAnsiTheme="minorHAnsi" w:cstheme="minorHAnsi"/>
            <w:color w:val="auto"/>
            <w:shd w:val="clear" w:color="auto" w:fill="FEFFFF"/>
            <w:lang w:val="cs-CZ"/>
          </w:rPr>
          <w:id w:val="496394321"/>
          <w:placeholder>
            <w:docPart w:val="B4829B78C4354B998636FEDC5FFD5702"/>
          </w:placeholder>
          <w:showingPlcHdr/>
        </w:sdtPr>
        <w:sdtContent>
          <w:r w:rsidR="008B11F2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727029A9" w14:textId="77777777" w:rsidR="00E847A2" w:rsidRPr="00845716" w:rsidRDefault="00E847A2" w:rsidP="00E847A2">
      <w:pPr>
        <w:pStyle w:val="Normal0"/>
        <w:rPr>
          <w:rFonts w:asciiTheme="minorHAnsi" w:hAnsiTheme="minorHAnsi" w:cstheme="minorHAnsi"/>
          <w:shd w:val="clear" w:color="auto" w:fill="FEFFFF"/>
          <w:lang w:val="de-DE"/>
        </w:rPr>
      </w:pPr>
      <w:r w:rsidRPr="00845716">
        <w:rPr>
          <w:rFonts w:asciiTheme="minorHAnsi" w:hAnsiTheme="minorHAnsi" w:cstheme="minorHAnsi"/>
          <w:shd w:val="clear" w:color="auto" w:fill="FEFFFF"/>
          <w:lang w:val="de-DE"/>
        </w:rPr>
        <w:t>(</w:t>
      </w:r>
      <w:r w:rsidRPr="00845716">
        <w:rPr>
          <w:rFonts w:asciiTheme="minorHAnsi" w:hAnsiTheme="minorHAnsi" w:cstheme="minorHAnsi"/>
          <w:shd w:val="clear" w:color="auto" w:fill="FEFFFF"/>
          <w:lang w:val="cs-CZ"/>
        </w:rPr>
        <w:t>dále jen</w:t>
      </w:r>
      <w:r w:rsidRPr="00845716">
        <w:rPr>
          <w:rFonts w:asciiTheme="minorHAnsi" w:hAnsiTheme="minorHAnsi" w:cstheme="minorHAnsi"/>
          <w:shd w:val="clear" w:color="auto" w:fill="FEFFFF"/>
          <w:lang w:val="de-DE"/>
        </w:rPr>
        <w:t xml:space="preserve"> „</w:t>
      </w:r>
      <w:r w:rsidRPr="00845716">
        <w:rPr>
          <w:rFonts w:asciiTheme="minorHAnsi" w:hAnsiTheme="minorHAnsi" w:cstheme="minorHAnsi"/>
          <w:b/>
          <w:bCs/>
          <w:lang w:val="de-DE"/>
        </w:rPr>
        <w:t>Klient”)</w:t>
      </w:r>
    </w:p>
    <w:p w14:paraId="53FB1FDF" w14:textId="77777777" w:rsidR="00E847A2" w:rsidRPr="00E847A2" w:rsidRDefault="00E847A2" w:rsidP="00E847A2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45716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společně také jako „Smluvní</w:t>
      </w:r>
      <w:r w:rsidRPr="00E847A2">
        <w:rPr>
          <w:rFonts w:asciiTheme="minorHAnsi" w:hAnsiTheme="minorHAnsi" w:cstheme="minorHAnsi"/>
          <w:sz w:val="24"/>
          <w:szCs w:val="24"/>
        </w:rPr>
        <w:t xml:space="preserve"> </w:t>
      </w:r>
      <w:r w:rsidRPr="00E847A2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strany</w:t>
      </w:r>
      <w:r w:rsidRPr="00E847A2">
        <w:rPr>
          <w:rFonts w:asciiTheme="minorHAnsi" w:hAnsiTheme="minorHAnsi" w:cstheme="minorHAnsi"/>
          <w:sz w:val="24"/>
          <w:szCs w:val="24"/>
        </w:rPr>
        <w:t>“</w:t>
      </w:r>
    </w:p>
    <w:p w14:paraId="64028201" w14:textId="77777777" w:rsidR="00E847A2" w:rsidRPr="00E847A2" w:rsidRDefault="00E847A2" w:rsidP="00E847A2">
      <w:pPr>
        <w:widowControl w:val="0"/>
        <w:spacing w:after="0" w:line="240" w:lineRule="auto"/>
        <w:jc w:val="center"/>
        <w:rPr>
          <w:rFonts w:eastAsia="Arial"/>
          <w:b/>
          <w:color w:val="000000"/>
          <w:sz w:val="24"/>
          <w:szCs w:val="24"/>
        </w:rPr>
      </w:pPr>
      <w:r w:rsidRPr="00E847A2">
        <w:rPr>
          <w:rFonts w:eastAsia="Arial"/>
          <w:b/>
          <w:color w:val="000000"/>
          <w:sz w:val="24"/>
          <w:szCs w:val="24"/>
        </w:rPr>
        <w:t>I.</w:t>
      </w:r>
    </w:p>
    <w:p w14:paraId="4F4251F4" w14:textId="329050A1" w:rsidR="00E847A2" w:rsidRPr="00E847A2" w:rsidRDefault="00E847A2" w:rsidP="00E847A2">
      <w:pPr>
        <w:pStyle w:val="Odstavecseseznamem"/>
        <w:numPr>
          <w:ilvl w:val="0"/>
          <w:numId w:val="1"/>
        </w:numPr>
        <w:spacing w:after="120"/>
        <w:ind w:left="567" w:hanging="567"/>
        <w:jc w:val="both"/>
        <w:rPr>
          <w:rFonts w:ascii="Calibri" w:hAnsi="Calibri" w:cs="Calibri"/>
          <w:snapToGrid w:val="0"/>
        </w:rPr>
      </w:pPr>
      <w:r w:rsidRPr="00E847A2">
        <w:rPr>
          <w:rFonts w:ascii="Calibri" w:hAnsi="Calibri" w:cs="Calibri"/>
          <w:snapToGrid w:val="0"/>
        </w:rPr>
        <w:t xml:space="preserve">Smluvní strany prohlašují, že dne </w:t>
      </w:r>
      <w:r w:rsidR="00A55480">
        <w:rPr>
          <w:rFonts w:ascii="Calibri" w:hAnsi="Calibri" w:cs="Calibri"/>
          <w:snapToGrid w:val="0"/>
        </w:rPr>
        <w:t>26. 6</w:t>
      </w:r>
      <w:r w:rsidRPr="00E847A2">
        <w:rPr>
          <w:rFonts w:ascii="Calibri" w:hAnsi="Calibri" w:cs="Calibri"/>
          <w:snapToGrid w:val="0"/>
        </w:rPr>
        <w:t>. 202</w:t>
      </w:r>
      <w:r>
        <w:rPr>
          <w:rFonts w:ascii="Calibri" w:hAnsi="Calibri" w:cs="Calibri"/>
          <w:snapToGrid w:val="0"/>
        </w:rPr>
        <w:t>4</w:t>
      </w:r>
      <w:r w:rsidRPr="00E847A2">
        <w:rPr>
          <w:rFonts w:ascii="Calibri" w:hAnsi="Calibri" w:cs="Calibri"/>
          <w:snapToGrid w:val="0"/>
        </w:rPr>
        <w:t xml:space="preserve"> uzavřely Smlouvu</w:t>
      </w:r>
      <w:bookmarkStart w:id="0" w:name="_Hlk519078397"/>
      <w:r w:rsidRPr="00E847A2">
        <w:rPr>
          <w:rFonts w:ascii="Calibri" w:hAnsi="Calibri" w:cs="Calibri"/>
          <w:snapToGrid w:val="0"/>
        </w:rPr>
        <w:t xml:space="preserve"> o využívání služeb Evropského digitálního inovačního centra při ČVUT</w:t>
      </w:r>
      <w:r w:rsidR="00C62C89">
        <w:rPr>
          <w:rFonts w:ascii="Calibri" w:hAnsi="Calibri" w:cs="Calibri"/>
          <w:snapToGrid w:val="0"/>
        </w:rPr>
        <w:t xml:space="preserve"> (dále jen „Smlouva“)</w:t>
      </w:r>
      <w:r>
        <w:rPr>
          <w:rFonts w:ascii="Calibri" w:hAnsi="Calibri" w:cs="Calibri"/>
          <w:snapToGrid w:val="0"/>
        </w:rPr>
        <w:t>.</w:t>
      </w:r>
    </w:p>
    <w:p w14:paraId="3E4EE591" w14:textId="1EE2271B" w:rsidR="00E847A2" w:rsidRDefault="00E847A2" w:rsidP="00E847A2">
      <w:pPr>
        <w:pStyle w:val="Odstavecseseznamem"/>
        <w:numPr>
          <w:ilvl w:val="0"/>
          <w:numId w:val="1"/>
        </w:numPr>
        <w:spacing w:after="80"/>
        <w:ind w:left="567" w:hanging="567"/>
        <w:jc w:val="both"/>
        <w:rPr>
          <w:rFonts w:ascii="Calibri" w:hAnsi="Calibri" w:cs="Calibri"/>
          <w:snapToGrid w:val="0"/>
        </w:rPr>
      </w:pPr>
      <w:r w:rsidRPr="00E847A2">
        <w:rPr>
          <w:rFonts w:ascii="Calibri" w:hAnsi="Calibri" w:cs="Calibri"/>
          <w:snapToGrid w:val="0"/>
        </w:rPr>
        <w:t xml:space="preserve">Smluvní strany se dohodly na ukončení </w:t>
      </w:r>
      <w:r w:rsidR="00C62C89">
        <w:rPr>
          <w:rFonts w:ascii="Calibri" w:hAnsi="Calibri" w:cs="Calibri"/>
          <w:snapToGrid w:val="0"/>
        </w:rPr>
        <w:t>Smlouvy</w:t>
      </w:r>
      <w:r w:rsidRPr="00E847A2">
        <w:rPr>
          <w:rFonts w:ascii="Calibri" w:hAnsi="Calibri" w:cs="Calibri"/>
          <w:snapToGrid w:val="0"/>
        </w:rPr>
        <w:t xml:space="preserve"> dle odst. 1 s účinností ke dni</w:t>
      </w:r>
      <w:r w:rsidR="006D1B58">
        <w:rPr>
          <w:rFonts w:ascii="Calibri" w:hAnsi="Calibri" w:cs="Calibri"/>
          <w:snapToGrid w:val="0"/>
        </w:rPr>
        <w:t xml:space="preserve"> účinnosti této Dohody</w:t>
      </w:r>
      <w:bookmarkEnd w:id="0"/>
      <w:r w:rsidR="006D1B58">
        <w:rPr>
          <w:rFonts w:ascii="Calibri" w:hAnsi="Calibri" w:cs="Calibri"/>
          <w:snapToGrid w:val="0"/>
        </w:rPr>
        <w:t>.</w:t>
      </w:r>
      <w:r w:rsidRPr="00E847A2">
        <w:rPr>
          <w:rFonts w:ascii="Calibri" w:hAnsi="Calibri" w:cs="Calibri"/>
          <w:snapToGrid w:val="0"/>
        </w:rPr>
        <w:t xml:space="preserve"> </w:t>
      </w:r>
    </w:p>
    <w:p w14:paraId="73C9C30A" w14:textId="77777777" w:rsidR="00C62C89" w:rsidRPr="00C62C89" w:rsidRDefault="00C62C89" w:rsidP="00C62C89">
      <w:pPr>
        <w:pStyle w:val="Odstavecseseznamem"/>
        <w:numPr>
          <w:ilvl w:val="0"/>
          <w:numId w:val="1"/>
        </w:numPr>
        <w:spacing w:after="80"/>
        <w:ind w:left="567" w:hanging="567"/>
        <w:jc w:val="both"/>
        <w:rPr>
          <w:rFonts w:ascii="Calibri" w:hAnsi="Calibri" w:cs="Calibri"/>
          <w:snapToGrid w:val="0"/>
        </w:rPr>
      </w:pPr>
      <w:r w:rsidRPr="00C62C89">
        <w:rPr>
          <w:rFonts w:ascii="Calibri" w:hAnsi="Calibri" w:cs="Calibri"/>
          <w:snapToGrid w:val="0"/>
        </w:rPr>
        <w:t xml:space="preserve">Smluvní strany shodně prohlašují, že mezi sebou nemají ke dni ukončení </w:t>
      </w:r>
      <w:r>
        <w:rPr>
          <w:rFonts w:ascii="Calibri" w:hAnsi="Calibri" w:cs="Calibri"/>
          <w:snapToGrid w:val="0"/>
        </w:rPr>
        <w:t>S</w:t>
      </w:r>
      <w:r w:rsidRPr="00C62C89">
        <w:rPr>
          <w:rFonts w:ascii="Calibri" w:hAnsi="Calibri" w:cs="Calibri"/>
          <w:snapToGrid w:val="0"/>
        </w:rPr>
        <w:t xml:space="preserve">mlouvy žádné nevypořádané pohledávky ani dluhy nebo jakékoli nároky z titulu náhrady újmy, ze smluvních pokut či z jiných ujednání sankčního charakteru plynoucích ze smlouvy nebo z právních předpisů. </w:t>
      </w:r>
    </w:p>
    <w:p w14:paraId="1E4C4EE5" w14:textId="77777777" w:rsidR="00E847A2" w:rsidRPr="00E847A2" w:rsidRDefault="00E847A2" w:rsidP="00E847A2">
      <w:pPr>
        <w:widowControl w:val="0"/>
        <w:spacing w:after="120" w:line="240" w:lineRule="auto"/>
        <w:jc w:val="center"/>
        <w:rPr>
          <w:rFonts w:eastAsia="Arial"/>
          <w:b/>
          <w:bCs/>
          <w:color w:val="000000"/>
          <w:sz w:val="24"/>
          <w:szCs w:val="24"/>
        </w:rPr>
      </w:pPr>
      <w:r w:rsidRPr="00E847A2">
        <w:rPr>
          <w:rFonts w:eastAsia="Arial"/>
          <w:b/>
          <w:bCs/>
          <w:color w:val="000000"/>
          <w:sz w:val="24"/>
          <w:szCs w:val="24"/>
        </w:rPr>
        <w:t>II.</w:t>
      </w:r>
    </w:p>
    <w:p w14:paraId="707B6F32" w14:textId="77777777" w:rsidR="00E847A2" w:rsidRPr="00E847A2" w:rsidRDefault="00E847A2" w:rsidP="00E847A2">
      <w:pPr>
        <w:pStyle w:val="Odstavecseseznamem"/>
        <w:numPr>
          <w:ilvl w:val="0"/>
          <w:numId w:val="2"/>
        </w:numPr>
        <w:spacing w:after="120"/>
        <w:ind w:left="567" w:hanging="567"/>
        <w:jc w:val="both"/>
        <w:rPr>
          <w:rFonts w:ascii="Calibri" w:hAnsi="Calibri" w:cs="Calibri"/>
          <w:snapToGrid w:val="0"/>
        </w:rPr>
      </w:pPr>
      <w:r w:rsidRPr="00E847A2">
        <w:rPr>
          <w:rFonts w:ascii="Calibri" w:eastAsia="Calibri" w:hAnsi="Calibri" w:cs="Calibri"/>
        </w:rPr>
        <w:t>Tato Dohoda, jakož i práva a povinnosti z ní vyplývající, se řídí právním řádem České republiky.</w:t>
      </w:r>
    </w:p>
    <w:p w14:paraId="4A65C05B" w14:textId="5B3DCD21" w:rsidR="00E847A2" w:rsidRPr="00E847A2" w:rsidRDefault="00E847A2" w:rsidP="00E847A2">
      <w:pPr>
        <w:pStyle w:val="Odstavecseseznamem"/>
        <w:numPr>
          <w:ilvl w:val="0"/>
          <w:numId w:val="2"/>
        </w:numPr>
        <w:spacing w:after="120"/>
        <w:ind w:left="567" w:hanging="567"/>
        <w:jc w:val="both"/>
        <w:rPr>
          <w:rFonts w:ascii="Calibri" w:hAnsi="Calibri" w:cs="Calibri"/>
          <w:snapToGrid w:val="0"/>
        </w:rPr>
      </w:pPr>
      <w:r w:rsidRPr="00E847A2">
        <w:rPr>
          <w:rFonts w:ascii="Calibri" w:hAnsi="Calibri" w:cs="Calibri"/>
          <w:snapToGrid w:val="0"/>
        </w:rPr>
        <w:t xml:space="preserve">Tato Dohoda nabývá platnosti dnem jejího podpisu oběma Smluvními stranami a účinností uveřejněním v registru smluv na základě zákona č. 340/2015 Sb., zákon o registru smluv. Dohoda bude uveřejněna v registru smluv postupem dle § 5 zákona č. 340/2015 Sb., uveřejnění smlouvy v registru smluv zajistí </w:t>
      </w:r>
      <w:r w:rsidR="00845716">
        <w:rPr>
          <w:rFonts w:ascii="Calibri" w:hAnsi="Calibri" w:cs="Calibri"/>
          <w:snapToGrid w:val="0"/>
        </w:rPr>
        <w:t>Dodavatel</w:t>
      </w:r>
      <w:r w:rsidRPr="00E847A2">
        <w:rPr>
          <w:rFonts w:ascii="Calibri" w:hAnsi="Calibri" w:cs="Calibri"/>
          <w:snapToGrid w:val="0"/>
        </w:rPr>
        <w:t>. V souvislosti s uveřejněním smlouvy smluvní strany současně prohlašují, že nic z obsahu této smlouvy ani metadat k ní se vážících nepovažují za vyloučené z uveřejnění.</w:t>
      </w:r>
    </w:p>
    <w:p w14:paraId="3C91522E" w14:textId="77777777" w:rsidR="00E847A2" w:rsidRPr="00E847A2" w:rsidRDefault="00E847A2" w:rsidP="00E847A2">
      <w:pPr>
        <w:pStyle w:val="Odstavecseseznamem"/>
        <w:widowControl w:val="0"/>
        <w:numPr>
          <w:ilvl w:val="0"/>
          <w:numId w:val="2"/>
        </w:numPr>
        <w:spacing w:after="80"/>
        <w:ind w:left="567" w:hanging="567"/>
        <w:jc w:val="both"/>
        <w:rPr>
          <w:rFonts w:eastAsia="Arial"/>
        </w:rPr>
      </w:pPr>
      <w:r w:rsidRPr="00E847A2">
        <w:rPr>
          <w:rFonts w:ascii="Calibri" w:hAnsi="Calibri" w:cs="Calibri"/>
          <w:snapToGrid w:val="0"/>
        </w:rPr>
        <w:t xml:space="preserve">Smluvní strany shodně prohlašují, že si Dohodu před jejím podepsáním přečetly, že </w:t>
      </w:r>
      <w:r w:rsidRPr="00E847A2">
        <w:rPr>
          <w:rFonts w:ascii="Calibri" w:hAnsi="Calibri" w:cs="Calibri"/>
          <w:snapToGrid w:val="0"/>
        </w:rPr>
        <w:lastRenderedPageBreak/>
        <w:t xml:space="preserve">s jejím obsahem souhlasí, že byla sepsána podle jejich pravé, svobodné a vážné vůle, na důkaz čehož připojují své podpisy. </w:t>
      </w:r>
    </w:p>
    <w:p w14:paraId="2E0A7080" w14:textId="77777777" w:rsidR="00E847A2" w:rsidRDefault="00E847A2" w:rsidP="00E847A2">
      <w:pPr>
        <w:pStyle w:val="Odstavecseseznamem"/>
        <w:widowControl w:val="0"/>
        <w:spacing w:after="80"/>
        <w:ind w:left="567"/>
        <w:jc w:val="both"/>
        <w:rPr>
          <w:rFonts w:eastAsia="Arial"/>
        </w:rPr>
      </w:pPr>
    </w:p>
    <w:p w14:paraId="618AA468" w14:textId="77777777" w:rsidR="00E847A2" w:rsidRDefault="00E847A2" w:rsidP="00E847A2">
      <w:pPr>
        <w:pStyle w:val="Odstavecseseznamem"/>
        <w:widowControl w:val="0"/>
        <w:tabs>
          <w:tab w:val="left" w:pos="851"/>
          <w:tab w:val="left" w:pos="1200"/>
        </w:tabs>
        <w:autoSpaceDE w:val="0"/>
        <w:autoSpaceDN w:val="0"/>
        <w:adjustRightInd w:val="0"/>
        <w:spacing w:after="120"/>
        <w:ind w:left="0"/>
        <w:jc w:val="both"/>
        <w:rPr>
          <w:rFonts w:asciiTheme="minorHAnsi" w:eastAsiaTheme="minorHAnsi" w:hAnsiTheme="minorHAnsi" w:cs="Arial"/>
          <w:color w:val="000000" w:themeColor="text1"/>
        </w:rPr>
      </w:pPr>
    </w:p>
    <w:tbl>
      <w:tblPr>
        <w:tblStyle w:val="Mkatabulky"/>
        <w:tblW w:w="924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847A2" w:rsidRPr="00E847A2" w14:paraId="7A55E36F" w14:textId="77777777" w:rsidTr="00E847A2">
        <w:trPr>
          <w:trHeight w:val="567"/>
        </w:trPr>
        <w:tc>
          <w:tcPr>
            <w:tcW w:w="4621" w:type="dxa"/>
          </w:tcPr>
          <w:p w14:paraId="7C967D43" w14:textId="77777777" w:rsidR="00E847A2" w:rsidRPr="00E847A2" w:rsidRDefault="00E847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0775D" w14:textId="77777777" w:rsidR="00E847A2" w:rsidRPr="00E847A2" w:rsidRDefault="00E847A2">
            <w:pPr>
              <w:spacing w:after="0" w:line="360" w:lineRule="auto"/>
              <w:rPr>
                <w:sz w:val="24"/>
                <w:szCs w:val="24"/>
              </w:rPr>
            </w:pPr>
          </w:p>
          <w:p w14:paraId="0E0006BA" w14:textId="77777777" w:rsidR="00E847A2" w:rsidRPr="00E847A2" w:rsidRDefault="00E847A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1" w:type="dxa"/>
            <w:hideMark/>
          </w:tcPr>
          <w:p w14:paraId="320EBC2D" w14:textId="6576021F" w:rsidR="00E847A2" w:rsidRPr="00E847A2" w:rsidRDefault="00E847A2">
            <w:pPr>
              <w:spacing w:after="0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</w:tr>
      <w:tr w:rsidR="00E847A2" w:rsidRPr="00E847A2" w14:paraId="65BDCF63" w14:textId="77777777" w:rsidTr="00E847A2">
        <w:trPr>
          <w:trHeight w:val="567"/>
        </w:trPr>
        <w:tc>
          <w:tcPr>
            <w:tcW w:w="4621" w:type="dxa"/>
            <w:hideMark/>
          </w:tcPr>
          <w:p w14:paraId="4C031867" w14:textId="77777777" w:rsidR="00E847A2" w:rsidRPr="00E847A2" w:rsidRDefault="00E847A2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47A2">
              <w:rPr>
                <w:rFonts w:asciiTheme="minorHAnsi" w:hAnsiTheme="minorHAnsi" w:cstheme="minorHAnsi"/>
                <w:b/>
                <w:sz w:val="24"/>
                <w:szCs w:val="24"/>
              </w:rPr>
              <w:t>Society for All, z. s.</w:t>
            </w:r>
          </w:p>
          <w:p w14:paraId="2DCC03A8" w14:textId="7348138D" w:rsidR="00E847A2" w:rsidRPr="00E847A2" w:rsidRDefault="00E847A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1" w:type="dxa"/>
            <w:hideMark/>
          </w:tcPr>
          <w:p w14:paraId="06B50E84" w14:textId="77777777" w:rsidR="00E847A2" w:rsidRPr="00E847A2" w:rsidRDefault="00E847A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47A2">
              <w:rPr>
                <w:rFonts w:asciiTheme="minorHAnsi" w:hAnsiTheme="minorHAnsi" w:cstheme="minorHAnsi"/>
                <w:b/>
                <w:sz w:val="24"/>
                <w:szCs w:val="24"/>
              </w:rPr>
              <w:t>Český institut informatiky, robotiky a kybernetiky (CIIRC)</w:t>
            </w:r>
          </w:p>
          <w:p w14:paraId="6AFA8031" w14:textId="77777777" w:rsidR="00E847A2" w:rsidRPr="00E847A2" w:rsidRDefault="00E847A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47A2">
              <w:rPr>
                <w:rFonts w:asciiTheme="minorHAnsi" w:hAnsiTheme="minorHAnsi" w:cstheme="minorHAnsi"/>
                <w:b/>
                <w:sz w:val="24"/>
                <w:szCs w:val="24"/>
              </w:rPr>
              <w:t>České vysoké učení technické v Praze</w:t>
            </w:r>
          </w:p>
          <w:p w14:paraId="2714D861" w14:textId="709DDD84" w:rsidR="00E847A2" w:rsidRPr="00E847A2" w:rsidRDefault="00E847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DC9F41D" w14:textId="77777777" w:rsidR="00E847A2" w:rsidRPr="00E847A2" w:rsidRDefault="00E847A2" w:rsidP="00E847A2">
      <w:pPr>
        <w:pStyle w:val="Odstavecseseznamem"/>
        <w:widowControl w:val="0"/>
        <w:spacing w:after="80"/>
        <w:ind w:left="567"/>
        <w:jc w:val="both"/>
        <w:rPr>
          <w:rFonts w:eastAsia="Arial"/>
        </w:rPr>
      </w:pPr>
    </w:p>
    <w:p w14:paraId="07A6CCA3" w14:textId="77777777" w:rsidR="00E847A2" w:rsidRPr="00E847A2" w:rsidRDefault="00E847A2" w:rsidP="00E847A2">
      <w:pPr>
        <w:pStyle w:val="Normal0"/>
        <w:spacing w:line="288" w:lineRule="auto"/>
        <w:jc w:val="both"/>
        <w:rPr>
          <w:rFonts w:ascii="Calibri" w:eastAsia="Calibri" w:hAnsi="Calibri" w:cs="Calibri"/>
          <w:lang w:val="cs-CZ"/>
        </w:rPr>
      </w:pPr>
    </w:p>
    <w:p w14:paraId="2505435C" w14:textId="77777777" w:rsidR="00E847A2" w:rsidRPr="00E847A2" w:rsidRDefault="00E847A2" w:rsidP="00E847A2">
      <w:pPr>
        <w:pStyle w:val="Normal0"/>
        <w:spacing w:line="288" w:lineRule="auto"/>
        <w:jc w:val="both"/>
        <w:rPr>
          <w:rFonts w:ascii="Calibri" w:eastAsia="Calibri" w:hAnsi="Calibri" w:cs="Calibri"/>
          <w:lang w:val="cs-CZ"/>
        </w:rPr>
      </w:pPr>
    </w:p>
    <w:p w14:paraId="55F5F876" w14:textId="77777777" w:rsidR="00E847A2" w:rsidRDefault="00E847A2" w:rsidP="00E847A2">
      <w:pPr>
        <w:spacing w:after="0" w:line="240" w:lineRule="auto"/>
        <w:jc w:val="both"/>
        <w:rPr>
          <w:sz w:val="20"/>
          <w:szCs w:val="20"/>
        </w:rPr>
      </w:pPr>
    </w:p>
    <w:p w14:paraId="5849B11D" w14:textId="77777777" w:rsidR="00262095" w:rsidRDefault="00262095"/>
    <w:sectPr w:rsidR="002620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68C9B" w14:textId="77777777" w:rsidR="00755564" w:rsidRDefault="00755564" w:rsidP="00E847A2">
      <w:pPr>
        <w:spacing w:after="0" w:line="240" w:lineRule="auto"/>
      </w:pPr>
      <w:r>
        <w:separator/>
      </w:r>
    </w:p>
  </w:endnote>
  <w:endnote w:type="continuationSeparator" w:id="0">
    <w:p w14:paraId="72A5A2EC" w14:textId="77777777" w:rsidR="00755564" w:rsidRDefault="00755564" w:rsidP="00E8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AC88B" w14:textId="77777777" w:rsidR="00755564" w:rsidRDefault="00755564" w:rsidP="00E847A2">
      <w:pPr>
        <w:spacing w:after="0" w:line="240" w:lineRule="auto"/>
      </w:pPr>
      <w:r>
        <w:separator/>
      </w:r>
    </w:p>
  </w:footnote>
  <w:footnote w:type="continuationSeparator" w:id="0">
    <w:p w14:paraId="50FDA517" w14:textId="77777777" w:rsidR="00755564" w:rsidRDefault="00755564" w:rsidP="00E8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62091" w14:textId="77777777" w:rsidR="00E847A2" w:rsidRDefault="00E847A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6427F" wp14:editId="0DF1E80B">
          <wp:simplePos x="0" y="0"/>
          <wp:positionH relativeFrom="column">
            <wp:posOffset>3618865</wp:posOffset>
          </wp:positionH>
          <wp:positionV relativeFrom="paragraph">
            <wp:posOffset>53340</wp:posOffset>
          </wp:positionV>
          <wp:extent cx="2094230" cy="375920"/>
          <wp:effectExtent l="0" t="0" r="1270" b="5080"/>
          <wp:wrapSquare wrapText="bothSides"/>
          <wp:docPr id="1997389206" name="Obrázek 19973892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389206" name="Obrázek 19973892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96986"/>
    <w:multiLevelType w:val="hybridMultilevel"/>
    <w:tmpl w:val="348E81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90C46"/>
    <w:multiLevelType w:val="hybridMultilevel"/>
    <w:tmpl w:val="45E4C718"/>
    <w:lvl w:ilvl="0" w:tplc="621C3E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19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3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A2"/>
    <w:rsid w:val="00032A53"/>
    <w:rsid w:val="001A00B1"/>
    <w:rsid w:val="001D5EDB"/>
    <w:rsid w:val="00262095"/>
    <w:rsid w:val="002A7C64"/>
    <w:rsid w:val="003A498D"/>
    <w:rsid w:val="004C0464"/>
    <w:rsid w:val="005559E0"/>
    <w:rsid w:val="006D1B58"/>
    <w:rsid w:val="00755564"/>
    <w:rsid w:val="007C6FC6"/>
    <w:rsid w:val="00845716"/>
    <w:rsid w:val="008B11F2"/>
    <w:rsid w:val="008F1657"/>
    <w:rsid w:val="009753C0"/>
    <w:rsid w:val="009E653D"/>
    <w:rsid w:val="00A0075D"/>
    <w:rsid w:val="00A02442"/>
    <w:rsid w:val="00A55480"/>
    <w:rsid w:val="00A64AF3"/>
    <w:rsid w:val="00A7698E"/>
    <w:rsid w:val="00B74585"/>
    <w:rsid w:val="00BB421D"/>
    <w:rsid w:val="00BB7867"/>
    <w:rsid w:val="00C240B1"/>
    <w:rsid w:val="00C62C89"/>
    <w:rsid w:val="00E847A2"/>
    <w:rsid w:val="00EA6623"/>
    <w:rsid w:val="00E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06E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7A2"/>
    <w:pPr>
      <w:spacing w:after="200" w:line="276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číslování odstavců"/>
    <w:uiPriority w:val="34"/>
    <w:qFormat/>
    <w:rsid w:val="00E847A2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s-CZ"/>
    </w:rPr>
  </w:style>
  <w:style w:type="paragraph" w:customStyle="1" w:styleId="Normal0">
    <w:name w:val="Normal0"/>
    <w:rsid w:val="00E847A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cs-CZ"/>
    </w:rPr>
  </w:style>
  <w:style w:type="paragraph" w:customStyle="1" w:styleId="Default">
    <w:name w:val="Default"/>
    <w:rsid w:val="00E847A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847A2"/>
    <w:pPr>
      <w:spacing w:after="0" w:line="240" w:lineRule="auto"/>
    </w:pPr>
    <w:rPr>
      <w:rFonts w:ascii="Calibri" w:eastAsia="Calibri" w:hAnsi="Calibri" w:cs="Calibri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smlouvy">
    <w:name w:val="Název smlouvy"/>
    <w:basedOn w:val="Normln"/>
    <w:rsid w:val="00E847A2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eastAsia="Times New Roman" w:cs="Times New Roman"/>
      <w:b/>
      <w:sz w:val="36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84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7A2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4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7A2"/>
    <w:rPr>
      <w:rFonts w:ascii="Calibri" w:eastAsia="Calibri" w:hAnsi="Calibri" w:cs="Calibri"/>
      <w:lang w:eastAsia="cs-CZ"/>
    </w:rPr>
  </w:style>
  <w:style w:type="paragraph" w:styleId="Revize">
    <w:name w:val="Revision"/>
    <w:hidden/>
    <w:uiPriority w:val="99"/>
    <w:semiHidden/>
    <w:rsid w:val="00A55480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B78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78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7867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8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867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B58"/>
    <w:rPr>
      <w:rFonts w:ascii="Segoe UI" w:eastAsia="Calibri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8B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A1D7F2824B447DAA9390A97085E1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EE86E4-F9D3-4F00-84F7-357401CC618F}"/>
      </w:docPartPr>
      <w:docPartBody>
        <w:p w:rsidR="003F1F9B" w:rsidRDefault="00B1192C" w:rsidP="00B1192C">
          <w:pPr>
            <w:pStyle w:val="CA1D7F2824B447DAA9390A97085E1ECC"/>
          </w:pPr>
          <w:r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D4DBC60189BE4F3A8291ABB01C6289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29ECD-A6B6-4D93-9C24-8C105B52D99F}"/>
      </w:docPartPr>
      <w:docPartBody>
        <w:p w:rsidR="003F1F9B" w:rsidRDefault="00B1192C" w:rsidP="00B1192C">
          <w:pPr>
            <w:pStyle w:val="D4DBC60189BE4F3A8291ABB01C62892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D3831B68B64F61A29B2FD189CA1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A6DEF-2F08-4BFE-B601-36BAC3E28766}"/>
      </w:docPartPr>
      <w:docPartBody>
        <w:p w:rsidR="003F1F9B" w:rsidRDefault="00B1192C" w:rsidP="00B1192C">
          <w:pPr>
            <w:pStyle w:val="24D3831B68B64F61A29B2FD189CA107D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C2C6ACDEF7C744A7A75A8E8AAF1DA4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EF3B9-174E-4170-A0EF-48909C439AC9}"/>
      </w:docPartPr>
      <w:docPartBody>
        <w:p w:rsidR="003F1F9B" w:rsidRDefault="00B1192C" w:rsidP="00B1192C">
          <w:pPr>
            <w:pStyle w:val="C2C6ACDEF7C744A7A75A8E8AAF1DA4E5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A501F840B2ED448A85470985E6BA7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A6C4F-DE4A-478F-95F9-436147383540}"/>
      </w:docPartPr>
      <w:docPartBody>
        <w:p w:rsidR="003F1F9B" w:rsidRDefault="00B1192C" w:rsidP="00B1192C">
          <w:pPr>
            <w:pStyle w:val="A501F840B2ED448A85470985E6BA7373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DABF024B2520488A8E5584E398327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65870-4325-43FF-BB72-FDC65C175784}"/>
      </w:docPartPr>
      <w:docPartBody>
        <w:p w:rsidR="003F1F9B" w:rsidRDefault="00B1192C" w:rsidP="00B1192C">
          <w:pPr>
            <w:pStyle w:val="DABF024B2520488A8E5584E398327B23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B4829B78C4354B998636FEDC5FFD57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25F71-9EF6-4198-B8AB-F525FFECC4A7}"/>
      </w:docPartPr>
      <w:docPartBody>
        <w:p w:rsidR="003F1F9B" w:rsidRDefault="00B1192C" w:rsidP="00B1192C">
          <w:pPr>
            <w:pStyle w:val="B4829B78C4354B998636FEDC5FFD5702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2C"/>
    <w:rsid w:val="000C1906"/>
    <w:rsid w:val="00237BD9"/>
    <w:rsid w:val="00394414"/>
    <w:rsid w:val="003A498D"/>
    <w:rsid w:val="003B2407"/>
    <w:rsid w:val="003F1F9B"/>
    <w:rsid w:val="009E6014"/>
    <w:rsid w:val="009E653D"/>
    <w:rsid w:val="00A0075D"/>
    <w:rsid w:val="00B1192C"/>
    <w:rsid w:val="00B74585"/>
    <w:rsid w:val="00BB421D"/>
    <w:rsid w:val="00D556E9"/>
    <w:rsid w:val="00EA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192C"/>
  </w:style>
  <w:style w:type="paragraph" w:customStyle="1" w:styleId="CA1D7F2824B447DAA9390A97085E1ECC">
    <w:name w:val="CA1D7F2824B447DAA9390A97085E1ECC"/>
    <w:rsid w:val="00B1192C"/>
  </w:style>
  <w:style w:type="paragraph" w:customStyle="1" w:styleId="D4DBC60189BE4F3A8291ABB01C628927">
    <w:name w:val="D4DBC60189BE4F3A8291ABB01C628927"/>
    <w:rsid w:val="00B1192C"/>
  </w:style>
  <w:style w:type="paragraph" w:customStyle="1" w:styleId="4D00ABA276ED4C2491B094FE3EBAAE3A">
    <w:name w:val="4D00ABA276ED4C2491B094FE3EBAAE3A"/>
    <w:rsid w:val="00B1192C"/>
  </w:style>
  <w:style w:type="paragraph" w:customStyle="1" w:styleId="24D3831B68B64F61A29B2FD189CA107D">
    <w:name w:val="24D3831B68B64F61A29B2FD189CA107D"/>
    <w:rsid w:val="00B1192C"/>
  </w:style>
  <w:style w:type="paragraph" w:customStyle="1" w:styleId="C2C6ACDEF7C744A7A75A8E8AAF1DA4E5">
    <w:name w:val="C2C6ACDEF7C744A7A75A8E8AAF1DA4E5"/>
    <w:rsid w:val="00B1192C"/>
  </w:style>
  <w:style w:type="paragraph" w:customStyle="1" w:styleId="A501F840B2ED448A85470985E6BA7373">
    <w:name w:val="A501F840B2ED448A85470985E6BA7373"/>
    <w:rsid w:val="00B1192C"/>
  </w:style>
  <w:style w:type="paragraph" w:customStyle="1" w:styleId="DABF024B2520488A8E5584E398327B23">
    <w:name w:val="DABF024B2520488A8E5584E398327B23"/>
    <w:rsid w:val="00B1192C"/>
  </w:style>
  <w:style w:type="paragraph" w:customStyle="1" w:styleId="B4829B78C4354B998636FEDC5FFD5702">
    <w:name w:val="B4829B78C4354B998636FEDC5FFD5702"/>
    <w:rsid w:val="00B11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2024-07-28T16:13:00Z</dcterms:created>
  <dcterms:modified xsi:type="dcterms:W3CDTF">2024-07-29T12:08:00Z</dcterms:modified>
</cp:coreProperties>
</file>