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D470" w14:textId="77777777" w:rsidR="00C93C2D" w:rsidRDefault="00414E7A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D65AD92" w14:textId="77777777" w:rsidR="00C93C2D" w:rsidRDefault="00414E7A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0C08E8E" w14:textId="77777777" w:rsidR="00C93C2D" w:rsidRDefault="00414E7A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629D997" w14:textId="77777777" w:rsidR="00C93C2D" w:rsidRDefault="00414E7A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565482 Račice</w:t>
      </w:r>
    </w:p>
    <w:p w14:paraId="1E8D674D" w14:textId="77777777" w:rsidR="00C93C2D" w:rsidRDefault="00414E7A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737330 Račice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1C0A899" w14:textId="77777777" w:rsidR="00C93C2D" w:rsidRDefault="00414E7A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</w:t>
      </w:r>
      <w:r>
        <w:rPr>
          <w:rFonts w:ascii="Courier New" w:eastAsia="Courier New" w:hAnsi="Courier New" w:cs="Courier New"/>
          <w:b/>
          <w:sz w:val="20"/>
        </w:rPr>
        <w:t xml:space="preserve">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C93C2D" w14:paraId="5F85C87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10D531" w14:textId="77777777" w:rsidR="00C93C2D" w:rsidRDefault="00414E7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CF89F2" w14:textId="77777777" w:rsidR="00C93C2D" w:rsidRDefault="00414E7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3EBFE41" w14:textId="77777777" w:rsidR="00C93C2D" w:rsidRDefault="00414E7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93C2D" w14:paraId="75DDF7E2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68A106" w14:textId="77777777" w:rsidR="00C93C2D" w:rsidRDefault="00414E7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AF63F92" w14:textId="77777777" w:rsidR="00C93C2D" w:rsidRDefault="00414E7A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3F17618" w14:textId="77777777" w:rsidR="00C93C2D" w:rsidRDefault="00414E7A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14C3716" w14:textId="77777777" w:rsidR="00C93C2D" w:rsidRDefault="00414E7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3E9FB97" w14:textId="77777777" w:rsidR="00C93C2D" w:rsidRDefault="00414E7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265BD54" w14:textId="77777777" w:rsidR="00C93C2D" w:rsidRDefault="00414E7A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41D0CEB" w14:textId="77777777" w:rsidR="00C93C2D" w:rsidRDefault="00414E7A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855F33" w14:textId="77777777" w:rsidR="00C93C2D" w:rsidRDefault="00414E7A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CA1FA78" w14:textId="77777777" w:rsidR="00C93C2D" w:rsidRDefault="00414E7A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D12D0B9" w14:textId="77777777" w:rsidR="00C93C2D" w:rsidRDefault="00C93C2D"/>
        </w:tc>
      </w:tr>
      <w:tr w:rsidR="00C93C2D" w14:paraId="0ECB8A31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F7B9F85" w14:textId="77777777" w:rsidR="00C93C2D" w:rsidRDefault="00414E7A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4A3AC6D" w14:textId="77777777" w:rsidR="00C93C2D" w:rsidRDefault="00414E7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61A95C9" w14:textId="77777777" w:rsidR="00C93C2D" w:rsidRDefault="00414E7A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0FEBC" w14:textId="77777777" w:rsidR="00C93C2D" w:rsidRDefault="00414E7A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694D6A" w14:textId="77777777" w:rsidR="00C93C2D" w:rsidRDefault="00C93C2D"/>
        </w:tc>
      </w:tr>
    </w:tbl>
    <w:p w14:paraId="3181337F" w14:textId="77777777" w:rsidR="00C93C2D" w:rsidRDefault="00414E7A">
      <w:pPr>
        <w:tabs>
          <w:tab w:val="center" w:pos="830"/>
          <w:tab w:val="center" w:pos="3854"/>
          <w:tab w:val="center" w:pos="967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 99</w:t>
      </w:r>
      <w:r>
        <w:rPr>
          <w:rFonts w:ascii="Courier New" w:eastAsia="Courier New" w:hAnsi="Courier New" w:cs="Courier New"/>
          <w:b/>
          <w:sz w:val="20"/>
        </w:rPr>
        <w:tab/>
        <w:t xml:space="preserve">3953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4A163BB" w14:textId="77777777" w:rsidR="00C93C2D" w:rsidRDefault="00414E7A">
      <w:pPr>
        <w:spacing w:after="33"/>
        <w:ind w:left="872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7E7BD98B" w14:textId="77777777" w:rsidR="00C93C2D" w:rsidRDefault="00414E7A">
      <w:pPr>
        <w:tabs>
          <w:tab w:val="center" w:pos="830"/>
          <w:tab w:val="center" w:pos="4214"/>
          <w:tab w:val="center" w:pos="7004"/>
        </w:tabs>
        <w:spacing w:after="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636</w:t>
      </w:r>
      <w:r>
        <w:rPr>
          <w:rFonts w:ascii="Courier New" w:eastAsia="Courier New" w:hAnsi="Courier New" w:cs="Courier New"/>
          <w:b/>
          <w:sz w:val="20"/>
        </w:rPr>
        <w:tab/>
        <w:t>912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705596D0" w14:textId="77777777" w:rsidR="00C93C2D" w:rsidRDefault="00414E7A">
      <w:pPr>
        <w:spacing w:after="0"/>
        <w:ind w:left="321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komunikace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C93C2D" w14:paraId="6620BAC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E87AA5E" w14:textId="77777777" w:rsidR="00C93C2D" w:rsidRDefault="00414E7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9F94EA" w14:textId="77777777" w:rsidR="00C93C2D" w:rsidRDefault="00C93C2D"/>
        </w:tc>
      </w:tr>
      <w:tr w:rsidR="00C93C2D" w14:paraId="32AAFE14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A997F2" w14:textId="77777777" w:rsidR="00C93C2D" w:rsidRDefault="00414E7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36CEDE" w14:textId="77777777" w:rsidR="00C93C2D" w:rsidRDefault="00414E7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4E22087" w14:textId="77777777" w:rsidR="00C93C2D" w:rsidRDefault="00414E7A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206BE06" w14:textId="77777777" w:rsidR="00C93C2D" w:rsidRDefault="00414E7A">
      <w:pPr>
        <w:spacing w:after="159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D2EF9FC" wp14:editId="6E391947">
                <wp:extent cx="7020052" cy="1"/>
                <wp:effectExtent l="0" t="0" r="0" b="0"/>
                <wp:docPr id="2450" name="Group 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0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B4C3FE" w14:textId="77777777" w:rsidR="00C93C2D" w:rsidRDefault="00414E7A">
      <w:pPr>
        <w:spacing w:after="3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1CCFE2FC" w14:textId="77777777" w:rsidR="00C93C2D" w:rsidRDefault="00414E7A">
      <w:pPr>
        <w:pStyle w:val="Nadpis1"/>
      </w:pPr>
      <w:r>
        <w:t>Povinnost k</w:t>
      </w:r>
    </w:p>
    <w:p w14:paraId="6E438CC0" w14:textId="77777777" w:rsidR="00C93C2D" w:rsidRDefault="00414E7A">
      <w:pPr>
        <w:spacing w:after="96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636, Parcela: 99</w:t>
      </w:r>
    </w:p>
    <w:p w14:paraId="307B8C39" w14:textId="77777777" w:rsidR="00C93C2D" w:rsidRDefault="00414E7A">
      <w:pPr>
        <w:spacing w:after="3"/>
        <w:ind w:left="1594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Krajský pozemkový úřad pro Ústecký kraj, Pobočka Litoměřice, SPU-084718/2024 ze dne 05.03.2024. Právní účinky zápisu k okamžiku 05.03.2024 10:32:14. Zápis proveden dne 16.04.2024.</w:t>
      </w:r>
    </w:p>
    <w:p w14:paraId="0EBF44E5" w14:textId="77777777" w:rsidR="00C93C2D" w:rsidRDefault="00414E7A">
      <w:pPr>
        <w:spacing w:after="14"/>
        <w:ind w:left="10" w:right="7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Z-2334/2024</w:t>
      </w:r>
      <w:r>
        <w:rPr>
          <w:rFonts w:ascii="Courier New" w:eastAsia="Courier New" w:hAnsi="Courier New" w:cs="Courier New"/>
          <w:b/>
          <w:sz w:val="20"/>
        </w:rPr>
        <w:t>-506</w:t>
      </w:r>
    </w:p>
    <w:p w14:paraId="5AC2C507" w14:textId="77777777" w:rsidR="00C93C2D" w:rsidRDefault="00414E7A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1F8BA5BE" wp14:editId="4B6221B2">
                <wp:extent cx="7020052" cy="37592"/>
                <wp:effectExtent l="0" t="0" r="0" b="0"/>
                <wp:docPr id="2451" name="Group 2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1" style="width:552.76pt;height:2.96002pt;mso-position-horizontal-relative:char;mso-position-vertical-relative:line" coordsize="70200,375">
                <v:shape id="Shape 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6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0D9473" w14:textId="77777777" w:rsidR="00C93C2D" w:rsidRDefault="00414E7A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D050A19" w14:textId="77777777" w:rsidR="00C93C2D" w:rsidRDefault="00414E7A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EB381EF" wp14:editId="178C6041">
                <wp:extent cx="7020052" cy="38100"/>
                <wp:effectExtent l="0" t="0" r="0" b="0"/>
                <wp:docPr id="2449" name="Group 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9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61208D" w14:textId="77777777" w:rsidR="00C93C2D" w:rsidRDefault="00414E7A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A2A6EEE" w14:textId="77777777" w:rsidR="00C93C2D" w:rsidRDefault="00414E7A">
      <w:pPr>
        <w:spacing w:after="3" w:line="368" w:lineRule="auto"/>
        <w:ind w:left="152" w:right="34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ze dne 3.8.1998 čj.3179/98 dle § </w:t>
      </w:r>
    </w:p>
    <w:p w14:paraId="58EE72A8" w14:textId="77777777" w:rsidR="00C93C2D" w:rsidRDefault="00414E7A">
      <w:pPr>
        <w:spacing w:after="47"/>
        <w:ind w:left="385" w:right="8625" w:hanging="10"/>
      </w:pPr>
      <w:r>
        <w:rPr>
          <w:rFonts w:ascii="Courier New" w:eastAsia="Courier New" w:hAnsi="Courier New" w:cs="Courier New"/>
          <w:b/>
          <w:sz w:val="20"/>
        </w:rPr>
        <w:t>17 ve znění zákona 93/1992 Sb.</w:t>
      </w:r>
    </w:p>
    <w:p w14:paraId="4EB17AD6" w14:textId="77777777" w:rsidR="00C93C2D" w:rsidRDefault="00414E7A">
      <w:pPr>
        <w:tabs>
          <w:tab w:val="center" w:pos="7095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POLVZ:211/1998</w:t>
      </w:r>
      <w:r>
        <w:rPr>
          <w:rFonts w:ascii="Courier New" w:eastAsia="Courier New" w:hAnsi="Courier New" w:cs="Courier New"/>
          <w:b/>
          <w:sz w:val="20"/>
        </w:rPr>
        <w:tab/>
        <w:t>Z-16300211/1998-506</w:t>
      </w:r>
    </w:p>
    <w:p w14:paraId="09C23B7D" w14:textId="77777777" w:rsidR="00C93C2D" w:rsidRDefault="00414E7A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B70D26B" w14:textId="77777777" w:rsidR="00C93C2D" w:rsidRDefault="00414E7A">
      <w:pPr>
        <w:spacing w:after="3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24552ED" w14:textId="77777777" w:rsidR="00C93C2D" w:rsidRDefault="00414E7A">
      <w:pPr>
        <w:spacing w:after="45"/>
        <w:ind w:left="385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88B11E9" w14:textId="77777777" w:rsidR="00C93C2D" w:rsidRDefault="00414E7A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A3AD9E1" w14:textId="77777777" w:rsidR="00C93C2D" w:rsidRDefault="00414E7A">
      <w:pPr>
        <w:spacing w:after="3"/>
        <w:ind w:left="47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EC57C75" w14:textId="77777777" w:rsidR="00C93C2D" w:rsidRDefault="00414E7A">
      <w:pPr>
        <w:spacing w:after="279"/>
        <w:ind w:left="1055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394467C0" w14:textId="77777777" w:rsidR="00C93C2D" w:rsidRDefault="00414E7A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555A74" wp14:editId="087C00DE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48" name="Group 2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8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104D0306" w14:textId="77777777" w:rsidR="00C93C2D" w:rsidRDefault="00414E7A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579C196" w14:textId="77777777" w:rsidR="00C93C2D" w:rsidRDefault="00414E7A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B049179" w14:textId="77777777" w:rsidR="00C93C2D" w:rsidRDefault="00414E7A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565482 Račice</w:t>
      </w:r>
    </w:p>
    <w:p w14:paraId="594DC412" w14:textId="77777777" w:rsidR="00C93C2D" w:rsidRDefault="00414E7A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737330 Račice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>Li</w:t>
      </w:r>
      <w:r>
        <w:rPr>
          <w:rFonts w:ascii="Courier New" w:eastAsia="Courier New" w:hAnsi="Courier New" w:cs="Courier New"/>
          <w:sz w:val="20"/>
        </w:rPr>
        <w:t xml:space="preserve">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767BCB6" w14:textId="77777777" w:rsidR="00C93C2D" w:rsidRDefault="00414E7A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1BF4140" w14:textId="77777777" w:rsidR="00C93C2D" w:rsidRDefault="00414E7A">
      <w:pPr>
        <w:spacing w:after="0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1839E758" wp14:editId="006CD245">
                <wp:extent cx="7023609" cy="119888"/>
                <wp:effectExtent l="0" t="0" r="0" b="0"/>
                <wp:docPr id="2032" name="Group 2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888"/>
                          <a:chOff x="0" y="0"/>
                          <a:chExt cx="7023609" cy="119888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3556" y="909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556" y="1198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2" style="width:553.04pt;height:9.44pt;mso-position-horizontal-relative:char;mso-position-vertical-relative:line" coordsize="70236,1198">
                <v:shape id="Shape 153" style="position:absolute;width:70200;height:0;left:35;top:909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4" style="position:absolute;width:70200;height:0;left:35;top:119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36F165" w14:textId="77777777" w:rsidR="00C93C2D" w:rsidRDefault="00414E7A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53D76B90" w14:textId="77777777" w:rsidR="00C93C2D" w:rsidRDefault="00414E7A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9CB567D" wp14:editId="38C1E6CF">
                <wp:extent cx="7020052" cy="1"/>
                <wp:effectExtent l="0" t="0" r="0" b="0"/>
                <wp:docPr id="2034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4" style="width:552.76pt;height:7.87402e-05pt;mso-position-horizontal-relative:char;mso-position-vertical-relative:line" coordsize="70200,0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4642D1" w14:textId="77777777" w:rsidR="00C93C2D" w:rsidRDefault="00414E7A">
      <w:pPr>
        <w:tabs>
          <w:tab w:val="center" w:pos="5797"/>
          <w:tab w:val="center" w:pos="8860"/>
        </w:tabs>
        <w:spacing w:after="38"/>
      </w:pPr>
      <w:r>
        <w:rPr>
          <w:rFonts w:ascii="Courier New" w:eastAsia="Courier New" w:hAnsi="Courier New" w:cs="Courier New"/>
          <w:b/>
          <w:sz w:val="20"/>
        </w:rPr>
        <w:t xml:space="preserve">      99</w:t>
      </w:r>
      <w:r>
        <w:rPr>
          <w:rFonts w:ascii="Courier New" w:eastAsia="Courier New" w:hAnsi="Courier New" w:cs="Courier New"/>
          <w:b/>
          <w:sz w:val="20"/>
        </w:rPr>
        <w:tab/>
        <w:t>12110</w:t>
      </w:r>
      <w:r>
        <w:rPr>
          <w:rFonts w:ascii="Courier New" w:eastAsia="Courier New" w:hAnsi="Courier New" w:cs="Courier New"/>
          <w:b/>
          <w:sz w:val="20"/>
        </w:rPr>
        <w:tab/>
        <w:t>1028</w:t>
      </w:r>
    </w:p>
    <w:p w14:paraId="447DF4B0" w14:textId="77777777" w:rsidR="00C93C2D" w:rsidRDefault="00414E7A">
      <w:pPr>
        <w:tabs>
          <w:tab w:val="center" w:pos="5797"/>
          <w:tab w:val="center" w:pos="8860"/>
        </w:tabs>
        <w:spacing w:after="64"/>
      </w:pPr>
      <w:r>
        <w:tab/>
      </w:r>
      <w:r>
        <w:rPr>
          <w:rFonts w:ascii="Courier New" w:eastAsia="Courier New" w:hAnsi="Courier New" w:cs="Courier New"/>
          <w:b/>
          <w:sz w:val="20"/>
        </w:rPr>
        <w:t>12310</w:t>
      </w:r>
      <w:r>
        <w:rPr>
          <w:rFonts w:ascii="Courier New" w:eastAsia="Courier New" w:hAnsi="Courier New" w:cs="Courier New"/>
          <w:b/>
          <w:sz w:val="20"/>
        </w:rPr>
        <w:tab/>
        <w:t>2925</w:t>
      </w:r>
    </w:p>
    <w:p w14:paraId="2F20D696" w14:textId="77777777" w:rsidR="00C93C2D" w:rsidRDefault="00414E7A">
      <w:pPr>
        <w:pStyle w:val="Nadpis1"/>
        <w:ind w:left="61"/>
      </w:pPr>
      <w:r>
        <w:t>Pokud je výměra bonitních dílů parcel menší než výměra parcely, zbytek parcely není bonitován</w:t>
      </w:r>
    </w:p>
    <w:p w14:paraId="19D4F962" w14:textId="77777777" w:rsidR="00C93C2D" w:rsidRDefault="00414E7A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1C059A3" wp14:editId="4B3B6BCD">
                <wp:extent cx="7020052" cy="33020"/>
                <wp:effectExtent l="0" t="0" r="0" b="0"/>
                <wp:docPr id="2033" name="Group 2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3" style="width:552.76pt;height:2.59998pt;mso-position-horizontal-relative:char;mso-position-vertical-relative:line" coordsize="70200,33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6FE39E" w14:textId="77777777" w:rsidR="00C93C2D" w:rsidRDefault="00414E7A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</w:t>
      </w:r>
      <w:r>
        <w:rPr>
          <w:rFonts w:ascii="Courier New" w:eastAsia="Courier New" w:hAnsi="Courier New" w:cs="Courier New"/>
          <w:i/>
          <w:sz w:val="20"/>
        </w:rPr>
        <w:t xml:space="preserve"> kterém vykonává státní správu katastru nemovitostí ČR:</w:t>
      </w:r>
    </w:p>
    <w:p w14:paraId="517BF505" w14:textId="77777777" w:rsidR="00C93C2D" w:rsidRDefault="00414E7A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B73ABBE" w14:textId="77777777" w:rsidR="00C93C2D" w:rsidRDefault="00414E7A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08.07.2024  13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:59:47</w:t>
      </w:r>
    </w:p>
    <w:p w14:paraId="3F905338" w14:textId="77777777" w:rsidR="00C93C2D" w:rsidRDefault="00414E7A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ED551DB" w14:textId="77777777" w:rsidR="00C93C2D" w:rsidRDefault="00414E7A">
      <w:pPr>
        <w:spacing w:after="8929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Poučení: Údaje katastru lze užít </w:t>
      </w:r>
      <w:r>
        <w:rPr>
          <w:rFonts w:ascii="Courier New" w:eastAsia="Courier New" w:hAnsi="Courier New" w:cs="Courier New"/>
          <w:sz w:val="20"/>
        </w:rPr>
        <w:t>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78B1EF1C" w14:textId="77777777" w:rsidR="00C93C2D" w:rsidRDefault="00414E7A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A36A0C" wp14:editId="35281F48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31" name="Group 2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1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</w:t>
      </w:r>
      <w:r>
        <w:rPr>
          <w:rFonts w:ascii="Courier New" w:eastAsia="Courier New" w:hAnsi="Courier New" w:cs="Courier New"/>
          <w:i/>
          <w:sz w:val="16"/>
        </w:rPr>
        <w:t xml:space="preserve">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C93C2D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2D"/>
    <w:rsid w:val="00414E7A"/>
    <w:rsid w:val="00C9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8AED"/>
  <w15:docId w15:val="{BA61DD5A-92CA-47A7-9CF0-3836E53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2778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242228589011.pdf</dc:title>
  <dc:subject/>
  <dc:creator>Oracle Reports</dc:creator>
  <cp:keywords/>
  <cp:lastModifiedBy>Bendová Pavlína</cp:lastModifiedBy>
  <cp:revision>2</cp:revision>
  <dcterms:created xsi:type="dcterms:W3CDTF">2024-07-08T12:53:00Z</dcterms:created>
  <dcterms:modified xsi:type="dcterms:W3CDTF">2024-07-08T12:53:00Z</dcterms:modified>
</cp:coreProperties>
</file>