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52D7" w14:textId="6038DBB9" w:rsidR="00306ABC" w:rsidRPr="00BF4446" w:rsidRDefault="00306ABC" w:rsidP="00923BDF">
      <w:pPr>
        <w:ind w:right="340"/>
        <w:jc w:val="center"/>
        <w:rPr>
          <w:rFonts w:ascii="Arial" w:hAnsi="Arial" w:cs="Arial"/>
          <w:b/>
          <w:bCs/>
          <w:sz w:val="22"/>
          <w:szCs w:val="22"/>
        </w:rPr>
      </w:pPr>
      <w:r w:rsidRPr="00BF4446">
        <w:rPr>
          <w:rFonts w:ascii="Arial" w:hAnsi="Arial" w:cs="Arial"/>
          <w:b/>
          <w:bCs/>
          <w:sz w:val="22"/>
          <w:szCs w:val="22"/>
        </w:rPr>
        <w:t xml:space="preserve">DODATEK </w:t>
      </w:r>
      <w:r w:rsidR="00FB7BB9" w:rsidRPr="00BF4446">
        <w:rPr>
          <w:rFonts w:ascii="Arial" w:hAnsi="Arial" w:cs="Arial"/>
          <w:b/>
          <w:bCs/>
          <w:sz w:val="22"/>
          <w:szCs w:val="22"/>
        </w:rPr>
        <w:t>Č</w:t>
      </w:r>
      <w:r w:rsidRPr="00BF4446">
        <w:rPr>
          <w:rFonts w:ascii="Arial" w:hAnsi="Arial" w:cs="Arial"/>
          <w:b/>
          <w:bCs/>
          <w:sz w:val="22"/>
          <w:szCs w:val="22"/>
        </w:rPr>
        <w:t xml:space="preserve">. </w:t>
      </w:r>
      <w:r w:rsidR="00F138C0">
        <w:rPr>
          <w:rFonts w:ascii="Arial" w:hAnsi="Arial" w:cs="Arial"/>
          <w:b/>
          <w:bCs/>
          <w:sz w:val="22"/>
          <w:szCs w:val="22"/>
        </w:rPr>
        <w:t>2</w:t>
      </w:r>
      <w:r w:rsidR="00FB7BB9" w:rsidRPr="00BF4446">
        <w:rPr>
          <w:rFonts w:ascii="Arial" w:hAnsi="Arial" w:cs="Arial"/>
          <w:b/>
          <w:bCs/>
          <w:sz w:val="22"/>
          <w:szCs w:val="22"/>
        </w:rPr>
        <w:t xml:space="preserve"> KE SMLOUVĚ O DÍLO</w:t>
      </w:r>
    </w:p>
    <w:p w14:paraId="40B6560C" w14:textId="13504A6C" w:rsidR="00306ABC" w:rsidRPr="00306ABC" w:rsidRDefault="00113D7A" w:rsidP="00923BDF">
      <w:pPr>
        <w:ind w:right="340"/>
        <w:jc w:val="center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u</w:t>
      </w:r>
      <w:r w:rsidR="00306ABC" w:rsidRPr="00306ABC">
        <w:rPr>
          <w:rFonts w:ascii="Arial" w:hAnsi="Arial" w:cs="Arial"/>
          <w:sz w:val="22"/>
          <w:szCs w:val="22"/>
        </w:rPr>
        <w:t>zavřené</w:t>
      </w:r>
      <w:r w:rsidR="00306ABC">
        <w:rPr>
          <w:rFonts w:ascii="Arial" w:hAnsi="Arial" w:cs="Arial"/>
          <w:sz w:val="22"/>
          <w:szCs w:val="22"/>
        </w:rPr>
        <w:t xml:space="preserve"> dne </w:t>
      </w:r>
      <w:r w:rsidR="00607C23">
        <w:rPr>
          <w:rFonts w:ascii="Arial" w:hAnsi="Arial" w:cs="Arial"/>
          <w:sz w:val="22"/>
          <w:szCs w:val="22"/>
        </w:rPr>
        <w:t>19</w:t>
      </w:r>
      <w:r w:rsidR="00306ABC">
        <w:rPr>
          <w:rFonts w:ascii="Arial" w:hAnsi="Arial" w:cs="Arial"/>
          <w:sz w:val="22"/>
          <w:szCs w:val="22"/>
        </w:rPr>
        <w:t xml:space="preserve">. </w:t>
      </w:r>
      <w:r w:rsidR="00607C23">
        <w:rPr>
          <w:rFonts w:ascii="Arial" w:hAnsi="Arial" w:cs="Arial"/>
          <w:sz w:val="22"/>
          <w:szCs w:val="22"/>
        </w:rPr>
        <w:t>12</w:t>
      </w:r>
      <w:r w:rsidR="00306ABC">
        <w:rPr>
          <w:rFonts w:ascii="Arial" w:hAnsi="Arial" w:cs="Arial"/>
          <w:sz w:val="22"/>
          <w:szCs w:val="22"/>
        </w:rPr>
        <w:t>. 2019</w:t>
      </w:r>
      <w:r w:rsidRPr="00306ABC">
        <w:rPr>
          <w:rFonts w:ascii="Arial" w:hAnsi="Arial" w:cs="Arial"/>
          <w:sz w:val="22"/>
          <w:szCs w:val="22"/>
        </w:rPr>
        <w:t xml:space="preserve"> podle § 2586 a násl. zákona č</w:t>
      </w:r>
      <w:r w:rsidR="00306ABC" w:rsidRPr="00306ABC">
        <w:rPr>
          <w:rFonts w:ascii="Arial" w:hAnsi="Arial" w:cs="Arial"/>
          <w:sz w:val="22"/>
          <w:szCs w:val="22"/>
        </w:rPr>
        <w:t>. 89/2012 Sb., občansk</w:t>
      </w:r>
      <w:r w:rsidR="000B3FAC">
        <w:rPr>
          <w:rFonts w:ascii="Arial" w:hAnsi="Arial" w:cs="Arial"/>
          <w:sz w:val="22"/>
          <w:szCs w:val="22"/>
        </w:rPr>
        <w:t>ý</w:t>
      </w:r>
      <w:r w:rsidR="00306ABC" w:rsidRPr="00306ABC">
        <w:rPr>
          <w:rFonts w:ascii="Arial" w:hAnsi="Arial" w:cs="Arial"/>
          <w:sz w:val="22"/>
          <w:szCs w:val="22"/>
        </w:rPr>
        <w:t xml:space="preserve"> zákoník</w:t>
      </w:r>
      <w:r w:rsidR="002C61BA">
        <w:rPr>
          <w:rFonts w:ascii="Arial" w:hAnsi="Arial" w:cs="Arial"/>
          <w:sz w:val="22"/>
          <w:szCs w:val="22"/>
        </w:rPr>
        <w:t>, ve</w:t>
      </w:r>
      <w:r w:rsidR="000B3FAC">
        <w:rPr>
          <w:rFonts w:ascii="Arial" w:hAnsi="Arial" w:cs="Arial"/>
          <w:sz w:val="22"/>
          <w:szCs w:val="22"/>
        </w:rPr>
        <w:t> </w:t>
      </w:r>
      <w:r w:rsidR="002C61BA">
        <w:rPr>
          <w:rFonts w:ascii="Arial" w:hAnsi="Arial" w:cs="Arial"/>
          <w:sz w:val="22"/>
          <w:szCs w:val="22"/>
        </w:rPr>
        <w:t>znění pozdějších předpisů</w:t>
      </w:r>
    </w:p>
    <w:p w14:paraId="2BC2E8B5" w14:textId="32354575" w:rsidR="00113D7A" w:rsidRPr="00306ABC" w:rsidRDefault="00113D7A" w:rsidP="00923BDF">
      <w:pPr>
        <w:ind w:right="340"/>
        <w:jc w:val="center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(dále jen „občanský zákoník“)</w:t>
      </w:r>
    </w:p>
    <w:p w14:paraId="2DC35D3E" w14:textId="77777777" w:rsidR="00767D34" w:rsidRDefault="00767D34" w:rsidP="00607C23">
      <w:pPr>
        <w:spacing w:before="120"/>
        <w:rPr>
          <w:rFonts w:ascii="Arial" w:hAnsi="Arial" w:cs="Arial"/>
          <w:b/>
          <w:sz w:val="22"/>
          <w:szCs w:val="22"/>
        </w:rPr>
      </w:pPr>
    </w:p>
    <w:p w14:paraId="7A6A88BF" w14:textId="07C775D5" w:rsidR="00767D34" w:rsidRDefault="00767D34" w:rsidP="00767D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dodatku Objednatele: 3/19/5320/24/2</w:t>
      </w:r>
    </w:p>
    <w:p w14:paraId="3F31A9F0" w14:textId="45D43E65" w:rsidR="00113D7A" w:rsidRPr="00306ABC" w:rsidRDefault="00113D7A" w:rsidP="00767D34">
      <w:pPr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číslo smlouvy Objednatele:</w:t>
      </w:r>
      <w:r w:rsidR="00624B31" w:rsidRPr="00306ABC">
        <w:rPr>
          <w:rFonts w:ascii="Arial" w:hAnsi="Arial" w:cs="Arial"/>
          <w:b/>
          <w:sz w:val="22"/>
          <w:szCs w:val="22"/>
        </w:rPr>
        <w:t xml:space="preserve"> 3/19/5320/</w:t>
      </w:r>
      <w:r w:rsidR="00607C23">
        <w:rPr>
          <w:rFonts w:ascii="Arial" w:hAnsi="Arial" w:cs="Arial"/>
          <w:b/>
          <w:sz w:val="22"/>
          <w:szCs w:val="22"/>
        </w:rPr>
        <w:t>2</w:t>
      </w:r>
      <w:r w:rsidR="00624B31" w:rsidRPr="00306ABC">
        <w:rPr>
          <w:rFonts w:ascii="Arial" w:hAnsi="Arial" w:cs="Arial"/>
          <w:b/>
          <w:sz w:val="22"/>
          <w:szCs w:val="22"/>
        </w:rPr>
        <w:t>4</w:t>
      </w:r>
    </w:p>
    <w:p w14:paraId="6F51283D" w14:textId="5E38E0E9" w:rsidR="00113D7A" w:rsidRPr="00306ABC" w:rsidRDefault="00113D7A" w:rsidP="00767D34">
      <w:pPr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číslo smlouvy Zhotovitele:</w:t>
      </w:r>
      <w:r w:rsidR="00825476" w:rsidRPr="00306ABC">
        <w:rPr>
          <w:rFonts w:ascii="Arial" w:hAnsi="Arial" w:cs="Arial"/>
          <w:b/>
          <w:sz w:val="22"/>
          <w:szCs w:val="22"/>
        </w:rPr>
        <w:t xml:space="preserve"> </w:t>
      </w:r>
      <w:r w:rsidR="00607C23" w:rsidRPr="00607C23">
        <w:rPr>
          <w:rFonts w:ascii="Arial" w:hAnsi="Arial" w:cs="Arial"/>
          <w:b/>
          <w:sz w:val="22"/>
          <w:szCs w:val="22"/>
        </w:rPr>
        <w:t>1219690844</w:t>
      </w:r>
    </w:p>
    <w:p w14:paraId="611807A3" w14:textId="77777777" w:rsidR="00113D7A" w:rsidRPr="00306ABC" w:rsidRDefault="00113D7A" w:rsidP="00767D34">
      <w:pPr>
        <w:jc w:val="center"/>
        <w:rPr>
          <w:rFonts w:ascii="Arial" w:hAnsi="Arial" w:cs="Arial"/>
          <w:b/>
          <w:sz w:val="22"/>
          <w:szCs w:val="22"/>
        </w:rPr>
      </w:pPr>
    </w:p>
    <w:p w14:paraId="552EF3B9" w14:textId="77777777" w:rsidR="00767D34" w:rsidRDefault="00767D34" w:rsidP="00923BDF">
      <w:pPr>
        <w:jc w:val="center"/>
        <w:rPr>
          <w:rFonts w:ascii="Arial" w:hAnsi="Arial" w:cs="Arial"/>
          <w:b/>
          <w:sz w:val="22"/>
          <w:szCs w:val="22"/>
        </w:rPr>
      </w:pPr>
    </w:p>
    <w:p w14:paraId="71E9DC2B" w14:textId="0757FA6E" w:rsidR="00113D7A" w:rsidRPr="00306ABC" w:rsidRDefault="000B3FAC" w:rsidP="00923B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113D7A" w:rsidRPr="00306ABC">
        <w:rPr>
          <w:rFonts w:ascii="Arial" w:hAnsi="Arial" w:cs="Arial"/>
          <w:b/>
          <w:sz w:val="22"/>
          <w:szCs w:val="22"/>
        </w:rPr>
        <w:t xml:space="preserve">I. </w:t>
      </w:r>
    </w:p>
    <w:p w14:paraId="33B0434D" w14:textId="77777777" w:rsidR="00113D7A" w:rsidRPr="00306ABC" w:rsidRDefault="00113D7A" w:rsidP="00923BDF">
      <w:pPr>
        <w:jc w:val="center"/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Smluvní strany</w:t>
      </w:r>
    </w:p>
    <w:p w14:paraId="42A4711E" w14:textId="77777777" w:rsidR="00113D7A" w:rsidRPr="00306ABC" w:rsidRDefault="00113D7A" w:rsidP="00923BDF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Objednatel:</w:t>
      </w:r>
    </w:p>
    <w:p w14:paraId="39946AD5" w14:textId="77777777" w:rsidR="00113D7A" w:rsidRPr="00306ABC" w:rsidRDefault="00113D7A" w:rsidP="00923BDF">
      <w:pPr>
        <w:shd w:val="solid" w:color="FFFFFF" w:fill="FFFFFF"/>
        <w:outlineLvl w:val="0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Název: 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b/>
          <w:sz w:val="22"/>
          <w:szCs w:val="22"/>
        </w:rPr>
        <w:t>Technická správa komunikací hlavního města Prahy, a.s.</w:t>
      </w:r>
      <w:r w:rsidRPr="00306ABC">
        <w:rPr>
          <w:rFonts w:ascii="Arial" w:hAnsi="Arial" w:cs="Arial"/>
          <w:sz w:val="22"/>
          <w:szCs w:val="22"/>
        </w:rPr>
        <w:tab/>
      </w:r>
    </w:p>
    <w:p w14:paraId="0DD34C8B" w14:textId="428891D0" w:rsidR="00113D7A" w:rsidRPr="00306ABC" w:rsidRDefault="00113D7A" w:rsidP="00306ABC">
      <w:pPr>
        <w:shd w:val="solid" w:color="FFFFFF" w:fill="FFFFFF"/>
        <w:outlineLvl w:val="0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Sídlo: 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="00306ABC" w:rsidRPr="00306ABC">
        <w:rPr>
          <w:rFonts w:ascii="Arial" w:hAnsi="Arial" w:cs="Arial"/>
          <w:sz w:val="22"/>
          <w:szCs w:val="22"/>
        </w:rPr>
        <w:t>Veletržní 1623/24, Holešovice, 170 00 Praha 7</w:t>
      </w:r>
    </w:p>
    <w:p w14:paraId="7E2C17D4" w14:textId="1B008204" w:rsidR="00113D7A" w:rsidRPr="00306ABC" w:rsidRDefault="00113D7A" w:rsidP="00923BDF">
      <w:pPr>
        <w:ind w:left="2124" w:hanging="2124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IČO:</w:t>
      </w:r>
      <w:r w:rsidRPr="00306ABC">
        <w:rPr>
          <w:rFonts w:ascii="Arial" w:hAnsi="Arial" w:cs="Arial"/>
          <w:sz w:val="22"/>
          <w:szCs w:val="22"/>
        </w:rPr>
        <w:tab/>
        <w:t>034</w:t>
      </w:r>
      <w:r w:rsidR="001A2CAF">
        <w:rPr>
          <w:rFonts w:ascii="Arial" w:hAnsi="Arial" w:cs="Arial"/>
          <w:sz w:val="22"/>
          <w:szCs w:val="22"/>
        </w:rPr>
        <w:t xml:space="preserve"> </w:t>
      </w:r>
      <w:r w:rsidRPr="00306ABC">
        <w:rPr>
          <w:rFonts w:ascii="Arial" w:hAnsi="Arial" w:cs="Arial"/>
          <w:sz w:val="22"/>
          <w:szCs w:val="22"/>
        </w:rPr>
        <w:t>47</w:t>
      </w:r>
      <w:r w:rsidR="001A2CAF">
        <w:rPr>
          <w:rFonts w:ascii="Arial" w:hAnsi="Arial" w:cs="Arial"/>
          <w:sz w:val="22"/>
          <w:szCs w:val="22"/>
        </w:rPr>
        <w:t xml:space="preserve"> </w:t>
      </w:r>
      <w:r w:rsidRPr="00306ABC">
        <w:rPr>
          <w:rFonts w:ascii="Arial" w:hAnsi="Arial" w:cs="Arial"/>
          <w:sz w:val="22"/>
          <w:szCs w:val="22"/>
        </w:rPr>
        <w:t>286</w:t>
      </w:r>
    </w:p>
    <w:p w14:paraId="7C9B2E14" w14:textId="77777777" w:rsidR="00113D7A" w:rsidRPr="00306ABC" w:rsidRDefault="00113D7A" w:rsidP="00923BDF">
      <w:pPr>
        <w:ind w:left="2124" w:hanging="2124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DIČ:</w:t>
      </w:r>
      <w:r w:rsidRPr="00306ABC">
        <w:rPr>
          <w:rFonts w:ascii="Arial" w:hAnsi="Arial" w:cs="Arial"/>
          <w:sz w:val="22"/>
          <w:szCs w:val="22"/>
        </w:rPr>
        <w:tab/>
        <w:t>CZ03447286</w:t>
      </w:r>
    </w:p>
    <w:p w14:paraId="68439E17" w14:textId="79CFA5F4" w:rsidR="00113D7A" w:rsidRPr="00306ABC" w:rsidRDefault="00113D7A" w:rsidP="00923BDF">
      <w:pPr>
        <w:ind w:left="2124" w:hanging="2124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Zapsaný: </w:t>
      </w:r>
      <w:r w:rsidRPr="00306ABC">
        <w:rPr>
          <w:rFonts w:ascii="Arial" w:hAnsi="Arial" w:cs="Arial"/>
          <w:sz w:val="22"/>
          <w:szCs w:val="22"/>
        </w:rPr>
        <w:tab/>
        <w:t xml:space="preserve">v obchodním rejstříku vedeném Městským soudem v Praze, </w:t>
      </w:r>
      <w:proofErr w:type="spellStart"/>
      <w:r w:rsidR="002C61BA">
        <w:rPr>
          <w:rFonts w:ascii="Arial" w:hAnsi="Arial" w:cs="Arial"/>
          <w:sz w:val="22"/>
          <w:szCs w:val="22"/>
        </w:rPr>
        <w:t>sp</w:t>
      </w:r>
      <w:proofErr w:type="spellEnd"/>
      <w:r w:rsidR="002C61BA">
        <w:rPr>
          <w:rFonts w:ascii="Arial" w:hAnsi="Arial" w:cs="Arial"/>
          <w:sz w:val="22"/>
          <w:szCs w:val="22"/>
        </w:rPr>
        <w:t>. zn. B</w:t>
      </w:r>
      <w:r w:rsidRPr="00306ABC">
        <w:rPr>
          <w:rFonts w:ascii="Arial" w:hAnsi="Arial" w:cs="Arial"/>
          <w:sz w:val="22"/>
          <w:szCs w:val="22"/>
        </w:rPr>
        <w:t xml:space="preserve"> 20059</w:t>
      </w:r>
    </w:p>
    <w:p w14:paraId="0514B6B2" w14:textId="6456A28E" w:rsidR="00113D7A" w:rsidRPr="00306ABC" w:rsidRDefault="00113D7A" w:rsidP="00923BDF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Bankovní spojení:</w:t>
      </w:r>
      <w:r w:rsidR="002C61BA">
        <w:rPr>
          <w:rFonts w:ascii="Arial" w:hAnsi="Arial" w:cs="Arial"/>
          <w:sz w:val="22"/>
          <w:szCs w:val="22"/>
        </w:rPr>
        <w:tab/>
      </w:r>
      <w:r w:rsidR="002C61BA" w:rsidRPr="002C61BA">
        <w:rPr>
          <w:rFonts w:ascii="Arial" w:hAnsi="Arial" w:cs="Arial"/>
          <w:sz w:val="22"/>
          <w:szCs w:val="22"/>
        </w:rPr>
        <w:t>PPF banka a.s., Evropská 2690/17, 160 41 Praha 6</w:t>
      </w:r>
    </w:p>
    <w:p w14:paraId="06B17215" w14:textId="77777777" w:rsidR="00113D7A" w:rsidRPr="00306ABC" w:rsidRDefault="00113D7A" w:rsidP="00923BDF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Číslo účtu: 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  <w:t>2023100003/6000</w:t>
      </w:r>
    </w:p>
    <w:p w14:paraId="4693915E" w14:textId="5A491844" w:rsidR="004E167D" w:rsidRPr="00306ABC" w:rsidRDefault="00113D7A" w:rsidP="004E167D">
      <w:pPr>
        <w:ind w:left="2124" w:hanging="2124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Zastoupený:</w:t>
      </w:r>
      <w:r w:rsidR="001A2CAF">
        <w:rPr>
          <w:rFonts w:ascii="Arial" w:hAnsi="Arial" w:cs="Arial"/>
          <w:sz w:val="22"/>
          <w:szCs w:val="22"/>
        </w:rPr>
        <w:tab/>
      </w:r>
      <w:r w:rsidR="005967B5">
        <w:rPr>
          <w:rFonts w:ascii="Arial" w:hAnsi="Arial" w:cs="Arial"/>
          <w:sz w:val="22"/>
          <w:szCs w:val="22"/>
        </w:rPr>
        <w:t>PhDr.</w:t>
      </w:r>
      <w:r w:rsidR="001A2CAF">
        <w:rPr>
          <w:rFonts w:ascii="Arial" w:hAnsi="Arial" w:cs="Arial"/>
          <w:sz w:val="22"/>
          <w:szCs w:val="22"/>
        </w:rPr>
        <w:t xml:space="preserve"> </w:t>
      </w:r>
      <w:r w:rsidR="005967B5">
        <w:rPr>
          <w:rFonts w:ascii="Arial" w:hAnsi="Arial" w:cs="Arial"/>
          <w:sz w:val="22"/>
          <w:szCs w:val="22"/>
        </w:rPr>
        <w:t>Filip</w:t>
      </w:r>
      <w:r w:rsidR="006D74A9">
        <w:rPr>
          <w:rFonts w:ascii="Arial" w:hAnsi="Arial" w:cs="Arial"/>
          <w:sz w:val="22"/>
          <w:szCs w:val="22"/>
        </w:rPr>
        <w:t xml:space="preserve">em </w:t>
      </w:r>
      <w:r w:rsidR="005967B5">
        <w:rPr>
          <w:rFonts w:ascii="Arial" w:hAnsi="Arial" w:cs="Arial"/>
          <w:sz w:val="22"/>
          <w:szCs w:val="22"/>
        </w:rPr>
        <w:t>Hájk</w:t>
      </w:r>
      <w:r w:rsidR="006D74A9">
        <w:rPr>
          <w:rFonts w:ascii="Arial" w:hAnsi="Arial" w:cs="Arial"/>
          <w:sz w:val="22"/>
          <w:szCs w:val="22"/>
        </w:rPr>
        <w:t>em</w:t>
      </w:r>
      <w:r w:rsidR="003473AA">
        <w:rPr>
          <w:rFonts w:ascii="Arial" w:hAnsi="Arial" w:cs="Arial"/>
          <w:sz w:val="22"/>
          <w:szCs w:val="22"/>
        </w:rPr>
        <w:t xml:space="preserve">, </w:t>
      </w:r>
      <w:r w:rsidR="00D81E24">
        <w:rPr>
          <w:rFonts w:ascii="Arial" w:hAnsi="Arial" w:cs="Arial"/>
          <w:sz w:val="22"/>
          <w:szCs w:val="22"/>
        </w:rPr>
        <w:t>předsed</w:t>
      </w:r>
      <w:r w:rsidR="000F09A1">
        <w:rPr>
          <w:rFonts w:ascii="Arial" w:hAnsi="Arial" w:cs="Arial"/>
          <w:sz w:val="22"/>
          <w:szCs w:val="22"/>
        </w:rPr>
        <w:t xml:space="preserve">ou </w:t>
      </w:r>
      <w:r w:rsidR="00D81E24">
        <w:rPr>
          <w:rFonts w:ascii="Arial" w:hAnsi="Arial" w:cs="Arial"/>
          <w:sz w:val="22"/>
          <w:szCs w:val="22"/>
        </w:rPr>
        <w:t>představenstva</w:t>
      </w:r>
    </w:p>
    <w:p w14:paraId="263C9F63" w14:textId="4134CAB6" w:rsidR="004E167D" w:rsidRPr="00306ABC" w:rsidRDefault="004E167D" w:rsidP="004E167D">
      <w:pPr>
        <w:ind w:left="2127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Martinem Pípou</w:t>
      </w:r>
      <w:r w:rsidRPr="00306ABC">
        <w:rPr>
          <w:rFonts w:ascii="Arial" w:hAnsi="Arial" w:cs="Arial"/>
          <w:sz w:val="22"/>
          <w:szCs w:val="22"/>
        </w:rPr>
        <w:t>, členem představenstva</w:t>
      </w:r>
      <w:r w:rsidRPr="00306ABC" w:rsidDel="007818D7">
        <w:rPr>
          <w:rFonts w:ascii="Arial" w:hAnsi="Arial" w:cs="Arial"/>
          <w:sz w:val="22"/>
          <w:szCs w:val="22"/>
        </w:rPr>
        <w:t xml:space="preserve"> </w:t>
      </w:r>
    </w:p>
    <w:p w14:paraId="0C5553AF" w14:textId="45314674" w:rsidR="00113D7A" w:rsidRPr="00306ABC" w:rsidRDefault="00113D7A" w:rsidP="00607C23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Při podpisu smlouvy a veškerých jejich Dodatků jsou oprávněni zastupovat Objednatele dva členové představenstva společně, z nichž nejméně jeden musí být předsedou, nebo místopředsedou představenstva.</w:t>
      </w:r>
    </w:p>
    <w:p w14:paraId="40781865" w14:textId="77777777" w:rsidR="00113D7A" w:rsidRPr="00306ABC" w:rsidRDefault="00113D7A" w:rsidP="00531FE2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Osoby zmocněné k jednání ve věcech technických: </w:t>
      </w:r>
    </w:p>
    <w:p w14:paraId="152B28F2" w14:textId="49CF101F" w:rsidR="00624B31" w:rsidRPr="00306ABC" w:rsidRDefault="00ED0642" w:rsidP="00624B31">
      <w:pPr>
        <w:ind w:left="709" w:firstLine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</w:t>
      </w:r>
      <w:proofErr w:type="spellEnd"/>
      <w:r w:rsidR="00624B31" w:rsidRPr="00306ABC">
        <w:rPr>
          <w:rFonts w:ascii="Arial" w:hAnsi="Arial" w:cs="Arial"/>
          <w:sz w:val="22"/>
          <w:szCs w:val="22"/>
        </w:rPr>
        <w:t>, ředitel úseku telematiky</w:t>
      </w:r>
    </w:p>
    <w:p w14:paraId="33CE7B45" w14:textId="5891A930" w:rsidR="00624B31" w:rsidRPr="00306ABC" w:rsidRDefault="00ED0642" w:rsidP="00624B31">
      <w:pPr>
        <w:ind w:left="709" w:firstLine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</w:t>
      </w:r>
      <w:proofErr w:type="spellEnd"/>
      <w:r w:rsidR="00624B31" w:rsidRPr="00306ABC">
        <w:rPr>
          <w:rFonts w:ascii="Arial" w:hAnsi="Arial" w:cs="Arial"/>
          <w:sz w:val="22"/>
          <w:szCs w:val="22"/>
        </w:rPr>
        <w:t>, vedoucí odd</w:t>
      </w:r>
      <w:r w:rsidR="00EF00E1">
        <w:rPr>
          <w:rFonts w:ascii="Arial" w:hAnsi="Arial" w:cs="Arial"/>
          <w:sz w:val="22"/>
          <w:szCs w:val="22"/>
        </w:rPr>
        <w:t>ělení správy</w:t>
      </w:r>
      <w:r w:rsidR="00624B31" w:rsidRPr="00306ABC">
        <w:rPr>
          <w:rFonts w:ascii="Arial" w:hAnsi="Arial" w:cs="Arial"/>
          <w:sz w:val="22"/>
          <w:szCs w:val="22"/>
        </w:rPr>
        <w:t xml:space="preserve"> telematických systémů</w:t>
      </w:r>
    </w:p>
    <w:p w14:paraId="4A30F39D" w14:textId="132239B3" w:rsidR="00113D7A" w:rsidRPr="00306ABC" w:rsidRDefault="00ED0642" w:rsidP="00624B31">
      <w:pPr>
        <w:ind w:left="709" w:firstLine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</w:t>
      </w:r>
      <w:proofErr w:type="spellEnd"/>
      <w:r w:rsidR="00624B31" w:rsidRPr="00306ABC">
        <w:rPr>
          <w:rFonts w:ascii="Arial" w:hAnsi="Arial" w:cs="Arial"/>
          <w:sz w:val="22"/>
          <w:szCs w:val="22"/>
        </w:rPr>
        <w:t xml:space="preserve"> správní technik</w:t>
      </w:r>
    </w:p>
    <w:p w14:paraId="1041399E" w14:textId="72C141EC" w:rsidR="00113D7A" w:rsidRDefault="00113D7A" w:rsidP="00BF4446">
      <w:pPr>
        <w:spacing w:before="120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(dále jen „Objednatel“</w:t>
      </w:r>
      <w:r w:rsidR="002C61BA">
        <w:rPr>
          <w:rFonts w:ascii="Arial" w:hAnsi="Arial" w:cs="Arial"/>
          <w:sz w:val="22"/>
          <w:szCs w:val="22"/>
        </w:rPr>
        <w:t xml:space="preserve"> nebo „TSK“</w:t>
      </w:r>
      <w:r w:rsidRPr="00306ABC">
        <w:rPr>
          <w:rFonts w:ascii="Arial" w:hAnsi="Arial" w:cs="Arial"/>
          <w:sz w:val="22"/>
          <w:szCs w:val="22"/>
        </w:rPr>
        <w:t>)</w:t>
      </w:r>
    </w:p>
    <w:p w14:paraId="7B0AE79A" w14:textId="25B85777" w:rsidR="00FB7BB9" w:rsidRDefault="00FB7BB9" w:rsidP="00BF444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jedné</w:t>
      </w:r>
    </w:p>
    <w:p w14:paraId="29AED1AB" w14:textId="2BD85BB4" w:rsidR="00FB7BB9" w:rsidRPr="00306ABC" w:rsidRDefault="00FB7BB9" w:rsidP="00BF444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14C167A" w14:textId="77777777" w:rsidR="00113D7A" w:rsidRPr="00306ABC" w:rsidRDefault="00113D7A" w:rsidP="00923BDF">
      <w:pPr>
        <w:outlineLvl w:val="0"/>
        <w:rPr>
          <w:rFonts w:ascii="Arial" w:hAnsi="Arial" w:cs="Arial"/>
          <w:sz w:val="22"/>
          <w:szCs w:val="22"/>
        </w:rPr>
      </w:pPr>
    </w:p>
    <w:p w14:paraId="574CCF10" w14:textId="620BF5E8" w:rsidR="00624B31" w:rsidRPr="00306ABC" w:rsidRDefault="00624B31" w:rsidP="00624B31">
      <w:pPr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 xml:space="preserve">Zhotovitel: </w:t>
      </w:r>
    </w:p>
    <w:p w14:paraId="19BBE665" w14:textId="77777777" w:rsidR="00607C23" w:rsidRDefault="00607C23" w:rsidP="00624B31">
      <w:pPr>
        <w:rPr>
          <w:rFonts w:ascii="Arial" w:hAnsi="Arial" w:cs="Arial"/>
          <w:b/>
          <w:sz w:val="22"/>
          <w:szCs w:val="22"/>
        </w:rPr>
      </w:pPr>
      <w:r w:rsidRPr="00607C23">
        <w:rPr>
          <w:rFonts w:ascii="Arial" w:hAnsi="Arial" w:cs="Arial"/>
          <w:b/>
          <w:sz w:val="22"/>
          <w:szCs w:val="22"/>
        </w:rPr>
        <w:t>ELTODO, a.s.</w:t>
      </w:r>
    </w:p>
    <w:p w14:paraId="67DFD7A9" w14:textId="28E2E749" w:rsidR="00624B31" w:rsidRPr="00306ABC" w:rsidRDefault="00624B31" w:rsidP="00624B31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Sídlo: 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="00607C23" w:rsidRPr="00607C23">
        <w:rPr>
          <w:rFonts w:ascii="Arial" w:hAnsi="Arial" w:cs="Arial"/>
          <w:sz w:val="22"/>
          <w:szCs w:val="22"/>
        </w:rPr>
        <w:t xml:space="preserve">Novodvorská 1010/14, </w:t>
      </w:r>
      <w:r w:rsidR="00607C23">
        <w:rPr>
          <w:rFonts w:ascii="Arial" w:hAnsi="Arial" w:cs="Arial"/>
          <w:sz w:val="22"/>
          <w:szCs w:val="22"/>
        </w:rPr>
        <w:t xml:space="preserve">Lhotka, </w:t>
      </w:r>
      <w:r w:rsidR="00607C23" w:rsidRPr="00607C23">
        <w:rPr>
          <w:rFonts w:ascii="Arial" w:hAnsi="Arial" w:cs="Arial"/>
          <w:sz w:val="22"/>
          <w:szCs w:val="22"/>
        </w:rPr>
        <w:t>142 00 Praha 4</w:t>
      </w:r>
      <w:r w:rsidRPr="00306ABC">
        <w:rPr>
          <w:rFonts w:ascii="Arial" w:hAnsi="Arial" w:cs="Arial"/>
          <w:sz w:val="22"/>
          <w:szCs w:val="22"/>
        </w:rPr>
        <w:tab/>
      </w:r>
    </w:p>
    <w:p w14:paraId="11615CEB" w14:textId="0E2CCB00" w:rsidR="00624B31" w:rsidRPr="00306ABC" w:rsidRDefault="00624B31" w:rsidP="00624B31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IČO: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="00607C23" w:rsidRPr="00607C23">
        <w:rPr>
          <w:rFonts w:ascii="Arial" w:hAnsi="Arial" w:cs="Arial"/>
          <w:sz w:val="22"/>
          <w:szCs w:val="22"/>
        </w:rPr>
        <w:t>452</w:t>
      </w:r>
      <w:r w:rsidR="001A2CAF">
        <w:rPr>
          <w:rFonts w:ascii="Arial" w:hAnsi="Arial" w:cs="Arial"/>
          <w:sz w:val="22"/>
          <w:szCs w:val="22"/>
        </w:rPr>
        <w:t xml:space="preserve"> </w:t>
      </w:r>
      <w:r w:rsidR="00607C23" w:rsidRPr="00607C23">
        <w:rPr>
          <w:rFonts w:ascii="Arial" w:hAnsi="Arial" w:cs="Arial"/>
          <w:sz w:val="22"/>
          <w:szCs w:val="22"/>
        </w:rPr>
        <w:t>74</w:t>
      </w:r>
      <w:r w:rsidR="001A2CAF">
        <w:rPr>
          <w:rFonts w:ascii="Arial" w:hAnsi="Arial" w:cs="Arial"/>
          <w:sz w:val="22"/>
          <w:szCs w:val="22"/>
        </w:rPr>
        <w:t xml:space="preserve"> </w:t>
      </w:r>
      <w:r w:rsidR="00607C23" w:rsidRPr="00607C23">
        <w:rPr>
          <w:rFonts w:ascii="Arial" w:hAnsi="Arial" w:cs="Arial"/>
          <w:sz w:val="22"/>
          <w:szCs w:val="22"/>
        </w:rPr>
        <w:t>517</w:t>
      </w:r>
      <w:r w:rsidRPr="00306ABC">
        <w:rPr>
          <w:rFonts w:ascii="Arial" w:hAnsi="Arial" w:cs="Arial"/>
          <w:sz w:val="22"/>
          <w:szCs w:val="22"/>
        </w:rPr>
        <w:tab/>
      </w:r>
    </w:p>
    <w:p w14:paraId="5F3653C6" w14:textId="728CFAAB" w:rsidR="00624B31" w:rsidRPr="00306ABC" w:rsidRDefault="00624B31" w:rsidP="00624B31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DIČ: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="00607C23" w:rsidRPr="00607C23">
        <w:rPr>
          <w:rFonts w:ascii="Arial" w:hAnsi="Arial" w:cs="Arial"/>
          <w:sz w:val="22"/>
          <w:szCs w:val="22"/>
        </w:rPr>
        <w:t>CZ45274517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</w:p>
    <w:p w14:paraId="4238B9CE" w14:textId="25796AE8" w:rsidR="00624B31" w:rsidRPr="00306ABC" w:rsidRDefault="00624B31" w:rsidP="00624B31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Zapsaný</w:t>
      </w:r>
      <w:r w:rsidR="002C61BA" w:rsidRPr="00306ABC">
        <w:rPr>
          <w:rFonts w:ascii="Arial" w:hAnsi="Arial" w:cs="Arial"/>
          <w:sz w:val="22"/>
          <w:szCs w:val="22"/>
        </w:rPr>
        <w:t>:</w:t>
      </w:r>
      <w:r w:rsidR="002C61BA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 xml:space="preserve">v obchodním rejstříku vedeném Městským soudem v Praze, </w:t>
      </w:r>
      <w:proofErr w:type="spellStart"/>
      <w:r w:rsidRPr="00306ABC">
        <w:rPr>
          <w:rFonts w:ascii="Arial" w:hAnsi="Arial" w:cs="Arial"/>
          <w:sz w:val="22"/>
          <w:szCs w:val="22"/>
        </w:rPr>
        <w:t>sp</w:t>
      </w:r>
      <w:proofErr w:type="spellEnd"/>
      <w:r w:rsidRPr="00306ABC">
        <w:rPr>
          <w:rFonts w:ascii="Arial" w:hAnsi="Arial" w:cs="Arial"/>
          <w:sz w:val="22"/>
          <w:szCs w:val="22"/>
        </w:rPr>
        <w:t xml:space="preserve">. zn. </w:t>
      </w:r>
      <w:r w:rsidR="00607C23" w:rsidRPr="00607C23">
        <w:rPr>
          <w:rFonts w:ascii="Arial" w:hAnsi="Arial" w:cs="Arial"/>
          <w:sz w:val="22"/>
          <w:szCs w:val="22"/>
        </w:rPr>
        <w:t>B</w:t>
      </w:r>
      <w:r w:rsidR="00607C23">
        <w:rPr>
          <w:rFonts w:ascii="Arial" w:hAnsi="Arial" w:cs="Arial"/>
          <w:sz w:val="22"/>
          <w:szCs w:val="22"/>
        </w:rPr>
        <w:t xml:space="preserve"> </w:t>
      </w:r>
      <w:r w:rsidR="00607C23" w:rsidRPr="00607C23">
        <w:rPr>
          <w:rFonts w:ascii="Arial" w:hAnsi="Arial" w:cs="Arial"/>
          <w:sz w:val="22"/>
          <w:szCs w:val="22"/>
        </w:rPr>
        <w:t>1573</w:t>
      </w:r>
    </w:p>
    <w:p w14:paraId="1A1379AB" w14:textId="77777777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Pr="00607C23">
        <w:rPr>
          <w:rFonts w:ascii="Arial" w:hAnsi="Arial" w:cs="Arial"/>
          <w:sz w:val="22"/>
          <w:szCs w:val="22"/>
        </w:rPr>
        <w:t>ČSOB, a.s., 115017363/0300</w:t>
      </w:r>
    </w:p>
    <w:p w14:paraId="782F515C" w14:textId="77777777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ab/>
      </w:r>
      <w:r w:rsidRPr="00607C23">
        <w:rPr>
          <w:rFonts w:ascii="Arial" w:hAnsi="Arial" w:cs="Arial"/>
          <w:sz w:val="22"/>
          <w:szCs w:val="22"/>
        </w:rPr>
        <w:t>Komerční banka, a.s., 2100021/0100</w:t>
      </w:r>
    </w:p>
    <w:p w14:paraId="4A51381F" w14:textId="77777777" w:rsidR="00607C23" w:rsidRPr="00306ABC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ab/>
      </w:r>
      <w:r w:rsidRPr="00607C23">
        <w:rPr>
          <w:rFonts w:ascii="Arial" w:hAnsi="Arial" w:cs="Arial"/>
          <w:sz w:val="22"/>
          <w:szCs w:val="22"/>
        </w:rPr>
        <w:t>Česká spořitelna, a.s., 500034872/0800</w:t>
      </w:r>
    </w:p>
    <w:p w14:paraId="2C172A60" w14:textId="542BFA5C" w:rsidR="001A2CAF" w:rsidRPr="001A2CAF" w:rsidRDefault="00624B31" w:rsidP="001A2CAF">
      <w:pPr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Zastoupený:</w:t>
      </w:r>
      <w:r w:rsidRPr="00306ABC">
        <w:rPr>
          <w:rFonts w:ascii="Arial" w:hAnsi="Arial" w:cs="Arial"/>
          <w:sz w:val="22"/>
          <w:szCs w:val="22"/>
        </w:rPr>
        <w:tab/>
      </w:r>
      <w:r w:rsidR="00607C23">
        <w:rPr>
          <w:rFonts w:ascii="Arial" w:hAnsi="Arial" w:cs="Arial"/>
          <w:sz w:val="22"/>
          <w:szCs w:val="22"/>
        </w:rPr>
        <w:tab/>
      </w:r>
      <w:r w:rsidR="001A2CAF" w:rsidRPr="001A2CAF">
        <w:rPr>
          <w:rFonts w:ascii="Arial" w:hAnsi="Arial" w:cs="Arial"/>
          <w:sz w:val="22"/>
          <w:szCs w:val="22"/>
        </w:rPr>
        <w:t>Luděk Horák, předseda představenstva</w:t>
      </w:r>
    </w:p>
    <w:p w14:paraId="0FC18144" w14:textId="7FA34F3F" w:rsidR="001A2CAF" w:rsidRPr="001A2CAF" w:rsidRDefault="001A2CAF" w:rsidP="001A2CAF">
      <w:pPr>
        <w:rPr>
          <w:rFonts w:ascii="Arial" w:hAnsi="Arial" w:cs="Arial"/>
          <w:sz w:val="22"/>
          <w:szCs w:val="22"/>
        </w:rPr>
      </w:pPr>
      <w:r w:rsidRPr="001A2C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A2CAF">
        <w:rPr>
          <w:rFonts w:ascii="Arial" w:hAnsi="Arial" w:cs="Arial"/>
          <w:sz w:val="22"/>
          <w:szCs w:val="22"/>
        </w:rPr>
        <w:t>Mgr. Ladislav Beran, místopředseda představenstva</w:t>
      </w:r>
    </w:p>
    <w:p w14:paraId="0D88BFC2" w14:textId="2B9A5702" w:rsidR="001A2CAF" w:rsidRPr="001A2CAF" w:rsidRDefault="001A2CAF" w:rsidP="001A2CAF">
      <w:pPr>
        <w:rPr>
          <w:rFonts w:ascii="Arial" w:hAnsi="Arial" w:cs="Arial"/>
          <w:sz w:val="22"/>
          <w:szCs w:val="22"/>
        </w:rPr>
      </w:pPr>
      <w:r w:rsidRPr="001A2C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A2CAF">
        <w:rPr>
          <w:rFonts w:ascii="Arial" w:hAnsi="Arial" w:cs="Arial"/>
          <w:sz w:val="22"/>
          <w:szCs w:val="22"/>
        </w:rPr>
        <w:t xml:space="preserve">MVDr. Veronika Horáková </w:t>
      </w:r>
      <w:proofErr w:type="spellStart"/>
      <w:r w:rsidRPr="001A2CAF">
        <w:rPr>
          <w:rFonts w:ascii="Arial" w:hAnsi="Arial" w:cs="Arial"/>
          <w:sz w:val="22"/>
          <w:szCs w:val="22"/>
        </w:rPr>
        <w:t>Tykačová</w:t>
      </w:r>
      <w:proofErr w:type="spellEnd"/>
      <w:r w:rsidRPr="001A2CAF">
        <w:rPr>
          <w:rFonts w:ascii="Arial" w:hAnsi="Arial" w:cs="Arial"/>
          <w:sz w:val="22"/>
          <w:szCs w:val="22"/>
        </w:rPr>
        <w:t>, členka představenstva</w:t>
      </w:r>
      <w:r w:rsidRPr="001A2CAF">
        <w:rPr>
          <w:rFonts w:ascii="Arial" w:hAnsi="Arial" w:cs="Arial"/>
          <w:sz w:val="22"/>
          <w:szCs w:val="22"/>
        </w:rPr>
        <w:tab/>
      </w:r>
    </w:p>
    <w:p w14:paraId="523135D7" w14:textId="521FC52A" w:rsidR="001A2CAF" w:rsidRPr="001A2CAF" w:rsidRDefault="001A2CAF" w:rsidP="001A2CAF">
      <w:pPr>
        <w:rPr>
          <w:rFonts w:ascii="Arial" w:hAnsi="Arial" w:cs="Arial"/>
          <w:sz w:val="22"/>
          <w:szCs w:val="22"/>
        </w:rPr>
      </w:pPr>
      <w:r w:rsidRPr="001A2C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A2CAF">
        <w:rPr>
          <w:rFonts w:ascii="Arial" w:hAnsi="Arial" w:cs="Arial"/>
          <w:sz w:val="22"/>
          <w:szCs w:val="22"/>
        </w:rPr>
        <w:t>Ing. Vítězslav Chmelík, člen představenstva</w:t>
      </w:r>
    </w:p>
    <w:p w14:paraId="310D6402" w14:textId="1840C66B" w:rsidR="001A2CAF" w:rsidRPr="00607C23" w:rsidRDefault="001A2CAF" w:rsidP="001A2CAF">
      <w:pPr>
        <w:rPr>
          <w:rFonts w:ascii="Arial" w:hAnsi="Arial" w:cs="Arial"/>
          <w:sz w:val="22"/>
          <w:szCs w:val="22"/>
        </w:rPr>
      </w:pPr>
      <w:r w:rsidRPr="001A2C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A2CAF">
        <w:rPr>
          <w:rFonts w:ascii="Arial" w:hAnsi="Arial" w:cs="Arial"/>
          <w:sz w:val="22"/>
          <w:szCs w:val="22"/>
        </w:rPr>
        <w:t>Ing. Michal Petřík, člen představenstva</w:t>
      </w:r>
    </w:p>
    <w:p w14:paraId="22279309" w14:textId="77777777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>Společnost zastupují dva členové představenstva společně</w:t>
      </w:r>
    </w:p>
    <w:p w14:paraId="29ABB889" w14:textId="5418B199" w:rsidR="00607C23" w:rsidRPr="00306ABC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e-mail pro účely fakturace: </w:t>
      </w:r>
      <w:hyperlink r:id="rId8" w:history="1">
        <w:proofErr w:type="spellStart"/>
        <w:r w:rsidR="00ED0642">
          <w:rPr>
            <w:rStyle w:val="Hypertextovodkaz"/>
            <w:rFonts w:ascii="Arial" w:hAnsi="Arial" w:cs="Arial"/>
            <w:sz w:val="22"/>
            <w:szCs w:val="22"/>
          </w:rPr>
          <w:t>xxxxxxxxxxxxxx</w:t>
        </w:r>
        <w:proofErr w:type="spellEnd"/>
      </w:hyperlink>
    </w:p>
    <w:p w14:paraId="1F38C453" w14:textId="77777777" w:rsidR="008E2EA4" w:rsidRPr="00306ABC" w:rsidRDefault="008E2EA4" w:rsidP="00607C23">
      <w:pPr>
        <w:jc w:val="both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 xml:space="preserve">Osoby zmocněné k jednání ve věcech technických: </w:t>
      </w:r>
    </w:p>
    <w:p w14:paraId="40E47E77" w14:textId="3F4875C0" w:rsidR="00607C23" w:rsidRP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                               </w:t>
      </w:r>
      <w:proofErr w:type="spellStart"/>
      <w:r w:rsidR="00ED0642">
        <w:rPr>
          <w:rFonts w:ascii="Arial" w:hAnsi="Arial" w:cs="Arial"/>
          <w:sz w:val="22"/>
          <w:szCs w:val="22"/>
        </w:rPr>
        <w:t>xxxxxxxxxxx</w:t>
      </w:r>
      <w:proofErr w:type="spellEnd"/>
      <w:r w:rsidRPr="00607C23">
        <w:rPr>
          <w:rFonts w:ascii="Arial" w:hAnsi="Arial" w:cs="Arial"/>
          <w:sz w:val="22"/>
          <w:szCs w:val="22"/>
        </w:rPr>
        <w:t>, manažer úseku Tunely a servis</w:t>
      </w:r>
    </w:p>
    <w:p w14:paraId="0F0E9F05" w14:textId="736D1546" w:rsidR="00607C23" w:rsidRDefault="00607C23" w:rsidP="00607C23">
      <w:pPr>
        <w:rPr>
          <w:rFonts w:ascii="Arial" w:hAnsi="Arial" w:cs="Arial"/>
          <w:sz w:val="22"/>
          <w:szCs w:val="22"/>
        </w:rPr>
      </w:pPr>
      <w:r w:rsidRPr="00607C23">
        <w:rPr>
          <w:rFonts w:ascii="Arial" w:hAnsi="Arial" w:cs="Arial"/>
          <w:sz w:val="22"/>
          <w:szCs w:val="22"/>
        </w:rPr>
        <w:t xml:space="preserve">                               </w:t>
      </w:r>
      <w:proofErr w:type="spellStart"/>
      <w:r w:rsidR="00ED0642">
        <w:rPr>
          <w:rFonts w:ascii="Arial" w:hAnsi="Arial" w:cs="Arial"/>
          <w:sz w:val="22"/>
          <w:szCs w:val="22"/>
        </w:rPr>
        <w:t>xxxxxxxxxxx</w:t>
      </w:r>
      <w:proofErr w:type="spellEnd"/>
      <w:r w:rsidRPr="00607C23">
        <w:rPr>
          <w:rFonts w:ascii="Arial" w:hAnsi="Arial" w:cs="Arial"/>
          <w:sz w:val="22"/>
          <w:szCs w:val="22"/>
        </w:rPr>
        <w:t>, vedoucí střediska Servis tunely Praha</w:t>
      </w:r>
    </w:p>
    <w:p w14:paraId="16B723DD" w14:textId="4A67E6D0" w:rsidR="00113D7A" w:rsidRDefault="00113D7A" w:rsidP="00607C23">
      <w:pPr>
        <w:spacing w:before="120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(dále jen „Zhotovitel“)</w:t>
      </w:r>
    </w:p>
    <w:p w14:paraId="64AF7B47" w14:textId="15C01D75" w:rsidR="00FB7BB9" w:rsidRPr="00306ABC" w:rsidRDefault="00FB7BB9" w:rsidP="00BF4446">
      <w:pPr>
        <w:spacing w:before="120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>na straně druhé</w:t>
      </w:r>
    </w:p>
    <w:p w14:paraId="12246C70" w14:textId="3E99B7E9" w:rsidR="0099339E" w:rsidRDefault="00FB7BB9" w:rsidP="00BF4446">
      <w:pPr>
        <w:tabs>
          <w:tab w:val="left" w:pos="2040"/>
        </w:tabs>
        <w:spacing w:before="120"/>
        <w:rPr>
          <w:rFonts w:ascii="Arial" w:hAnsi="Arial" w:cs="Arial"/>
          <w:bCs/>
          <w:snapToGrid w:val="0"/>
          <w:sz w:val="22"/>
          <w:szCs w:val="22"/>
        </w:rPr>
      </w:pPr>
      <w:r w:rsidRPr="00BF4446">
        <w:rPr>
          <w:rFonts w:ascii="Arial" w:hAnsi="Arial" w:cs="Arial"/>
          <w:bCs/>
          <w:snapToGrid w:val="0"/>
          <w:sz w:val="22"/>
          <w:szCs w:val="22"/>
        </w:rPr>
        <w:lastRenderedPageBreak/>
        <w:t xml:space="preserve">Objednatel a </w:t>
      </w:r>
      <w:r>
        <w:rPr>
          <w:rFonts w:ascii="Arial" w:hAnsi="Arial" w:cs="Arial"/>
          <w:bCs/>
          <w:snapToGrid w:val="0"/>
          <w:sz w:val="22"/>
          <w:szCs w:val="22"/>
        </w:rPr>
        <w:t>Zhotovitel</w:t>
      </w:r>
      <w:r w:rsidRPr="00BF4446">
        <w:rPr>
          <w:rFonts w:ascii="Arial" w:hAnsi="Arial" w:cs="Arial"/>
          <w:bCs/>
          <w:snapToGrid w:val="0"/>
          <w:sz w:val="22"/>
          <w:szCs w:val="22"/>
        </w:rPr>
        <w:t xml:space="preserve"> společně též jako „Smluvní strany“ a samostatně jako „Smluvní strana“.</w:t>
      </w:r>
    </w:p>
    <w:p w14:paraId="1A60AE6D" w14:textId="77777777" w:rsidR="0099339E" w:rsidRPr="00306ABC" w:rsidRDefault="0099339E" w:rsidP="00512081">
      <w:pPr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5D4E0E5E" w14:textId="71C9EB5F" w:rsidR="00233E1D" w:rsidRPr="00306ABC" w:rsidRDefault="00FB7BB9" w:rsidP="002C61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0B3FAC">
        <w:rPr>
          <w:rFonts w:ascii="Arial" w:hAnsi="Arial" w:cs="Arial"/>
          <w:b/>
          <w:sz w:val="22"/>
          <w:szCs w:val="22"/>
        </w:rPr>
        <w:t>I</w:t>
      </w:r>
      <w:r w:rsidR="00DA7EA3" w:rsidRPr="00306ABC">
        <w:rPr>
          <w:rFonts w:ascii="Arial" w:hAnsi="Arial" w:cs="Arial"/>
          <w:b/>
          <w:sz w:val="22"/>
          <w:szCs w:val="22"/>
        </w:rPr>
        <w:t>I</w:t>
      </w:r>
      <w:r w:rsidR="00233E1D" w:rsidRPr="00306ABC">
        <w:rPr>
          <w:rFonts w:ascii="Arial" w:hAnsi="Arial" w:cs="Arial"/>
          <w:b/>
          <w:sz w:val="22"/>
          <w:szCs w:val="22"/>
        </w:rPr>
        <w:t>.</w:t>
      </w:r>
    </w:p>
    <w:p w14:paraId="168A0CF5" w14:textId="4E0ED16D" w:rsidR="00233E1D" w:rsidRPr="00306ABC" w:rsidRDefault="00306ABC" w:rsidP="00BF444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14:paraId="3FFFA6F1" w14:textId="0E13CB8E" w:rsidR="00306ABC" w:rsidRDefault="00306ABC" w:rsidP="00BF4446">
      <w:pPr>
        <w:numPr>
          <w:ilvl w:val="0"/>
          <w:numId w:val="41"/>
        </w:numPr>
        <w:tabs>
          <w:tab w:val="clear" w:pos="360"/>
        </w:tabs>
        <w:spacing w:after="120"/>
        <w:ind w:left="284" w:right="57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uzavřely d</w:t>
      </w:r>
      <w:r w:rsidR="003E60D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e </w:t>
      </w:r>
      <w:r w:rsidR="00607C23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. </w:t>
      </w:r>
      <w:r w:rsidR="00607C23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. 2019 </w:t>
      </w:r>
      <w:r w:rsidR="0058388D">
        <w:rPr>
          <w:rFonts w:ascii="Arial" w:hAnsi="Arial" w:cs="Arial"/>
          <w:sz w:val="22"/>
          <w:szCs w:val="22"/>
        </w:rPr>
        <w:t xml:space="preserve">výše uvedenou </w:t>
      </w:r>
      <w:r w:rsidR="00D60F72">
        <w:rPr>
          <w:rFonts w:ascii="Arial" w:hAnsi="Arial" w:cs="Arial"/>
          <w:sz w:val="22"/>
          <w:szCs w:val="22"/>
        </w:rPr>
        <w:t xml:space="preserve">Smlouvu </w:t>
      </w:r>
      <w:r>
        <w:rPr>
          <w:rFonts w:ascii="Arial" w:hAnsi="Arial" w:cs="Arial"/>
          <w:sz w:val="22"/>
          <w:szCs w:val="22"/>
        </w:rPr>
        <w:t>o dílo</w:t>
      </w:r>
      <w:r w:rsidR="009C3B21">
        <w:rPr>
          <w:rFonts w:ascii="Arial" w:hAnsi="Arial" w:cs="Arial"/>
          <w:sz w:val="22"/>
          <w:szCs w:val="22"/>
        </w:rPr>
        <w:t xml:space="preserve"> „Údržba tunelové </w:t>
      </w:r>
      <w:proofErr w:type="spellStart"/>
      <w:r w:rsidR="009C3B21">
        <w:rPr>
          <w:rFonts w:ascii="Arial" w:hAnsi="Arial" w:cs="Arial"/>
          <w:sz w:val="22"/>
          <w:szCs w:val="22"/>
        </w:rPr>
        <w:t>videodetekce</w:t>
      </w:r>
      <w:proofErr w:type="spellEnd"/>
      <w:r w:rsidR="009C3B21">
        <w:rPr>
          <w:rFonts w:ascii="Arial" w:hAnsi="Arial" w:cs="Arial"/>
          <w:sz w:val="22"/>
          <w:szCs w:val="22"/>
        </w:rPr>
        <w:t xml:space="preserve"> TRAFICON v pražských tunelech SAT, ATM a ZAT“ (dále jen „</w:t>
      </w:r>
      <w:r w:rsidR="009C3B21" w:rsidRPr="001678C6">
        <w:rPr>
          <w:rFonts w:ascii="Arial" w:hAnsi="Arial" w:cs="Arial"/>
          <w:b/>
          <w:bCs/>
          <w:sz w:val="22"/>
          <w:szCs w:val="22"/>
        </w:rPr>
        <w:t>Smlouva</w:t>
      </w:r>
      <w:r w:rsidR="009C3B21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 xml:space="preserve">, jejímž předmětem </w:t>
      </w:r>
      <w:r w:rsidR="002C61BA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údržb</w:t>
      </w:r>
      <w:r w:rsidR="00607C23">
        <w:rPr>
          <w:rFonts w:ascii="Arial" w:hAnsi="Arial" w:cs="Arial"/>
          <w:sz w:val="22"/>
          <w:szCs w:val="22"/>
        </w:rPr>
        <w:t xml:space="preserve">a </w:t>
      </w:r>
      <w:r w:rsidR="009C3B21">
        <w:rPr>
          <w:rFonts w:ascii="Arial" w:hAnsi="Arial" w:cs="Arial"/>
          <w:sz w:val="22"/>
          <w:szCs w:val="22"/>
        </w:rPr>
        <w:t xml:space="preserve">zařízení pro sběr dopravních informací pomocí </w:t>
      </w:r>
      <w:proofErr w:type="spellStart"/>
      <w:r w:rsidR="009C3B21">
        <w:rPr>
          <w:rFonts w:ascii="Arial" w:hAnsi="Arial" w:cs="Arial"/>
          <w:sz w:val="22"/>
          <w:szCs w:val="22"/>
        </w:rPr>
        <w:t>videodetekčních</w:t>
      </w:r>
      <w:proofErr w:type="spellEnd"/>
      <w:r w:rsidR="009C3B21">
        <w:rPr>
          <w:rFonts w:ascii="Arial" w:hAnsi="Arial" w:cs="Arial"/>
          <w:sz w:val="22"/>
          <w:szCs w:val="22"/>
        </w:rPr>
        <w:t xml:space="preserve"> kamer v tunelech „</w:t>
      </w:r>
      <w:r w:rsidR="00607C23">
        <w:rPr>
          <w:rFonts w:ascii="Arial" w:hAnsi="Arial" w:cs="Arial"/>
          <w:sz w:val="22"/>
          <w:szCs w:val="22"/>
        </w:rPr>
        <w:t xml:space="preserve"> Strahovsk</w:t>
      </w:r>
      <w:r w:rsidR="009C3B21">
        <w:rPr>
          <w:rFonts w:ascii="Arial" w:hAnsi="Arial" w:cs="Arial"/>
          <w:sz w:val="22"/>
          <w:szCs w:val="22"/>
        </w:rPr>
        <w:t>ý</w:t>
      </w:r>
      <w:r w:rsidR="00607C23">
        <w:rPr>
          <w:rFonts w:ascii="Arial" w:hAnsi="Arial" w:cs="Arial"/>
          <w:sz w:val="22"/>
          <w:szCs w:val="22"/>
        </w:rPr>
        <w:t xml:space="preserve"> </w:t>
      </w:r>
      <w:r w:rsidR="009C3B21">
        <w:rPr>
          <w:rFonts w:ascii="Arial" w:hAnsi="Arial" w:cs="Arial"/>
          <w:sz w:val="22"/>
          <w:szCs w:val="22"/>
        </w:rPr>
        <w:t xml:space="preserve">automobilový </w:t>
      </w:r>
      <w:r w:rsidR="00607C23">
        <w:rPr>
          <w:rFonts w:ascii="Arial" w:hAnsi="Arial" w:cs="Arial"/>
          <w:sz w:val="22"/>
          <w:szCs w:val="22"/>
        </w:rPr>
        <w:t>tunel</w:t>
      </w:r>
      <w:r w:rsidR="009C3B21">
        <w:rPr>
          <w:rFonts w:ascii="Arial" w:hAnsi="Arial" w:cs="Arial"/>
          <w:sz w:val="22"/>
          <w:szCs w:val="22"/>
        </w:rPr>
        <w:t xml:space="preserve"> (dále jen „SAT“)</w:t>
      </w:r>
      <w:r w:rsidR="00607C23">
        <w:rPr>
          <w:rFonts w:ascii="Arial" w:hAnsi="Arial" w:cs="Arial"/>
          <w:sz w:val="22"/>
          <w:szCs w:val="22"/>
        </w:rPr>
        <w:t xml:space="preserve">, </w:t>
      </w:r>
      <w:r w:rsidR="009C3B21">
        <w:rPr>
          <w:rFonts w:ascii="Arial" w:hAnsi="Arial" w:cs="Arial"/>
          <w:sz w:val="22"/>
          <w:szCs w:val="22"/>
        </w:rPr>
        <w:t xml:space="preserve">Automobilový </w:t>
      </w:r>
      <w:r w:rsidR="00607C23">
        <w:rPr>
          <w:rFonts w:ascii="Arial" w:hAnsi="Arial" w:cs="Arial"/>
          <w:sz w:val="22"/>
          <w:szCs w:val="22"/>
        </w:rPr>
        <w:t xml:space="preserve">tunel Mrázovka </w:t>
      </w:r>
      <w:r w:rsidR="009C3B21">
        <w:rPr>
          <w:rFonts w:ascii="Arial" w:hAnsi="Arial" w:cs="Arial"/>
          <w:sz w:val="22"/>
          <w:szCs w:val="22"/>
        </w:rPr>
        <w:t xml:space="preserve"> (dále jen „ATM“) </w:t>
      </w:r>
      <w:r w:rsidR="00607C23">
        <w:rPr>
          <w:rFonts w:ascii="Arial" w:hAnsi="Arial" w:cs="Arial"/>
          <w:sz w:val="22"/>
          <w:szCs w:val="22"/>
        </w:rPr>
        <w:t>a </w:t>
      </w:r>
      <w:r w:rsidR="009C3B21">
        <w:rPr>
          <w:rFonts w:ascii="Arial" w:hAnsi="Arial" w:cs="Arial"/>
          <w:sz w:val="22"/>
          <w:szCs w:val="22"/>
        </w:rPr>
        <w:t xml:space="preserve">Zlíchovský </w:t>
      </w:r>
      <w:r w:rsidR="00607C23">
        <w:rPr>
          <w:rFonts w:ascii="Arial" w:hAnsi="Arial" w:cs="Arial"/>
          <w:sz w:val="22"/>
          <w:szCs w:val="22"/>
        </w:rPr>
        <w:t>automobilov</w:t>
      </w:r>
      <w:r w:rsidR="009C3B21">
        <w:rPr>
          <w:rFonts w:ascii="Arial" w:hAnsi="Arial" w:cs="Arial"/>
          <w:sz w:val="22"/>
          <w:szCs w:val="22"/>
        </w:rPr>
        <w:t>ý</w:t>
      </w:r>
      <w:r w:rsidR="00607C23">
        <w:rPr>
          <w:rFonts w:ascii="Arial" w:hAnsi="Arial" w:cs="Arial"/>
          <w:sz w:val="22"/>
          <w:szCs w:val="22"/>
        </w:rPr>
        <w:t xml:space="preserve"> tunel</w:t>
      </w:r>
      <w:r w:rsidR="009C3B21">
        <w:rPr>
          <w:rFonts w:ascii="Arial" w:hAnsi="Arial" w:cs="Arial"/>
          <w:sz w:val="22"/>
          <w:szCs w:val="22"/>
        </w:rPr>
        <w:t xml:space="preserve"> (dále jen „ZAT“) (dále jen „</w:t>
      </w:r>
      <w:r w:rsidR="009C3B21" w:rsidRPr="001678C6">
        <w:rPr>
          <w:rFonts w:ascii="Arial" w:hAnsi="Arial" w:cs="Arial"/>
          <w:b/>
          <w:bCs/>
          <w:sz w:val="22"/>
          <w:szCs w:val="22"/>
        </w:rPr>
        <w:t>Dílo</w:t>
      </w:r>
      <w:r w:rsidR="009C3B21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, to vše za podmínek specifikovaných ve Smlouvě</w:t>
      </w:r>
      <w:r w:rsidR="0026528F">
        <w:rPr>
          <w:rFonts w:ascii="Arial" w:hAnsi="Arial" w:cs="Arial"/>
          <w:sz w:val="22"/>
          <w:szCs w:val="22"/>
        </w:rPr>
        <w:t xml:space="preserve">, ve znění dodatku č. 1 ke Smlouvě ze dne </w:t>
      </w:r>
      <w:r w:rsidR="009312B9">
        <w:rPr>
          <w:rFonts w:ascii="Arial" w:hAnsi="Arial" w:cs="Arial"/>
          <w:sz w:val="22"/>
          <w:szCs w:val="22"/>
        </w:rPr>
        <w:t>5.4.2023</w:t>
      </w:r>
      <w:r>
        <w:rPr>
          <w:rFonts w:ascii="Arial" w:hAnsi="Arial" w:cs="Arial"/>
          <w:sz w:val="22"/>
          <w:szCs w:val="22"/>
        </w:rPr>
        <w:t>.</w:t>
      </w:r>
    </w:p>
    <w:p w14:paraId="5FF45D6A" w14:textId="2874B126" w:rsidR="00AC5329" w:rsidRDefault="00306ABC" w:rsidP="00BF4446">
      <w:pPr>
        <w:pStyle w:val="Odstavecseseznamem"/>
        <w:numPr>
          <w:ilvl w:val="0"/>
          <w:numId w:val="41"/>
        </w:numPr>
        <w:tabs>
          <w:tab w:val="clear" w:pos="360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čl. V. odst. 7</w:t>
      </w:r>
      <w:r w:rsidR="000B3FAC">
        <w:rPr>
          <w:rFonts w:ascii="Arial" w:hAnsi="Arial" w:cs="Arial"/>
          <w:sz w:val="22"/>
          <w:szCs w:val="22"/>
        </w:rPr>
        <w:t xml:space="preserve"> Smlouvy</w:t>
      </w:r>
      <w:r>
        <w:rPr>
          <w:rFonts w:ascii="Arial" w:hAnsi="Arial" w:cs="Arial"/>
          <w:sz w:val="22"/>
          <w:szCs w:val="22"/>
        </w:rPr>
        <w:t xml:space="preserve"> je možné </w:t>
      </w:r>
      <w:r w:rsidR="0085085D">
        <w:rPr>
          <w:rFonts w:ascii="Arial" w:hAnsi="Arial" w:cs="Arial"/>
          <w:sz w:val="22"/>
          <w:szCs w:val="22"/>
        </w:rPr>
        <w:t>cenu Díla</w:t>
      </w:r>
      <w:r>
        <w:rPr>
          <w:rFonts w:ascii="Arial" w:hAnsi="Arial" w:cs="Arial"/>
          <w:sz w:val="22"/>
          <w:szCs w:val="22"/>
        </w:rPr>
        <w:t xml:space="preserve"> po dobu trvání Smlouvy zvýšit o procento odpovídající míře inflace podle oficiálních údajů Českého statistického úřadu vyjádřené přírůstkem průměrného ročního indexu spotřebitelských cen (položka „ostatní zboží a služby“)</w:t>
      </w:r>
      <w:r w:rsidR="0085085D">
        <w:rPr>
          <w:rFonts w:ascii="Arial" w:hAnsi="Arial" w:cs="Arial"/>
          <w:sz w:val="22"/>
          <w:szCs w:val="22"/>
        </w:rPr>
        <w:t xml:space="preserve">, který představuje procentuální změnu průměrné cenové hladiny za poslední kalendářní rok, oproti průměru za předchozí kalendářní rok. K tomuto navýšení může dojít každoročně vždy k 1. dubnu příslušného kalendářního roku, a to o míru inflace za období předchozího kalendářního roku. Změna ceny pak musí být dle odst. 8. téhož článku upravena písemným číslovaným dodatkem </w:t>
      </w:r>
      <w:r w:rsidR="00402EB0">
        <w:rPr>
          <w:rFonts w:ascii="Arial" w:hAnsi="Arial" w:cs="Arial"/>
          <w:sz w:val="22"/>
          <w:szCs w:val="22"/>
        </w:rPr>
        <w:t>ke</w:t>
      </w:r>
      <w:r w:rsidR="0085085D">
        <w:rPr>
          <w:rFonts w:ascii="Arial" w:hAnsi="Arial" w:cs="Arial"/>
          <w:sz w:val="22"/>
          <w:szCs w:val="22"/>
        </w:rPr>
        <w:t xml:space="preserve"> </w:t>
      </w:r>
      <w:r w:rsidR="000B3FAC">
        <w:rPr>
          <w:rFonts w:ascii="Arial" w:hAnsi="Arial" w:cs="Arial"/>
          <w:sz w:val="22"/>
          <w:szCs w:val="22"/>
        </w:rPr>
        <w:t>S</w:t>
      </w:r>
      <w:r w:rsidR="0085085D">
        <w:rPr>
          <w:rFonts w:ascii="Arial" w:hAnsi="Arial" w:cs="Arial"/>
          <w:sz w:val="22"/>
          <w:szCs w:val="22"/>
        </w:rPr>
        <w:t>mlouvě.</w:t>
      </w:r>
    </w:p>
    <w:p w14:paraId="0BA1B513" w14:textId="3D32065A" w:rsidR="0085085D" w:rsidRPr="00306ABC" w:rsidRDefault="0085085D" w:rsidP="00BF4446">
      <w:pPr>
        <w:pStyle w:val="Odstavecseseznamem"/>
        <w:numPr>
          <w:ilvl w:val="0"/>
          <w:numId w:val="41"/>
        </w:numPr>
        <w:tabs>
          <w:tab w:val="clear" w:pos="360"/>
          <w:tab w:val="num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ohledem na skutečnost, že dle údajů Českého statistického úřadu dosáhla míra inflace za</w:t>
      </w:r>
      <w:r w:rsidR="005D30E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kalendářní rok 202</w:t>
      </w:r>
      <w:r w:rsidR="0008630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v rámci položky „ostatní zboží a služby“ výše </w:t>
      </w:r>
      <w:r w:rsidR="00086300">
        <w:rPr>
          <w:rFonts w:ascii="Arial" w:hAnsi="Arial" w:cs="Arial"/>
          <w:sz w:val="22"/>
          <w:szCs w:val="22"/>
        </w:rPr>
        <w:t>9,4</w:t>
      </w:r>
      <w:r w:rsidR="003E60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%, dohodly se Smluvní strany na přiměřeném</w:t>
      </w:r>
      <w:r w:rsidR="00E00B9B">
        <w:rPr>
          <w:rFonts w:ascii="Arial" w:hAnsi="Arial" w:cs="Arial"/>
          <w:sz w:val="22"/>
          <w:szCs w:val="22"/>
        </w:rPr>
        <w:t xml:space="preserve"> navýšení ceny Díla </w:t>
      </w:r>
      <w:r>
        <w:rPr>
          <w:rFonts w:ascii="Arial" w:hAnsi="Arial" w:cs="Arial"/>
          <w:sz w:val="22"/>
          <w:szCs w:val="22"/>
        </w:rPr>
        <w:t xml:space="preserve">tak, jak je uvedeno níže v tomto </w:t>
      </w:r>
      <w:r w:rsidR="00E00B9B">
        <w:rPr>
          <w:rFonts w:ascii="Arial" w:hAnsi="Arial" w:cs="Arial"/>
          <w:sz w:val="22"/>
          <w:szCs w:val="22"/>
        </w:rPr>
        <w:t>dodatku.</w:t>
      </w:r>
    </w:p>
    <w:p w14:paraId="6CD6D947" w14:textId="77777777" w:rsidR="004B03F9" w:rsidRPr="00306ABC" w:rsidRDefault="004B03F9" w:rsidP="00BF4446">
      <w:pPr>
        <w:pStyle w:val="Odstavecseseznamem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3A59A87" w14:textId="79940B03" w:rsidR="00113D7A" w:rsidRPr="00306ABC" w:rsidRDefault="00FB7BB9" w:rsidP="002C61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531FD1" w:rsidRPr="00306ABC">
        <w:rPr>
          <w:rFonts w:ascii="Arial" w:hAnsi="Arial" w:cs="Arial"/>
          <w:b/>
          <w:sz w:val="22"/>
          <w:szCs w:val="22"/>
        </w:rPr>
        <w:t>I</w:t>
      </w:r>
      <w:r w:rsidR="000B3FAC">
        <w:rPr>
          <w:rFonts w:ascii="Arial" w:hAnsi="Arial" w:cs="Arial"/>
          <w:b/>
          <w:sz w:val="22"/>
          <w:szCs w:val="22"/>
        </w:rPr>
        <w:t>I</w:t>
      </w:r>
      <w:r w:rsidR="00DA7EA3" w:rsidRPr="00306ABC">
        <w:rPr>
          <w:rFonts w:ascii="Arial" w:hAnsi="Arial" w:cs="Arial"/>
          <w:b/>
          <w:sz w:val="22"/>
          <w:szCs w:val="22"/>
        </w:rPr>
        <w:t>I</w:t>
      </w:r>
      <w:r w:rsidR="00113D7A" w:rsidRPr="00306ABC">
        <w:rPr>
          <w:rFonts w:ascii="Arial" w:hAnsi="Arial" w:cs="Arial"/>
          <w:b/>
          <w:sz w:val="22"/>
          <w:szCs w:val="22"/>
        </w:rPr>
        <w:t xml:space="preserve">. </w:t>
      </w:r>
    </w:p>
    <w:p w14:paraId="7325FC64" w14:textId="07F11F8B" w:rsidR="00113D7A" w:rsidRPr="00306ABC" w:rsidRDefault="0085085D" w:rsidP="00BF4446">
      <w:pPr>
        <w:tabs>
          <w:tab w:val="left" w:pos="709"/>
          <w:tab w:val="left" w:pos="1134"/>
          <w:tab w:val="left" w:pos="7371"/>
          <w:tab w:val="right" w:pos="962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dodatku</w:t>
      </w:r>
    </w:p>
    <w:p w14:paraId="25439925" w14:textId="432A9279" w:rsidR="00F244C4" w:rsidRPr="00306ABC" w:rsidRDefault="00E00B9B" w:rsidP="00BF4446">
      <w:pPr>
        <w:pStyle w:val="Odstavecseseznamem"/>
        <w:numPr>
          <w:ilvl w:val="0"/>
          <w:numId w:val="42"/>
        </w:numPr>
        <w:tabs>
          <w:tab w:val="left" w:pos="1134"/>
          <w:tab w:val="left" w:pos="7371"/>
          <w:tab w:val="right" w:pos="9628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dosud neuhrazená cena Díla se v souladu s příslušnými ustanoveními </w:t>
      </w:r>
      <w:r w:rsidR="000B3FA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navyšuje o </w:t>
      </w:r>
      <w:r w:rsidR="00564125">
        <w:rPr>
          <w:rFonts w:ascii="Arial" w:hAnsi="Arial" w:cs="Arial"/>
          <w:sz w:val="22"/>
          <w:szCs w:val="22"/>
        </w:rPr>
        <w:t>9,4</w:t>
      </w:r>
      <w:r>
        <w:rPr>
          <w:rFonts w:ascii="Arial" w:hAnsi="Arial" w:cs="Arial"/>
          <w:sz w:val="22"/>
          <w:szCs w:val="22"/>
        </w:rPr>
        <w:t xml:space="preserve"> %. Ustanovení čl. V. odst. 1 </w:t>
      </w:r>
      <w:r w:rsidR="000B3FAC">
        <w:rPr>
          <w:rFonts w:ascii="Arial" w:hAnsi="Arial" w:cs="Arial"/>
          <w:sz w:val="22"/>
          <w:szCs w:val="22"/>
        </w:rPr>
        <w:t xml:space="preserve">Smlouvy </w:t>
      </w:r>
      <w:r>
        <w:rPr>
          <w:rFonts w:ascii="Arial" w:hAnsi="Arial" w:cs="Arial"/>
          <w:sz w:val="22"/>
          <w:szCs w:val="22"/>
        </w:rPr>
        <w:t>tak nově zní:</w:t>
      </w:r>
      <w:r w:rsidRPr="00306ABC">
        <w:rPr>
          <w:rFonts w:ascii="Arial" w:hAnsi="Arial" w:cs="Arial"/>
          <w:sz w:val="22"/>
          <w:szCs w:val="22"/>
        </w:rPr>
        <w:t xml:space="preserve"> </w:t>
      </w:r>
    </w:p>
    <w:p w14:paraId="790C5905" w14:textId="385C79A7" w:rsidR="00A01326" w:rsidRPr="00BF4446" w:rsidRDefault="000B3FAC" w:rsidP="00BF4446">
      <w:pPr>
        <w:spacing w:after="120"/>
        <w:ind w:firstLine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 w:rsidR="00A01326" w:rsidRPr="00BF4446">
        <w:rPr>
          <w:rFonts w:ascii="Arial" w:hAnsi="Arial" w:cs="Arial"/>
          <w:i/>
          <w:sz w:val="22"/>
          <w:szCs w:val="22"/>
        </w:rPr>
        <w:t>Cena za provedení Díla dle čl. I</w:t>
      </w:r>
      <w:r w:rsidR="002239B9" w:rsidRPr="00BF4446">
        <w:rPr>
          <w:rFonts w:ascii="Arial" w:hAnsi="Arial" w:cs="Arial"/>
          <w:i/>
          <w:sz w:val="22"/>
          <w:szCs w:val="22"/>
        </w:rPr>
        <w:t>II.</w:t>
      </w:r>
      <w:r w:rsidR="00A01326" w:rsidRPr="00BF4446">
        <w:rPr>
          <w:rFonts w:ascii="Arial" w:hAnsi="Arial" w:cs="Arial"/>
          <w:i/>
          <w:sz w:val="22"/>
          <w:szCs w:val="22"/>
        </w:rPr>
        <w:t xml:space="preserve"> Smlouvy se sjednává dohodou smluvních stran následovně: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6804"/>
        <w:gridCol w:w="2058"/>
      </w:tblGrid>
      <w:tr w:rsidR="00A01326" w:rsidRPr="00E00B9B" w14:paraId="2A337E1B" w14:textId="77777777" w:rsidTr="00E00B9B">
        <w:tc>
          <w:tcPr>
            <w:tcW w:w="6804" w:type="dxa"/>
          </w:tcPr>
          <w:p w14:paraId="69C00FEC" w14:textId="13AB8F39" w:rsidR="00A01326" w:rsidRPr="00857FF4" w:rsidRDefault="00A01326" w:rsidP="00BF4446">
            <w:pPr>
              <w:pStyle w:val="Prosttext"/>
              <w:spacing w:after="120"/>
              <w:ind w:left="1134"/>
              <w:jc w:val="both"/>
              <w:rPr>
                <w:rFonts w:ascii="Arial" w:eastAsia="MS Mincho" w:hAnsi="Arial" w:cs="Arial"/>
                <w:i/>
                <w:sz w:val="22"/>
                <w:szCs w:val="22"/>
              </w:rPr>
            </w:pPr>
            <w:r w:rsidRPr="00857FF4">
              <w:rPr>
                <w:rFonts w:ascii="Arial" w:eastAsia="MS Mincho" w:hAnsi="Arial" w:cs="Arial"/>
                <w:i/>
                <w:sz w:val="22"/>
                <w:szCs w:val="22"/>
              </w:rPr>
              <w:t>Cena za Dílo</w:t>
            </w:r>
            <w:r w:rsidR="000F768F" w:rsidRPr="00857FF4">
              <w:rPr>
                <w:rFonts w:ascii="Arial" w:eastAsia="MS Mincho" w:hAnsi="Arial" w:cs="Arial"/>
                <w:i/>
                <w:sz w:val="22"/>
                <w:szCs w:val="22"/>
              </w:rPr>
              <w:t xml:space="preserve"> za každý kalendářní </w:t>
            </w:r>
            <w:r w:rsidR="005D4B2F" w:rsidRPr="00857FF4">
              <w:rPr>
                <w:rFonts w:ascii="Arial" w:eastAsia="MS Mincho" w:hAnsi="Arial" w:cs="Arial"/>
                <w:i/>
                <w:sz w:val="22"/>
                <w:szCs w:val="22"/>
              </w:rPr>
              <w:t>rok</w:t>
            </w:r>
            <w:r w:rsidRPr="00857FF4">
              <w:rPr>
                <w:rFonts w:ascii="Arial" w:eastAsia="MS Mincho" w:hAnsi="Arial" w:cs="Arial"/>
                <w:i/>
                <w:sz w:val="22"/>
                <w:szCs w:val="22"/>
              </w:rPr>
              <w:t xml:space="preserve"> bez DPH</w:t>
            </w:r>
          </w:p>
        </w:tc>
        <w:tc>
          <w:tcPr>
            <w:tcW w:w="2058" w:type="dxa"/>
          </w:tcPr>
          <w:p w14:paraId="082FBB5C" w14:textId="1E681234" w:rsidR="00A01326" w:rsidRPr="00857FF4" w:rsidRDefault="000721DE" w:rsidP="00BF4446">
            <w:pPr>
              <w:pStyle w:val="Prosttext"/>
              <w:spacing w:after="120"/>
              <w:jc w:val="right"/>
              <w:rPr>
                <w:rFonts w:ascii="Arial" w:eastAsia="MS Mincho" w:hAnsi="Arial" w:cs="Arial"/>
                <w:i/>
                <w:sz w:val="22"/>
                <w:szCs w:val="22"/>
              </w:rPr>
            </w:pPr>
            <w:r w:rsidRPr="00857FF4">
              <w:rPr>
                <w:rFonts w:ascii="Arial" w:eastAsia="MS Mincho" w:hAnsi="Arial" w:cs="Arial"/>
                <w:i/>
                <w:sz w:val="22"/>
                <w:szCs w:val="22"/>
              </w:rPr>
              <w:t>1 017 401,15</w:t>
            </w:r>
            <w:r w:rsidR="00A01326" w:rsidRPr="00857FF4">
              <w:rPr>
                <w:rFonts w:ascii="Arial" w:eastAsia="MS Mincho" w:hAnsi="Arial" w:cs="Arial"/>
                <w:i/>
                <w:sz w:val="22"/>
                <w:szCs w:val="22"/>
              </w:rPr>
              <w:t xml:space="preserve"> Kč</w:t>
            </w:r>
          </w:p>
        </w:tc>
      </w:tr>
      <w:tr w:rsidR="00A01326" w:rsidRPr="00E00B9B" w14:paraId="2D7C285E" w14:textId="77777777" w:rsidTr="00E00B9B">
        <w:tc>
          <w:tcPr>
            <w:tcW w:w="6804" w:type="dxa"/>
          </w:tcPr>
          <w:p w14:paraId="1479A8CE" w14:textId="77777777" w:rsidR="00A01326" w:rsidRPr="00857FF4" w:rsidRDefault="00A01326" w:rsidP="00BF4446">
            <w:pPr>
              <w:pStyle w:val="Prosttext"/>
              <w:spacing w:after="120"/>
              <w:ind w:left="1134"/>
              <w:jc w:val="both"/>
              <w:rPr>
                <w:rFonts w:ascii="Arial" w:eastAsia="MS Mincho" w:hAnsi="Arial" w:cs="Arial"/>
                <w:i/>
                <w:sz w:val="22"/>
                <w:szCs w:val="22"/>
              </w:rPr>
            </w:pPr>
            <w:r w:rsidRPr="00857FF4">
              <w:rPr>
                <w:rFonts w:ascii="Arial" w:eastAsia="MS Mincho" w:hAnsi="Arial" w:cs="Arial"/>
                <w:i/>
                <w:sz w:val="22"/>
                <w:szCs w:val="22"/>
              </w:rPr>
              <w:t>DPH</w:t>
            </w:r>
          </w:p>
        </w:tc>
        <w:tc>
          <w:tcPr>
            <w:tcW w:w="2058" w:type="dxa"/>
          </w:tcPr>
          <w:p w14:paraId="1A4D95E5" w14:textId="17A357B2" w:rsidR="00A01326" w:rsidRPr="00857FF4" w:rsidRDefault="000721DE" w:rsidP="00BF4446">
            <w:pPr>
              <w:pStyle w:val="Prosttext"/>
              <w:spacing w:after="120"/>
              <w:jc w:val="right"/>
              <w:rPr>
                <w:rFonts w:ascii="Arial" w:eastAsia="MS Mincho" w:hAnsi="Arial" w:cs="Arial"/>
                <w:i/>
                <w:sz w:val="22"/>
                <w:szCs w:val="22"/>
              </w:rPr>
            </w:pPr>
            <w:r w:rsidRPr="00857FF4">
              <w:rPr>
                <w:rFonts w:ascii="Arial" w:eastAsia="MS Mincho" w:hAnsi="Arial" w:cs="Arial"/>
                <w:i/>
                <w:sz w:val="22"/>
                <w:szCs w:val="22"/>
              </w:rPr>
              <w:t>213 654,24</w:t>
            </w:r>
            <w:r w:rsidR="00A01326" w:rsidRPr="00857FF4">
              <w:rPr>
                <w:rFonts w:ascii="Arial" w:eastAsia="MS Mincho" w:hAnsi="Arial" w:cs="Arial"/>
                <w:i/>
                <w:sz w:val="22"/>
                <w:szCs w:val="22"/>
              </w:rPr>
              <w:t xml:space="preserve"> Kč</w:t>
            </w:r>
          </w:p>
        </w:tc>
      </w:tr>
      <w:tr w:rsidR="00A01326" w:rsidRPr="00E00B9B" w14:paraId="3DB3D73D" w14:textId="77777777" w:rsidTr="00E00B9B">
        <w:tc>
          <w:tcPr>
            <w:tcW w:w="6804" w:type="dxa"/>
          </w:tcPr>
          <w:p w14:paraId="0F255E24" w14:textId="00DCD3A4" w:rsidR="00A01326" w:rsidRPr="00857FF4" w:rsidRDefault="00A01326" w:rsidP="00BF4446">
            <w:pPr>
              <w:pStyle w:val="Prosttext"/>
              <w:spacing w:after="120"/>
              <w:ind w:left="1134"/>
              <w:jc w:val="both"/>
              <w:rPr>
                <w:rFonts w:ascii="Arial" w:eastAsia="MS Mincho" w:hAnsi="Arial" w:cs="Arial"/>
                <w:i/>
                <w:sz w:val="22"/>
                <w:szCs w:val="22"/>
              </w:rPr>
            </w:pPr>
            <w:r w:rsidRPr="00857FF4">
              <w:rPr>
                <w:rFonts w:ascii="Arial" w:eastAsia="MS Mincho" w:hAnsi="Arial" w:cs="Arial"/>
                <w:i/>
                <w:sz w:val="22"/>
                <w:szCs w:val="22"/>
              </w:rPr>
              <w:t>Cena za Dílo</w:t>
            </w:r>
            <w:r w:rsidR="000F768F" w:rsidRPr="00857FF4">
              <w:rPr>
                <w:rFonts w:ascii="Arial" w:eastAsia="MS Mincho" w:hAnsi="Arial" w:cs="Arial"/>
                <w:i/>
                <w:sz w:val="22"/>
                <w:szCs w:val="22"/>
              </w:rPr>
              <w:t xml:space="preserve"> za každý kalendářní </w:t>
            </w:r>
            <w:r w:rsidR="005D4B2F" w:rsidRPr="00857FF4">
              <w:rPr>
                <w:rFonts w:ascii="Arial" w:eastAsia="MS Mincho" w:hAnsi="Arial" w:cs="Arial"/>
                <w:i/>
                <w:sz w:val="22"/>
                <w:szCs w:val="22"/>
              </w:rPr>
              <w:t>rok</w:t>
            </w:r>
            <w:r w:rsidRPr="00857FF4">
              <w:rPr>
                <w:rFonts w:ascii="Arial" w:eastAsia="MS Mincho" w:hAnsi="Arial" w:cs="Arial"/>
                <w:i/>
                <w:sz w:val="22"/>
                <w:szCs w:val="22"/>
              </w:rPr>
              <w:t xml:space="preserve"> včetně DPH</w:t>
            </w:r>
          </w:p>
        </w:tc>
        <w:tc>
          <w:tcPr>
            <w:tcW w:w="2058" w:type="dxa"/>
          </w:tcPr>
          <w:p w14:paraId="27994334" w14:textId="7BC7EAD8" w:rsidR="00A01326" w:rsidRPr="00857FF4" w:rsidRDefault="000721DE" w:rsidP="00BF4446">
            <w:pPr>
              <w:pStyle w:val="Prosttext"/>
              <w:spacing w:after="120"/>
              <w:jc w:val="right"/>
              <w:rPr>
                <w:rFonts w:ascii="Arial" w:eastAsia="MS Mincho" w:hAnsi="Arial" w:cs="Arial"/>
                <w:i/>
                <w:sz w:val="22"/>
                <w:szCs w:val="22"/>
              </w:rPr>
            </w:pPr>
            <w:r w:rsidRPr="00857FF4">
              <w:rPr>
                <w:rFonts w:ascii="Arial" w:eastAsia="MS Mincho" w:hAnsi="Arial" w:cs="Arial"/>
                <w:i/>
                <w:sz w:val="22"/>
                <w:szCs w:val="22"/>
              </w:rPr>
              <w:t>1 231 055,39</w:t>
            </w:r>
            <w:r w:rsidR="00A01326" w:rsidRPr="00857FF4">
              <w:rPr>
                <w:rFonts w:ascii="Arial" w:eastAsia="MS Mincho" w:hAnsi="Arial" w:cs="Arial"/>
                <w:i/>
                <w:sz w:val="22"/>
                <w:szCs w:val="22"/>
              </w:rPr>
              <w:t xml:space="preserve"> Kč</w:t>
            </w:r>
            <w:r w:rsidR="000B3FAC" w:rsidRPr="00857FF4">
              <w:rPr>
                <w:rFonts w:ascii="Arial" w:eastAsia="MS Mincho" w:hAnsi="Arial" w:cs="Arial"/>
                <w:i/>
                <w:sz w:val="22"/>
                <w:szCs w:val="22"/>
              </w:rPr>
              <w:t>“</w:t>
            </w:r>
          </w:p>
        </w:tc>
      </w:tr>
    </w:tbl>
    <w:p w14:paraId="04F3C550" w14:textId="28D2768C" w:rsidR="000F768F" w:rsidRDefault="00E00B9B" w:rsidP="00745FCF">
      <w:pPr>
        <w:pStyle w:val="Odstavecseseznamem"/>
        <w:numPr>
          <w:ilvl w:val="0"/>
          <w:numId w:val="42"/>
        </w:numPr>
        <w:tabs>
          <w:tab w:val="left" w:pos="1134"/>
          <w:tab w:val="left" w:pos="7371"/>
          <w:tab w:val="right" w:pos="9628"/>
        </w:tabs>
        <w:spacing w:after="120"/>
        <w:ind w:left="284" w:hanging="284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45FCF">
        <w:rPr>
          <w:rFonts w:ascii="Arial" w:hAnsi="Arial" w:cs="Arial"/>
          <w:sz w:val="22"/>
          <w:szCs w:val="22"/>
        </w:rPr>
        <w:t>Současně</w:t>
      </w:r>
      <w:r w:rsidRPr="00414283">
        <w:rPr>
          <w:rFonts w:ascii="Arial" w:hAnsi="Arial" w:cs="Arial"/>
          <w:color w:val="000000"/>
          <w:sz w:val="22"/>
          <w:szCs w:val="22"/>
        </w:rPr>
        <w:t xml:space="preserve"> dochází ke změně přílohy č. 4 </w:t>
      </w:r>
      <w:r w:rsidR="000B3FAC" w:rsidRPr="00414283">
        <w:rPr>
          <w:rFonts w:ascii="Arial" w:hAnsi="Arial" w:cs="Arial"/>
          <w:color w:val="000000"/>
          <w:sz w:val="22"/>
          <w:szCs w:val="22"/>
        </w:rPr>
        <w:t>S</w:t>
      </w:r>
      <w:r w:rsidRPr="00414283">
        <w:rPr>
          <w:rFonts w:ascii="Arial" w:hAnsi="Arial" w:cs="Arial"/>
          <w:color w:val="000000"/>
          <w:sz w:val="22"/>
          <w:szCs w:val="22"/>
        </w:rPr>
        <w:t xml:space="preserve">mlouvy. Aktualizovaná cenová tabulka </w:t>
      </w:r>
      <w:proofErr w:type="gramStart"/>
      <w:r w:rsidRPr="00414283">
        <w:rPr>
          <w:rFonts w:ascii="Arial" w:hAnsi="Arial" w:cs="Arial"/>
          <w:color w:val="000000"/>
          <w:sz w:val="22"/>
          <w:szCs w:val="22"/>
        </w:rPr>
        <w:t>tvoří</w:t>
      </w:r>
      <w:proofErr w:type="gramEnd"/>
      <w:r w:rsidRPr="00414283">
        <w:rPr>
          <w:rFonts w:ascii="Arial" w:hAnsi="Arial" w:cs="Arial"/>
          <w:color w:val="000000"/>
          <w:sz w:val="22"/>
          <w:szCs w:val="22"/>
        </w:rPr>
        <w:t xml:space="preserve"> přílohu č.</w:t>
      </w:r>
      <w:r w:rsidR="00564125">
        <w:rPr>
          <w:rFonts w:ascii="Arial" w:hAnsi="Arial" w:cs="Arial"/>
          <w:color w:val="000000"/>
          <w:sz w:val="22"/>
          <w:szCs w:val="22"/>
        </w:rPr>
        <w:t> 1</w:t>
      </w:r>
      <w:r w:rsidR="00564125" w:rsidRPr="0041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4283">
        <w:rPr>
          <w:rFonts w:ascii="Arial" w:hAnsi="Arial" w:cs="Arial"/>
          <w:color w:val="000000"/>
          <w:sz w:val="22"/>
          <w:szCs w:val="22"/>
        </w:rPr>
        <w:t xml:space="preserve">tohoto </w:t>
      </w:r>
      <w:r w:rsidR="005D481A">
        <w:rPr>
          <w:rFonts w:ascii="Arial" w:hAnsi="Arial" w:cs="Arial"/>
          <w:color w:val="000000"/>
          <w:sz w:val="22"/>
          <w:szCs w:val="22"/>
        </w:rPr>
        <w:t>D</w:t>
      </w:r>
      <w:r w:rsidR="005D481A" w:rsidRPr="00414283">
        <w:rPr>
          <w:rFonts w:ascii="Arial" w:hAnsi="Arial" w:cs="Arial"/>
          <w:color w:val="000000"/>
          <w:sz w:val="22"/>
          <w:szCs w:val="22"/>
        </w:rPr>
        <w:t xml:space="preserve">odatku </w:t>
      </w:r>
      <w:r w:rsidRPr="00414283">
        <w:rPr>
          <w:rFonts w:ascii="Arial" w:hAnsi="Arial" w:cs="Arial"/>
          <w:color w:val="000000"/>
          <w:sz w:val="22"/>
          <w:szCs w:val="22"/>
        </w:rPr>
        <w:t xml:space="preserve">a současně nahrazuje přílohu č. 4 </w:t>
      </w:r>
      <w:r w:rsidR="000B3FAC" w:rsidRPr="00414283">
        <w:rPr>
          <w:rFonts w:ascii="Arial" w:hAnsi="Arial" w:cs="Arial"/>
          <w:color w:val="000000"/>
          <w:sz w:val="22"/>
          <w:szCs w:val="22"/>
        </w:rPr>
        <w:t>S</w:t>
      </w:r>
      <w:r w:rsidRPr="00414283">
        <w:rPr>
          <w:rFonts w:ascii="Arial" w:hAnsi="Arial" w:cs="Arial"/>
          <w:color w:val="000000"/>
          <w:sz w:val="22"/>
          <w:szCs w:val="22"/>
        </w:rPr>
        <w:t>mlouvy</w:t>
      </w:r>
      <w:r w:rsidR="00767D34">
        <w:rPr>
          <w:rFonts w:ascii="Arial" w:hAnsi="Arial" w:cs="Arial"/>
          <w:color w:val="000000"/>
          <w:sz w:val="22"/>
          <w:szCs w:val="22"/>
        </w:rPr>
        <w:t>.</w:t>
      </w:r>
    </w:p>
    <w:p w14:paraId="5989D28C" w14:textId="1F23ECC2" w:rsidR="00767D34" w:rsidRDefault="00767D34" w:rsidP="00745FCF">
      <w:pPr>
        <w:pStyle w:val="Odstavecseseznamem"/>
        <w:numPr>
          <w:ilvl w:val="0"/>
          <w:numId w:val="42"/>
        </w:numPr>
        <w:tabs>
          <w:tab w:val="left" w:pos="1134"/>
          <w:tab w:val="left" w:pos="7371"/>
          <w:tab w:val="right" w:pos="9628"/>
        </w:tabs>
        <w:spacing w:after="120"/>
        <w:ind w:left="284" w:hanging="284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usta</w:t>
      </w:r>
      <w:r w:rsidR="005D481A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>vení čl.</w:t>
      </w:r>
      <w:r>
        <w:rPr>
          <w:rFonts w:ascii="Arial" w:hAnsi="Arial" w:cs="Arial"/>
          <w:color w:val="000000"/>
          <w:sz w:val="22"/>
          <w:szCs w:val="22"/>
        </w:rPr>
        <w:t xml:space="preserve"> V Smlouvy zůstávají beze změny.</w:t>
      </w:r>
    </w:p>
    <w:p w14:paraId="3568ACB2" w14:textId="2C4097F6" w:rsidR="008F2D48" w:rsidRDefault="008F2D48" w:rsidP="00BF4446">
      <w:pPr>
        <w:spacing w:after="120"/>
        <w:rPr>
          <w:rFonts w:ascii="Arial" w:hAnsi="Arial" w:cs="Arial"/>
          <w:b/>
          <w:sz w:val="22"/>
          <w:szCs w:val="22"/>
        </w:rPr>
      </w:pPr>
    </w:p>
    <w:p w14:paraId="741353BE" w14:textId="77777777" w:rsidR="00564125" w:rsidRPr="00820DC3" w:rsidRDefault="00564125" w:rsidP="00564125">
      <w:pPr>
        <w:jc w:val="center"/>
        <w:rPr>
          <w:rFonts w:ascii="Arial" w:hAnsi="Arial" w:cs="Arial"/>
          <w:b/>
          <w:sz w:val="22"/>
          <w:szCs w:val="22"/>
        </w:rPr>
      </w:pPr>
      <w:r w:rsidRPr="00820DC3">
        <w:rPr>
          <w:rFonts w:ascii="Arial" w:hAnsi="Arial" w:cs="Arial"/>
          <w:b/>
          <w:sz w:val="22"/>
          <w:szCs w:val="22"/>
        </w:rPr>
        <w:t>Článek IV.</w:t>
      </w:r>
    </w:p>
    <w:p w14:paraId="24808F25" w14:textId="2D1AA1EA" w:rsidR="00564125" w:rsidRPr="00820DC3" w:rsidRDefault="00564125" w:rsidP="00820DC3">
      <w:pPr>
        <w:jc w:val="center"/>
        <w:rPr>
          <w:rFonts w:ascii="Arial" w:hAnsi="Arial" w:cs="Arial"/>
          <w:b/>
          <w:sz w:val="22"/>
          <w:szCs w:val="22"/>
        </w:rPr>
      </w:pPr>
      <w:r w:rsidRPr="00820DC3">
        <w:rPr>
          <w:rFonts w:ascii="Arial" w:hAnsi="Arial" w:cs="Arial"/>
          <w:b/>
          <w:sz w:val="22"/>
          <w:szCs w:val="22"/>
        </w:rPr>
        <w:t xml:space="preserve">Změna </w:t>
      </w:r>
      <w:r w:rsidR="00523353">
        <w:rPr>
          <w:rFonts w:ascii="Arial" w:hAnsi="Arial" w:cs="Arial"/>
          <w:b/>
          <w:sz w:val="22"/>
          <w:szCs w:val="22"/>
        </w:rPr>
        <w:t xml:space="preserve">Smlouvy v souvislosti s opatřením v oblasti </w:t>
      </w:r>
      <w:proofErr w:type="spellStart"/>
      <w:r w:rsidR="00523353">
        <w:rPr>
          <w:rFonts w:ascii="Arial" w:hAnsi="Arial" w:cs="Arial"/>
          <w:b/>
          <w:sz w:val="22"/>
          <w:szCs w:val="22"/>
        </w:rPr>
        <w:t>Compliance</w:t>
      </w:r>
      <w:proofErr w:type="spellEnd"/>
    </w:p>
    <w:p w14:paraId="3AB73855" w14:textId="77777777" w:rsidR="00523353" w:rsidRDefault="00523353" w:rsidP="00820DC3">
      <w:pPr>
        <w:pStyle w:val="Odstavecseseznamem"/>
        <w:tabs>
          <w:tab w:val="left" w:pos="1134"/>
          <w:tab w:val="left" w:pos="7371"/>
          <w:tab w:val="right" w:pos="9628"/>
        </w:tabs>
        <w:spacing w:after="120"/>
        <w:ind w:left="284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Vzhledem k aktualizaci interních předpisů Objednatele v oblasti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Compliance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se Smlouva mění následovně:</w:t>
      </w:r>
    </w:p>
    <w:p w14:paraId="37C05F9C" w14:textId="5E1163C0" w:rsidR="00523353" w:rsidRDefault="00523353" w:rsidP="00523353">
      <w:pPr>
        <w:pStyle w:val="Odstavecseseznamem"/>
        <w:numPr>
          <w:ilvl w:val="0"/>
          <w:numId w:val="20"/>
        </w:numPr>
        <w:tabs>
          <w:tab w:val="left" w:pos="1134"/>
          <w:tab w:val="left" w:pos="7371"/>
          <w:tab w:val="right" w:pos="9628"/>
        </w:tabs>
        <w:spacing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čl. XVI. </w:t>
      </w:r>
      <w:r w:rsidR="00AD4591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dst. 15 Smlouvy se do seznamu příloh na jeho konec vkládá nový řádek, který zní: Příloha č. 6 – „Souhrnná smluvní doložka“ </w:t>
      </w:r>
    </w:p>
    <w:p w14:paraId="78CBA302" w14:textId="77777777" w:rsidR="00523353" w:rsidRDefault="00523353" w:rsidP="00523353">
      <w:pPr>
        <w:pStyle w:val="Odstavecseseznamem"/>
        <w:numPr>
          <w:ilvl w:val="0"/>
          <w:numId w:val="20"/>
        </w:numPr>
        <w:tabs>
          <w:tab w:val="left" w:pos="1134"/>
          <w:tab w:val="left" w:pos="7371"/>
          <w:tab w:val="right" w:pos="9628"/>
        </w:tabs>
        <w:spacing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čl. XVI. Smlouvy se vkládá nový čl. XVII., který včetně nadpisu zní:</w:t>
      </w:r>
    </w:p>
    <w:p w14:paraId="6BAFBD36" w14:textId="37C4B791" w:rsidR="00564125" w:rsidRPr="00820DC3" w:rsidRDefault="00523353" w:rsidP="001678C6">
      <w:pPr>
        <w:pStyle w:val="Odstavecseseznamem"/>
        <w:tabs>
          <w:tab w:val="left" w:pos="1134"/>
          <w:tab w:val="left" w:pos="7371"/>
          <w:tab w:val="right" w:pos="9628"/>
        </w:tabs>
        <w:spacing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</w:t>
      </w:r>
      <w:r w:rsidRPr="001678C6">
        <w:rPr>
          <w:rFonts w:ascii="Arial" w:hAnsi="Arial" w:cs="Arial"/>
          <w:b/>
          <w:bCs/>
          <w:color w:val="000000"/>
          <w:sz w:val="22"/>
          <w:szCs w:val="22"/>
        </w:rPr>
        <w:t>XVII.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64125" w:rsidRPr="00820DC3">
        <w:rPr>
          <w:rFonts w:ascii="Arial" w:hAnsi="Arial" w:cs="Arial"/>
          <w:b/>
          <w:bCs/>
          <w:color w:val="000000"/>
          <w:sz w:val="22"/>
          <w:szCs w:val="22"/>
        </w:rPr>
        <w:t xml:space="preserve">Souhrnná smluvní doložka uzavřená na základě </w:t>
      </w:r>
      <w:proofErr w:type="spellStart"/>
      <w:r w:rsidR="00564125" w:rsidRPr="00820DC3">
        <w:rPr>
          <w:rFonts w:ascii="Arial" w:hAnsi="Arial" w:cs="Arial"/>
          <w:b/>
          <w:bCs/>
          <w:color w:val="000000"/>
          <w:sz w:val="22"/>
          <w:szCs w:val="22"/>
        </w:rPr>
        <w:t>Compliance</w:t>
      </w:r>
      <w:proofErr w:type="spellEnd"/>
      <w:r w:rsidR="00564125" w:rsidRPr="00820DC3">
        <w:rPr>
          <w:rFonts w:ascii="Arial" w:hAnsi="Arial" w:cs="Arial"/>
          <w:b/>
          <w:bCs/>
          <w:color w:val="000000"/>
          <w:sz w:val="22"/>
          <w:szCs w:val="22"/>
        </w:rPr>
        <w:t xml:space="preserve"> programu TSK</w:t>
      </w:r>
    </w:p>
    <w:p w14:paraId="4FFAA88B" w14:textId="16958E25" w:rsidR="00564125" w:rsidRPr="00820DC3" w:rsidRDefault="00523353" w:rsidP="001678C6">
      <w:pPr>
        <w:pStyle w:val="Odstavecseseznamem"/>
        <w:widowControl w:val="0"/>
        <w:spacing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564125" w:rsidRPr="00820DC3">
        <w:rPr>
          <w:rFonts w:ascii="Arial" w:hAnsi="Arial" w:cs="Arial"/>
          <w:sz w:val="22"/>
          <w:szCs w:val="22"/>
        </w:rPr>
        <w:t xml:space="preserve">Zhotovitel bere výslovně na vědomí Etický kodex pro dodavatele/obchodní partnery TSK, a zavazuje se jej při plnění této Smlouvy dodržovat, nebo zajistit dodržování odpovídajících povinností ve stejném rozsahu na základě vlastního (jiného) etického kodexu. To se týká jak oblasti obecných </w:t>
      </w:r>
      <w:proofErr w:type="spellStart"/>
      <w:r w:rsidR="00564125" w:rsidRPr="00820DC3">
        <w:rPr>
          <w:rFonts w:ascii="Arial" w:hAnsi="Arial" w:cs="Arial"/>
          <w:sz w:val="22"/>
          <w:szCs w:val="22"/>
        </w:rPr>
        <w:t>Compliance</w:t>
      </w:r>
      <w:proofErr w:type="spellEnd"/>
      <w:r w:rsidR="00564125" w:rsidRPr="00820DC3">
        <w:rPr>
          <w:rFonts w:ascii="Arial" w:hAnsi="Arial" w:cs="Arial"/>
          <w:sz w:val="22"/>
          <w:szCs w:val="22"/>
        </w:rPr>
        <w:t xml:space="preserve"> zásad, tak i specifických požadavků vztahujících se k nulové toleranci korupčního jednání a celkovému dodržování zásad slušnosti, poctivosti a dobrých mravů.</w:t>
      </w:r>
    </w:p>
    <w:p w14:paraId="44E61B31" w14:textId="10C31955" w:rsidR="00AD4591" w:rsidRDefault="00523353" w:rsidP="001678C6">
      <w:pPr>
        <w:pStyle w:val="Odstavecseseznamem"/>
        <w:widowControl w:val="0"/>
        <w:spacing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</w:t>
      </w:r>
      <w:r w:rsidR="00564125" w:rsidRPr="00820DC3">
        <w:rPr>
          <w:rFonts w:ascii="Arial" w:hAnsi="Arial" w:cs="Arial"/>
          <w:sz w:val="22"/>
          <w:szCs w:val="22"/>
        </w:rPr>
        <w:t>Zhotovitel bere dále výslovně na vědomí, že Souhrnná smluvní doložka obsahuje i jiné povinnosti nad rámec odst. 1 výše, a to zejména z oblasti absence mezinárodních a národních sankcí, nebo zamezování střetu zájmů ve smyslu zákona č. 159/2006 Sb., o střetu zájmů, ve</w:t>
      </w:r>
      <w:r w:rsidR="00820DC3">
        <w:rPr>
          <w:rFonts w:ascii="Arial" w:hAnsi="Arial" w:cs="Arial"/>
          <w:sz w:val="22"/>
          <w:szCs w:val="22"/>
        </w:rPr>
        <w:t> </w:t>
      </w:r>
      <w:r w:rsidR="00564125" w:rsidRPr="00820DC3">
        <w:rPr>
          <w:rFonts w:ascii="Arial" w:hAnsi="Arial" w:cs="Arial"/>
          <w:sz w:val="22"/>
          <w:szCs w:val="22"/>
        </w:rPr>
        <w:t>znění pozdějších předpisů (dále jen „</w:t>
      </w:r>
      <w:r w:rsidR="00564125" w:rsidRPr="00820DC3">
        <w:rPr>
          <w:rFonts w:ascii="Arial" w:hAnsi="Arial" w:cs="Arial"/>
          <w:b/>
          <w:bCs/>
          <w:sz w:val="22"/>
          <w:szCs w:val="22"/>
        </w:rPr>
        <w:t>zákon o střetu zájmů</w:t>
      </w:r>
      <w:r w:rsidR="00564125" w:rsidRPr="00820DC3">
        <w:rPr>
          <w:rFonts w:ascii="Arial" w:hAnsi="Arial" w:cs="Arial"/>
          <w:sz w:val="22"/>
          <w:szCs w:val="22"/>
        </w:rPr>
        <w:t>“). Zhotovitel se zavazuje tyto</w:t>
      </w:r>
      <w:r w:rsidR="00820DC3">
        <w:rPr>
          <w:rFonts w:ascii="Arial" w:hAnsi="Arial" w:cs="Arial"/>
          <w:sz w:val="22"/>
          <w:szCs w:val="22"/>
        </w:rPr>
        <w:t> </w:t>
      </w:r>
      <w:r w:rsidR="00564125" w:rsidRPr="00820DC3">
        <w:rPr>
          <w:rFonts w:ascii="Arial" w:hAnsi="Arial" w:cs="Arial"/>
          <w:sz w:val="22"/>
          <w:szCs w:val="22"/>
        </w:rPr>
        <w:t>povinnosti dodržovat.</w:t>
      </w:r>
    </w:p>
    <w:p w14:paraId="0D151E1D" w14:textId="16F45F32" w:rsidR="00AD4591" w:rsidRPr="00820DC3" w:rsidRDefault="00AD4591" w:rsidP="001678C6">
      <w:pPr>
        <w:pStyle w:val="Odstavecseseznamem"/>
        <w:widowControl w:val="0"/>
        <w:spacing w:after="120"/>
        <w:ind w:left="567"/>
        <w:contextualSpacing w:val="0"/>
        <w:jc w:val="both"/>
      </w:pPr>
      <w:r>
        <w:rPr>
          <w:rFonts w:ascii="Arial" w:hAnsi="Arial" w:cs="Arial"/>
          <w:sz w:val="22"/>
          <w:szCs w:val="22"/>
        </w:rPr>
        <w:t xml:space="preserve">3. </w:t>
      </w:r>
      <w:r w:rsidR="00564125" w:rsidRPr="001678C6">
        <w:rPr>
          <w:rFonts w:ascii="Arial" w:hAnsi="Arial" w:cs="Arial"/>
          <w:sz w:val="22"/>
          <w:szCs w:val="22"/>
        </w:rPr>
        <w:t>Zhotovitel výslovně prohlašuje, že si je vědom kontrolních i sankčních oprávnění TSK vyplývajících ze všech částí Souhrnné smluvní doložky, a že s nimi souhlasí; a v případě, že proti němu budu uplatněny, se zavazuje je akceptovat.</w:t>
      </w:r>
    </w:p>
    <w:p w14:paraId="07D717F0" w14:textId="0B9C0B40" w:rsidR="00B80FE3" w:rsidRDefault="00084DAA" w:rsidP="001678C6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564125" w:rsidRPr="001678C6">
        <w:rPr>
          <w:rFonts w:ascii="Arial" w:hAnsi="Arial" w:cs="Arial"/>
          <w:sz w:val="22"/>
          <w:szCs w:val="22"/>
        </w:rPr>
        <w:t xml:space="preserve">Podrobně jsou práva a povinnosti Smluvních stran rozvedeny v Příloze č. </w:t>
      </w:r>
      <w:r w:rsidR="00523353" w:rsidRPr="001678C6">
        <w:rPr>
          <w:rFonts w:ascii="Arial" w:hAnsi="Arial" w:cs="Arial"/>
          <w:sz w:val="22"/>
          <w:szCs w:val="22"/>
        </w:rPr>
        <w:t>6 Smlouvy – Souhrnná smluvní doložka.</w:t>
      </w:r>
    </w:p>
    <w:p w14:paraId="49078935" w14:textId="77777777" w:rsidR="00512081" w:rsidRDefault="00512081" w:rsidP="00512081">
      <w:pPr>
        <w:spacing w:line="360" w:lineRule="auto"/>
        <w:ind w:left="567"/>
        <w:rPr>
          <w:b/>
        </w:rPr>
      </w:pPr>
    </w:p>
    <w:p w14:paraId="01FBD3B7" w14:textId="4F7B0C2D" w:rsidR="00B80FE3" w:rsidRPr="00306ABC" w:rsidRDefault="00FB7BB9" w:rsidP="00BF44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B80FE3">
        <w:rPr>
          <w:rFonts w:ascii="Arial" w:hAnsi="Arial" w:cs="Arial"/>
          <w:b/>
          <w:sz w:val="22"/>
          <w:szCs w:val="22"/>
        </w:rPr>
        <w:t>V.</w:t>
      </w:r>
    </w:p>
    <w:p w14:paraId="343F580F" w14:textId="77777777" w:rsidR="000D0BB8" w:rsidRPr="00306ABC" w:rsidRDefault="00A33680" w:rsidP="00BF4446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306ABC">
        <w:rPr>
          <w:rFonts w:ascii="Arial" w:hAnsi="Arial" w:cs="Arial"/>
          <w:b/>
          <w:sz w:val="22"/>
          <w:szCs w:val="22"/>
        </w:rPr>
        <w:t>Závěrečná ustanovení</w:t>
      </w:r>
    </w:p>
    <w:p w14:paraId="46DFF495" w14:textId="0D37C8F4" w:rsidR="00FB7BB9" w:rsidRPr="00FB7BB9" w:rsidRDefault="00FB7BB9" w:rsidP="00BF4446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>Tento Dodatek je nedílnou součástí výše uvedené Smlouvy. Ostatní ustanovení Smlouvy</w:t>
      </w:r>
      <w:r w:rsidR="00564125" w:rsidRPr="00564125">
        <w:rPr>
          <w:rFonts w:ascii="Arial" w:hAnsi="Arial" w:cs="Arial"/>
          <w:sz w:val="22"/>
          <w:szCs w:val="22"/>
        </w:rPr>
        <w:t xml:space="preserve">, </w:t>
      </w:r>
      <w:r w:rsidRPr="00FB7BB9">
        <w:rPr>
          <w:rFonts w:ascii="Arial" w:hAnsi="Arial" w:cs="Arial"/>
          <w:sz w:val="22"/>
          <w:szCs w:val="22"/>
        </w:rPr>
        <w:t>která nejsou tímto Dodatkem výslovně dotčena, zůstávají beze změny v platnosti a účinnosti.</w:t>
      </w:r>
    </w:p>
    <w:p w14:paraId="18B6E00F" w14:textId="651B7B92" w:rsidR="00FB7BB9" w:rsidRPr="00FB7BB9" w:rsidRDefault="00FB7BB9" w:rsidP="00BF4446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>Smluvní strany prohlašují, že skutečnosti uvedené v Dodatku nepovažují za obchodní tajemství ve smyslu § 504 občansk</w:t>
      </w:r>
      <w:r>
        <w:rPr>
          <w:rFonts w:ascii="Arial" w:hAnsi="Arial" w:cs="Arial"/>
          <w:sz w:val="22"/>
          <w:szCs w:val="22"/>
        </w:rPr>
        <w:t>ého</w:t>
      </w:r>
      <w:r w:rsidRPr="00FB7BB9">
        <w:rPr>
          <w:rFonts w:ascii="Arial" w:hAnsi="Arial" w:cs="Arial"/>
          <w:sz w:val="22"/>
          <w:szCs w:val="22"/>
        </w:rPr>
        <w:t xml:space="preserve"> zákoník</w:t>
      </w:r>
      <w:r>
        <w:rPr>
          <w:rFonts w:ascii="Arial" w:hAnsi="Arial" w:cs="Arial"/>
          <w:sz w:val="22"/>
          <w:szCs w:val="22"/>
        </w:rPr>
        <w:t>u</w:t>
      </w:r>
      <w:r w:rsidRPr="00FB7BB9">
        <w:rPr>
          <w:rFonts w:ascii="Arial" w:hAnsi="Arial" w:cs="Arial"/>
          <w:sz w:val="22"/>
          <w:szCs w:val="22"/>
        </w:rPr>
        <w:t xml:space="preserve"> a udělují svolení k jejich užití a zveřejnění bez stanovení jakýchkoli dalších podmínek.</w:t>
      </w:r>
    </w:p>
    <w:p w14:paraId="3ABE5074" w14:textId="545D7EA5" w:rsidR="00FB7BB9" w:rsidRPr="00FB7BB9" w:rsidRDefault="00FB7BB9" w:rsidP="00BF4446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>Smluvní strany výslovně sjednávají, že uveřejnění tohoto Dodatku v registru smluv dle zákona č.</w:t>
      </w:r>
      <w:r w:rsidR="000B3FAC">
        <w:rPr>
          <w:rFonts w:ascii="Arial" w:hAnsi="Arial" w:cs="Arial"/>
          <w:sz w:val="22"/>
          <w:szCs w:val="22"/>
        </w:rPr>
        <w:t> </w:t>
      </w:r>
      <w:r w:rsidRPr="00FB7BB9">
        <w:rPr>
          <w:rFonts w:ascii="Arial" w:hAnsi="Arial" w:cs="Arial"/>
          <w:sz w:val="22"/>
          <w:szCs w:val="22"/>
        </w:rPr>
        <w:t>340/2015 Sb., o zvláštních podmínkách účinnosti některých smluv, uveřejňování těchto smluv a o registru smluv (zákon o registru smluv), ve znění pozdějších předpisů, zajistí Objednatel.</w:t>
      </w:r>
    </w:p>
    <w:p w14:paraId="3221440A" w14:textId="65FD1408" w:rsidR="00FB7BB9" w:rsidRPr="00FB7BB9" w:rsidRDefault="00FB7BB9" w:rsidP="00BF4446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>Tento Dodatek je sepsán v</w:t>
      </w:r>
      <w:r w:rsidR="00B6797C">
        <w:rPr>
          <w:rFonts w:ascii="Arial" w:hAnsi="Arial" w:cs="Arial"/>
          <w:sz w:val="22"/>
          <w:szCs w:val="22"/>
        </w:rPr>
        <w:t>e</w:t>
      </w:r>
      <w:r w:rsidRPr="00FB7BB9">
        <w:rPr>
          <w:rFonts w:ascii="Arial" w:hAnsi="Arial" w:cs="Arial"/>
          <w:sz w:val="22"/>
          <w:szCs w:val="22"/>
        </w:rPr>
        <w:t xml:space="preserve"> </w:t>
      </w:r>
      <w:r w:rsidR="00B6797C">
        <w:rPr>
          <w:rFonts w:ascii="Arial" w:hAnsi="Arial" w:cs="Arial"/>
          <w:sz w:val="22"/>
          <w:szCs w:val="22"/>
        </w:rPr>
        <w:t>4</w:t>
      </w:r>
      <w:r w:rsidR="00B6797C" w:rsidRPr="00FB7BB9">
        <w:rPr>
          <w:rFonts w:ascii="Arial" w:hAnsi="Arial" w:cs="Arial"/>
          <w:sz w:val="22"/>
          <w:szCs w:val="22"/>
        </w:rPr>
        <w:t xml:space="preserve"> </w:t>
      </w:r>
      <w:r w:rsidR="00B6797C">
        <w:rPr>
          <w:rFonts w:ascii="Arial" w:hAnsi="Arial" w:cs="Arial"/>
          <w:sz w:val="22"/>
          <w:szCs w:val="22"/>
        </w:rPr>
        <w:t>stejnopisech</w:t>
      </w:r>
      <w:r w:rsidRPr="00FB7BB9">
        <w:rPr>
          <w:rFonts w:ascii="Arial" w:hAnsi="Arial" w:cs="Arial"/>
          <w:sz w:val="22"/>
          <w:szCs w:val="22"/>
        </w:rPr>
        <w:t xml:space="preserve">, </w:t>
      </w:r>
      <w:r w:rsidR="00B6797C">
        <w:rPr>
          <w:rFonts w:ascii="Arial" w:hAnsi="Arial" w:cs="Arial"/>
          <w:sz w:val="22"/>
          <w:szCs w:val="22"/>
        </w:rPr>
        <w:t>z nichž jedna i druhá strana si ponechá 2 stejnopisy.</w:t>
      </w:r>
      <w:r w:rsidRPr="00FB7BB9">
        <w:rPr>
          <w:rFonts w:ascii="Arial" w:hAnsi="Arial" w:cs="Arial"/>
          <w:sz w:val="22"/>
          <w:szCs w:val="22"/>
        </w:rPr>
        <w:t xml:space="preserve"> V případě, že je Dodatek uzavírán elektronicky za</w:t>
      </w:r>
      <w:r w:rsidR="003C0C76">
        <w:rPr>
          <w:rFonts w:ascii="Arial" w:hAnsi="Arial" w:cs="Arial"/>
          <w:sz w:val="22"/>
          <w:szCs w:val="22"/>
        </w:rPr>
        <w:t> </w:t>
      </w:r>
      <w:r w:rsidRPr="00FB7BB9">
        <w:rPr>
          <w:rFonts w:ascii="Arial" w:hAnsi="Arial" w:cs="Arial"/>
          <w:sz w:val="22"/>
          <w:szCs w:val="22"/>
        </w:rPr>
        <w:t xml:space="preserve">využití uznávaných elektronických podpisů, </w:t>
      </w:r>
      <w:proofErr w:type="gramStart"/>
      <w:r w:rsidRPr="00FB7BB9">
        <w:rPr>
          <w:rFonts w:ascii="Arial" w:hAnsi="Arial" w:cs="Arial"/>
          <w:sz w:val="22"/>
          <w:szCs w:val="22"/>
        </w:rPr>
        <w:t>postačí</w:t>
      </w:r>
      <w:proofErr w:type="gramEnd"/>
      <w:r w:rsidRPr="00FB7BB9">
        <w:rPr>
          <w:rFonts w:ascii="Arial" w:hAnsi="Arial" w:cs="Arial"/>
          <w:sz w:val="22"/>
          <w:szCs w:val="22"/>
        </w:rPr>
        <w:t xml:space="preserve"> jedno vyhotovení Dodatku, na kterém jsou zaznamenány uznávané elektronické podpisy zástupců Smluvních stran.</w:t>
      </w:r>
    </w:p>
    <w:p w14:paraId="413BFB90" w14:textId="47054EF5" w:rsidR="00FB7BB9" w:rsidRDefault="00FB7BB9" w:rsidP="00BF4446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B7BB9">
        <w:rPr>
          <w:rFonts w:ascii="Arial" w:hAnsi="Arial" w:cs="Arial"/>
          <w:sz w:val="22"/>
          <w:szCs w:val="22"/>
        </w:rPr>
        <w:t>Tento Dodatek nabývá platnosti dnem podpisu poslední ze Smluvních stran a účinnosti uveřejněním v registru smluv.</w:t>
      </w:r>
    </w:p>
    <w:p w14:paraId="24F73EC0" w14:textId="09CC1F17" w:rsidR="00A870B2" w:rsidRPr="00306ABC" w:rsidRDefault="00FF46FD" w:rsidP="00BF4446">
      <w:pPr>
        <w:pStyle w:val="Odstavecseseznamem"/>
        <w:widowControl w:val="0"/>
        <w:numPr>
          <w:ilvl w:val="0"/>
          <w:numId w:val="80"/>
        </w:numPr>
        <w:spacing w:after="120"/>
        <w:ind w:left="284" w:hanging="284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06ABC">
        <w:rPr>
          <w:rFonts w:ascii="Arial" w:hAnsi="Arial" w:cs="Arial"/>
          <w:color w:val="000000"/>
          <w:sz w:val="22"/>
          <w:szCs w:val="22"/>
        </w:rPr>
        <w:t>Nedílnou sou</w:t>
      </w:r>
      <w:r w:rsidR="00665316">
        <w:rPr>
          <w:rFonts w:ascii="Arial" w:hAnsi="Arial" w:cs="Arial"/>
          <w:color w:val="000000"/>
          <w:sz w:val="22"/>
          <w:szCs w:val="22"/>
        </w:rPr>
        <w:t xml:space="preserve">částí tohoto dodatku </w:t>
      </w:r>
      <w:r w:rsidR="00A870B2" w:rsidRPr="00306ABC">
        <w:rPr>
          <w:rFonts w:ascii="Arial" w:hAnsi="Arial" w:cs="Arial"/>
          <w:color w:val="000000"/>
          <w:sz w:val="22"/>
          <w:szCs w:val="22"/>
        </w:rPr>
        <w:t>j</w:t>
      </w:r>
      <w:r w:rsidR="005347B0">
        <w:rPr>
          <w:rFonts w:ascii="Arial" w:hAnsi="Arial" w:cs="Arial"/>
          <w:color w:val="000000"/>
          <w:sz w:val="22"/>
          <w:szCs w:val="22"/>
        </w:rPr>
        <w:t>e příloha:</w:t>
      </w:r>
      <w:r w:rsidR="00A870B2" w:rsidRPr="00306ABC">
        <w:rPr>
          <w:rFonts w:ascii="Arial" w:hAnsi="Arial" w:cs="Arial"/>
          <w:sz w:val="22"/>
          <w:szCs w:val="22"/>
        </w:rPr>
        <w:t xml:space="preserve"> </w:t>
      </w:r>
    </w:p>
    <w:p w14:paraId="09CD68B0" w14:textId="40507C5D" w:rsidR="00B80FE3" w:rsidRPr="00BF4446" w:rsidRDefault="00B80FE3" w:rsidP="00BF4446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BF4446">
        <w:rPr>
          <w:rFonts w:ascii="Arial" w:hAnsi="Arial" w:cs="Arial"/>
          <w:sz w:val="22"/>
          <w:szCs w:val="22"/>
        </w:rPr>
        <w:t xml:space="preserve">Příloha č. 1 – </w:t>
      </w:r>
      <w:r w:rsidR="00BC7829" w:rsidRPr="00BC7829">
        <w:rPr>
          <w:rFonts w:ascii="Arial" w:hAnsi="Arial" w:cs="Arial"/>
          <w:sz w:val="22"/>
          <w:szCs w:val="22"/>
        </w:rPr>
        <w:t xml:space="preserve">Podrobná specifikace ceny </w:t>
      </w:r>
    </w:p>
    <w:p w14:paraId="3C2F1F38" w14:textId="425D8BFB" w:rsidR="00AE6A64" w:rsidRPr="00820DC3" w:rsidRDefault="00B80FE3" w:rsidP="00BC7829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BF4446">
        <w:rPr>
          <w:rFonts w:ascii="Arial" w:hAnsi="Arial" w:cs="Arial"/>
          <w:sz w:val="22"/>
          <w:szCs w:val="22"/>
        </w:rPr>
        <w:t xml:space="preserve">Příloha č. 2 – </w:t>
      </w:r>
      <w:r w:rsidR="00BC7829" w:rsidRPr="00BC7829">
        <w:rPr>
          <w:rFonts w:ascii="Arial" w:hAnsi="Arial" w:cs="Arial"/>
          <w:sz w:val="22"/>
          <w:szCs w:val="22"/>
        </w:rPr>
        <w:t xml:space="preserve">Souhrnná </w:t>
      </w:r>
      <w:r w:rsidR="00767D34">
        <w:rPr>
          <w:rFonts w:ascii="Arial" w:hAnsi="Arial" w:cs="Arial"/>
          <w:sz w:val="22"/>
          <w:szCs w:val="22"/>
        </w:rPr>
        <w:t>smluvní doložka</w:t>
      </w:r>
      <w:r w:rsidR="00D60F72">
        <w:rPr>
          <w:rFonts w:ascii="Arial" w:hAnsi="Arial" w:cs="Arial"/>
          <w:sz w:val="22"/>
          <w:szCs w:val="22"/>
        </w:rPr>
        <w:t xml:space="preserve"> (která se stává novou přílohou č</w:t>
      </w:r>
      <w:r w:rsidR="00DE44ED">
        <w:rPr>
          <w:rFonts w:ascii="Arial" w:hAnsi="Arial" w:cs="Arial"/>
          <w:sz w:val="22"/>
          <w:szCs w:val="22"/>
        </w:rPr>
        <w:t>. 6</w:t>
      </w:r>
      <w:r w:rsidR="00D60F72">
        <w:rPr>
          <w:rFonts w:ascii="Arial" w:hAnsi="Arial" w:cs="Arial"/>
          <w:sz w:val="22"/>
          <w:szCs w:val="22"/>
        </w:rPr>
        <w:t xml:space="preserve"> Smlouvy)</w:t>
      </w:r>
    </w:p>
    <w:p w14:paraId="417AB877" w14:textId="77777777" w:rsidR="0099339E" w:rsidRPr="00306ABC" w:rsidRDefault="0099339E" w:rsidP="00BF4446">
      <w:pPr>
        <w:spacing w:after="120"/>
        <w:rPr>
          <w:rFonts w:ascii="Arial" w:hAnsi="Arial" w:cs="Arial"/>
          <w:sz w:val="22"/>
          <w:szCs w:val="22"/>
        </w:rPr>
      </w:pPr>
    </w:p>
    <w:p w14:paraId="27681BCA" w14:textId="77777777" w:rsidR="00BC7829" w:rsidRDefault="00BC7829" w:rsidP="001046F1">
      <w:pPr>
        <w:spacing w:after="120"/>
        <w:jc w:val="center"/>
        <w:rPr>
          <w:rFonts w:ascii="Arial" w:hAnsi="Arial" w:cs="Arial"/>
          <w:i/>
          <w:iCs/>
          <w:sz w:val="22"/>
          <w:szCs w:val="22"/>
        </w:rPr>
      </w:pPr>
    </w:p>
    <w:p w14:paraId="0B6324C4" w14:textId="77777777" w:rsidR="001046F1" w:rsidRDefault="001046F1" w:rsidP="001046F1">
      <w:pPr>
        <w:spacing w:after="120"/>
        <w:jc w:val="center"/>
        <w:rPr>
          <w:rFonts w:ascii="Arial" w:hAnsi="Arial" w:cs="Arial"/>
          <w:i/>
          <w:iCs/>
          <w:sz w:val="22"/>
          <w:szCs w:val="22"/>
        </w:rPr>
      </w:pPr>
    </w:p>
    <w:p w14:paraId="1EFEC80B" w14:textId="77777777" w:rsidR="001046F1" w:rsidRDefault="001046F1" w:rsidP="001678C6">
      <w:pPr>
        <w:spacing w:after="120"/>
        <w:jc w:val="center"/>
        <w:rPr>
          <w:rFonts w:ascii="Arial" w:hAnsi="Arial" w:cs="Arial"/>
          <w:i/>
          <w:iCs/>
          <w:sz w:val="22"/>
          <w:szCs w:val="22"/>
        </w:rPr>
      </w:pPr>
    </w:p>
    <w:p w14:paraId="7FE284F2" w14:textId="0965F4AC" w:rsidR="00DB349B" w:rsidRPr="00DB349B" w:rsidRDefault="00DB349B" w:rsidP="001678C6">
      <w:pPr>
        <w:spacing w:after="120"/>
        <w:jc w:val="center"/>
        <w:rPr>
          <w:rFonts w:ascii="Arial" w:hAnsi="Arial" w:cs="Arial"/>
          <w:i/>
          <w:iCs/>
          <w:sz w:val="22"/>
          <w:szCs w:val="22"/>
        </w:rPr>
      </w:pPr>
      <w:r w:rsidRPr="00DB349B">
        <w:rPr>
          <w:rFonts w:ascii="Arial" w:hAnsi="Arial" w:cs="Arial"/>
          <w:i/>
          <w:iCs/>
          <w:sz w:val="22"/>
          <w:szCs w:val="22"/>
        </w:rPr>
        <w:t>Podpisy následují na další straně.</w:t>
      </w:r>
    </w:p>
    <w:p w14:paraId="7E546A85" w14:textId="0787656F" w:rsidR="00DB349B" w:rsidRDefault="00DB349B" w:rsidP="00BF4446">
      <w:pPr>
        <w:spacing w:after="120"/>
        <w:rPr>
          <w:rFonts w:ascii="Arial" w:hAnsi="Arial" w:cs="Arial"/>
          <w:sz w:val="22"/>
          <w:szCs w:val="22"/>
        </w:rPr>
      </w:pPr>
    </w:p>
    <w:p w14:paraId="704B0333" w14:textId="08C6BE5B" w:rsidR="00DB349B" w:rsidRDefault="00DB349B" w:rsidP="00BF4446">
      <w:pPr>
        <w:spacing w:after="120"/>
        <w:rPr>
          <w:rFonts w:ascii="Arial" w:hAnsi="Arial" w:cs="Arial"/>
          <w:sz w:val="22"/>
          <w:szCs w:val="22"/>
        </w:rPr>
      </w:pPr>
    </w:p>
    <w:p w14:paraId="4B81623A" w14:textId="3DA23B9D" w:rsidR="00DB349B" w:rsidRDefault="00DB349B" w:rsidP="00BF4446">
      <w:pPr>
        <w:spacing w:after="120"/>
        <w:rPr>
          <w:rFonts w:ascii="Arial" w:hAnsi="Arial" w:cs="Arial"/>
          <w:sz w:val="22"/>
          <w:szCs w:val="22"/>
        </w:rPr>
      </w:pPr>
    </w:p>
    <w:p w14:paraId="13D5C922" w14:textId="77777777" w:rsidR="00DB349B" w:rsidRDefault="00DB349B" w:rsidP="00BF4446">
      <w:pPr>
        <w:spacing w:after="120"/>
        <w:rPr>
          <w:rFonts w:ascii="Arial" w:hAnsi="Arial" w:cs="Arial"/>
          <w:sz w:val="22"/>
          <w:szCs w:val="22"/>
        </w:rPr>
      </w:pPr>
    </w:p>
    <w:p w14:paraId="1BE0EC4D" w14:textId="77777777" w:rsidR="00BC7829" w:rsidRDefault="00BC7829" w:rsidP="00BF4446">
      <w:pPr>
        <w:spacing w:after="120"/>
        <w:rPr>
          <w:rFonts w:ascii="Arial" w:hAnsi="Arial" w:cs="Arial"/>
          <w:sz w:val="22"/>
          <w:szCs w:val="22"/>
        </w:rPr>
      </w:pPr>
    </w:p>
    <w:p w14:paraId="712ADC87" w14:textId="77777777" w:rsidR="00BC7829" w:rsidRDefault="00BC7829" w:rsidP="00BF4446">
      <w:pPr>
        <w:spacing w:after="120"/>
        <w:rPr>
          <w:rFonts w:ascii="Arial" w:hAnsi="Arial" w:cs="Arial"/>
          <w:sz w:val="22"/>
          <w:szCs w:val="22"/>
        </w:rPr>
      </w:pPr>
    </w:p>
    <w:p w14:paraId="77811CEF" w14:textId="77777777" w:rsidR="00BC7829" w:rsidRDefault="00BC7829" w:rsidP="00BF4446">
      <w:pPr>
        <w:spacing w:after="120"/>
        <w:rPr>
          <w:rFonts w:ascii="Arial" w:hAnsi="Arial" w:cs="Arial"/>
          <w:sz w:val="22"/>
          <w:szCs w:val="22"/>
        </w:rPr>
      </w:pPr>
    </w:p>
    <w:p w14:paraId="62CA5B9B" w14:textId="77777777" w:rsidR="00BC7829" w:rsidRDefault="00BC7829" w:rsidP="00BF4446">
      <w:pPr>
        <w:spacing w:after="120"/>
        <w:rPr>
          <w:rFonts w:ascii="Arial" w:hAnsi="Arial" w:cs="Arial"/>
          <w:sz w:val="22"/>
          <w:szCs w:val="22"/>
        </w:rPr>
      </w:pPr>
    </w:p>
    <w:p w14:paraId="52F0F0EF" w14:textId="77777777" w:rsidR="001046F1" w:rsidRDefault="001046F1" w:rsidP="00BF4446">
      <w:pPr>
        <w:spacing w:after="120"/>
        <w:rPr>
          <w:rFonts w:ascii="Arial" w:hAnsi="Arial" w:cs="Arial"/>
          <w:sz w:val="22"/>
          <w:szCs w:val="22"/>
        </w:rPr>
      </w:pPr>
    </w:p>
    <w:p w14:paraId="02E0CD5B" w14:textId="0F680A3A" w:rsidR="001046F1" w:rsidRDefault="001046F1">
      <w:pPr>
        <w:rPr>
          <w:rFonts w:ascii="Arial" w:hAnsi="Arial" w:cs="Arial"/>
          <w:sz w:val="22"/>
          <w:szCs w:val="22"/>
        </w:rPr>
      </w:pPr>
    </w:p>
    <w:p w14:paraId="12E5A896" w14:textId="77777777" w:rsidR="00CB6A9D" w:rsidRDefault="00CB6A9D">
      <w:pPr>
        <w:rPr>
          <w:rFonts w:ascii="Arial" w:hAnsi="Arial" w:cs="Arial"/>
          <w:sz w:val="22"/>
          <w:szCs w:val="22"/>
        </w:rPr>
      </w:pPr>
    </w:p>
    <w:p w14:paraId="6B78F755" w14:textId="77777777" w:rsidR="00CB6A9D" w:rsidRDefault="00CB6A9D">
      <w:pPr>
        <w:rPr>
          <w:rFonts w:ascii="Arial" w:hAnsi="Arial" w:cs="Arial"/>
          <w:sz w:val="22"/>
          <w:szCs w:val="22"/>
        </w:rPr>
      </w:pPr>
    </w:p>
    <w:p w14:paraId="64B37154" w14:textId="62CE7EF0" w:rsidR="00233E1D" w:rsidRPr="00306ABC" w:rsidRDefault="00233E1D" w:rsidP="00BF4446">
      <w:pPr>
        <w:spacing w:after="120"/>
        <w:rPr>
          <w:rFonts w:ascii="Arial" w:hAnsi="Arial" w:cs="Arial"/>
          <w:sz w:val="22"/>
          <w:szCs w:val="22"/>
        </w:rPr>
      </w:pPr>
      <w:r w:rsidRPr="00306ABC">
        <w:rPr>
          <w:rFonts w:ascii="Arial" w:hAnsi="Arial" w:cs="Arial"/>
          <w:sz w:val="22"/>
          <w:szCs w:val="22"/>
        </w:rPr>
        <w:t>V</w:t>
      </w:r>
      <w:r w:rsidR="008D3C32" w:rsidRPr="00306ABC">
        <w:rPr>
          <w:rFonts w:ascii="Arial" w:hAnsi="Arial" w:cs="Arial"/>
          <w:sz w:val="22"/>
          <w:szCs w:val="22"/>
        </w:rPr>
        <w:t> </w:t>
      </w:r>
      <w:r w:rsidRPr="00306ABC">
        <w:rPr>
          <w:rFonts w:ascii="Arial" w:hAnsi="Arial" w:cs="Arial"/>
          <w:sz w:val="22"/>
          <w:szCs w:val="22"/>
        </w:rPr>
        <w:t>Praze dne</w:t>
      </w:r>
      <w:r w:rsidR="006411EB" w:rsidRPr="00306ABC">
        <w:rPr>
          <w:rFonts w:ascii="Arial" w:hAnsi="Arial" w:cs="Arial"/>
          <w:sz w:val="22"/>
          <w:szCs w:val="22"/>
        </w:rPr>
        <w:t xml:space="preserve"> </w:t>
      </w:r>
      <w:r w:rsidR="00767D34">
        <w:rPr>
          <w:rFonts w:ascii="Arial" w:hAnsi="Arial" w:cs="Arial"/>
          <w:sz w:val="22"/>
          <w:szCs w:val="22"/>
        </w:rPr>
        <w:tab/>
      </w:r>
      <w:r w:rsidR="00ED0642">
        <w:rPr>
          <w:rFonts w:ascii="Arial" w:hAnsi="Arial" w:cs="Arial"/>
          <w:sz w:val="22"/>
          <w:szCs w:val="22"/>
        </w:rPr>
        <w:t>26.7.2024</w:t>
      </w:r>
      <w:r w:rsidR="00767D34">
        <w:rPr>
          <w:rFonts w:ascii="Arial" w:hAnsi="Arial" w:cs="Arial"/>
          <w:sz w:val="22"/>
          <w:szCs w:val="22"/>
        </w:rPr>
        <w:tab/>
      </w:r>
      <w:r w:rsidR="00767D34">
        <w:rPr>
          <w:rFonts w:ascii="Arial" w:hAnsi="Arial" w:cs="Arial"/>
          <w:sz w:val="22"/>
          <w:szCs w:val="22"/>
        </w:rPr>
        <w:tab/>
      </w:r>
      <w:r w:rsidR="00767D34">
        <w:rPr>
          <w:rFonts w:ascii="Arial" w:hAnsi="Arial" w:cs="Arial"/>
          <w:sz w:val="22"/>
          <w:szCs w:val="22"/>
        </w:rPr>
        <w:tab/>
      </w:r>
      <w:r w:rsidR="00767D34">
        <w:rPr>
          <w:rFonts w:ascii="Arial" w:hAnsi="Arial" w:cs="Arial"/>
          <w:sz w:val="22"/>
          <w:szCs w:val="22"/>
        </w:rPr>
        <w:tab/>
      </w:r>
      <w:r w:rsidR="00767D34">
        <w:rPr>
          <w:rFonts w:ascii="Arial" w:hAnsi="Arial" w:cs="Arial"/>
          <w:sz w:val="22"/>
          <w:szCs w:val="22"/>
        </w:rPr>
        <w:tab/>
      </w:r>
      <w:r w:rsidR="00767D34">
        <w:rPr>
          <w:rFonts w:ascii="Arial" w:hAnsi="Arial" w:cs="Arial"/>
          <w:sz w:val="22"/>
          <w:szCs w:val="22"/>
        </w:rPr>
        <w:tab/>
        <w:t xml:space="preserve">V Praze dne </w:t>
      </w:r>
    </w:p>
    <w:p w14:paraId="2ECAAC81" w14:textId="592A9A30" w:rsidR="00624B31" w:rsidRPr="000B3FAC" w:rsidRDefault="00CA5D26" w:rsidP="00624B31">
      <w:pPr>
        <w:rPr>
          <w:rFonts w:ascii="Arial" w:hAnsi="Arial" w:cs="Arial"/>
          <w:bCs/>
          <w:sz w:val="22"/>
          <w:szCs w:val="22"/>
        </w:rPr>
      </w:pPr>
      <w:r w:rsidRPr="00512081">
        <w:rPr>
          <w:rFonts w:ascii="Arial" w:hAnsi="Arial" w:cs="Arial"/>
          <w:b/>
          <w:bCs/>
          <w:sz w:val="22"/>
          <w:szCs w:val="22"/>
        </w:rPr>
        <w:t>Za Objednatele:</w:t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306ABC">
        <w:rPr>
          <w:rFonts w:ascii="Arial" w:hAnsi="Arial" w:cs="Arial"/>
          <w:sz w:val="22"/>
          <w:szCs w:val="22"/>
        </w:rPr>
        <w:tab/>
      </w:r>
      <w:r w:rsidRPr="00512081">
        <w:rPr>
          <w:rFonts w:ascii="Arial" w:hAnsi="Arial" w:cs="Arial"/>
          <w:b/>
          <w:bCs/>
          <w:sz w:val="22"/>
          <w:szCs w:val="22"/>
        </w:rPr>
        <w:t>Za Zhotovitele:</w:t>
      </w:r>
      <w:r w:rsidR="00624B31" w:rsidRPr="00306ABC">
        <w:rPr>
          <w:rFonts w:ascii="Arial" w:hAnsi="Arial" w:cs="Arial"/>
          <w:b/>
          <w:sz w:val="22"/>
          <w:szCs w:val="22"/>
        </w:rPr>
        <w:tab/>
      </w:r>
      <w:r w:rsidR="00624B31" w:rsidRPr="00306ABC">
        <w:rPr>
          <w:rFonts w:ascii="Arial" w:hAnsi="Arial" w:cs="Arial"/>
          <w:b/>
          <w:sz w:val="22"/>
          <w:szCs w:val="22"/>
        </w:rPr>
        <w:tab/>
      </w:r>
      <w:r w:rsidR="00624B31" w:rsidRPr="00306ABC">
        <w:rPr>
          <w:rFonts w:ascii="Arial" w:hAnsi="Arial" w:cs="Arial"/>
          <w:b/>
          <w:sz w:val="22"/>
          <w:szCs w:val="22"/>
        </w:rPr>
        <w:tab/>
        <w:t xml:space="preserve">     </w:t>
      </w:r>
      <w:r w:rsidR="00624B31" w:rsidRPr="00BF4446">
        <w:rPr>
          <w:rFonts w:ascii="Arial" w:hAnsi="Arial" w:cs="Arial"/>
          <w:bCs/>
          <w:sz w:val="22"/>
          <w:szCs w:val="22"/>
        </w:rPr>
        <w:tab/>
        <w:t xml:space="preserve">                                   </w:t>
      </w:r>
    </w:p>
    <w:p w14:paraId="304898CC" w14:textId="2A8C63C5" w:rsidR="00624B31" w:rsidRPr="00BF4446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  <w:r w:rsidRPr="00BF4446">
        <w:rPr>
          <w:rFonts w:ascii="Arial" w:hAnsi="Arial" w:cs="Arial"/>
          <w:bCs/>
          <w:sz w:val="22"/>
          <w:szCs w:val="22"/>
        </w:rPr>
        <w:t>Technická správa komunikací hl. m. Prahy, a.s.</w:t>
      </w:r>
      <w:r w:rsidR="00AB20B5" w:rsidRPr="00BF4446">
        <w:rPr>
          <w:rFonts w:ascii="Arial" w:eastAsia="MS Mincho" w:hAnsi="Arial" w:cs="Arial"/>
          <w:bCs/>
          <w:sz w:val="22"/>
          <w:szCs w:val="22"/>
        </w:rPr>
        <w:t xml:space="preserve"> </w:t>
      </w:r>
      <w:r w:rsidR="00AB20B5" w:rsidRPr="00BF4446">
        <w:rPr>
          <w:rFonts w:ascii="Arial" w:eastAsia="MS Mincho" w:hAnsi="Arial" w:cs="Arial"/>
          <w:bCs/>
          <w:sz w:val="22"/>
          <w:szCs w:val="22"/>
        </w:rPr>
        <w:tab/>
      </w:r>
      <w:r w:rsidR="000B3FAC">
        <w:rPr>
          <w:rFonts w:ascii="Arial" w:eastAsia="MS Mincho" w:hAnsi="Arial" w:cs="Arial"/>
          <w:bCs/>
          <w:sz w:val="22"/>
          <w:szCs w:val="22"/>
        </w:rPr>
        <w:tab/>
      </w:r>
      <w:r w:rsidR="00DB349B">
        <w:rPr>
          <w:rFonts w:ascii="Arial" w:eastAsia="MS Mincho" w:hAnsi="Arial" w:cs="Arial"/>
          <w:bCs/>
          <w:sz w:val="22"/>
          <w:szCs w:val="22"/>
        </w:rPr>
        <w:t>ELTODO, a.s.</w:t>
      </w:r>
      <w:r w:rsidRPr="00BF4446">
        <w:rPr>
          <w:rFonts w:ascii="Arial" w:eastAsia="MS Mincho" w:hAnsi="Arial" w:cs="Arial"/>
          <w:bCs/>
          <w:sz w:val="22"/>
          <w:szCs w:val="22"/>
        </w:rPr>
        <w:t xml:space="preserve"> </w:t>
      </w:r>
    </w:p>
    <w:p w14:paraId="789F6AF1" w14:textId="16D69172" w:rsidR="00624B31" w:rsidRPr="00BF4446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4096797D" w14:textId="380779BA" w:rsidR="00624B31" w:rsidRPr="00BF4446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11D5AF29" w14:textId="29A1D9BA" w:rsidR="00B80FE3" w:rsidRDefault="00B80FE3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412A6B58" w14:textId="77777777" w:rsidR="003B285B" w:rsidRPr="00BF4446" w:rsidRDefault="003B285B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37504BA4" w14:textId="1E72B2CA" w:rsidR="00624B31" w:rsidRPr="00BF4446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</w:p>
    <w:p w14:paraId="3141AB8D" w14:textId="73455C70" w:rsidR="00624B31" w:rsidRPr="000B3FAC" w:rsidRDefault="00624B31" w:rsidP="00624B31">
      <w:pPr>
        <w:pStyle w:val="Odstavecseseznamem"/>
        <w:ind w:left="0"/>
        <w:rPr>
          <w:rFonts w:ascii="Arial" w:eastAsia="MS Mincho" w:hAnsi="Arial" w:cs="Arial"/>
          <w:bCs/>
          <w:sz w:val="22"/>
          <w:szCs w:val="22"/>
        </w:rPr>
      </w:pPr>
      <w:r w:rsidRPr="000B3FAC">
        <w:rPr>
          <w:rFonts w:ascii="Arial" w:eastAsia="MS Mincho" w:hAnsi="Arial" w:cs="Arial"/>
          <w:bCs/>
          <w:sz w:val="22"/>
          <w:szCs w:val="22"/>
        </w:rPr>
        <w:t>……………………….</w:t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  <w:r w:rsidR="00D80A29" w:rsidRPr="000B3FAC">
        <w:rPr>
          <w:rFonts w:ascii="Arial" w:eastAsia="MS Mincho" w:hAnsi="Arial" w:cs="Arial"/>
          <w:bCs/>
          <w:sz w:val="22"/>
          <w:szCs w:val="22"/>
        </w:rPr>
        <w:tab/>
      </w:r>
      <w:r w:rsidRPr="000B3FAC">
        <w:rPr>
          <w:rFonts w:ascii="Arial" w:eastAsia="MS Mincho" w:hAnsi="Arial" w:cs="Arial"/>
          <w:bCs/>
          <w:sz w:val="22"/>
          <w:szCs w:val="22"/>
        </w:rPr>
        <w:t>……………………………</w:t>
      </w:r>
      <w:r w:rsidRPr="000B3FAC">
        <w:rPr>
          <w:rFonts w:ascii="Arial" w:eastAsia="MS Mincho" w:hAnsi="Arial" w:cs="Arial"/>
          <w:bCs/>
          <w:sz w:val="22"/>
          <w:szCs w:val="22"/>
        </w:rPr>
        <w:tab/>
      </w:r>
    </w:p>
    <w:p w14:paraId="2B3DDD80" w14:textId="7BAC99E0" w:rsidR="00624B31" w:rsidRPr="00BF4446" w:rsidRDefault="00BC7829" w:rsidP="00624B31">
      <w:pPr>
        <w:rPr>
          <w:rFonts w:ascii="Arial" w:hAnsi="Arial" w:cs="Arial"/>
          <w:bCs/>
          <w:sz w:val="22"/>
          <w:szCs w:val="22"/>
        </w:rPr>
      </w:pPr>
      <w:r w:rsidRPr="00BC7829">
        <w:rPr>
          <w:rFonts w:ascii="Arial" w:hAnsi="Arial" w:cs="Arial"/>
          <w:bCs/>
          <w:sz w:val="22"/>
          <w:szCs w:val="22"/>
        </w:rPr>
        <w:t>PhDr. Filip Hájek</w:t>
      </w:r>
      <w:r>
        <w:rPr>
          <w:rFonts w:ascii="Arial" w:hAnsi="Arial" w:cs="Arial"/>
          <w:bCs/>
          <w:sz w:val="22"/>
          <w:szCs w:val="22"/>
        </w:rPr>
        <w:tab/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857FF4">
        <w:rPr>
          <w:rFonts w:ascii="Arial" w:hAnsi="Arial" w:cs="Arial"/>
          <w:bCs/>
          <w:sz w:val="22"/>
          <w:szCs w:val="22"/>
        </w:rPr>
        <w:t>Ing. Luděk Horák</w:t>
      </w:r>
    </w:p>
    <w:p w14:paraId="7F6733E3" w14:textId="279822D6" w:rsidR="00624B31" w:rsidRPr="00BF4446" w:rsidRDefault="00BC7829" w:rsidP="00624B31">
      <w:pPr>
        <w:rPr>
          <w:rFonts w:ascii="Arial" w:hAnsi="Arial" w:cs="Arial"/>
          <w:bCs/>
          <w:sz w:val="22"/>
          <w:szCs w:val="22"/>
        </w:rPr>
      </w:pPr>
      <w:r w:rsidRPr="00BC7829">
        <w:rPr>
          <w:rFonts w:ascii="Arial" w:hAnsi="Arial" w:cs="Arial"/>
          <w:bCs/>
          <w:sz w:val="22"/>
          <w:szCs w:val="22"/>
        </w:rPr>
        <w:t>předseda představenstva</w:t>
      </w:r>
      <w:r w:rsidR="00857FF4">
        <w:rPr>
          <w:rFonts w:ascii="Arial" w:hAnsi="Arial" w:cs="Arial"/>
          <w:bCs/>
          <w:sz w:val="22"/>
          <w:szCs w:val="22"/>
        </w:rPr>
        <w:tab/>
      </w:r>
      <w:r w:rsidR="00857FF4">
        <w:rPr>
          <w:rFonts w:ascii="Arial" w:hAnsi="Arial" w:cs="Arial"/>
          <w:bCs/>
          <w:sz w:val="22"/>
          <w:szCs w:val="22"/>
        </w:rPr>
        <w:tab/>
      </w:r>
      <w:r w:rsidR="00857FF4">
        <w:rPr>
          <w:rFonts w:ascii="Arial" w:hAnsi="Arial" w:cs="Arial"/>
          <w:bCs/>
          <w:sz w:val="22"/>
          <w:szCs w:val="22"/>
        </w:rPr>
        <w:tab/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624B31" w:rsidRPr="00BF4446">
        <w:rPr>
          <w:rFonts w:ascii="Arial" w:hAnsi="Arial" w:cs="Arial"/>
          <w:bCs/>
          <w:sz w:val="22"/>
          <w:szCs w:val="22"/>
        </w:rPr>
        <w:tab/>
      </w:r>
      <w:r w:rsidR="00857FF4">
        <w:rPr>
          <w:rFonts w:ascii="Arial" w:hAnsi="Arial" w:cs="Arial"/>
          <w:bCs/>
          <w:sz w:val="22"/>
          <w:szCs w:val="22"/>
        </w:rPr>
        <w:t>předseda</w:t>
      </w:r>
      <w:r w:rsidR="0034396E">
        <w:rPr>
          <w:rFonts w:ascii="Arial" w:hAnsi="Arial" w:cs="Arial"/>
          <w:bCs/>
          <w:sz w:val="22"/>
          <w:szCs w:val="22"/>
        </w:rPr>
        <w:t xml:space="preserve"> představenstva</w:t>
      </w:r>
    </w:p>
    <w:p w14:paraId="6432F849" w14:textId="5E661EA4" w:rsidR="00624B31" w:rsidRPr="000B3FAC" w:rsidRDefault="00B80FE3" w:rsidP="00624B31">
      <w:pPr>
        <w:pStyle w:val="Odstavecseseznamem"/>
        <w:ind w:left="0"/>
        <w:rPr>
          <w:rFonts w:ascii="Arial" w:hAnsi="Arial" w:cs="Arial"/>
          <w:bCs/>
          <w:sz w:val="22"/>
          <w:szCs w:val="22"/>
        </w:rPr>
      </w:pP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Pr="00BF4446">
        <w:rPr>
          <w:rFonts w:ascii="Arial" w:eastAsia="MS Mincho" w:hAnsi="Arial" w:cs="Arial"/>
          <w:bCs/>
          <w:sz w:val="22"/>
          <w:szCs w:val="22"/>
        </w:rPr>
        <w:tab/>
      </w:r>
      <w:r w:rsidR="00624B31" w:rsidRPr="00BF4446">
        <w:rPr>
          <w:rFonts w:ascii="Arial" w:eastAsia="MS Mincho" w:hAnsi="Arial" w:cs="Arial"/>
          <w:bCs/>
          <w:sz w:val="22"/>
          <w:szCs w:val="22"/>
        </w:rPr>
        <w:tab/>
      </w:r>
      <w:r w:rsidR="00624B31" w:rsidRPr="00BF4446">
        <w:rPr>
          <w:rFonts w:ascii="Arial" w:eastAsia="MS Mincho" w:hAnsi="Arial" w:cs="Arial"/>
          <w:bCs/>
          <w:sz w:val="22"/>
          <w:szCs w:val="22"/>
        </w:rPr>
        <w:tab/>
      </w:r>
    </w:p>
    <w:p w14:paraId="2E349545" w14:textId="2B309161" w:rsidR="00624B31" w:rsidRPr="000B3FAC" w:rsidRDefault="00624B31" w:rsidP="00624B31">
      <w:pPr>
        <w:pStyle w:val="Odstavecseseznamem"/>
        <w:ind w:left="786"/>
        <w:rPr>
          <w:rFonts w:ascii="Arial" w:hAnsi="Arial" w:cs="Arial"/>
          <w:bCs/>
          <w:sz w:val="22"/>
          <w:szCs w:val="22"/>
        </w:rPr>
      </w:pPr>
    </w:p>
    <w:p w14:paraId="0145F230" w14:textId="1364E058" w:rsidR="00B80FE3" w:rsidRDefault="00B80FE3" w:rsidP="00624B31">
      <w:pPr>
        <w:pStyle w:val="Odstavecseseznamem"/>
        <w:ind w:left="786"/>
        <w:rPr>
          <w:rFonts w:ascii="Arial" w:hAnsi="Arial" w:cs="Arial"/>
          <w:bCs/>
          <w:sz w:val="22"/>
          <w:szCs w:val="22"/>
        </w:rPr>
      </w:pPr>
    </w:p>
    <w:p w14:paraId="1FFF4D7D" w14:textId="77777777" w:rsidR="003B285B" w:rsidRPr="000B3FAC" w:rsidRDefault="003B285B" w:rsidP="00624B31">
      <w:pPr>
        <w:pStyle w:val="Odstavecseseznamem"/>
        <w:ind w:left="786"/>
        <w:rPr>
          <w:rFonts w:ascii="Arial" w:hAnsi="Arial" w:cs="Arial"/>
          <w:bCs/>
          <w:sz w:val="22"/>
          <w:szCs w:val="22"/>
        </w:rPr>
      </w:pPr>
    </w:p>
    <w:p w14:paraId="7A0989D1" w14:textId="77777777" w:rsidR="00624B31" w:rsidRPr="000B3FAC" w:rsidRDefault="00624B31" w:rsidP="00624B31">
      <w:pPr>
        <w:pStyle w:val="Odstavecseseznamem"/>
        <w:ind w:left="786"/>
        <w:rPr>
          <w:rFonts w:ascii="Arial" w:hAnsi="Arial" w:cs="Arial"/>
          <w:bCs/>
          <w:sz w:val="22"/>
          <w:szCs w:val="22"/>
        </w:rPr>
      </w:pPr>
    </w:p>
    <w:p w14:paraId="060214E8" w14:textId="219C8F7C" w:rsidR="00624B31" w:rsidRPr="000B3FAC" w:rsidRDefault="00624B31" w:rsidP="00624B31">
      <w:pPr>
        <w:rPr>
          <w:rFonts w:ascii="Arial" w:hAnsi="Arial" w:cs="Arial"/>
          <w:bCs/>
          <w:sz w:val="22"/>
          <w:szCs w:val="22"/>
        </w:rPr>
      </w:pPr>
      <w:r w:rsidRPr="000B3FAC">
        <w:rPr>
          <w:rFonts w:ascii="Arial" w:hAnsi="Arial" w:cs="Arial"/>
          <w:bCs/>
          <w:sz w:val="22"/>
          <w:szCs w:val="22"/>
        </w:rPr>
        <w:t>………………………</w:t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 w:rsidRPr="000B3FAC">
        <w:rPr>
          <w:rFonts w:ascii="Arial" w:eastAsia="MS Mincho" w:hAnsi="Arial" w:cs="Arial"/>
          <w:bCs/>
          <w:sz w:val="22"/>
          <w:szCs w:val="22"/>
        </w:rPr>
        <w:t>……………………………</w:t>
      </w:r>
    </w:p>
    <w:p w14:paraId="3B6AAD76" w14:textId="4997AFA8" w:rsidR="00624B31" w:rsidRPr="00BF4446" w:rsidRDefault="00BC7829" w:rsidP="00BC7829">
      <w:pPr>
        <w:rPr>
          <w:rFonts w:ascii="Arial" w:hAnsi="Arial" w:cs="Arial"/>
          <w:bCs/>
          <w:sz w:val="22"/>
          <w:szCs w:val="22"/>
        </w:rPr>
      </w:pPr>
      <w:r w:rsidRPr="00BC7829">
        <w:rPr>
          <w:rFonts w:ascii="Arial" w:hAnsi="Arial" w:cs="Arial"/>
          <w:bCs/>
          <w:sz w:val="22"/>
          <w:szCs w:val="22"/>
        </w:rPr>
        <w:t>Ing. Mar</w:t>
      </w:r>
      <w:r w:rsidR="00597813">
        <w:rPr>
          <w:rFonts w:ascii="Arial" w:hAnsi="Arial" w:cs="Arial"/>
          <w:bCs/>
          <w:sz w:val="22"/>
          <w:szCs w:val="22"/>
        </w:rPr>
        <w:t>t</w:t>
      </w:r>
      <w:r w:rsidRPr="00BC7829">
        <w:rPr>
          <w:rFonts w:ascii="Arial" w:hAnsi="Arial" w:cs="Arial"/>
          <w:bCs/>
          <w:sz w:val="22"/>
          <w:szCs w:val="22"/>
        </w:rPr>
        <w:t>in Pípa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34396E">
        <w:rPr>
          <w:rFonts w:ascii="Arial" w:hAnsi="Arial" w:cs="Arial"/>
          <w:bCs/>
          <w:sz w:val="22"/>
          <w:szCs w:val="22"/>
        </w:rPr>
        <w:t xml:space="preserve">Mgr. </w:t>
      </w:r>
      <w:r w:rsidR="0034396E" w:rsidRPr="0034396E">
        <w:rPr>
          <w:rFonts w:ascii="Arial" w:hAnsi="Arial" w:cs="Arial"/>
          <w:bCs/>
          <w:sz w:val="22"/>
          <w:szCs w:val="22"/>
        </w:rPr>
        <w:t>Ladislav Beran</w:t>
      </w:r>
    </w:p>
    <w:p w14:paraId="7768FFC1" w14:textId="4FCEEEC9" w:rsidR="00624B31" w:rsidRPr="00BF4446" w:rsidRDefault="00BC7829" w:rsidP="00624B31">
      <w:pPr>
        <w:rPr>
          <w:rFonts w:ascii="Arial" w:hAnsi="Arial" w:cs="Arial"/>
          <w:bCs/>
          <w:sz w:val="22"/>
          <w:szCs w:val="22"/>
        </w:rPr>
      </w:pPr>
      <w:r w:rsidRPr="00BC7829">
        <w:rPr>
          <w:rFonts w:ascii="Arial" w:hAnsi="Arial" w:cs="Arial"/>
          <w:bCs/>
          <w:sz w:val="22"/>
          <w:szCs w:val="22"/>
        </w:rPr>
        <w:t>člen představenstva</w:t>
      </w:r>
      <w:r w:rsidR="00857FF4">
        <w:rPr>
          <w:rFonts w:ascii="Arial" w:hAnsi="Arial" w:cs="Arial"/>
          <w:bCs/>
          <w:sz w:val="22"/>
          <w:szCs w:val="22"/>
        </w:rPr>
        <w:tab/>
      </w:r>
      <w:r w:rsidR="00857FF4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DB349B">
        <w:rPr>
          <w:rFonts w:ascii="Arial" w:hAnsi="Arial" w:cs="Arial"/>
          <w:bCs/>
          <w:sz w:val="22"/>
          <w:szCs w:val="22"/>
        </w:rPr>
        <w:tab/>
      </w:r>
      <w:r w:rsidR="00857FF4">
        <w:rPr>
          <w:rFonts w:ascii="Arial" w:hAnsi="Arial" w:cs="Arial"/>
          <w:bCs/>
          <w:sz w:val="22"/>
          <w:szCs w:val="22"/>
        </w:rPr>
        <w:t>místopředseda</w:t>
      </w:r>
      <w:r w:rsidR="0034396E">
        <w:rPr>
          <w:rFonts w:ascii="Arial" w:hAnsi="Arial" w:cs="Arial"/>
          <w:bCs/>
          <w:sz w:val="22"/>
          <w:szCs w:val="22"/>
        </w:rPr>
        <w:t xml:space="preserve"> představenstva</w:t>
      </w:r>
      <w:r w:rsidR="00D80A29" w:rsidRPr="00BF4446">
        <w:rPr>
          <w:rFonts w:ascii="Arial" w:hAnsi="Arial" w:cs="Arial"/>
          <w:bCs/>
          <w:sz w:val="22"/>
          <w:szCs w:val="22"/>
        </w:rPr>
        <w:br/>
      </w:r>
    </w:p>
    <w:p w14:paraId="607DA428" w14:textId="352AC384" w:rsidR="00B827E1" w:rsidRDefault="00B827E1" w:rsidP="00624B31">
      <w:pPr>
        <w:rPr>
          <w:rFonts w:ascii="Arial" w:hAnsi="Arial" w:cs="Arial"/>
          <w:sz w:val="22"/>
          <w:szCs w:val="22"/>
        </w:rPr>
      </w:pPr>
    </w:p>
    <w:p w14:paraId="449B70C6" w14:textId="38B79B2C" w:rsidR="00B80FE3" w:rsidRDefault="00B80FE3" w:rsidP="00624B31">
      <w:pPr>
        <w:rPr>
          <w:rFonts w:ascii="Arial" w:hAnsi="Arial" w:cs="Arial"/>
          <w:sz w:val="22"/>
          <w:szCs w:val="22"/>
        </w:rPr>
      </w:pPr>
    </w:p>
    <w:p w14:paraId="00E7ABC3" w14:textId="77777777" w:rsidR="005D30ED" w:rsidRDefault="005D30ED">
      <w:pPr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</w:rPr>
        <w:br w:type="page"/>
      </w:r>
    </w:p>
    <w:p w14:paraId="05533EE1" w14:textId="19CFF188" w:rsidR="00B80FE3" w:rsidRPr="00AF5B4B" w:rsidRDefault="00B80FE3" w:rsidP="00BF4446">
      <w:pPr>
        <w:pStyle w:val="Bezmezer"/>
        <w:spacing w:after="120"/>
        <w:rPr>
          <w:rFonts w:ascii="Arial" w:eastAsia="Times New Roman" w:hAnsi="Arial" w:cs="Arial"/>
          <w:b/>
          <w:bCs/>
          <w:color w:val="333333"/>
          <w:lang w:eastAsia="cs-CZ"/>
        </w:rPr>
      </w:pPr>
      <w:r w:rsidRPr="00AF5B4B">
        <w:rPr>
          <w:rFonts w:ascii="Arial" w:eastAsia="Times New Roman" w:hAnsi="Arial" w:cs="Arial"/>
          <w:b/>
          <w:bCs/>
          <w:color w:val="333333"/>
          <w:lang w:eastAsia="cs-CZ"/>
        </w:rPr>
        <w:lastRenderedPageBreak/>
        <w:t>Příloha č. 1</w:t>
      </w:r>
      <w:r w:rsidRPr="00537D34">
        <w:rPr>
          <w:rFonts w:ascii="Arial" w:eastAsia="Times New Roman" w:hAnsi="Arial" w:cs="Arial"/>
          <w:b/>
          <w:bCs/>
          <w:color w:val="333333"/>
          <w:lang w:eastAsia="cs-CZ"/>
        </w:rPr>
        <w:t xml:space="preserve"> – </w:t>
      </w:r>
      <w:r w:rsidR="00BC7829" w:rsidRPr="00BC7829">
        <w:rPr>
          <w:rFonts w:ascii="Arial" w:eastAsia="Times New Roman" w:hAnsi="Arial" w:cs="Arial"/>
          <w:b/>
          <w:bCs/>
          <w:color w:val="333333"/>
          <w:lang w:eastAsia="cs-CZ"/>
        </w:rPr>
        <w:t xml:space="preserve">Podrobná specifikace ceny </w:t>
      </w:r>
    </w:p>
    <w:p w14:paraId="21A7F4D1" w14:textId="04217AAE" w:rsidR="00B80FE3" w:rsidRDefault="00B80FE3" w:rsidP="00BF4446">
      <w:pPr>
        <w:spacing w:after="120"/>
        <w:rPr>
          <w:rFonts w:ascii="Arial" w:hAnsi="Arial" w:cs="Arial"/>
          <w:sz w:val="22"/>
          <w:szCs w:val="22"/>
        </w:rPr>
      </w:pPr>
    </w:p>
    <w:p w14:paraId="5B9332C4" w14:textId="603BBF83" w:rsidR="0091035F" w:rsidRPr="0091035F" w:rsidRDefault="0091035F" w:rsidP="0091035F">
      <w:pPr>
        <w:tabs>
          <w:tab w:val="left" w:pos="8610"/>
        </w:tabs>
        <w:rPr>
          <w:rFonts w:ascii="Arial" w:hAnsi="Arial" w:cs="Arial"/>
          <w:sz w:val="22"/>
          <w:szCs w:val="22"/>
        </w:rPr>
      </w:pPr>
    </w:p>
    <w:sectPr w:rsidR="0091035F" w:rsidRPr="0091035F" w:rsidSect="00985DA8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AB9E" w14:textId="77777777" w:rsidR="00985DA8" w:rsidRDefault="00985DA8" w:rsidP="003D16E3">
      <w:r>
        <w:separator/>
      </w:r>
    </w:p>
  </w:endnote>
  <w:endnote w:type="continuationSeparator" w:id="0">
    <w:p w14:paraId="39D7AFD9" w14:textId="77777777" w:rsidR="00985DA8" w:rsidRDefault="00985DA8" w:rsidP="003D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68017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C7482F8" w14:textId="4C73DF10" w:rsidR="00B80FE3" w:rsidRPr="00BF4446" w:rsidRDefault="00B80FE3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BF4446">
          <w:rPr>
            <w:rFonts w:ascii="Arial" w:hAnsi="Arial" w:cs="Arial"/>
            <w:sz w:val="22"/>
            <w:szCs w:val="22"/>
          </w:rPr>
          <w:fldChar w:fldCharType="begin"/>
        </w:r>
        <w:r w:rsidRPr="00BF4446">
          <w:rPr>
            <w:rFonts w:ascii="Arial" w:hAnsi="Arial" w:cs="Arial"/>
            <w:sz w:val="22"/>
            <w:szCs w:val="22"/>
          </w:rPr>
          <w:instrText>PAGE   \* MERGEFORMAT</w:instrText>
        </w:r>
        <w:r w:rsidRPr="00BF4446">
          <w:rPr>
            <w:rFonts w:ascii="Arial" w:hAnsi="Arial" w:cs="Arial"/>
            <w:sz w:val="22"/>
            <w:szCs w:val="22"/>
          </w:rPr>
          <w:fldChar w:fldCharType="separate"/>
        </w:r>
        <w:r w:rsidRPr="00BF4446">
          <w:rPr>
            <w:rFonts w:ascii="Arial" w:hAnsi="Arial" w:cs="Arial"/>
            <w:sz w:val="22"/>
            <w:szCs w:val="22"/>
          </w:rPr>
          <w:t>2</w:t>
        </w:r>
        <w:r w:rsidRPr="00BF444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A3078A2" w14:textId="111CE471" w:rsidR="00C66495" w:rsidRDefault="00C664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0CE4" w14:textId="77777777" w:rsidR="00985DA8" w:rsidRDefault="00985DA8" w:rsidP="003D16E3">
      <w:r>
        <w:separator/>
      </w:r>
    </w:p>
  </w:footnote>
  <w:footnote w:type="continuationSeparator" w:id="0">
    <w:p w14:paraId="2C1A849A" w14:textId="77777777" w:rsidR="00985DA8" w:rsidRDefault="00985DA8" w:rsidP="003D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EA0C6C3C"/>
    <w:lvl w:ilvl="0">
      <w:start w:val="1"/>
      <w:numFmt w:val="decimal"/>
      <w:pStyle w:val="Level2CtrlShiftL2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i w:val="0"/>
        <w:sz w:val="18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/>
        <w:sz w:val="18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/>
        <w:sz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</w:lvl>
  </w:abstractNum>
  <w:abstractNum w:abstractNumId="1" w15:restartNumberingAfterBreak="0">
    <w:nsid w:val="0000000A"/>
    <w:multiLevelType w:val="multilevel"/>
    <w:tmpl w:val="4746BF2C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AD7D48"/>
    <w:multiLevelType w:val="hybridMultilevel"/>
    <w:tmpl w:val="5F9A15E4"/>
    <w:lvl w:ilvl="0" w:tplc="26C22826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2511190"/>
    <w:multiLevelType w:val="hybridMultilevel"/>
    <w:tmpl w:val="7D104524"/>
    <w:lvl w:ilvl="0" w:tplc="E14E20E2">
      <w:start w:val="1"/>
      <w:numFmt w:val="lowerLetter"/>
      <w:lvlText w:val="%1)"/>
      <w:lvlJc w:val="left"/>
      <w:pPr>
        <w:ind w:left="1500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2E709B0"/>
    <w:multiLevelType w:val="hybridMultilevel"/>
    <w:tmpl w:val="F390730C"/>
    <w:lvl w:ilvl="0" w:tplc="F97CD17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E3921"/>
    <w:multiLevelType w:val="hybridMultilevel"/>
    <w:tmpl w:val="D806F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781D2B"/>
    <w:multiLevelType w:val="hybridMultilevel"/>
    <w:tmpl w:val="40F69116"/>
    <w:lvl w:ilvl="0" w:tplc="908AA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72298"/>
    <w:multiLevelType w:val="hybridMultilevel"/>
    <w:tmpl w:val="D82A5012"/>
    <w:lvl w:ilvl="0" w:tplc="31D4046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739C864E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9528D5"/>
    <w:multiLevelType w:val="hybridMultilevel"/>
    <w:tmpl w:val="73CAA8EA"/>
    <w:lvl w:ilvl="0" w:tplc="44C8F778">
      <w:start w:val="1"/>
      <w:numFmt w:val="lowerLetter"/>
      <w:lvlText w:val="%1)"/>
      <w:lvlJc w:val="left"/>
      <w:pPr>
        <w:ind w:left="680" w:hanging="34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3A7563"/>
    <w:multiLevelType w:val="hybridMultilevel"/>
    <w:tmpl w:val="04021D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553D8"/>
    <w:multiLevelType w:val="hybridMultilevel"/>
    <w:tmpl w:val="B564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A1772"/>
    <w:multiLevelType w:val="multilevel"/>
    <w:tmpl w:val="E8E8B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0344283"/>
    <w:multiLevelType w:val="hybridMultilevel"/>
    <w:tmpl w:val="BC28E716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134A2C41"/>
    <w:multiLevelType w:val="hybridMultilevel"/>
    <w:tmpl w:val="6FF6B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E3EB2"/>
    <w:multiLevelType w:val="hybridMultilevel"/>
    <w:tmpl w:val="D390DA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0A602C"/>
    <w:multiLevelType w:val="hybridMultilevel"/>
    <w:tmpl w:val="858CC0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2666E"/>
    <w:multiLevelType w:val="hybridMultilevel"/>
    <w:tmpl w:val="86143264"/>
    <w:lvl w:ilvl="0" w:tplc="393411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7F078F2"/>
    <w:multiLevelType w:val="multilevel"/>
    <w:tmpl w:val="256AD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82F7697"/>
    <w:multiLevelType w:val="hybridMultilevel"/>
    <w:tmpl w:val="AE36C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173D30"/>
    <w:multiLevelType w:val="hybridMultilevel"/>
    <w:tmpl w:val="4E50C8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E4804"/>
    <w:multiLevelType w:val="multilevel"/>
    <w:tmpl w:val="E70C4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1C5F0D2B"/>
    <w:multiLevelType w:val="hybridMultilevel"/>
    <w:tmpl w:val="492A3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F25E4"/>
    <w:multiLevelType w:val="hybridMultilevel"/>
    <w:tmpl w:val="9CD89F3A"/>
    <w:lvl w:ilvl="0" w:tplc="842604EE">
      <w:start w:val="1"/>
      <w:numFmt w:val="lowerLetter"/>
      <w:lvlText w:val="%1)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4" w15:restartNumberingAfterBreak="0">
    <w:nsid w:val="1E380BC6"/>
    <w:multiLevelType w:val="hybridMultilevel"/>
    <w:tmpl w:val="B290BE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EC05A94"/>
    <w:multiLevelType w:val="hybridMultilevel"/>
    <w:tmpl w:val="3B905BF8"/>
    <w:lvl w:ilvl="0" w:tplc="A500832C">
      <w:start w:val="1"/>
      <w:numFmt w:val="decimal"/>
      <w:lvlText w:val="%1."/>
      <w:lvlJc w:val="left"/>
      <w:pPr>
        <w:ind w:left="536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4064618">
      <w:start w:val="1"/>
      <w:numFmt w:val="lowerLetter"/>
      <w:lvlText w:val="%2)"/>
      <w:lvlJc w:val="left"/>
      <w:pPr>
        <w:ind w:left="97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5344F272">
      <w:numFmt w:val="bullet"/>
      <w:lvlText w:val="•"/>
      <w:lvlJc w:val="left"/>
      <w:pPr>
        <w:ind w:left="1982" w:hanging="360"/>
      </w:pPr>
      <w:rPr>
        <w:rFonts w:hint="default"/>
        <w:lang w:val="cs-CZ" w:eastAsia="en-US" w:bidi="ar-SA"/>
      </w:rPr>
    </w:lvl>
    <w:lvl w:ilvl="3" w:tplc="872ABCA4">
      <w:numFmt w:val="bullet"/>
      <w:lvlText w:val="•"/>
      <w:lvlJc w:val="left"/>
      <w:pPr>
        <w:ind w:left="2985" w:hanging="360"/>
      </w:pPr>
      <w:rPr>
        <w:rFonts w:hint="default"/>
        <w:lang w:val="cs-CZ" w:eastAsia="en-US" w:bidi="ar-SA"/>
      </w:rPr>
    </w:lvl>
    <w:lvl w:ilvl="4" w:tplc="81122910">
      <w:numFmt w:val="bullet"/>
      <w:lvlText w:val="•"/>
      <w:lvlJc w:val="left"/>
      <w:pPr>
        <w:ind w:left="3988" w:hanging="360"/>
      </w:pPr>
      <w:rPr>
        <w:rFonts w:hint="default"/>
        <w:lang w:val="cs-CZ" w:eastAsia="en-US" w:bidi="ar-SA"/>
      </w:rPr>
    </w:lvl>
    <w:lvl w:ilvl="5" w:tplc="91C47956">
      <w:numFmt w:val="bullet"/>
      <w:lvlText w:val="•"/>
      <w:lvlJc w:val="left"/>
      <w:pPr>
        <w:ind w:left="4991" w:hanging="360"/>
      </w:pPr>
      <w:rPr>
        <w:rFonts w:hint="default"/>
        <w:lang w:val="cs-CZ" w:eastAsia="en-US" w:bidi="ar-SA"/>
      </w:rPr>
    </w:lvl>
    <w:lvl w:ilvl="6" w:tplc="36D88268">
      <w:numFmt w:val="bullet"/>
      <w:lvlText w:val="•"/>
      <w:lvlJc w:val="left"/>
      <w:pPr>
        <w:ind w:left="5994" w:hanging="360"/>
      </w:pPr>
      <w:rPr>
        <w:rFonts w:hint="default"/>
        <w:lang w:val="cs-CZ" w:eastAsia="en-US" w:bidi="ar-SA"/>
      </w:rPr>
    </w:lvl>
    <w:lvl w:ilvl="7" w:tplc="5CBC0518">
      <w:numFmt w:val="bullet"/>
      <w:lvlText w:val="•"/>
      <w:lvlJc w:val="left"/>
      <w:pPr>
        <w:ind w:left="6997" w:hanging="360"/>
      </w:pPr>
      <w:rPr>
        <w:rFonts w:hint="default"/>
        <w:lang w:val="cs-CZ" w:eastAsia="en-US" w:bidi="ar-SA"/>
      </w:rPr>
    </w:lvl>
    <w:lvl w:ilvl="8" w:tplc="A8D473A6">
      <w:numFmt w:val="bullet"/>
      <w:lvlText w:val="•"/>
      <w:lvlJc w:val="left"/>
      <w:pPr>
        <w:ind w:left="8000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1FB06C6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 w15:restartNumberingAfterBreak="0">
    <w:nsid w:val="200879C0"/>
    <w:multiLevelType w:val="singleLevel"/>
    <w:tmpl w:val="8CE81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8" w15:restartNumberingAfterBreak="0">
    <w:nsid w:val="20A340AC"/>
    <w:multiLevelType w:val="hybridMultilevel"/>
    <w:tmpl w:val="2F44BC06"/>
    <w:lvl w:ilvl="0" w:tplc="B93E2C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8D557F"/>
    <w:multiLevelType w:val="hybridMultilevel"/>
    <w:tmpl w:val="9F0623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9201BB"/>
    <w:multiLevelType w:val="singleLevel"/>
    <w:tmpl w:val="9C060B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</w:rPr>
    </w:lvl>
  </w:abstractNum>
  <w:abstractNum w:abstractNumId="31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-128"/>
        </w:tabs>
        <w:ind w:left="-128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4678"/>
        </w:tabs>
        <w:ind w:left="4678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930"/>
        </w:tabs>
        <w:ind w:left="1930" w:hanging="618"/>
      </w:pPr>
    </w:lvl>
    <w:lvl w:ilvl="4">
      <w:start w:val="1"/>
      <w:numFmt w:val="decimal"/>
      <w:lvlText w:val="(%5)"/>
      <w:lvlJc w:val="left"/>
      <w:pPr>
        <w:tabs>
          <w:tab w:val="num" w:pos="2392"/>
        </w:tabs>
        <w:ind w:left="2032" w:firstLine="0"/>
      </w:pPr>
    </w:lvl>
    <w:lvl w:ilvl="5">
      <w:start w:val="1"/>
      <w:numFmt w:val="lowerLetter"/>
      <w:lvlText w:val="(%6)"/>
      <w:lvlJc w:val="left"/>
      <w:pPr>
        <w:tabs>
          <w:tab w:val="num" w:pos="3112"/>
        </w:tabs>
        <w:ind w:left="2752" w:firstLine="0"/>
      </w:pPr>
    </w:lvl>
    <w:lvl w:ilvl="6">
      <w:start w:val="1"/>
      <w:numFmt w:val="lowerRoman"/>
      <w:lvlText w:val="(%7)"/>
      <w:lvlJc w:val="left"/>
      <w:pPr>
        <w:tabs>
          <w:tab w:val="num" w:pos="3832"/>
        </w:tabs>
        <w:ind w:left="3472" w:firstLine="0"/>
      </w:pPr>
    </w:lvl>
    <w:lvl w:ilvl="7">
      <w:start w:val="1"/>
      <w:numFmt w:val="lowerLetter"/>
      <w:lvlText w:val="(%8)"/>
      <w:lvlJc w:val="left"/>
      <w:pPr>
        <w:tabs>
          <w:tab w:val="num" w:pos="4552"/>
        </w:tabs>
        <w:ind w:left="4192" w:firstLine="0"/>
      </w:pPr>
    </w:lvl>
    <w:lvl w:ilvl="8">
      <w:start w:val="1"/>
      <w:numFmt w:val="lowerRoman"/>
      <w:lvlText w:val="(%9)"/>
      <w:lvlJc w:val="left"/>
      <w:pPr>
        <w:tabs>
          <w:tab w:val="num" w:pos="5272"/>
        </w:tabs>
        <w:ind w:left="4912" w:firstLine="0"/>
      </w:pPr>
    </w:lvl>
  </w:abstractNum>
  <w:abstractNum w:abstractNumId="32" w15:restartNumberingAfterBreak="0">
    <w:nsid w:val="2B9B1D05"/>
    <w:multiLevelType w:val="multilevel"/>
    <w:tmpl w:val="9B9AF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390"/>
        </w:tabs>
        <w:ind w:left="390" w:hanging="3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BED6CD8"/>
    <w:multiLevelType w:val="hybridMultilevel"/>
    <w:tmpl w:val="D84C6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F00993"/>
    <w:multiLevelType w:val="hybridMultilevel"/>
    <w:tmpl w:val="EDC2DB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3A2465"/>
    <w:multiLevelType w:val="hybridMultilevel"/>
    <w:tmpl w:val="17A6C1F4"/>
    <w:lvl w:ilvl="0" w:tplc="2F32EFD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FB651A"/>
    <w:multiLevelType w:val="hybridMultilevel"/>
    <w:tmpl w:val="2102A8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57C1CF9"/>
    <w:multiLevelType w:val="hybridMultilevel"/>
    <w:tmpl w:val="5F82659E"/>
    <w:lvl w:ilvl="0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8" w15:restartNumberingAfterBreak="0">
    <w:nsid w:val="37A31E5D"/>
    <w:multiLevelType w:val="hybridMultilevel"/>
    <w:tmpl w:val="36B65B1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37CB1E62"/>
    <w:multiLevelType w:val="hybridMultilevel"/>
    <w:tmpl w:val="6082D7DA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126E6E"/>
    <w:multiLevelType w:val="multilevel"/>
    <w:tmpl w:val="29AE4F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B7545C8"/>
    <w:multiLevelType w:val="hybridMultilevel"/>
    <w:tmpl w:val="7ECE115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1162C74"/>
    <w:multiLevelType w:val="multilevel"/>
    <w:tmpl w:val="29F623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22D6FE3"/>
    <w:multiLevelType w:val="hybridMultilevel"/>
    <w:tmpl w:val="A89E5F0A"/>
    <w:lvl w:ilvl="0" w:tplc="889C4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3944BB1"/>
    <w:multiLevelType w:val="hybridMultilevel"/>
    <w:tmpl w:val="F4224E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3E510E"/>
    <w:multiLevelType w:val="hybridMultilevel"/>
    <w:tmpl w:val="A5F2D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A54181"/>
    <w:multiLevelType w:val="hybridMultilevel"/>
    <w:tmpl w:val="E9947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057B10"/>
    <w:multiLevelType w:val="hybridMultilevel"/>
    <w:tmpl w:val="51E645A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6CD69A4"/>
    <w:multiLevelType w:val="hybridMultilevel"/>
    <w:tmpl w:val="73CAA8EA"/>
    <w:lvl w:ilvl="0" w:tplc="44C8F778">
      <w:start w:val="1"/>
      <w:numFmt w:val="lowerLetter"/>
      <w:lvlText w:val="%1)"/>
      <w:lvlJc w:val="left"/>
      <w:pPr>
        <w:ind w:left="624" w:hanging="340"/>
      </w:pPr>
    </w:lvl>
    <w:lvl w:ilvl="1" w:tplc="04050019">
      <w:start w:val="1"/>
      <w:numFmt w:val="lowerLetter"/>
      <w:lvlText w:val="%2."/>
      <w:lvlJc w:val="left"/>
      <w:pPr>
        <w:ind w:left="2104" w:hanging="360"/>
      </w:pPr>
    </w:lvl>
    <w:lvl w:ilvl="2" w:tplc="0405001B">
      <w:start w:val="1"/>
      <w:numFmt w:val="lowerRoman"/>
      <w:lvlText w:val="%3."/>
      <w:lvlJc w:val="right"/>
      <w:pPr>
        <w:ind w:left="2824" w:hanging="180"/>
      </w:pPr>
    </w:lvl>
    <w:lvl w:ilvl="3" w:tplc="0405000F">
      <w:start w:val="1"/>
      <w:numFmt w:val="decimal"/>
      <w:lvlText w:val="%4."/>
      <w:lvlJc w:val="left"/>
      <w:pPr>
        <w:ind w:left="3544" w:hanging="360"/>
      </w:pPr>
    </w:lvl>
    <w:lvl w:ilvl="4" w:tplc="04050019">
      <w:start w:val="1"/>
      <w:numFmt w:val="lowerLetter"/>
      <w:lvlText w:val="%5."/>
      <w:lvlJc w:val="left"/>
      <w:pPr>
        <w:ind w:left="4264" w:hanging="360"/>
      </w:pPr>
    </w:lvl>
    <w:lvl w:ilvl="5" w:tplc="0405001B">
      <w:start w:val="1"/>
      <w:numFmt w:val="lowerRoman"/>
      <w:lvlText w:val="%6."/>
      <w:lvlJc w:val="right"/>
      <w:pPr>
        <w:ind w:left="4984" w:hanging="180"/>
      </w:pPr>
    </w:lvl>
    <w:lvl w:ilvl="6" w:tplc="0405000F">
      <w:start w:val="1"/>
      <w:numFmt w:val="decimal"/>
      <w:lvlText w:val="%7."/>
      <w:lvlJc w:val="left"/>
      <w:pPr>
        <w:ind w:left="5704" w:hanging="360"/>
      </w:pPr>
    </w:lvl>
    <w:lvl w:ilvl="7" w:tplc="04050019">
      <w:start w:val="1"/>
      <w:numFmt w:val="lowerLetter"/>
      <w:lvlText w:val="%8."/>
      <w:lvlJc w:val="left"/>
      <w:pPr>
        <w:ind w:left="6424" w:hanging="360"/>
      </w:pPr>
    </w:lvl>
    <w:lvl w:ilvl="8" w:tplc="0405001B">
      <w:start w:val="1"/>
      <w:numFmt w:val="lowerRoman"/>
      <w:lvlText w:val="%9."/>
      <w:lvlJc w:val="right"/>
      <w:pPr>
        <w:ind w:left="7144" w:hanging="180"/>
      </w:pPr>
    </w:lvl>
  </w:abstractNum>
  <w:abstractNum w:abstractNumId="50" w15:restartNumberingAfterBreak="0">
    <w:nsid w:val="4C9B28E7"/>
    <w:multiLevelType w:val="hybridMultilevel"/>
    <w:tmpl w:val="A9F48E56"/>
    <w:lvl w:ilvl="0" w:tplc="9474B43A">
      <w:start w:val="2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3D0C65"/>
    <w:multiLevelType w:val="multilevel"/>
    <w:tmpl w:val="32AA0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5A43DB"/>
    <w:multiLevelType w:val="hybridMultilevel"/>
    <w:tmpl w:val="36B65B1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3" w15:restartNumberingAfterBreak="0">
    <w:nsid w:val="55EE60EC"/>
    <w:multiLevelType w:val="hybridMultilevel"/>
    <w:tmpl w:val="0994F0D8"/>
    <w:lvl w:ilvl="0" w:tplc="2D6E50CE">
      <w:start w:val="1"/>
      <w:numFmt w:val="lowerLetter"/>
      <w:lvlText w:val="%1)"/>
      <w:lvlJc w:val="right"/>
      <w:pPr>
        <w:ind w:left="122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4" w15:restartNumberingAfterBreak="0">
    <w:nsid w:val="579C3E3C"/>
    <w:multiLevelType w:val="hybridMultilevel"/>
    <w:tmpl w:val="ECD0A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EF3024"/>
    <w:multiLevelType w:val="hybridMultilevel"/>
    <w:tmpl w:val="D390DA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A94353F"/>
    <w:multiLevelType w:val="hybridMultilevel"/>
    <w:tmpl w:val="2A1E03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CE44E98"/>
    <w:multiLevelType w:val="hybridMultilevel"/>
    <w:tmpl w:val="11206EC8"/>
    <w:lvl w:ilvl="0" w:tplc="31D4046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739C864E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7F430A"/>
    <w:multiLevelType w:val="hybridMultilevel"/>
    <w:tmpl w:val="6D2A6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A6668F"/>
    <w:multiLevelType w:val="multilevel"/>
    <w:tmpl w:val="4768F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3B67DAE"/>
    <w:multiLevelType w:val="hybridMultilevel"/>
    <w:tmpl w:val="FC2A75AC"/>
    <w:lvl w:ilvl="0" w:tplc="0686AA6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14143F"/>
    <w:multiLevelType w:val="hybridMultilevel"/>
    <w:tmpl w:val="BC28E716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2" w15:restartNumberingAfterBreak="0">
    <w:nsid w:val="65943BC9"/>
    <w:multiLevelType w:val="hybridMultilevel"/>
    <w:tmpl w:val="C59A623C"/>
    <w:lvl w:ilvl="0" w:tplc="09F8E9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3" w15:restartNumberingAfterBreak="0">
    <w:nsid w:val="6614634E"/>
    <w:multiLevelType w:val="hybridMultilevel"/>
    <w:tmpl w:val="D178A58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672000CB"/>
    <w:multiLevelType w:val="hybridMultilevel"/>
    <w:tmpl w:val="1E8AFE54"/>
    <w:lvl w:ilvl="0" w:tplc="AF84C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F7079"/>
    <w:multiLevelType w:val="hybridMultilevel"/>
    <w:tmpl w:val="8BD60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AE40DDC"/>
    <w:multiLevelType w:val="hybridMultilevel"/>
    <w:tmpl w:val="A258BAE4"/>
    <w:lvl w:ilvl="0" w:tplc="6AEC524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8" w15:restartNumberingAfterBreak="0">
    <w:nsid w:val="6B4507F1"/>
    <w:multiLevelType w:val="multilevel"/>
    <w:tmpl w:val="323E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6DCC733A"/>
    <w:multiLevelType w:val="multilevel"/>
    <w:tmpl w:val="8B303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0" w15:restartNumberingAfterBreak="0">
    <w:nsid w:val="703A4237"/>
    <w:multiLevelType w:val="hybridMultilevel"/>
    <w:tmpl w:val="C066B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237EA0"/>
    <w:multiLevelType w:val="hybridMultilevel"/>
    <w:tmpl w:val="BC28E716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2" w15:restartNumberingAfterBreak="0">
    <w:nsid w:val="73763B34"/>
    <w:multiLevelType w:val="hybridMultilevel"/>
    <w:tmpl w:val="8E5250AE"/>
    <w:lvl w:ilvl="0" w:tplc="B2AE6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F89"/>
    <w:multiLevelType w:val="multilevel"/>
    <w:tmpl w:val="5A248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4" w15:restartNumberingAfterBreak="0">
    <w:nsid w:val="75AA3A8B"/>
    <w:multiLevelType w:val="hybridMultilevel"/>
    <w:tmpl w:val="0D9443D4"/>
    <w:lvl w:ilvl="0" w:tplc="9E40AEFA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B2E1F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F42A92"/>
    <w:multiLevelType w:val="hybridMultilevel"/>
    <w:tmpl w:val="60F4DCE6"/>
    <w:lvl w:ilvl="0" w:tplc="0F323A0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6" w15:restartNumberingAfterBreak="0">
    <w:nsid w:val="79C0145C"/>
    <w:multiLevelType w:val="hybridMultilevel"/>
    <w:tmpl w:val="68A27C6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7" w15:restartNumberingAfterBreak="0">
    <w:nsid w:val="7A1F38EA"/>
    <w:multiLevelType w:val="multilevel"/>
    <w:tmpl w:val="342CF23E"/>
    <w:styleLink w:val="List9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Roman" w:eastAsia="Times Roman" w:hAnsi="Times Roman" w:cs="Times Roman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Palatino Linotype" w:eastAsia="Palatino Linotype" w:hAnsi="Palatino Linotype" w:cs="Palatino Linotype"/>
        <w:position w:val="0"/>
        <w:sz w:val="20"/>
        <w:szCs w:val="20"/>
      </w:rPr>
    </w:lvl>
  </w:abstractNum>
  <w:abstractNum w:abstractNumId="78" w15:restartNumberingAfterBreak="0">
    <w:nsid w:val="7A7A6740"/>
    <w:multiLevelType w:val="multilevel"/>
    <w:tmpl w:val="E8E8B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7CF62B73"/>
    <w:multiLevelType w:val="multilevel"/>
    <w:tmpl w:val="26EA4F6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num w:numId="1" w16cid:durableId="1292324014">
    <w:abstractNumId w:val="73"/>
  </w:num>
  <w:num w:numId="2" w16cid:durableId="230696213">
    <w:abstractNumId w:val="22"/>
  </w:num>
  <w:num w:numId="3" w16cid:durableId="628710480">
    <w:abstractNumId w:val="28"/>
  </w:num>
  <w:num w:numId="4" w16cid:durableId="1597515090">
    <w:abstractNumId w:val="36"/>
  </w:num>
  <w:num w:numId="5" w16cid:durableId="704327066">
    <w:abstractNumId w:val="72"/>
  </w:num>
  <w:num w:numId="6" w16cid:durableId="1300838605">
    <w:abstractNumId w:val="75"/>
  </w:num>
  <w:num w:numId="7" w16cid:durableId="1046640143">
    <w:abstractNumId w:val="7"/>
  </w:num>
  <w:num w:numId="8" w16cid:durableId="798501075">
    <w:abstractNumId w:val="33"/>
  </w:num>
  <w:num w:numId="9" w16cid:durableId="499467324">
    <w:abstractNumId w:val="77"/>
  </w:num>
  <w:num w:numId="10" w16cid:durableId="1844978357">
    <w:abstractNumId w:val="34"/>
  </w:num>
  <w:num w:numId="11" w16cid:durableId="1555580139">
    <w:abstractNumId w:val="19"/>
  </w:num>
  <w:num w:numId="12" w16cid:durableId="1569267324">
    <w:abstractNumId w:val="45"/>
  </w:num>
  <w:num w:numId="13" w16cid:durableId="42719484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9495193">
    <w:abstractNumId w:val="24"/>
  </w:num>
  <w:num w:numId="15" w16cid:durableId="150794015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986512">
    <w:abstractNumId w:val="30"/>
    <w:lvlOverride w:ilvl="0">
      <w:startOverride w:val="1"/>
    </w:lvlOverride>
  </w:num>
  <w:num w:numId="17" w16cid:durableId="8594399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338947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37774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3441205">
    <w:abstractNumId w:val="74"/>
  </w:num>
  <w:num w:numId="21" w16cid:durableId="317348500">
    <w:abstractNumId w:val="17"/>
  </w:num>
  <w:num w:numId="22" w16cid:durableId="188235479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39660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1910812">
    <w:abstractNumId w:val="11"/>
  </w:num>
  <w:num w:numId="25" w16cid:durableId="1014378611">
    <w:abstractNumId w:val="9"/>
  </w:num>
  <w:num w:numId="26" w16cid:durableId="51077520">
    <w:abstractNumId w:val="49"/>
  </w:num>
  <w:num w:numId="27" w16cid:durableId="527841205">
    <w:abstractNumId w:val="60"/>
  </w:num>
  <w:num w:numId="28" w16cid:durableId="1944724075">
    <w:abstractNumId w:val="57"/>
  </w:num>
  <w:num w:numId="29" w16cid:durableId="2008440640">
    <w:abstractNumId w:val="3"/>
  </w:num>
  <w:num w:numId="30" w16cid:durableId="738552082">
    <w:abstractNumId w:val="35"/>
  </w:num>
  <w:num w:numId="31" w16cid:durableId="1799832644">
    <w:abstractNumId w:val="8"/>
  </w:num>
  <w:num w:numId="32" w16cid:durableId="1629357918">
    <w:abstractNumId w:val="50"/>
  </w:num>
  <w:num w:numId="33" w16cid:durableId="1492792743">
    <w:abstractNumId w:val="23"/>
  </w:num>
  <w:num w:numId="34" w16cid:durableId="458645122">
    <w:abstractNumId w:val="13"/>
  </w:num>
  <w:num w:numId="35" w16cid:durableId="339309287">
    <w:abstractNumId w:val="76"/>
  </w:num>
  <w:num w:numId="36" w16cid:durableId="1915897300">
    <w:abstractNumId w:val="37"/>
  </w:num>
  <w:num w:numId="37" w16cid:durableId="1632781901">
    <w:abstractNumId w:val="29"/>
  </w:num>
  <w:num w:numId="38" w16cid:durableId="894663081">
    <w:abstractNumId w:val="61"/>
  </w:num>
  <w:num w:numId="39" w16cid:durableId="637104939">
    <w:abstractNumId w:val="71"/>
  </w:num>
  <w:num w:numId="40" w16cid:durableId="2002079887">
    <w:abstractNumId w:val="64"/>
  </w:num>
  <w:num w:numId="41" w16cid:durableId="438335725">
    <w:abstractNumId w:val="59"/>
  </w:num>
  <w:num w:numId="42" w16cid:durableId="1773430898">
    <w:abstractNumId w:val="15"/>
  </w:num>
  <w:num w:numId="43" w16cid:durableId="1942561741">
    <w:abstractNumId w:val="38"/>
  </w:num>
  <w:num w:numId="44" w16cid:durableId="232936632">
    <w:abstractNumId w:val="63"/>
  </w:num>
  <w:num w:numId="45" w16cid:durableId="1684551340">
    <w:abstractNumId w:val="58"/>
  </w:num>
  <w:num w:numId="46" w16cid:durableId="2109350054">
    <w:abstractNumId w:val="4"/>
  </w:num>
  <w:num w:numId="47" w16cid:durableId="1020283643">
    <w:abstractNumId w:val="18"/>
  </w:num>
  <w:num w:numId="48" w16cid:durableId="1774132378">
    <w:abstractNumId w:val="78"/>
  </w:num>
  <w:num w:numId="49" w16cid:durableId="2016302178">
    <w:abstractNumId w:val="27"/>
  </w:num>
  <w:num w:numId="50" w16cid:durableId="1161848064">
    <w:abstractNumId w:val="44"/>
  </w:num>
  <w:num w:numId="51" w16cid:durableId="21066071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73019550">
    <w:abstractNumId w:val="32"/>
  </w:num>
  <w:num w:numId="53" w16cid:durableId="565410041">
    <w:abstractNumId w:val="12"/>
  </w:num>
  <w:num w:numId="54" w16cid:durableId="591209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22594074">
    <w:abstractNumId w:val="2"/>
  </w:num>
  <w:num w:numId="56" w16cid:durableId="1423255294">
    <w:abstractNumId w:val="56"/>
  </w:num>
  <w:num w:numId="57" w16cid:durableId="1867599210">
    <w:abstractNumId w:val="51"/>
  </w:num>
  <w:num w:numId="58" w16cid:durableId="17239872">
    <w:abstractNumId w:val="47"/>
  </w:num>
  <w:num w:numId="59" w16cid:durableId="882862589">
    <w:abstractNumId w:val="20"/>
  </w:num>
  <w:num w:numId="60" w16cid:durableId="374159696">
    <w:abstractNumId w:val="6"/>
  </w:num>
  <w:num w:numId="61" w16cid:durableId="699740316">
    <w:abstractNumId w:val="26"/>
  </w:num>
  <w:num w:numId="62" w16cid:durableId="1028406185">
    <w:abstractNumId w:val="31"/>
  </w:num>
  <w:num w:numId="63" w16cid:durableId="549613409">
    <w:abstractNumId w:val="48"/>
  </w:num>
  <w:num w:numId="64" w16cid:durableId="661086714">
    <w:abstractNumId w:val="53"/>
  </w:num>
  <w:num w:numId="65" w16cid:durableId="791903595">
    <w:abstractNumId w:val="40"/>
  </w:num>
  <w:num w:numId="66" w16cid:durableId="803237321">
    <w:abstractNumId w:val="62"/>
  </w:num>
  <w:num w:numId="67" w16cid:durableId="2132354952">
    <w:abstractNumId w:val="0"/>
  </w:num>
  <w:num w:numId="68" w16cid:durableId="1937975196">
    <w:abstractNumId w:val="43"/>
  </w:num>
  <w:num w:numId="69" w16cid:durableId="1917284316">
    <w:abstractNumId w:val="52"/>
  </w:num>
  <w:num w:numId="70" w16cid:durableId="610088093">
    <w:abstractNumId w:val="46"/>
  </w:num>
  <w:num w:numId="71" w16cid:durableId="7091901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639382743">
    <w:abstractNumId w:val="67"/>
  </w:num>
  <w:num w:numId="73" w16cid:durableId="635642547">
    <w:abstractNumId w:val="54"/>
  </w:num>
  <w:num w:numId="74" w16cid:durableId="443351111">
    <w:abstractNumId w:val="10"/>
  </w:num>
  <w:num w:numId="75" w16cid:durableId="1744373466">
    <w:abstractNumId w:val="14"/>
  </w:num>
  <w:num w:numId="76" w16cid:durableId="1765824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56664657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70801908">
    <w:abstractNumId w:val="66"/>
  </w:num>
  <w:num w:numId="79" w16cid:durableId="904098259">
    <w:abstractNumId w:val="42"/>
  </w:num>
  <w:num w:numId="80" w16cid:durableId="2125271815">
    <w:abstractNumId w:val="5"/>
  </w:num>
  <w:num w:numId="81" w16cid:durableId="59716565">
    <w:abstractNumId w:val="25"/>
  </w:num>
  <w:num w:numId="82" w16cid:durableId="1696493770">
    <w:abstractNumId w:val="41"/>
  </w:num>
  <w:num w:numId="83" w16cid:durableId="245461305">
    <w:abstractNumId w:val="55"/>
  </w:num>
  <w:num w:numId="84" w16cid:durableId="1555432373">
    <w:abstractNumId w:val="3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11"/>
    <w:rsid w:val="00000CB7"/>
    <w:rsid w:val="00001C0F"/>
    <w:rsid w:val="00001D9B"/>
    <w:rsid w:val="00001F27"/>
    <w:rsid w:val="0000247C"/>
    <w:rsid w:val="00005F58"/>
    <w:rsid w:val="00006CCE"/>
    <w:rsid w:val="00010634"/>
    <w:rsid w:val="00012F1F"/>
    <w:rsid w:val="000152D4"/>
    <w:rsid w:val="000174B8"/>
    <w:rsid w:val="000223DB"/>
    <w:rsid w:val="00022419"/>
    <w:rsid w:val="00024482"/>
    <w:rsid w:val="000248B4"/>
    <w:rsid w:val="0003093B"/>
    <w:rsid w:val="00032FB8"/>
    <w:rsid w:val="00033B95"/>
    <w:rsid w:val="0003601E"/>
    <w:rsid w:val="00042B40"/>
    <w:rsid w:val="00042E28"/>
    <w:rsid w:val="000516B4"/>
    <w:rsid w:val="00054708"/>
    <w:rsid w:val="00054AFA"/>
    <w:rsid w:val="00056E3C"/>
    <w:rsid w:val="00060736"/>
    <w:rsid w:val="00062103"/>
    <w:rsid w:val="00067881"/>
    <w:rsid w:val="00067CD2"/>
    <w:rsid w:val="000707E4"/>
    <w:rsid w:val="00071E98"/>
    <w:rsid w:val="000721DE"/>
    <w:rsid w:val="00074C75"/>
    <w:rsid w:val="000754FE"/>
    <w:rsid w:val="000779D1"/>
    <w:rsid w:val="00080E9A"/>
    <w:rsid w:val="00082C28"/>
    <w:rsid w:val="00084DAA"/>
    <w:rsid w:val="00086300"/>
    <w:rsid w:val="00094852"/>
    <w:rsid w:val="00096059"/>
    <w:rsid w:val="000B3FAC"/>
    <w:rsid w:val="000C47B1"/>
    <w:rsid w:val="000C5930"/>
    <w:rsid w:val="000C640A"/>
    <w:rsid w:val="000D0BB8"/>
    <w:rsid w:val="000D2402"/>
    <w:rsid w:val="000D443E"/>
    <w:rsid w:val="000D5F6E"/>
    <w:rsid w:val="000D6995"/>
    <w:rsid w:val="000D75EF"/>
    <w:rsid w:val="000F09A1"/>
    <w:rsid w:val="000F2F6A"/>
    <w:rsid w:val="000F3294"/>
    <w:rsid w:val="000F5E05"/>
    <w:rsid w:val="000F768F"/>
    <w:rsid w:val="001010D7"/>
    <w:rsid w:val="0010114B"/>
    <w:rsid w:val="001033DD"/>
    <w:rsid w:val="001046F1"/>
    <w:rsid w:val="00106876"/>
    <w:rsid w:val="0010799D"/>
    <w:rsid w:val="0011019B"/>
    <w:rsid w:val="00113D7A"/>
    <w:rsid w:val="00114EFD"/>
    <w:rsid w:val="00122940"/>
    <w:rsid w:val="001241FB"/>
    <w:rsid w:val="0013286C"/>
    <w:rsid w:val="00140E1B"/>
    <w:rsid w:val="00141C05"/>
    <w:rsid w:val="001453A7"/>
    <w:rsid w:val="00147A3C"/>
    <w:rsid w:val="0015018A"/>
    <w:rsid w:val="001505AE"/>
    <w:rsid w:val="00153E63"/>
    <w:rsid w:val="00156C74"/>
    <w:rsid w:val="001610DB"/>
    <w:rsid w:val="00162328"/>
    <w:rsid w:val="00164670"/>
    <w:rsid w:val="001678C6"/>
    <w:rsid w:val="001704C0"/>
    <w:rsid w:val="00170E83"/>
    <w:rsid w:val="001744D1"/>
    <w:rsid w:val="00174DEF"/>
    <w:rsid w:val="00176764"/>
    <w:rsid w:val="00181AD5"/>
    <w:rsid w:val="0019495A"/>
    <w:rsid w:val="001A0CA9"/>
    <w:rsid w:val="001A1426"/>
    <w:rsid w:val="001A2CAF"/>
    <w:rsid w:val="001A625D"/>
    <w:rsid w:val="001B0403"/>
    <w:rsid w:val="001B3452"/>
    <w:rsid w:val="001B3D4B"/>
    <w:rsid w:val="001C12F6"/>
    <w:rsid w:val="001C384B"/>
    <w:rsid w:val="001C3E9E"/>
    <w:rsid w:val="001C3EB2"/>
    <w:rsid w:val="001C41CE"/>
    <w:rsid w:val="001C5004"/>
    <w:rsid w:val="001C7B9C"/>
    <w:rsid w:val="001D060A"/>
    <w:rsid w:val="001D4A39"/>
    <w:rsid w:val="001E0030"/>
    <w:rsid w:val="001E4EBC"/>
    <w:rsid w:val="001F055A"/>
    <w:rsid w:val="001F07A9"/>
    <w:rsid w:val="001F09C6"/>
    <w:rsid w:val="001F0FA2"/>
    <w:rsid w:val="001F1625"/>
    <w:rsid w:val="001F7E5E"/>
    <w:rsid w:val="00201A68"/>
    <w:rsid w:val="00204789"/>
    <w:rsid w:val="00207F44"/>
    <w:rsid w:val="002115BE"/>
    <w:rsid w:val="00211DB6"/>
    <w:rsid w:val="00213903"/>
    <w:rsid w:val="0021757B"/>
    <w:rsid w:val="0022305B"/>
    <w:rsid w:val="002239B9"/>
    <w:rsid w:val="00227ED8"/>
    <w:rsid w:val="00233651"/>
    <w:rsid w:val="00233E1D"/>
    <w:rsid w:val="00237F2D"/>
    <w:rsid w:val="0024107C"/>
    <w:rsid w:val="00246770"/>
    <w:rsid w:val="0025038C"/>
    <w:rsid w:val="002553B1"/>
    <w:rsid w:val="00256D33"/>
    <w:rsid w:val="00257E2B"/>
    <w:rsid w:val="00260116"/>
    <w:rsid w:val="0026528F"/>
    <w:rsid w:val="0027300B"/>
    <w:rsid w:val="00275F02"/>
    <w:rsid w:val="0027655E"/>
    <w:rsid w:val="00276560"/>
    <w:rsid w:val="002773F1"/>
    <w:rsid w:val="0028070C"/>
    <w:rsid w:val="0028398B"/>
    <w:rsid w:val="002852AA"/>
    <w:rsid w:val="0029455E"/>
    <w:rsid w:val="002957A0"/>
    <w:rsid w:val="0029739A"/>
    <w:rsid w:val="002A6180"/>
    <w:rsid w:val="002B117F"/>
    <w:rsid w:val="002B20B0"/>
    <w:rsid w:val="002B27C0"/>
    <w:rsid w:val="002B444F"/>
    <w:rsid w:val="002B7603"/>
    <w:rsid w:val="002C1A16"/>
    <w:rsid w:val="002C61BA"/>
    <w:rsid w:val="002C725E"/>
    <w:rsid w:val="002C7265"/>
    <w:rsid w:val="002C7ADF"/>
    <w:rsid w:val="002D0323"/>
    <w:rsid w:val="002D2DFF"/>
    <w:rsid w:val="002D5B44"/>
    <w:rsid w:val="002D5C0F"/>
    <w:rsid w:val="002E368B"/>
    <w:rsid w:val="002E6BCC"/>
    <w:rsid w:val="002E7388"/>
    <w:rsid w:val="00306ABC"/>
    <w:rsid w:val="00310999"/>
    <w:rsid w:val="00313790"/>
    <w:rsid w:val="0031591D"/>
    <w:rsid w:val="00325BE8"/>
    <w:rsid w:val="00332545"/>
    <w:rsid w:val="00343081"/>
    <w:rsid w:val="0034396E"/>
    <w:rsid w:val="003473AA"/>
    <w:rsid w:val="00351F25"/>
    <w:rsid w:val="00360CB6"/>
    <w:rsid w:val="00362470"/>
    <w:rsid w:val="0036277F"/>
    <w:rsid w:val="003635E0"/>
    <w:rsid w:val="003638F3"/>
    <w:rsid w:val="00364160"/>
    <w:rsid w:val="00367E78"/>
    <w:rsid w:val="00372BC5"/>
    <w:rsid w:val="003737BA"/>
    <w:rsid w:val="00377FF6"/>
    <w:rsid w:val="003806BE"/>
    <w:rsid w:val="00381045"/>
    <w:rsid w:val="003850F4"/>
    <w:rsid w:val="00394579"/>
    <w:rsid w:val="0039549F"/>
    <w:rsid w:val="00395A2B"/>
    <w:rsid w:val="00395A4C"/>
    <w:rsid w:val="003979EA"/>
    <w:rsid w:val="003A4623"/>
    <w:rsid w:val="003A6916"/>
    <w:rsid w:val="003B285B"/>
    <w:rsid w:val="003B7FEA"/>
    <w:rsid w:val="003C0C76"/>
    <w:rsid w:val="003C292C"/>
    <w:rsid w:val="003C58EE"/>
    <w:rsid w:val="003C668D"/>
    <w:rsid w:val="003C6694"/>
    <w:rsid w:val="003D086D"/>
    <w:rsid w:val="003D1230"/>
    <w:rsid w:val="003D16E3"/>
    <w:rsid w:val="003D2B52"/>
    <w:rsid w:val="003D4DC4"/>
    <w:rsid w:val="003D64F3"/>
    <w:rsid w:val="003D7364"/>
    <w:rsid w:val="003D7F6E"/>
    <w:rsid w:val="003E019A"/>
    <w:rsid w:val="003E0C76"/>
    <w:rsid w:val="003E2D48"/>
    <w:rsid w:val="003E30BA"/>
    <w:rsid w:val="003E5E46"/>
    <w:rsid w:val="003E60D6"/>
    <w:rsid w:val="00400FD6"/>
    <w:rsid w:val="004012A0"/>
    <w:rsid w:val="00401675"/>
    <w:rsid w:val="004026E9"/>
    <w:rsid w:val="00402EB0"/>
    <w:rsid w:val="00404750"/>
    <w:rsid w:val="004053D6"/>
    <w:rsid w:val="00405CC4"/>
    <w:rsid w:val="00406CAB"/>
    <w:rsid w:val="004071BA"/>
    <w:rsid w:val="00414283"/>
    <w:rsid w:val="004150D8"/>
    <w:rsid w:val="004164A8"/>
    <w:rsid w:val="004206A6"/>
    <w:rsid w:val="00424FD7"/>
    <w:rsid w:val="00433827"/>
    <w:rsid w:val="00437775"/>
    <w:rsid w:val="00437A55"/>
    <w:rsid w:val="004415F7"/>
    <w:rsid w:val="00443C8B"/>
    <w:rsid w:val="00444E81"/>
    <w:rsid w:val="004478C0"/>
    <w:rsid w:val="00451767"/>
    <w:rsid w:val="00477CC5"/>
    <w:rsid w:val="004806A8"/>
    <w:rsid w:val="00484783"/>
    <w:rsid w:val="004933CF"/>
    <w:rsid w:val="004A2D78"/>
    <w:rsid w:val="004A3F67"/>
    <w:rsid w:val="004A6740"/>
    <w:rsid w:val="004B03F9"/>
    <w:rsid w:val="004B07A3"/>
    <w:rsid w:val="004B1594"/>
    <w:rsid w:val="004B4A02"/>
    <w:rsid w:val="004B5F3D"/>
    <w:rsid w:val="004B6D74"/>
    <w:rsid w:val="004C4750"/>
    <w:rsid w:val="004C757C"/>
    <w:rsid w:val="004D2B68"/>
    <w:rsid w:val="004E13C4"/>
    <w:rsid w:val="004E167D"/>
    <w:rsid w:val="004E2DA4"/>
    <w:rsid w:val="004E35E1"/>
    <w:rsid w:val="004F558D"/>
    <w:rsid w:val="004F76A5"/>
    <w:rsid w:val="00502B2E"/>
    <w:rsid w:val="00503905"/>
    <w:rsid w:val="005052F9"/>
    <w:rsid w:val="005054CD"/>
    <w:rsid w:val="005063A9"/>
    <w:rsid w:val="00510E01"/>
    <w:rsid w:val="00512081"/>
    <w:rsid w:val="00512772"/>
    <w:rsid w:val="00515121"/>
    <w:rsid w:val="005158ED"/>
    <w:rsid w:val="00516FB5"/>
    <w:rsid w:val="00517D67"/>
    <w:rsid w:val="00521D64"/>
    <w:rsid w:val="00523353"/>
    <w:rsid w:val="005256BA"/>
    <w:rsid w:val="00531FD1"/>
    <w:rsid w:val="00531FE2"/>
    <w:rsid w:val="0053275E"/>
    <w:rsid w:val="005347B0"/>
    <w:rsid w:val="0054065E"/>
    <w:rsid w:val="0054202F"/>
    <w:rsid w:val="00545D57"/>
    <w:rsid w:val="00546424"/>
    <w:rsid w:val="0054745A"/>
    <w:rsid w:val="005579DC"/>
    <w:rsid w:val="0056124E"/>
    <w:rsid w:val="005633E4"/>
    <w:rsid w:val="00564125"/>
    <w:rsid w:val="0056627C"/>
    <w:rsid w:val="005665A3"/>
    <w:rsid w:val="00566B66"/>
    <w:rsid w:val="00573D9F"/>
    <w:rsid w:val="00580301"/>
    <w:rsid w:val="00582271"/>
    <w:rsid w:val="00582324"/>
    <w:rsid w:val="0058388D"/>
    <w:rsid w:val="0058398A"/>
    <w:rsid w:val="00583CEE"/>
    <w:rsid w:val="0059009A"/>
    <w:rsid w:val="0059161A"/>
    <w:rsid w:val="00591C9E"/>
    <w:rsid w:val="00592EAE"/>
    <w:rsid w:val="005967B5"/>
    <w:rsid w:val="00597813"/>
    <w:rsid w:val="00597E2C"/>
    <w:rsid w:val="005A032C"/>
    <w:rsid w:val="005A1D0D"/>
    <w:rsid w:val="005A2110"/>
    <w:rsid w:val="005A2469"/>
    <w:rsid w:val="005B368E"/>
    <w:rsid w:val="005B5171"/>
    <w:rsid w:val="005B526F"/>
    <w:rsid w:val="005C00DE"/>
    <w:rsid w:val="005C2635"/>
    <w:rsid w:val="005C3B3D"/>
    <w:rsid w:val="005C5713"/>
    <w:rsid w:val="005C6053"/>
    <w:rsid w:val="005C71C3"/>
    <w:rsid w:val="005D30ED"/>
    <w:rsid w:val="005D481A"/>
    <w:rsid w:val="005D4B2F"/>
    <w:rsid w:val="005D5BDC"/>
    <w:rsid w:val="005D6A22"/>
    <w:rsid w:val="005E3334"/>
    <w:rsid w:val="005E4151"/>
    <w:rsid w:val="005E4304"/>
    <w:rsid w:val="005E7D5D"/>
    <w:rsid w:val="005F3C6D"/>
    <w:rsid w:val="005F4615"/>
    <w:rsid w:val="00601ACF"/>
    <w:rsid w:val="00604734"/>
    <w:rsid w:val="00605D34"/>
    <w:rsid w:val="00606FA9"/>
    <w:rsid w:val="00607C23"/>
    <w:rsid w:val="00607E71"/>
    <w:rsid w:val="00612611"/>
    <w:rsid w:val="00613484"/>
    <w:rsid w:val="00620171"/>
    <w:rsid w:val="00622366"/>
    <w:rsid w:val="0062444B"/>
    <w:rsid w:val="00624909"/>
    <w:rsid w:val="00624B31"/>
    <w:rsid w:val="00633ADF"/>
    <w:rsid w:val="006371D8"/>
    <w:rsid w:val="006374CC"/>
    <w:rsid w:val="00640F64"/>
    <w:rsid w:val="006411EB"/>
    <w:rsid w:val="00643523"/>
    <w:rsid w:val="00646E11"/>
    <w:rsid w:val="006565C3"/>
    <w:rsid w:val="00663EF6"/>
    <w:rsid w:val="00665316"/>
    <w:rsid w:val="006742A9"/>
    <w:rsid w:val="006742EA"/>
    <w:rsid w:val="00675FE4"/>
    <w:rsid w:val="00680C4A"/>
    <w:rsid w:val="00687D2C"/>
    <w:rsid w:val="00690C3D"/>
    <w:rsid w:val="006948D6"/>
    <w:rsid w:val="006977DB"/>
    <w:rsid w:val="00697FB9"/>
    <w:rsid w:val="006A06EE"/>
    <w:rsid w:val="006A5524"/>
    <w:rsid w:val="006B11F4"/>
    <w:rsid w:val="006B29D3"/>
    <w:rsid w:val="006C07FD"/>
    <w:rsid w:val="006C1373"/>
    <w:rsid w:val="006C61AA"/>
    <w:rsid w:val="006C62B4"/>
    <w:rsid w:val="006C6DA5"/>
    <w:rsid w:val="006D1001"/>
    <w:rsid w:val="006D4420"/>
    <w:rsid w:val="006D74A9"/>
    <w:rsid w:val="006E30EC"/>
    <w:rsid w:val="006E6CA4"/>
    <w:rsid w:val="006F024E"/>
    <w:rsid w:val="006F4BA7"/>
    <w:rsid w:val="006F67C3"/>
    <w:rsid w:val="00703E4E"/>
    <w:rsid w:val="00705989"/>
    <w:rsid w:val="00705AF4"/>
    <w:rsid w:val="007071AB"/>
    <w:rsid w:val="007103FE"/>
    <w:rsid w:val="0071099D"/>
    <w:rsid w:val="00711D8F"/>
    <w:rsid w:val="0071304D"/>
    <w:rsid w:val="0072500B"/>
    <w:rsid w:val="007271DE"/>
    <w:rsid w:val="00727CD6"/>
    <w:rsid w:val="007332CC"/>
    <w:rsid w:val="00745134"/>
    <w:rsid w:val="00745FCF"/>
    <w:rsid w:val="007469B0"/>
    <w:rsid w:val="00747A31"/>
    <w:rsid w:val="00751C7E"/>
    <w:rsid w:val="00757CC7"/>
    <w:rsid w:val="007646C8"/>
    <w:rsid w:val="00764AED"/>
    <w:rsid w:val="00765355"/>
    <w:rsid w:val="00765899"/>
    <w:rsid w:val="00767B96"/>
    <w:rsid w:val="00767D34"/>
    <w:rsid w:val="00772ED7"/>
    <w:rsid w:val="00772F90"/>
    <w:rsid w:val="00773918"/>
    <w:rsid w:val="0077409E"/>
    <w:rsid w:val="00776680"/>
    <w:rsid w:val="007818D7"/>
    <w:rsid w:val="00785EEF"/>
    <w:rsid w:val="00790962"/>
    <w:rsid w:val="00794C9C"/>
    <w:rsid w:val="00797845"/>
    <w:rsid w:val="007A208C"/>
    <w:rsid w:val="007A477B"/>
    <w:rsid w:val="007A6C8D"/>
    <w:rsid w:val="007A72A4"/>
    <w:rsid w:val="007B6189"/>
    <w:rsid w:val="007C0288"/>
    <w:rsid w:val="007C125B"/>
    <w:rsid w:val="007D0DE3"/>
    <w:rsid w:val="007D2574"/>
    <w:rsid w:val="007D29A7"/>
    <w:rsid w:val="007D4806"/>
    <w:rsid w:val="007D6308"/>
    <w:rsid w:val="007D65A3"/>
    <w:rsid w:val="007D6DE5"/>
    <w:rsid w:val="007E0B9B"/>
    <w:rsid w:val="007E0BAB"/>
    <w:rsid w:val="007E1D57"/>
    <w:rsid w:val="007E241C"/>
    <w:rsid w:val="007E35C3"/>
    <w:rsid w:val="007E7C5B"/>
    <w:rsid w:val="008004AE"/>
    <w:rsid w:val="00802EB5"/>
    <w:rsid w:val="008113C7"/>
    <w:rsid w:val="008120CF"/>
    <w:rsid w:val="00813DFB"/>
    <w:rsid w:val="00820DC3"/>
    <w:rsid w:val="008212B5"/>
    <w:rsid w:val="008238EA"/>
    <w:rsid w:val="00825476"/>
    <w:rsid w:val="00827B6A"/>
    <w:rsid w:val="0083363D"/>
    <w:rsid w:val="00833E39"/>
    <w:rsid w:val="0083705A"/>
    <w:rsid w:val="00840F96"/>
    <w:rsid w:val="00844AE3"/>
    <w:rsid w:val="008455BC"/>
    <w:rsid w:val="0085085D"/>
    <w:rsid w:val="00850DF0"/>
    <w:rsid w:val="00854BF2"/>
    <w:rsid w:val="00856E3D"/>
    <w:rsid w:val="00857FF4"/>
    <w:rsid w:val="008655D2"/>
    <w:rsid w:val="00867122"/>
    <w:rsid w:val="00867361"/>
    <w:rsid w:val="0086746C"/>
    <w:rsid w:val="00872EC2"/>
    <w:rsid w:val="0087303E"/>
    <w:rsid w:val="008812E7"/>
    <w:rsid w:val="008817F4"/>
    <w:rsid w:val="0088205E"/>
    <w:rsid w:val="00882C14"/>
    <w:rsid w:val="00882F58"/>
    <w:rsid w:val="008879AC"/>
    <w:rsid w:val="00887DF4"/>
    <w:rsid w:val="00895709"/>
    <w:rsid w:val="008A03DD"/>
    <w:rsid w:val="008A1180"/>
    <w:rsid w:val="008A1D70"/>
    <w:rsid w:val="008A3C3D"/>
    <w:rsid w:val="008B0C45"/>
    <w:rsid w:val="008C7EA6"/>
    <w:rsid w:val="008D3C32"/>
    <w:rsid w:val="008E1BB3"/>
    <w:rsid w:val="008E2EA4"/>
    <w:rsid w:val="008E5BDF"/>
    <w:rsid w:val="008E6BC6"/>
    <w:rsid w:val="008E6FFB"/>
    <w:rsid w:val="008E7ACF"/>
    <w:rsid w:val="008F0FC8"/>
    <w:rsid w:val="008F2C58"/>
    <w:rsid w:val="008F2D48"/>
    <w:rsid w:val="008F4BBF"/>
    <w:rsid w:val="008F6C63"/>
    <w:rsid w:val="0091035F"/>
    <w:rsid w:val="00910432"/>
    <w:rsid w:val="00915A49"/>
    <w:rsid w:val="00916E39"/>
    <w:rsid w:val="009178E2"/>
    <w:rsid w:val="009221A0"/>
    <w:rsid w:val="009222AE"/>
    <w:rsid w:val="0092250E"/>
    <w:rsid w:val="00922F54"/>
    <w:rsid w:val="009233F9"/>
    <w:rsid w:val="00923BDF"/>
    <w:rsid w:val="00924D95"/>
    <w:rsid w:val="009312B9"/>
    <w:rsid w:val="00931F91"/>
    <w:rsid w:val="00936E20"/>
    <w:rsid w:val="00942419"/>
    <w:rsid w:val="00944B1B"/>
    <w:rsid w:val="00946836"/>
    <w:rsid w:val="0095495B"/>
    <w:rsid w:val="00954C8C"/>
    <w:rsid w:val="0095572F"/>
    <w:rsid w:val="00957775"/>
    <w:rsid w:val="009615C0"/>
    <w:rsid w:val="00963872"/>
    <w:rsid w:val="0096595F"/>
    <w:rsid w:val="00965B66"/>
    <w:rsid w:val="00966322"/>
    <w:rsid w:val="0097030B"/>
    <w:rsid w:val="00970F54"/>
    <w:rsid w:val="00975395"/>
    <w:rsid w:val="009813EF"/>
    <w:rsid w:val="00985DA8"/>
    <w:rsid w:val="00986123"/>
    <w:rsid w:val="00986D89"/>
    <w:rsid w:val="00987D45"/>
    <w:rsid w:val="00991FC7"/>
    <w:rsid w:val="00992A46"/>
    <w:rsid w:val="0099339E"/>
    <w:rsid w:val="0099568D"/>
    <w:rsid w:val="009958B7"/>
    <w:rsid w:val="00995EC0"/>
    <w:rsid w:val="00996657"/>
    <w:rsid w:val="009A0ABC"/>
    <w:rsid w:val="009A3F3E"/>
    <w:rsid w:val="009A6620"/>
    <w:rsid w:val="009A67D5"/>
    <w:rsid w:val="009A6CDD"/>
    <w:rsid w:val="009B29AD"/>
    <w:rsid w:val="009C0D47"/>
    <w:rsid w:val="009C1EB9"/>
    <w:rsid w:val="009C3B21"/>
    <w:rsid w:val="009C4408"/>
    <w:rsid w:val="009D01A6"/>
    <w:rsid w:val="009D2A67"/>
    <w:rsid w:val="009D30EC"/>
    <w:rsid w:val="009D65CE"/>
    <w:rsid w:val="009E0F02"/>
    <w:rsid w:val="009E172B"/>
    <w:rsid w:val="009E2A79"/>
    <w:rsid w:val="009E68CB"/>
    <w:rsid w:val="009E6E7B"/>
    <w:rsid w:val="009F0157"/>
    <w:rsid w:val="009F283C"/>
    <w:rsid w:val="009F3F2B"/>
    <w:rsid w:val="009F3F4C"/>
    <w:rsid w:val="00A01326"/>
    <w:rsid w:val="00A05A01"/>
    <w:rsid w:val="00A17354"/>
    <w:rsid w:val="00A22094"/>
    <w:rsid w:val="00A27E12"/>
    <w:rsid w:val="00A33124"/>
    <w:rsid w:val="00A33680"/>
    <w:rsid w:val="00A35F16"/>
    <w:rsid w:val="00A4042E"/>
    <w:rsid w:val="00A44205"/>
    <w:rsid w:val="00A44D5C"/>
    <w:rsid w:val="00A45E21"/>
    <w:rsid w:val="00A475B5"/>
    <w:rsid w:val="00A47FD3"/>
    <w:rsid w:val="00A52033"/>
    <w:rsid w:val="00A53A5D"/>
    <w:rsid w:val="00A55557"/>
    <w:rsid w:val="00A56CAA"/>
    <w:rsid w:val="00A57248"/>
    <w:rsid w:val="00A57C96"/>
    <w:rsid w:val="00A61650"/>
    <w:rsid w:val="00A639F1"/>
    <w:rsid w:val="00A6723D"/>
    <w:rsid w:val="00A73506"/>
    <w:rsid w:val="00A7473E"/>
    <w:rsid w:val="00A81A10"/>
    <w:rsid w:val="00A825D6"/>
    <w:rsid w:val="00A8593A"/>
    <w:rsid w:val="00A86786"/>
    <w:rsid w:val="00A870B2"/>
    <w:rsid w:val="00A90282"/>
    <w:rsid w:val="00A90C3E"/>
    <w:rsid w:val="00A911B7"/>
    <w:rsid w:val="00A92E31"/>
    <w:rsid w:val="00A93875"/>
    <w:rsid w:val="00AA20BD"/>
    <w:rsid w:val="00AA2E3D"/>
    <w:rsid w:val="00AA7530"/>
    <w:rsid w:val="00AB14C3"/>
    <w:rsid w:val="00AB20B5"/>
    <w:rsid w:val="00AB67CD"/>
    <w:rsid w:val="00AC36F9"/>
    <w:rsid w:val="00AC5329"/>
    <w:rsid w:val="00AC592F"/>
    <w:rsid w:val="00AD4591"/>
    <w:rsid w:val="00AD46D1"/>
    <w:rsid w:val="00AE14C8"/>
    <w:rsid w:val="00AE154F"/>
    <w:rsid w:val="00AE225F"/>
    <w:rsid w:val="00AE56D9"/>
    <w:rsid w:val="00AE6A64"/>
    <w:rsid w:val="00AF01DA"/>
    <w:rsid w:val="00AF591C"/>
    <w:rsid w:val="00AF5DBB"/>
    <w:rsid w:val="00B02070"/>
    <w:rsid w:val="00B02FCB"/>
    <w:rsid w:val="00B06447"/>
    <w:rsid w:val="00B11BCB"/>
    <w:rsid w:val="00B14A71"/>
    <w:rsid w:val="00B27DD4"/>
    <w:rsid w:val="00B31574"/>
    <w:rsid w:val="00B31A9B"/>
    <w:rsid w:val="00B31E3F"/>
    <w:rsid w:val="00B32E12"/>
    <w:rsid w:val="00B34B62"/>
    <w:rsid w:val="00B40F09"/>
    <w:rsid w:val="00B4410C"/>
    <w:rsid w:val="00B542E4"/>
    <w:rsid w:val="00B5547A"/>
    <w:rsid w:val="00B57A95"/>
    <w:rsid w:val="00B62026"/>
    <w:rsid w:val="00B62B05"/>
    <w:rsid w:val="00B6551C"/>
    <w:rsid w:val="00B66391"/>
    <w:rsid w:val="00B667E0"/>
    <w:rsid w:val="00B6797C"/>
    <w:rsid w:val="00B7147A"/>
    <w:rsid w:val="00B747C1"/>
    <w:rsid w:val="00B75F43"/>
    <w:rsid w:val="00B80FE3"/>
    <w:rsid w:val="00B81109"/>
    <w:rsid w:val="00B81C40"/>
    <w:rsid w:val="00B827E1"/>
    <w:rsid w:val="00B83604"/>
    <w:rsid w:val="00B8439A"/>
    <w:rsid w:val="00B86E2B"/>
    <w:rsid w:val="00B909CF"/>
    <w:rsid w:val="00B926CC"/>
    <w:rsid w:val="00B93409"/>
    <w:rsid w:val="00B95E27"/>
    <w:rsid w:val="00B97EC6"/>
    <w:rsid w:val="00BA37BB"/>
    <w:rsid w:val="00BA68E1"/>
    <w:rsid w:val="00BB2CF0"/>
    <w:rsid w:val="00BB628C"/>
    <w:rsid w:val="00BC0483"/>
    <w:rsid w:val="00BC7829"/>
    <w:rsid w:val="00BD1F82"/>
    <w:rsid w:val="00BD3191"/>
    <w:rsid w:val="00BD54D2"/>
    <w:rsid w:val="00BD560D"/>
    <w:rsid w:val="00BD703B"/>
    <w:rsid w:val="00BE26C4"/>
    <w:rsid w:val="00BE3F49"/>
    <w:rsid w:val="00BE7AFB"/>
    <w:rsid w:val="00BF1282"/>
    <w:rsid w:val="00BF1AA4"/>
    <w:rsid w:val="00BF34DE"/>
    <w:rsid w:val="00BF4446"/>
    <w:rsid w:val="00C07A47"/>
    <w:rsid w:val="00C11D85"/>
    <w:rsid w:val="00C1244D"/>
    <w:rsid w:val="00C14A52"/>
    <w:rsid w:val="00C24B14"/>
    <w:rsid w:val="00C24F30"/>
    <w:rsid w:val="00C35A3A"/>
    <w:rsid w:val="00C40738"/>
    <w:rsid w:val="00C413A4"/>
    <w:rsid w:val="00C45441"/>
    <w:rsid w:val="00C46542"/>
    <w:rsid w:val="00C47B26"/>
    <w:rsid w:val="00C528BA"/>
    <w:rsid w:val="00C57142"/>
    <w:rsid w:val="00C571A4"/>
    <w:rsid w:val="00C62A06"/>
    <w:rsid w:val="00C6343E"/>
    <w:rsid w:val="00C63534"/>
    <w:rsid w:val="00C66495"/>
    <w:rsid w:val="00C67DAE"/>
    <w:rsid w:val="00C7209B"/>
    <w:rsid w:val="00C724C3"/>
    <w:rsid w:val="00C77618"/>
    <w:rsid w:val="00C82040"/>
    <w:rsid w:val="00C94339"/>
    <w:rsid w:val="00C9687B"/>
    <w:rsid w:val="00C96CB8"/>
    <w:rsid w:val="00CA04D9"/>
    <w:rsid w:val="00CA327D"/>
    <w:rsid w:val="00CA5805"/>
    <w:rsid w:val="00CA5D26"/>
    <w:rsid w:val="00CB0BAE"/>
    <w:rsid w:val="00CB2400"/>
    <w:rsid w:val="00CB42D5"/>
    <w:rsid w:val="00CB6A9D"/>
    <w:rsid w:val="00CB73CD"/>
    <w:rsid w:val="00CC44AB"/>
    <w:rsid w:val="00CC5BD4"/>
    <w:rsid w:val="00CC5EF8"/>
    <w:rsid w:val="00CC79DB"/>
    <w:rsid w:val="00CD1A1E"/>
    <w:rsid w:val="00CD739A"/>
    <w:rsid w:val="00CE1C43"/>
    <w:rsid w:val="00CE42E5"/>
    <w:rsid w:val="00CE6A73"/>
    <w:rsid w:val="00CE71B2"/>
    <w:rsid w:val="00CE78DE"/>
    <w:rsid w:val="00CF3599"/>
    <w:rsid w:val="00CF452F"/>
    <w:rsid w:val="00CF6BC3"/>
    <w:rsid w:val="00CF7BC7"/>
    <w:rsid w:val="00D00D57"/>
    <w:rsid w:val="00D0182A"/>
    <w:rsid w:val="00D0317D"/>
    <w:rsid w:val="00D05745"/>
    <w:rsid w:val="00D11F30"/>
    <w:rsid w:val="00D15ABF"/>
    <w:rsid w:val="00D21830"/>
    <w:rsid w:val="00D2462B"/>
    <w:rsid w:val="00D268C4"/>
    <w:rsid w:val="00D30B8A"/>
    <w:rsid w:val="00D360FA"/>
    <w:rsid w:val="00D4458D"/>
    <w:rsid w:val="00D45E25"/>
    <w:rsid w:val="00D53A91"/>
    <w:rsid w:val="00D53B0E"/>
    <w:rsid w:val="00D540D1"/>
    <w:rsid w:val="00D54F4A"/>
    <w:rsid w:val="00D60F72"/>
    <w:rsid w:val="00D61AD6"/>
    <w:rsid w:val="00D63F53"/>
    <w:rsid w:val="00D71822"/>
    <w:rsid w:val="00D76649"/>
    <w:rsid w:val="00D80A29"/>
    <w:rsid w:val="00D81E24"/>
    <w:rsid w:val="00D8361B"/>
    <w:rsid w:val="00D83EB7"/>
    <w:rsid w:val="00D87133"/>
    <w:rsid w:val="00D878DE"/>
    <w:rsid w:val="00D87C6B"/>
    <w:rsid w:val="00D95917"/>
    <w:rsid w:val="00DA32B9"/>
    <w:rsid w:val="00DA51B4"/>
    <w:rsid w:val="00DA6287"/>
    <w:rsid w:val="00DA7EA3"/>
    <w:rsid w:val="00DB16DB"/>
    <w:rsid w:val="00DB349B"/>
    <w:rsid w:val="00DB41D0"/>
    <w:rsid w:val="00DB4AF2"/>
    <w:rsid w:val="00DC720A"/>
    <w:rsid w:val="00DC7C6D"/>
    <w:rsid w:val="00DD0AFC"/>
    <w:rsid w:val="00DE00B4"/>
    <w:rsid w:val="00DE0731"/>
    <w:rsid w:val="00DE3A20"/>
    <w:rsid w:val="00DE424C"/>
    <w:rsid w:val="00DE44ED"/>
    <w:rsid w:val="00DE5FED"/>
    <w:rsid w:val="00DF6915"/>
    <w:rsid w:val="00E00B9B"/>
    <w:rsid w:val="00E0110F"/>
    <w:rsid w:val="00E0392D"/>
    <w:rsid w:val="00E05B77"/>
    <w:rsid w:val="00E06B10"/>
    <w:rsid w:val="00E11164"/>
    <w:rsid w:val="00E11D4C"/>
    <w:rsid w:val="00E15373"/>
    <w:rsid w:val="00E15573"/>
    <w:rsid w:val="00E247CA"/>
    <w:rsid w:val="00E32E07"/>
    <w:rsid w:val="00E42C03"/>
    <w:rsid w:val="00E43671"/>
    <w:rsid w:val="00E52742"/>
    <w:rsid w:val="00E53280"/>
    <w:rsid w:val="00E55E0B"/>
    <w:rsid w:val="00E66B44"/>
    <w:rsid w:val="00E70295"/>
    <w:rsid w:val="00E716D7"/>
    <w:rsid w:val="00E7383C"/>
    <w:rsid w:val="00E74959"/>
    <w:rsid w:val="00E834A2"/>
    <w:rsid w:val="00E90688"/>
    <w:rsid w:val="00E91563"/>
    <w:rsid w:val="00E97B43"/>
    <w:rsid w:val="00EA11A9"/>
    <w:rsid w:val="00EA2389"/>
    <w:rsid w:val="00EA31FD"/>
    <w:rsid w:val="00EA575C"/>
    <w:rsid w:val="00EB0C83"/>
    <w:rsid w:val="00EB0CA3"/>
    <w:rsid w:val="00EB4967"/>
    <w:rsid w:val="00EB63E0"/>
    <w:rsid w:val="00EB6BEA"/>
    <w:rsid w:val="00EC033C"/>
    <w:rsid w:val="00EC2E9B"/>
    <w:rsid w:val="00EC5AF6"/>
    <w:rsid w:val="00EC7163"/>
    <w:rsid w:val="00ED0642"/>
    <w:rsid w:val="00ED1387"/>
    <w:rsid w:val="00ED7137"/>
    <w:rsid w:val="00EE0DB3"/>
    <w:rsid w:val="00EE3ABA"/>
    <w:rsid w:val="00EE79CF"/>
    <w:rsid w:val="00EF00E1"/>
    <w:rsid w:val="00EF0CDE"/>
    <w:rsid w:val="00EF2182"/>
    <w:rsid w:val="00EF4377"/>
    <w:rsid w:val="00F0083D"/>
    <w:rsid w:val="00F014EA"/>
    <w:rsid w:val="00F01671"/>
    <w:rsid w:val="00F05039"/>
    <w:rsid w:val="00F075BF"/>
    <w:rsid w:val="00F133DE"/>
    <w:rsid w:val="00F138C0"/>
    <w:rsid w:val="00F140F3"/>
    <w:rsid w:val="00F14E47"/>
    <w:rsid w:val="00F17992"/>
    <w:rsid w:val="00F20CC4"/>
    <w:rsid w:val="00F244C4"/>
    <w:rsid w:val="00F25038"/>
    <w:rsid w:val="00F2517D"/>
    <w:rsid w:val="00F25E33"/>
    <w:rsid w:val="00F30B01"/>
    <w:rsid w:val="00F319DA"/>
    <w:rsid w:val="00F374C3"/>
    <w:rsid w:val="00F45C3A"/>
    <w:rsid w:val="00F45FAF"/>
    <w:rsid w:val="00F46B56"/>
    <w:rsid w:val="00F4718D"/>
    <w:rsid w:val="00F523CA"/>
    <w:rsid w:val="00F54EC6"/>
    <w:rsid w:val="00F561BC"/>
    <w:rsid w:val="00F5627E"/>
    <w:rsid w:val="00F57F7D"/>
    <w:rsid w:val="00F6236A"/>
    <w:rsid w:val="00F62B77"/>
    <w:rsid w:val="00F639AD"/>
    <w:rsid w:val="00F66559"/>
    <w:rsid w:val="00F66FA8"/>
    <w:rsid w:val="00F70300"/>
    <w:rsid w:val="00F71D0F"/>
    <w:rsid w:val="00F7677E"/>
    <w:rsid w:val="00F77149"/>
    <w:rsid w:val="00F77B2C"/>
    <w:rsid w:val="00F82ABC"/>
    <w:rsid w:val="00F85E25"/>
    <w:rsid w:val="00F87D93"/>
    <w:rsid w:val="00F91E0B"/>
    <w:rsid w:val="00F971E2"/>
    <w:rsid w:val="00FA05A7"/>
    <w:rsid w:val="00FA1FDF"/>
    <w:rsid w:val="00FA40D7"/>
    <w:rsid w:val="00FA719E"/>
    <w:rsid w:val="00FB45C6"/>
    <w:rsid w:val="00FB7BB9"/>
    <w:rsid w:val="00FC0CDF"/>
    <w:rsid w:val="00FC34AC"/>
    <w:rsid w:val="00FC3A3F"/>
    <w:rsid w:val="00FC566C"/>
    <w:rsid w:val="00FD7602"/>
    <w:rsid w:val="00FE3A6E"/>
    <w:rsid w:val="00FE4BCC"/>
    <w:rsid w:val="00FF0143"/>
    <w:rsid w:val="00FF110A"/>
    <w:rsid w:val="00FF46FD"/>
    <w:rsid w:val="00FF6827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8D946"/>
  <w15:docId w15:val="{6B980E48-B7E7-468C-9AFD-F671D80F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611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AB67CD"/>
    <w:pPr>
      <w:keepNext/>
      <w:ind w:left="426"/>
      <w:outlineLvl w:val="0"/>
    </w:pPr>
    <w:rPr>
      <w:snapToGrid w:val="0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AB67CD"/>
    <w:pPr>
      <w:keepNext/>
      <w:ind w:left="426"/>
      <w:jc w:val="both"/>
      <w:outlineLvl w:val="1"/>
    </w:pPr>
    <w:rPr>
      <w:snapToGrid w:val="0"/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406CAB"/>
    <w:pPr>
      <w:keepNext/>
      <w:contextualSpacing/>
      <w:jc w:val="both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CE6A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8">
    <w:name w:val="heading 8"/>
    <w:basedOn w:val="Normln"/>
    <w:next w:val="Normln"/>
    <w:link w:val="Nadpis8Char"/>
    <w:uiPriority w:val="99"/>
    <w:qFormat/>
    <w:rsid w:val="00CE71B2"/>
    <w:pPr>
      <w:keepNext/>
      <w:spacing w:before="120" w:line="480" w:lineRule="auto"/>
      <w:outlineLvl w:val="7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9"/>
    <w:locked/>
    <w:rsid w:val="00CE71B2"/>
    <w:rPr>
      <w:rFonts w:ascii="Times New Roman" w:hAnsi="Times New Roman" w:cs="Times New Roman"/>
      <w:i/>
      <w:snapToGrid w:val="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12611"/>
    <w:pPr>
      <w:jc w:val="center"/>
    </w:pPr>
    <w:rPr>
      <w:rFonts w:ascii="Arial" w:hAnsi="Arial"/>
      <w:b/>
      <w:sz w:val="24"/>
    </w:rPr>
  </w:style>
  <w:style w:type="character" w:customStyle="1" w:styleId="NzevChar">
    <w:name w:val="Název Char"/>
    <w:basedOn w:val="Standardnpsmoodstavce"/>
    <w:link w:val="Nzev"/>
    <w:locked/>
    <w:rsid w:val="00612611"/>
    <w:rPr>
      <w:rFonts w:ascii="Arial" w:hAnsi="Arial" w:cs="Times New Roman"/>
      <w:b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612611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612611"/>
  </w:style>
  <w:style w:type="character" w:customStyle="1" w:styleId="TextkomenteChar">
    <w:name w:val="Text komentáře Char"/>
    <w:basedOn w:val="Standardnpsmoodstavce"/>
    <w:link w:val="Textkomente"/>
    <w:locked/>
    <w:rsid w:val="00612611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126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2611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C6343E"/>
    <w:rPr>
      <w:rFonts w:cs="Times New Roman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C6343E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24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0247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E71B2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E71B2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3D16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3D16E3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D16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D16E3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EA575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locked/>
    <w:rsid w:val="002B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AB67CD"/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AB67CD"/>
    <w:rPr>
      <w:rFonts w:ascii="Times New Roman" w:eastAsia="Times New Roman" w:hAnsi="Times New Roman"/>
      <w:snapToGrid w:val="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B67CD"/>
    <w:pPr>
      <w:ind w:left="426"/>
    </w:pPr>
    <w:rPr>
      <w:snapToGrid w:val="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B67CD"/>
    <w:rPr>
      <w:rFonts w:ascii="Times New Roman" w:eastAsia="Times New Roman" w:hAnsi="Times New Roman"/>
      <w:snapToGrid w:val="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223DB"/>
    <w:pPr>
      <w:ind w:left="709" w:hanging="283"/>
      <w:jc w:val="both"/>
    </w:pPr>
    <w:rPr>
      <w:snapToGrid w:val="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223DB"/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06CA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0F2F6A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Svtlstnovn">
    <w:name w:val="Light Shading"/>
    <w:basedOn w:val="Normlntabulka"/>
    <w:uiPriority w:val="60"/>
    <w:rsid w:val="000F2F6A"/>
    <w:rPr>
      <w:rFonts w:asciiTheme="minorHAnsi" w:eastAsiaTheme="minorHAnsi" w:hAnsiTheme="minorHAnsi" w:cstheme="minorBidi"/>
      <w:color w:val="000000" w:themeColor="text1" w:themeShade="BF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711D8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numbering" w:customStyle="1" w:styleId="List9">
    <w:name w:val="List 9"/>
    <w:rsid w:val="009233F9"/>
    <w:pPr>
      <w:numPr>
        <w:numId w:val="9"/>
      </w:numPr>
    </w:pPr>
  </w:style>
  <w:style w:type="paragraph" w:styleId="Prosttext">
    <w:name w:val="Plain Text"/>
    <w:basedOn w:val="Normln"/>
    <w:link w:val="ProsttextChar"/>
    <w:rsid w:val="009D01A6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9D01A6"/>
    <w:rPr>
      <w:rFonts w:ascii="Courier New" w:eastAsia="Times New Roman" w:hAnsi="Courier New" w:cs="Courier New"/>
      <w:sz w:val="20"/>
      <w:szCs w:val="20"/>
    </w:rPr>
  </w:style>
  <w:style w:type="character" w:customStyle="1" w:styleId="Nadpis4Char">
    <w:name w:val="Nadpis 4 Char"/>
    <w:basedOn w:val="Standardnpsmoodstavce"/>
    <w:link w:val="Nadpis4"/>
    <w:semiHidden/>
    <w:rsid w:val="00CE6A7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E6A73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E6A73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276560"/>
    <w:rPr>
      <w:rFonts w:ascii="Times New Roman" w:eastAsia="Times New Roman" w:hAnsi="Times New Roman"/>
      <w:sz w:val="20"/>
      <w:szCs w:val="20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qFormat/>
    <w:locked/>
    <w:rsid w:val="00113D7A"/>
    <w:rPr>
      <w:rFonts w:ascii="Times New Roman" w:eastAsia="Times New Roman" w:hAnsi="Times New Roman"/>
      <w:sz w:val="20"/>
      <w:szCs w:val="20"/>
    </w:rPr>
  </w:style>
  <w:style w:type="paragraph" w:customStyle="1" w:styleId="Zkladntext21">
    <w:name w:val="Základní text 21"/>
    <w:basedOn w:val="Normln"/>
    <w:rsid w:val="005A1D0D"/>
    <w:pPr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Odstavec1">
    <w:name w:val="Odstavec1"/>
    <w:basedOn w:val="Normln"/>
    <w:rsid w:val="005A1D0D"/>
    <w:pPr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Seznam21">
    <w:name w:val="Seznam 21"/>
    <w:basedOn w:val="Normln"/>
    <w:rsid w:val="005A1D0D"/>
    <w:pPr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Nzevlnku">
    <w:name w:val="Název článku"/>
    <w:basedOn w:val="Normln"/>
    <w:next w:val="Normln"/>
    <w:uiPriority w:val="99"/>
    <w:rsid w:val="00582324"/>
    <w:pPr>
      <w:keepNext/>
      <w:tabs>
        <w:tab w:val="left" w:pos="0"/>
        <w:tab w:val="left" w:pos="284"/>
        <w:tab w:val="left" w:pos="1701"/>
      </w:tabs>
      <w:jc w:val="center"/>
      <w:outlineLvl w:val="0"/>
    </w:pPr>
    <w:rPr>
      <w:b/>
      <w:sz w:val="24"/>
    </w:rPr>
  </w:style>
  <w:style w:type="paragraph" w:customStyle="1" w:styleId="slolnku">
    <w:name w:val="Číslo článku"/>
    <w:basedOn w:val="Normln"/>
    <w:next w:val="Normln"/>
    <w:rsid w:val="00531FD1"/>
    <w:pPr>
      <w:keepNext/>
      <w:numPr>
        <w:numId w:val="6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rsid w:val="00531FD1"/>
    <w:pPr>
      <w:numPr>
        <w:ilvl w:val="1"/>
        <w:numId w:val="62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531FD1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531FD1"/>
    <w:pPr>
      <w:numPr>
        <w:ilvl w:val="3"/>
      </w:numPr>
      <w:spacing w:before="0"/>
      <w:outlineLvl w:val="3"/>
    </w:pPr>
  </w:style>
  <w:style w:type="paragraph" w:customStyle="1" w:styleId="Level2CtrlShiftL2">
    <w:name w:val="Level 2 (CtrlShift L+2)"/>
    <w:rsid w:val="009958B7"/>
    <w:pPr>
      <w:numPr>
        <w:numId w:val="67"/>
      </w:numPr>
      <w:suppressAutoHyphens/>
      <w:spacing w:after="140" w:line="288" w:lineRule="auto"/>
      <w:jc w:val="both"/>
    </w:pPr>
    <w:rPr>
      <w:rFonts w:ascii="Verdana" w:eastAsia="Arial" w:hAnsi="Verdana" w:cs="Calibri"/>
      <w:kern w:val="1"/>
      <w:sz w:val="18"/>
      <w:szCs w:val="28"/>
      <w:lang w:val="en-GB" w:eastAsia="ar-SA"/>
    </w:rPr>
  </w:style>
  <w:style w:type="paragraph" w:styleId="Bezmezer">
    <w:name w:val="No Spacing"/>
    <w:uiPriority w:val="1"/>
    <w:qFormat/>
    <w:rsid w:val="00B80FE3"/>
    <w:rPr>
      <w:rFonts w:asciiTheme="minorHAnsi" w:eastAsiaTheme="minorHAnsi" w:hAnsiTheme="minorHAnsi" w:cstheme="minorBid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30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t@eltod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E4C3-1888-4D6B-8769-205B890C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1113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3/14/6000/079</vt:lpstr>
    </vt:vector>
  </TitlesOfParts>
  <Company>Microsoft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3/14/6000/079</dc:title>
  <dc:creator>Vaclav.Krumphanzl@tsk-praha.cz</dc:creator>
  <cp:lastModifiedBy>Všetečková Tereza</cp:lastModifiedBy>
  <cp:revision>2</cp:revision>
  <cp:lastPrinted>2019-09-09T09:09:00Z</cp:lastPrinted>
  <dcterms:created xsi:type="dcterms:W3CDTF">2024-07-29T07:04:00Z</dcterms:created>
  <dcterms:modified xsi:type="dcterms:W3CDTF">2024-07-29T07:04:00Z</dcterms:modified>
</cp:coreProperties>
</file>