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6851F" w14:textId="66654D1D" w:rsidR="00E5532A" w:rsidRPr="00FB40F7" w:rsidRDefault="00E5532A" w:rsidP="00E55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Smlouva č. </w:t>
      </w:r>
      <w:r w:rsidR="003C165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0582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/2024/OI</w:t>
      </w:r>
    </w:p>
    <w:p w14:paraId="5258383E" w14:textId="77777777" w:rsidR="00E5532A" w:rsidRDefault="00E5532A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4F4A28BA" w14:textId="77777777" w:rsidR="00E5532A" w:rsidRDefault="00E5532A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6B0953D7" w14:textId="77777777" w:rsidR="00E5532A" w:rsidRDefault="00E5532A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1D7291A5" w14:textId="77777777" w:rsidR="00E5532A" w:rsidRDefault="00E5532A" w:rsidP="00E5532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208EBC12" w14:textId="0B754FF0" w:rsidR="00960CED" w:rsidRPr="00960CED" w:rsidRDefault="00960CED" w:rsidP="0074469D">
      <w:pPr>
        <w:numPr>
          <w:ilvl w:val="0"/>
          <w:numId w:val="1"/>
        </w:num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960CED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960CED">
        <w:rPr>
          <w:rFonts w:ascii="Times New Roman" w:eastAsia="Times New Roman" w:hAnsi="Times New Roman" w:cs="Times New Roman"/>
          <w:b/>
          <w:bCs/>
          <w:lang w:eastAsia="cs-CZ"/>
        </w:rPr>
        <w:tab/>
        <w:t>Město Aš</w:t>
      </w:r>
    </w:p>
    <w:p w14:paraId="1ED1B191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se sídlem:</w:t>
      </w:r>
      <w:r w:rsidRPr="00960CED">
        <w:rPr>
          <w:rFonts w:ascii="Times New Roman" w:eastAsia="Times New Roman" w:hAnsi="Times New Roman" w:cs="Times New Roman"/>
          <w:lang w:eastAsia="cs-CZ"/>
        </w:rPr>
        <w:tab/>
        <w:t xml:space="preserve"> </w:t>
      </w:r>
      <w:r w:rsidRPr="00960CED">
        <w:rPr>
          <w:rFonts w:ascii="Times New Roman" w:eastAsia="Times New Roman" w:hAnsi="Times New Roman" w:cs="Times New Roman"/>
          <w:lang w:eastAsia="cs-CZ"/>
        </w:rPr>
        <w:tab/>
        <w:t xml:space="preserve">Aš, Kamenná 52 </w:t>
      </w:r>
    </w:p>
    <w:p w14:paraId="6D95D5E6" w14:textId="02EFBA5D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IČ</w:t>
      </w:r>
      <w:r w:rsidR="00DE2A02">
        <w:rPr>
          <w:rFonts w:ascii="Times New Roman" w:eastAsia="Times New Roman" w:hAnsi="Times New Roman" w:cs="Times New Roman"/>
          <w:lang w:eastAsia="cs-CZ"/>
        </w:rPr>
        <w:t>O</w:t>
      </w:r>
      <w:r w:rsidRPr="00960CED">
        <w:rPr>
          <w:rFonts w:ascii="Times New Roman" w:eastAsia="Times New Roman" w:hAnsi="Times New Roman" w:cs="Times New Roman"/>
          <w:lang w:eastAsia="cs-CZ"/>
        </w:rPr>
        <w:t xml:space="preserve">: 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  <w:t>00253901</w:t>
      </w:r>
    </w:p>
    <w:p w14:paraId="283BCAAC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 xml:space="preserve">DIČ: 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  <w:t>CZ00253901</w:t>
      </w:r>
    </w:p>
    <w:p w14:paraId="18DAF48A" w14:textId="796833D5" w:rsidR="00960CED" w:rsidRPr="00960CED" w:rsidRDefault="00960CED" w:rsidP="0074469D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bankovní spojení: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="00585101">
        <w:rPr>
          <w:rFonts w:ascii="Times New Roman" w:eastAsia="Times New Roman" w:hAnsi="Times New Roman" w:cs="Times New Roman"/>
          <w:lang w:eastAsia="cs-CZ"/>
        </w:rPr>
        <w:t>XXXXXXXXX</w:t>
      </w:r>
      <w:r w:rsidRPr="00960CED">
        <w:rPr>
          <w:rFonts w:ascii="Times New Roman" w:eastAsia="Times New Roman" w:hAnsi="Times New Roman" w:cs="Times New Roman"/>
          <w:lang w:eastAsia="cs-CZ"/>
        </w:rPr>
        <w:t xml:space="preserve">  </w:t>
      </w:r>
    </w:p>
    <w:p w14:paraId="22E4139F" w14:textId="6F8635A3" w:rsidR="00960CED" w:rsidRPr="00960CED" w:rsidRDefault="00960CED" w:rsidP="0074469D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číslo účtu: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="00585101">
        <w:rPr>
          <w:rFonts w:ascii="Times New Roman" w:eastAsia="Times New Roman" w:hAnsi="Times New Roman" w:cs="Times New Roman"/>
          <w:lang w:eastAsia="cs-CZ"/>
        </w:rPr>
        <w:t>XXXXXXXXX</w:t>
      </w:r>
    </w:p>
    <w:p w14:paraId="22D18B29" w14:textId="544AAD51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 xml:space="preserve">zastoupen:  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="00BC6030">
        <w:rPr>
          <w:rFonts w:ascii="Times New Roman" w:eastAsia="Times New Roman" w:hAnsi="Times New Roman" w:cs="Times New Roman"/>
          <w:lang w:eastAsia="cs-CZ"/>
        </w:rPr>
        <w:t>Vítězslav Kokoř</w:t>
      </w:r>
    </w:p>
    <w:p w14:paraId="5BD479E9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155CD92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val="de-DE" w:eastAsia="cs-CZ"/>
        </w:rPr>
      </w:pPr>
      <w:r w:rsidRPr="00960CED">
        <w:rPr>
          <w:rFonts w:ascii="Times New Roman" w:eastAsia="Times New Roman" w:hAnsi="Times New Roman" w:cs="Times New Roman"/>
          <w:i/>
          <w:iCs/>
          <w:lang w:val="de-DE" w:eastAsia="cs-CZ"/>
        </w:rPr>
        <w:t xml:space="preserve">(dále jen </w:t>
      </w:r>
      <w:r w:rsidRPr="00960CED">
        <w:rPr>
          <w:rFonts w:ascii="Times New Roman" w:eastAsia="Times New Roman" w:hAnsi="Times New Roman" w:cs="Times New Roman"/>
          <w:b/>
          <w:i/>
          <w:iCs/>
          <w:lang w:eastAsia="cs-CZ"/>
        </w:rPr>
        <w:t>„příkazce“</w:t>
      </w:r>
      <w:r w:rsidRPr="00960CED">
        <w:rPr>
          <w:rFonts w:ascii="Times New Roman" w:eastAsia="Times New Roman" w:hAnsi="Times New Roman" w:cs="Times New Roman"/>
          <w:i/>
          <w:iCs/>
          <w:lang w:val="de-DE" w:eastAsia="cs-CZ"/>
        </w:rPr>
        <w:t>)</w:t>
      </w:r>
    </w:p>
    <w:p w14:paraId="53BBF90F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D4E95EE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a</w:t>
      </w:r>
    </w:p>
    <w:p w14:paraId="348AE41D" w14:textId="77777777" w:rsidR="00960CED" w:rsidRPr="00960CED" w:rsidRDefault="00960CED" w:rsidP="0074469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ADA0C86" w14:textId="77777777" w:rsidR="00E5532A" w:rsidRPr="00440BD5" w:rsidRDefault="00E5532A" w:rsidP="00E5532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440BD5">
        <w:rPr>
          <w:rFonts w:ascii="Times New Roman" w:eastAsia="Times New Roman" w:hAnsi="Times New Roman" w:cs="Times New Roman"/>
          <w:b/>
          <w:lang w:eastAsia="cs-CZ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lang w:eastAsia="cs-CZ"/>
        </w:rPr>
        <w:tab/>
        <w:t>Bezpečný provoz s.r.o.</w:t>
      </w:r>
    </w:p>
    <w:p w14:paraId="5A1F4E7D" w14:textId="77777777" w:rsidR="00E5532A" w:rsidRPr="00440BD5" w:rsidRDefault="00E5532A" w:rsidP="00E55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E12FB21" w14:textId="77777777" w:rsidR="00E5532A" w:rsidRPr="00440BD5" w:rsidRDefault="00E5532A" w:rsidP="00E553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sídlo: </w:t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Na Folimance 2155/15, Vinohrady, 120 00 Praha 2</w:t>
      </w:r>
    </w:p>
    <w:p w14:paraId="39392C81" w14:textId="77777777" w:rsidR="00E5532A" w:rsidRPr="00440BD5" w:rsidRDefault="00E5532A" w:rsidP="00E553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>IČ</w:t>
      </w:r>
      <w:r>
        <w:rPr>
          <w:rFonts w:ascii="Times New Roman" w:eastAsia="Times New Roman" w:hAnsi="Times New Roman" w:cs="Times New Roman"/>
          <w:lang w:eastAsia="cs-CZ"/>
        </w:rPr>
        <w:t>O</w:t>
      </w:r>
      <w:r w:rsidRPr="00440BD5">
        <w:rPr>
          <w:rFonts w:ascii="Times New Roman" w:eastAsia="Times New Roman" w:hAnsi="Times New Roman" w:cs="Times New Roman"/>
          <w:lang w:eastAsia="cs-CZ"/>
        </w:rPr>
        <w:t xml:space="preserve">:                 </w:t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14413264</w:t>
      </w:r>
    </w:p>
    <w:p w14:paraId="616D3318" w14:textId="77777777" w:rsidR="00E5532A" w:rsidRPr="00440BD5" w:rsidRDefault="00E5532A" w:rsidP="00E5532A">
      <w:pPr>
        <w:tabs>
          <w:tab w:val="left" w:pos="708"/>
          <w:tab w:val="left" w:pos="1416"/>
          <w:tab w:val="left" w:pos="2124"/>
          <w:tab w:val="right" w:pos="94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DIČ: </w:t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CZ14413264</w:t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</w:p>
    <w:p w14:paraId="354DFE94" w14:textId="33BACF58" w:rsidR="00E5532A" w:rsidRPr="00440BD5" w:rsidRDefault="00E5532A" w:rsidP="00E5532A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bankovní spojení:          </w:t>
      </w:r>
      <w:r w:rsidR="00585101">
        <w:rPr>
          <w:rFonts w:ascii="Times New Roman" w:eastAsia="Times New Roman" w:hAnsi="Times New Roman" w:cs="Times New Roman"/>
          <w:lang w:eastAsia="cs-CZ"/>
        </w:rPr>
        <w:t>XXXXXXXXXX</w:t>
      </w:r>
    </w:p>
    <w:p w14:paraId="0C2C4BF6" w14:textId="495FCF6A" w:rsidR="00E5532A" w:rsidRPr="00440BD5" w:rsidRDefault="00E5532A" w:rsidP="00E5532A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číslo účtu:                      </w:t>
      </w:r>
      <w:r w:rsidR="00585101">
        <w:rPr>
          <w:rFonts w:ascii="Times New Roman" w:eastAsia="Times New Roman" w:hAnsi="Times New Roman" w:cs="Times New Roman"/>
          <w:lang w:eastAsia="cs-CZ"/>
        </w:rPr>
        <w:t>XXXXXXXXXX</w:t>
      </w:r>
      <w:bookmarkStart w:id="0" w:name="_GoBack"/>
      <w:bookmarkEnd w:id="0"/>
    </w:p>
    <w:p w14:paraId="1A6AC7D4" w14:textId="77777777" w:rsidR="00E5532A" w:rsidRPr="00440BD5" w:rsidRDefault="00E5532A" w:rsidP="00E553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zastoupen:                      </w:t>
      </w:r>
      <w:r>
        <w:rPr>
          <w:rFonts w:ascii="Times New Roman" w:eastAsia="Times New Roman" w:hAnsi="Times New Roman" w:cs="Times New Roman"/>
          <w:lang w:eastAsia="cs-CZ"/>
        </w:rPr>
        <w:t>Bc. František Novotný</w:t>
      </w:r>
    </w:p>
    <w:p w14:paraId="0D80D0FB" w14:textId="77777777" w:rsidR="00E5532A" w:rsidRPr="00440BD5" w:rsidRDefault="00E5532A" w:rsidP="00E553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zapsaný v obchodním rejstříku vedeném Krajským soudem v </w:t>
      </w:r>
      <w:r>
        <w:rPr>
          <w:rFonts w:ascii="Times New Roman" w:eastAsia="Times New Roman" w:hAnsi="Times New Roman" w:cs="Times New Roman"/>
          <w:lang w:eastAsia="cs-CZ"/>
        </w:rPr>
        <w:t>Praze</w:t>
      </w:r>
      <w:r w:rsidRPr="00440BD5">
        <w:rPr>
          <w:rFonts w:ascii="Times New Roman" w:eastAsia="Times New Roman" w:hAnsi="Times New Roman" w:cs="Times New Roman"/>
          <w:lang w:eastAsia="cs-CZ"/>
        </w:rPr>
        <w:t xml:space="preserve"> oddíl </w:t>
      </w:r>
      <w:r>
        <w:rPr>
          <w:rFonts w:ascii="Times New Roman" w:eastAsia="Times New Roman" w:hAnsi="Times New Roman" w:cs="Times New Roman"/>
          <w:lang w:eastAsia="cs-CZ"/>
        </w:rPr>
        <w:t>C</w:t>
      </w:r>
      <w:r w:rsidRPr="00440BD5">
        <w:rPr>
          <w:rFonts w:ascii="Times New Roman" w:eastAsia="Times New Roman" w:hAnsi="Times New Roman" w:cs="Times New Roman"/>
          <w:lang w:eastAsia="cs-CZ"/>
        </w:rPr>
        <w:t xml:space="preserve"> vložka </w:t>
      </w:r>
      <w:r>
        <w:rPr>
          <w:rFonts w:ascii="Times New Roman" w:eastAsia="Times New Roman" w:hAnsi="Times New Roman" w:cs="Times New Roman"/>
          <w:lang w:eastAsia="cs-CZ"/>
        </w:rPr>
        <w:t>365274</w:t>
      </w:r>
    </w:p>
    <w:p w14:paraId="0C19E34A" w14:textId="77777777" w:rsidR="009C589D" w:rsidRPr="00440BD5" w:rsidRDefault="009C589D" w:rsidP="009C5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A03886F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495C67F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i/>
          <w:iCs/>
          <w:lang w:eastAsia="cs-CZ"/>
        </w:rPr>
        <w:t xml:space="preserve"> (dále jen </w:t>
      </w:r>
      <w:r w:rsidRPr="00960CED">
        <w:rPr>
          <w:rFonts w:ascii="Times New Roman" w:eastAsia="Times New Roman" w:hAnsi="Times New Roman" w:cs="Times New Roman"/>
          <w:b/>
          <w:i/>
          <w:iCs/>
          <w:lang w:eastAsia="cs-CZ"/>
        </w:rPr>
        <w:t>„příkazník“)</w:t>
      </w:r>
    </w:p>
    <w:p w14:paraId="50ECA424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6F354DE" w14:textId="12BB984B" w:rsidR="00960CED" w:rsidRPr="007F48C8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(Příkazce a příkazník společně dále jen „</w:t>
      </w:r>
      <w:r w:rsidRPr="00960CED">
        <w:rPr>
          <w:rFonts w:ascii="Times New Roman" w:eastAsia="Times New Roman" w:hAnsi="Times New Roman" w:cs="Times New Roman"/>
          <w:b/>
          <w:lang w:eastAsia="cs-CZ"/>
        </w:rPr>
        <w:t>Smluvní strany</w:t>
      </w:r>
      <w:r w:rsidRPr="00960CED">
        <w:rPr>
          <w:rFonts w:ascii="Times New Roman" w:eastAsia="Times New Roman" w:hAnsi="Times New Roman" w:cs="Times New Roman"/>
          <w:lang w:eastAsia="cs-CZ"/>
        </w:rPr>
        <w:t>“ nebo každý samostatně jen „</w:t>
      </w:r>
      <w:r w:rsidRPr="00960CED">
        <w:rPr>
          <w:rFonts w:ascii="Times New Roman" w:eastAsia="Times New Roman" w:hAnsi="Times New Roman" w:cs="Times New Roman"/>
          <w:b/>
          <w:lang w:eastAsia="cs-CZ"/>
        </w:rPr>
        <w:t>Smluvní strana</w:t>
      </w:r>
      <w:r w:rsidRPr="00960CED">
        <w:rPr>
          <w:rFonts w:ascii="Times New Roman" w:eastAsia="Times New Roman" w:hAnsi="Times New Roman" w:cs="Times New Roman"/>
          <w:lang w:eastAsia="cs-CZ"/>
        </w:rPr>
        <w:t>“)</w:t>
      </w:r>
    </w:p>
    <w:p w14:paraId="400B88F0" w14:textId="77777777" w:rsidR="00960CED" w:rsidRPr="00960CED" w:rsidRDefault="00960CED" w:rsidP="007446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Uzavírají níže uvedeného dne, měsíce a roku v souladu s ust. § 2430 a násl. zákona č. 89/2012 Sb., občanský zákoník, ve znění pozdějších právních předpisů a za podmínek dále uvedených, tuto</w:t>
      </w:r>
    </w:p>
    <w:p w14:paraId="1591332F" w14:textId="4EF421AD" w:rsidR="00960CED" w:rsidRDefault="00960CED" w:rsidP="007446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06BCCEC8" w14:textId="77777777" w:rsidR="00A7672A" w:rsidRPr="00960CED" w:rsidRDefault="00A7672A" w:rsidP="007446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7E655D4C" w14:textId="4B462EF6" w:rsidR="00960CED" w:rsidRPr="00960CED" w:rsidRDefault="0074469D" w:rsidP="00A7395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Smlouvu</w:t>
      </w:r>
      <w:r w:rsidR="00960CED" w:rsidRPr="00960CED">
        <w:rPr>
          <w:rFonts w:ascii="Times New Roman" w:eastAsia="Times New Roman" w:hAnsi="Times New Roman" w:cs="Times New Roman"/>
          <w:b/>
          <w:lang w:eastAsia="cs-CZ"/>
        </w:rPr>
        <w:t xml:space="preserve"> o poskytnutí činnosti koordinátora BOZP</w:t>
      </w:r>
    </w:p>
    <w:p w14:paraId="0A156100" w14:textId="4C066777" w:rsidR="00960CED" w:rsidRPr="00A73954" w:rsidRDefault="00960CED" w:rsidP="00A7395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(dále jen „Smlouva“)</w:t>
      </w:r>
    </w:p>
    <w:p w14:paraId="389E9040" w14:textId="77777777" w:rsidR="007E52D7" w:rsidRDefault="007E52D7" w:rsidP="007446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36EF80" w14:textId="77777777" w:rsidR="00960CED" w:rsidRPr="00960CED" w:rsidRDefault="00960CED" w:rsidP="007446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0C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PREAMBULE </w:t>
      </w:r>
    </w:p>
    <w:p w14:paraId="638EEBAC" w14:textId="77777777" w:rsidR="00960CED" w:rsidRPr="00960CED" w:rsidRDefault="00960CED" w:rsidP="007446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CF40E28" w14:textId="0B360A96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60CED">
        <w:rPr>
          <w:rFonts w:ascii="Times New Roman" w:eastAsia="Times New Roman" w:hAnsi="Times New Roman" w:cs="Times New Roman"/>
          <w:color w:val="000000"/>
          <w:lang w:eastAsia="cs-CZ"/>
        </w:rPr>
        <w:t xml:space="preserve">Tato smlouva je uzavřena na základě výsledku výběru provedeného příkazcem v rámci veřejné zakázky malého rozsahu s názvem </w:t>
      </w:r>
      <w:r w:rsidR="009C589D">
        <w:rPr>
          <w:rFonts w:ascii="Times New Roman" w:eastAsia="Times New Roman" w:hAnsi="Times New Roman" w:cs="Times New Roman"/>
          <w:color w:val="000000"/>
          <w:lang w:eastAsia="cs-CZ"/>
        </w:rPr>
        <w:t>„</w:t>
      </w:r>
      <w:r w:rsidR="009C589D" w:rsidRPr="009C589D">
        <w:rPr>
          <w:rFonts w:ascii="Times New Roman" w:hAnsi="Times New Roman" w:cs="Times New Roman"/>
          <w:b/>
        </w:rPr>
        <w:t xml:space="preserve">Zajištění výkonu koordinátora BOZP při realizaci akce: </w:t>
      </w:r>
      <w:r w:rsidR="005C44C1">
        <w:rPr>
          <w:rFonts w:ascii="Times New Roman" w:hAnsi="Times New Roman" w:cs="Times New Roman"/>
          <w:b/>
          <w:bCs/>
        </w:rPr>
        <w:t>Oprava střechy ZŠ Hlávkova ulice, Aš</w:t>
      </w:r>
      <w:r w:rsidRPr="00B43365">
        <w:rPr>
          <w:rFonts w:ascii="Times New Roman" w:eastAsia="Times New Roman" w:hAnsi="Times New Roman" w:cs="Times New Roman"/>
          <w:color w:val="000000"/>
          <w:lang w:eastAsia="cs-CZ"/>
        </w:rPr>
        <w:t>“</w:t>
      </w:r>
      <w:r w:rsidRPr="00960CED">
        <w:rPr>
          <w:rFonts w:ascii="Times New Roman" w:eastAsia="Times New Roman" w:hAnsi="Times New Roman" w:cs="Times New Roman"/>
          <w:color w:val="000000"/>
          <w:lang w:eastAsia="cs-CZ"/>
        </w:rPr>
        <w:t xml:space="preserve"> (dále jen „veřejná zakázka“), ve které byla nabídka příkazníka vybrána jako nejvhodnější</w:t>
      </w:r>
      <w:r w:rsidR="002C6090">
        <w:rPr>
          <w:rFonts w:ascii="Times New Roman" w:eastAsia="Times New Roman" w:hAnsi="Times New Roman" w:cs="Times New Roman"/>
          <w:color w:val="000000"/>
          <w:lang w:eastAsia="cs-CZ"/>
        </w:rPr>
        <w:t xml:space="preserve"> pro zajištění činností souvisejících s bezpečností a ochranou zdraví při práci (dále jen ,,BOZP“) při přípravě a realizaci stavby</w:t>
      </w:r>
      <w:r w:rsidRPr="00960CED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39D00B38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8D9185E" w14:textId="62E0A061" w:rsid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60CED">
        <w:rPr>
          <w:rFonts w:ascii="Times New Roman" w:eastAsia="Times New Roman" w:hAnsi="Times New Roman" w:cs="Times New Roman"/>
          <w:color w:val="000000"/>
          <w:lang w:eastAsia="cs-CZ"/>
        </w:rPr>
        <w:t xml:space="preserve">Výběr vítěze veřejné zakázky byl potvrzen rozhodnutím Rady města Aše dne </w:t>
      </w:r>
      <w:r w:rsidR="00E5532A">
        <w:rPr>
          <w:rFonts w:ascii="Times New Roman" w:eastAsia="Times New Roman" w:hAnsi="Times New Roman" w:cs="Times New Roman"/>
          <w:color w:val="000000"/>
          <w:lang w:eastAsia="cs-CZ"/>
        </w:rPr>
        <w:t xml:space="preserve">15.07.204 </w:t>
      </w:r>
      <w:r w:rsidRPr="00960CED">
        <w:rPr>
          <w:rFonts w:ascii="Times New Roman" w:eastAsia="Times New Roman" w:hAnsi="Times New Roman" w:cs="Times New Roman"/>
          <w:color w:val="000000"/>
          <w:lang w:eastAsia="cs-CZ"/>
        </w:rPr>
        <w:t xml:space="preserve">usnesení  </w:t>
      </w:r>
      <w:r w:rsidR="00E5532A">
        <w:rPr>
          <w:rFonts w:ascii="Times New Roman" w:eastAsia="Times New Roman" w:hAnsi="Times New Roman" w:cs="Times New Roman"/>
          <w:color w:val="000000"/>
          <w:lang w:eastAsia="cs-CZ"/>
        </w:rPr>
        <w:t>č. 441/24-1)</w:t>
      </w:r>
    </w:p>
    <w:p w14:paraId="3858124E" w14:textId="77777777" w:rsidR="00E47730" w:rsidRPr="00E47730" w:rsidRDefault="00E47730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B88B9AC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60CED">
        <w:rPr>
          <w:rFonts w:ascii="Times New Roman" w:eastAsia="Times New Roman" w:hAnsi="Times New Roman" w:cs="Times New Roman"/>
          <w:color w:val="000000"/>
          <w:lang w:eastAsia="cs-CZ"/>
        </w:rPr>
        <w:t xml:space="preserve">Příkazník prohlašuje, že se detailně seznámil se všemi podklady k veřejné zakázce, s rozsahem a povahou předmětu plnění této smlouvy, že jsou mu známy veškeré technické, kvalitativní a jiné podmínky nezbytné pro realizaci předmětu plnění této smlouvy a že disponuje takovými kapacitami a </w:t>
      </w:r>
      <w:r w:rsidRPr="00960CED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odbornými znalostmi, které jsou nezbytné pro realizaci předmětu plnění této smlouvy za dohodnutou maximální smluvní cenu uvedenou v této smlouvě.</w:t>
      </w:r>
    </w:p>
    <w:p w14:paraId="5747C80F" w14:textId="77777777" w:rsidR="00960CED" w:rsidRPr="00960CED" w:rsidRDefault="00960CED" w:rsidP="0074469D">
      <w:pPr>
        <w:jc w:val="both"/>
        <w:rPr>
          <w:rFonts w:ascii="Times New Roman" w:hAnsi="Times New Roman" w:cs="Times New Roman"/>
        </w:rPr>
      </w:pPr>
      <w:r w:rsidRPr="00960CED">
        <w:rPr>
          <w:rFonts w:ascii="Times New Roman" w:hAnsi="Times New Roman" w:cs="Times New Roman"/>
        </w:rPr>
        <w:t>Příkazník bere na vědomí, že příkazce uzavírá t</w:t>
      </w:r>
      <w:r>
        <w:rPr>
          <w:rFonts w:ascii="Times New Roman" w:hAnsi="Times New Roman" w:cs="Times New Roman"/>
        </w:rPr>
        <w:t xml:space="preserve">uto smlouvu za účelem realizace </w:t>
      </w:r>
      <w:r w:rsidRPr="00960CED">
        <w:rPr>
          <w:rFonts w:ascii="Times New Roman" w:hAnsi="Times New Roman" w:cs="Times New Roman"/>
        </w:rPr>
        <w:t>stavebního díla s těmito základními identifikačními údaji:</w:t>
      </w:r>
    </w:p>
    <w:p w14:paraId="4365DEA3" w14:textId="77777777" w:rsidR="005C44C1" w:rsidRPr="00DA68E9" w:rsidRDefault="005C44C1" w:rsidP="005C44C1">
      <w:pPr>
        <w:pStyle w:val="Standardntext"/>
        <w:ind w:left="4395" w:right="283" w:hanging="3686"/>
        <w:jc w:val="both"/>
        <w:rPr>
          <w:sz w:val="22"/>
          <w:szCs w:val="22"/>
        </w:rPr>
      </w:pPr>
      <w:r w:rsidRPr="00280AD7">
        <w:rPr>
          <w:b/>
          <w:sz w:val="22"/>
          <w:szCs w:val="22"/>
        </w:rPr>
        <w:t xml:space="preserve">Název stavby: </w:t>
      </w:r>
      <w:r>
        <w:rPr>
          <w:bCs/>
          <w:sz w:val="22"/>
          <w:szCs w:val="22"/>
        </w:rPr>
        <w:t>Oprava střechy ZŠ Hlávkova ulice, Aš</w:t>
      </w:r>
    </w:p>
    <w:p w14:paraId="361AFDD7" w14:textId="77777777" w:rsidR="005C44C1" w:rsidRPr="00777266" w:rsidRDefault="005C44C1" w:rsidP="005C44C1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F97EB1">
        <w:rPr>
          <w:rFonts w:ascii="Times New Roman" w:hAnsi="Times New Roman" w:cs="Times New Roman"/>
          <w:b/>
        </w:rPr>
        <w:t xml:space="preserve">Místo provádění: </w:t>
      </w:r>
      <w:r w:rsidRPr="00777266">
        <w:rPr>
          <w:rFonts w:ascii="Times New Roman" w:hAnsi="Times New Roman" w:cs="Times New Roman"/>
        </w:rPr>
        <w:t xml:space="preserve">objekt č.p. </w:t>
      </w:r>
      <w:r>
        <w:rPr>
          <w:rFonts w:ascii="Times New Roman" w:hAnsi="Times New Roman" w:cs="Times New Roman"/>
        </w:rPr>
        <w:t>1472</w:t>
      </w:r>
      <w:r w:rsidRPr="00777266">
        <w:rPr>
          <w:rFonts w:ascii="Times New Roman" w:hAnsi="Times New Roman" w:cs="Times New Roman"/>
        </w:rPr>
        <w:t xml:space="preserve"> na st.p.č </w:t>
      </w:r>
      <w:r>
        <w:rPr>
          <w:rFonts w:ascii="Times New Roman" w:hAnsi="Times New Roman" w:cs="Times New Roman"/>
        </w:rPr>
        <w:t>1612</w:t>
      </w:r>
      <w:r w:rsidRPr="00777266">
        <w:rPr>
          <w:rFonts w:ascii="Times New Roman" w:hAnsi="Times New Roman" w:cs="Times New Roman"/>
        </w:rPr>
        <w:t xml:space="preserve"> a  p.p.č. </w:t>
      </w:r>
      <w:r>
        <w:rPr>
          <w:rFonts w:ascii="Times New Roman" w:hAnsi="Times New Roman" w:cs="Times New Roman"/>
        </w:rPr>
        <w:t>2203/1</w:t>
      </w:r>
      <w:r w:rsidRPr="00777266">
        <w:rPr>
          <w:rFonts w:ascii="Times New Roman" w:hAnsi="Times New Roman" w:cs="Times New Roman"/>
        </w:rPr>
        <w:t xml:space="preserve"> v k.ú. Aš</w:t>
      </w:r>
      <w:r w:rsidRPr="00777266">
        <w:rPr>
          <w:rFonts w:ascii="Times New Roman" w:hAnsi="Times New Roman" w:cs="Times New Roman"/>
          <w:b/>
        </w:rPr>
        <w:t xml:space="preserve"> </w:t>
      </w:r>
    </w:p>
    <w:p w14:paraId="4488E6CA" w14:textId="77777777" w:rsidR="005C44C1" w:rsidRPr="00280AD7" w:rsidRDefault="005C44C1" w:rsidP="005C44C1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280AD7">
        <w:rPr>
          <w:rFonts w:ascii="Times New Roman" w:hAnsi="Times New Roman" w:cs="Times New Roman"/>
          <w:b/>
        </w:rPr>
        <w:t xml:space="preserve">Celkové předpokládané náklady:   </w:t>
      </w:r>
      <w:r>
        <w:rPr>
          <w:rFonts w:ascii="Times New Roman" w:hAnsi="Times New Roman" w:cs="Times New Roman"/>
        </w:rPr>
        <w:t>7 500 000</w:t>
      </w:r>
      <w:r w:rsidRPr="00280AD7">
        <w:rPr>
          <w:rFonts w:ascii="Times New Roman" w:hAnsi="Times New Roman" w:cs="Times New Roman"/>
        </w:rPr>
        <w:t>,-Kč</w:t>
      </w:r>
    </w:p>
    <w:p w14:paraId="530AAA60" w14:textId="77777777" w:rsidR="005C44C1" w:rsidRDefault="005C44C1" w:rsidP="005C44C1">
      <w:pPr>
        <w:pStyle w:val="Zkladntextodsazen"/>
        <w:numPr>
          <w:ilvl w:val="12"/>
          <w:numId w:val="0"/>
        </w:numPr>
        <w:tabs>
          <w:tab w:val="left" w:pos="142"/>
        </w:tabs>
        <w:ind w:left="709"/>
        <w:rPr>
          <w:b/>
          <w:sz w:val="22"/>
          <w:szCs w:val="22"/>
        </w:rPr>
      </w:pPr>
      <w:r w:rsidRPr="00280AD7">
        <w:rPr>
          <w:b/>
          <w:sz w:val="22"/>
          <w:szCs w:val="22"/>
        </w:rPr>
        <w:t xml:space="preserve">Zhotovitel projektové dokumentace: </w:t>
      </w:r>
      <w:r w:rsidRPr="00280AD7">
        <w:rPr>
          <w:sz w:val="22"/>
          <w:szCs w:val="22"/>
        </w:rPr>
        <w:t xml:space="preserve">společností </w:t>
      </w:r>
      <w:r w:rsidRPr="00DD2B54">
        <w:rPr>
          <w:sz w:val="22"/>
          <w:szCs w:val="22"/>
        </w:rPr>
        <w:t xml:space="preserve">DEKPROJEKT s.r.o., Tiskařská 257/10, 108 00 Praha 10, Ing. David Tesař s datem červen 2019 pod číslem zakázky 2018-024169-JPa </w:t>
      </w:r>
    </w:p>
    <w:p w14:paraId="5B36FA4B" w14:textId="4D2F3D04" w:rsidR="005C44C1" w:rsidRPr="00280AD7" w:rsidRDefault="005C44C1" w:rsidP="005C44C1">
      <w:pPr>
        <w:pStyle w:val="Zkladntextodsazen"/>
        <w:numPr>
          <w:ilvl w:val="12"/>
          <w:numId w:val="0"/>
        </w:numPr>
        <w:tabs>
          <w:tab w:val="left" w:pos="142"/>
        </w:tabs>
        <w:ind w:left="709"/>
        <w:rPr>
          <w:b/>
          <w:sz w:val="22"/>
          <w:szCs w:val="22"/>
        </w:rPr>
      </w:pPr>
      <w:r w:rsidRPr="00280AD7">
        <w:rPr>
          <w:b/>
          <w:sz w:val="22"/>
          <w:szCs w:val="22"/>
        </w:rPr>
        <w:t>Předpokládaná doba stavby:</w:t>
      </w:r>
      <w:r w:rsidRPr="00280AD7">
        <w:rPr>
          <w:b/>
          <w:sz w:val="22"/>
          <w:szCs w:val="22"/>
        </w:rPr>
        <w:tab/>
      </w:r>
      <w:r w:rsidR="00C62C3A">
        <w:rPr>
          <w:sz w:val="22"/>
          <w:szCs w:val="22"/>
        </w:rPr>
        <w:t>02. září 2024 – 20. srpna 2025</w:t>
      </w:r>
    </w:p>
    <w:p w14:paraId="672CEBC8" w14:textId="514E3784" w:rsidR="005C44C1" w:rsidRPr="00280AD7" w:rsidRDefault="005C44C1" w:rsidP="005C44C1">
      <w:pPr>
        <w:pStyle w:val="Standardntext"/>
        <w:ind w:left="709" w:right="283"/>
        <w:rPr>
          <w:b/>
          <w:sz w:val="22"/>
          <w:szCs w:val="22"/>
        </w:rPr>
      </w:pPr>
      <w:r w:rsidRPr="00280AD7">
        <w:rPr>
          <w:b/>
          <w:sz w:val="22"/>
          <w:szCs w:val="22"/>
        </w:rPr>
        <w:t>stavby a předání staveniště zhotoviteli</w:t>
      </w:r>
      <w:r w:rsidRPr="00280AD7">
        <w:rPr>
          <w:b/>
          <w:sz w:val="22"/>
          <w:szCs w:val="22"/>
        </w:rPr>
        <w:tab/>
      </w:r>
      <w:r w:rsidR="005E38BE">
        <w:rPr>
          <w:b/>
          <w:sz w:val="22"/>
          <w:szCs w:val="22"/>
        </w:rPr>
        <w:t>02.09.2024</w:t>
      </w:r>
    </w:p>
    <w:p w14:paraId="415E3E02" w14:textId="77777777" w:rsidR="005C44C1" w:rsidRPr="00280AD7" w:rsidRDefault="005C44C1" w:rsidP="005C44C1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</w:rPr>
      </w:pPr>
      <w:r w:rsidRPr="00280AD7">
        <w:rPr>
          <w:rFonts w:ascii="Times New Roman" w:hAnsi="Times New Roman" w:cs="Times New Roman"/>
          <w:b/>
          <w:u w:val="single"/>
        </w:rPr>
        <w:t>Stavebník - investor</w:t>
      </w:r>
      <w:r w:rsidRPr="00280AD7">
        <w:rPr>
          <w:rFonts w:ascii="Times New Roman" w:hAnsi="Times New Roman" w:cs="Times New Roman"/>
          <w:b/>
        </w:rPr>
        <w:t>: příkazce – Město Aš</w:t>
      </w:r>
    </w:p>
    <w:p w14:paraId="660E263B" w14:textId="77777777" w:rsidR="009C589D" w:rsidRDefault="009C589D" w:rsidP="009C589D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</w:rPr>
      </w:pPr>
    </w:p>
    <w:p w14:paraId="47DD9454" w14:textId="77777777" w:rsidR="009C589D" w:rsidRDefault="009C589D" w:rsidP="009C589D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</w:rPr>
      </w:pPr>
    </w:p>
    <w:p w14:paraId="3610BCE5" w14:textId="77777777" w:rsidR="007E52D7" w:rsidRDefault="007E52D7" w:rsidP="009C589D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</w:rPr>
      </w:pPr>
    </w:p>
    <w:p w14:paraId="026012DB" w14:textId="77777777" w:rsidR="00960CED" w:rsidRPr="00FB5889" w:rsidRDefault="00960CED" w:rsidP="00A767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5889">
        <w:rPr>
          <w:rFonts w:ascii="Times New Roman" w:hAnsi="Times New Roman" w:cs="Times New Roman"/>
          <w:b/>
        </w:rPr>
        <w:t>Článek I.</w:t>
      </w:r>
    </w:p>
    <w:p w14:paraId="14BB750F" w14:textId="5ED1CD97" w:rsidR="00A55DA5" w:rsidRDefault="00960CED" w:rsidP="00A767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5889">
        <w:rPr>
          <w:rFonts w:ascii="Times New Roman" w:hAnsi="Times New Roman" w:cs="Times New Roman"/>
          <w:b/>
        </w:rPr>
        <w:t>Předmět smlouvy</w:t>
      </w:r>
    </w:p>
    <w:p w14:paraId="31C91198" w14:textId="77777777" w:rsidR="00446894" w:rsidRDefault="00446894" w:rsidP="00A767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BD662EC" w14:textId="2C21A54E" w:rsidR="00446894" w:rsidRPr="00440BD5" w:rsidRDefault="00446894" w:rsidP="00446894">
      <w:pPr>
        <w:pStyle w:val="TSTextlnkuslovan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440BD5">
        <w:rPr>
          <w:rFonts w:ascii="Times New Roman" w:hAnsi="Times New Roman" w:cs="Times New Roman"/>
          <w:szCs w:val="22"/>
        </w:rPr>
        <w:t xml:space="preserve">Příkazník se </w:t>
      </w:r>
      <w:r w:rsidRPr="00440BD5">
        <w:rPr>
          <w:rFonts w:ascii="Times New Roman" w:hAnsi="Times New Roman"/>
          <w:szCs w:val="22"/>
        </w:rPr>
        <w:t>se zavazuje, že v rozsahu a za podmínek dohodnutých v této smlouvě pro</w:t>
      </w:r>
      <w:r w:rsidRPr="00440BD5">
        <w:rPr>
          <w:rFonts w:ascii="Times New Roman" w:hAnsi="Times New Roman"/>
          <w:szCs w:val="22"/>
          <w:lang w:val="cs-CZ"/>
        </w:rPr>
        <w:t> </w:t>
      </w:r>
      <w:r w:rsidRPr="00440BD5">
        <w:rPr>
          <w:rFonts w:ascii="Times New Roman" w:hAnsi="Times New Roman"/>
          <w:szCs w:val="22"/>
        </w:rPr>
        <w:t xml:space="preserve">příkazce, na jeho účet a jeho jménem </w:t>
      </w:r>
      <w:r w:rsidRPr="00440BD5">
        <w:rPr>
          <w:rFonts w:ascii="Times New Roman" w:hAnsi="Times New Roman"/>
          <w:szCs w:val="22"/>
          <w:lang w:val="cs-CZ"/>
        </w:rPr>
        <w:t xml:space="preserve"> obstará</w:t>
      </w:r>
      <w:r>
        <w:rPr>
          <w:rFonts w:ascii="Times New Roman" w:hAnsi="Times New Roman"/>
          <w:szCs w:val="22"/>
          <w:lang w:val="cs-CZ"/>
        </w:rPr>
        <w:t xml:space="preserve"> činnost</w:t>
      </w:r>
      <w:r w:rsidRPr="00440BD5">
        <w:rPr>
          <w:rFonts w:ascii="Times New Roman" w:hAnsi="Times New Roman"/>
          <w:szCs w:val="22"/>
          <w:lang w:val="cs-CZ"/>
        </w:rPr>
        <w:t xml:space="preserve"> </w:t>
      </w:r>
      <w:r>
        <w:rPr>
          <w:rFonts w:ascii="Times New Roman" w:hAnsi="Times New Roman"/>
          <w:b/>
          <w:szCs w:val="22"/>
          <w:lang w:val="cs-CZ"/>
        </w:rPr>
        <w:t>koordinátora BOZP</w:t>
      </w:r>
      <w:r w:rsidRPr="00440BD5">
        <w:rPr>
          <w:rFonts w:ascii="Times New Roman" w:hAnsi="Times New Roman"/>
          <w:szCs w:val="22"/>
          <w:lang w:val="cs-CZ"/>
        </w:rPr>
        <w:t xml:space="preserve"> </w:t>
      </w:r>
      <w:r w:rsidR="00475461">
        <w:rPr>
          <w:rFonts w:ascii="Times New Roman" w:hAnsi="Times New Roman"/>
          <w:szCs w:val="22"/>
          <w:lang w:val="cs-CZ"/>
        </w:rPr>
        <w:t>a další činnosti v rozsahu dle čl. II této smlouvy</w:t>
      </w:r>
    </w:p>
    <w:p w14:paraId="664499E6" w14:textId="24E420FA" w:rsidR="00446894" w:rsidRPr="00440BD5" w:rsidRDefault="00446894" w:rsidP="00446894">
      <w:pPr>
        <w:pStyle w:val="TSTextlnkuslovan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440BD5">
        <w:rPr>
          <w:rFonts w:ascii="Times New Roman" w:hAnsi="Times New Roman"/>
          <w:bCs/>
          <w:szCs w:val="22"/>
        </w:rPr>
        <w:t>Příkazce</w:t>
      </w:r>
      <w:r w:rsidRPr="00440BD5">
        <w:rPr>
          <w:rFonts w:ascii="Times New Roman" w:hAnsi="Times New Roman"/>
          <w:szCs w:val="22"/>
        </w:rPr>
        <w:t xml:space="preserve"> se zavazuje, že za </w:t>
      </w:r>
      <w:r w:rsidRPr="00440BD5">
        <w:rPr>
          <w:rFonts w:ascii="Times New Roman" w:hAnsi="Times New Roman"/>
          <w:bCs/>
          <w:szCs w:val="22"/>
        </w:rPr>
        <w:t xml:space="preserve">provedení </w:t>
      </w:r>
      <w:r w:rsidRPr="00440BD5">
        <w:rPr>
          <w:rFonts w:ascii="Times New Roman" w:hAnsi="Times New Roman"/>
          <w:szCs w:val="22"/>
        </w:rPr>
        <w:t>činností</w:t>
      </w:r>
      <w:r>
        <w:rPr>
          <w:rFonts w:ascii="Times New Roman" w:hAnsi="Times New Roman"/>
          <w:szCs w:val="22"/>
          <w:lang w:val="cs-CZ"/>
        </w:rPr>
        <w:t xml:space="preserve"> koordinátora BOZP</w:t>
      </w:r>
      <w:r w:rsidRPr="00440BD5">
        <w:rPr>
          <w:rFonts w:ascii="Times New Roman" w:hAnsi="Times New Roman"/>
          <w:szCs w:val="22"/>
        </w:rPr>
        <w:t xml:space="preserve"> zaplatí </w:t>
      </w:r>
      <w:r w:rsidRPr="00440BD5">
        <w:rPr>
          <w:rFonts w:ascii="Times New Roman" w:hAnsi="Times New Roman"/>
          <w:bCs/>
          <w:szCs w:val="22"/>
        </w:rPr>
        <w:t>příkazníkovi odměnu</w:t>
      </w:r>
      <w:r w:rsidRPr="00440BD5">
        <w:rPr>
          <w:rFonts w:ascii="Times New Roman" w:hAnsi="Times New Roman"/>
          <w:szCs w:val="22"/>
        </w:rPr>
        <w:t xml:space="preserve"> ve výši ujednané v této smlouvě</w:t>
      </w:r>
      <w:r w:rsidRPr="00440BD5">
        <w:rPr>
          <w:rFonts w:ascii="Times New Roman" w:hAnsi="Times New Roman"/>
          <w:bCs/>
          <w:szCs w:val="22"/>
        </w:rPr>
        <w:t>, přičemž</w:t>
      </w:r>
      <w:r w:rsidRPr="00440BD5">
        <w:rPr>
          <w:rFonts w:ascii="Times New Roman" w:hAnsi="Times New Roman"/>
          <w:szCs w:val="22"/>
        </w:rPr>
        <w:t xml:space="preserve"> náklady účelně vynaložené při plnění předmětu této smlouvy</w:t>
      </w:r>
      <w:r w:rsidRPr="00440BD5">
        <w:rPr>
          <w:rFonts w:ascii="Times New Roman" w:hAnsi="Times New Roman"/>
          <w:bCs/>
          <w:szCs w:val="22"/>
        </w:rPr>
        <w:t xml:space="preserve"> jsou v této odměně zahrnuty</w:t>
      </w:r>
      <w:r w:rsidRPr="00440BD5">
        <w:rPr>
          <w:rFonts w:ascii="Times New Roman" w:hAnsi="Times New Roman"/>
          <w:szCs w:val="22"/>
        </w:rPr>
        <w:t>.</w:t>
      </w:r>
    </w:p>
    <w:p w14:paraId="1E61E5F8" w14:textId="44759956" w:rsidR="00446894" w:rsidRPr="00446894" w:rsidRDefault="00446894" w:rsidP="00446894">
      <w:pPr>
        <w:pStyle w:val="TSTextlnkuslovan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bCs/>
          <w:szCs w:val="22"/>
        </w:rPr>
      </w:pPr>
      <w:bookmarkStart w:id="1" w:name="_Ref376502893"/>
      <w:r w:rsidRPr="00440BD5">
        <w:rPr>
          <w:rFonts w:ascii="Times New Roman" w:hAnsi="Times New Roman"/>
          <w:bCs/>
          <w:szCs w:val="22"/>
        </w:rPr>
        <w:t>Účelem této smlouvy je řádné zajištění činností</w:t>
      </w:r>
      <w:r>
        <w:rPr>
          <w:rFonts w:ascii="Times New Roman" w:hAnsi="Times New Roman"/>
          <w:bCs/>
          <w:szCs w:val="22"/>
          <w:lang w:val="cs-CZ"/>
        </w:rPr>
        <w:t xml:space="preserve"> koordinátora BOZP</w:t>
      </w:r>
      <w:r w:rsidRPr="00440BD5">
        <w:rPr>
          <w:rFonts w:ascii="Times New Roman" w:hAnsi="Times New Roman"/>
          <w:bCs/>
          <w:szCs w:val="22"/>
        </w:rPr>
        <w:t xml:space="preserve"> ve vztahu </w:t>
      </w:r>
      <w:r w:rsidRPr="00440BD5">
        <w:rPr>
          <w:rFonts w:ascii="Times New Roman" w:hAnsi="Times New Roman"/>
          <w:bCs/>
          <w:szCs w:val="22"/>
          <w:lang w:val="cs-CZ"/>
        </w:rPr>
        <w:br/>
      </w:r>
      <w:r w:rsidRPr="00440BD5">
        <w:rPr>
          <w:rFonts w:ascii="Times New Roman" w:hAnsi="Times New Roman"/>
          <w:bCs/>
          <w:szCs w:val="22"/>
        </w:rPr>
        <w:t>ke stavbě tak, aby stavba byla provedena zhotovitelem stavby řádně a včas, a to v souladu s požadavky příkazce a veškerými příslušnými právními předpisy.</w:t>
      </w:r>
      <w:bookmarkEnd w:id="1"/>
      <w:r w:rsidRPr="00440BD5">
        <w:rPr>
          <w:rFonts w:ascii="Times New Roman" w:hAnsi="Times New Roman"/>
          <w:bCs/>
          <w:szCs w:val="22"/>
        </w:rPr>
        <w:t xml:space="preserve"> </w:t>
      </w:r>
    </w:p>
    <w:p w14:paraId="06CAF25E" w14:textId="77777777" w:rsidR="00A7672A" w:rsidRPr="00A55DA5" w:rsidRDefault="00A7672A" w:rsidP="00A7672A">
      <w:pPr>
        <w:pStyle w:val="Odstavecseseznamem"/>
        <w:ind w:left="792"/>
        <w:jc w:val="both"/>
        <w:rPr>
          <w:rFonts w:ascii="Times New Roman" w:hAnsi="Times New Roman" w:cs="Times New Roman"/>
          <w:b/>
        </w:rPr>
      </w:pPr>
    </w:p>
    <w:p w14:paraId="4D92EE2F" w14:textId="77777777" w:rsidR="00960CED" w:rsidRPr="00FB5889" w:rsidRDefault="00960CED" w:rsidP="00A767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5889">
        <w:rPr>
          <w:rFonts w:ascii="Times New Roman" w:hAnsi="Times New Roman" w:cs="Times New Roman"/>
          <w:b/>
        </w:rPr>
        <w:t>Článek II.</w:t>
      </w:r>
    </w:p>
    <w:p w14:paraId="18C85286" w14:textId="69545B12" w:rsidR="00960CED" w:rsidRDefault="00960CED" w:rsidP="00A767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5889">
        <w:rPr>
          <w:rFonts w:ascii="Times New Roman" w:hAnsi="Times New Roman" w:cs="Times New Roman"/>
          <w:b/>
        </w:rPr>
        <w:t>Specifikace závazku příkazníka</w:t>
      </w:r>
      <w:r w:rsidR="0010102F">
        <w:rPr>
          <w:rFonts w:ascii="Times New Roman" w:hAnsi="Times New Roman" w:cs="Times New Roman"/>
          <w:b/>
        </w:rPr>
        <w:t>, rozsah a obsah předmětu plnění</w:t>
      </w:r>
    </w:p>
    <w:p w14:paraId="6436C137" w14:textId="77777777" w:rsidR="0010102F" w:rsidRPr="00FB5889" w:rsidRDefault="0010102F" w:rsidP="00A767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1807FAC" w14:textId="77777777" w:rsidR="00FD1226" w:rsidRPr="00FD1226" w:rsidRDefault="00FD1226" w:rsidP="00FD122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vanish/>
        </w:rPr>
      </w:pPr>
    </w:p>
    <w:p w14:paraId="62DDFDEC" w14:textId="77777777" w:rsidR="00FD1226" w:rsidRPr="00FD1226" w:rsidRDefault="00FD1226" w:rsidP="00FD122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vanish/>
        </w:rPr>
      </w:pPr>
    </w:p>
    <w:p w14:paraId="7AA2F022" w14:textId="46B0760D" w:rsidR="00E62563" w:rsidRDefault="00960CED" w:rsidP="00FD1226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960CED">
        <w:rPr>
          <w:rFonts w:ascii="Times New Roman" w:hAnsi="Times New Roman" w:cs="Times New Roman"/>
        </w:rPr>
        <w:t>Příkazník se zavazuje za účelem řádné realizace stav</w:t>
      </w:r>
      <w:r w:rsidR="00FB5889">
        <w:rPr>
          <w:rFonts w:ascii="Times New Roman" w:hAnsi="Times New Roman" w:cs="Times New Roman"/>
        </w:rPr>
        <w:t xml:space="preserve">by pro příkazce a na jeho účet: </w:t>
      </w:r>
      <w:r w:rsidRPr="00960CED">
        <w:rPr>
          <w:rFonts w:ascii="Times New Roman" w:hAnsi="Times New Roman" w:cs="Times New Roman"/>
        </w:rPr>
        <w:t>provést činnost koordinátora bezpečnosti a ochrany z</w:t>
      </w:r>
      <w:r w:rsidR="00FB5889">
        <w:rPr>
          <w:rFonts w:ascii="Times New Roman" w:hAnsi="Times New Roman" w:cs="Times New Roman"/>
        </w:rPr>
        <w:t xml:space="preserve">draví při práci, která zahrnuje </w:t>
      </w:r>
      <w:r w:rsidRPr="00960CED">
        <w:rPr>
          <w:rFonts w:ascii="Times New Roman" w:hAnsi="Times New Roman" w:cs="Times New Roman"/>
        </w:rPr>
        <w:t>činnosti podle zákona č. 309/2006 Sb., o zajištění</w:t>
      </w:r>
      <w:r w:rsidR="00FB5889">
        <w:rPr>
          <w:rFonts w:ascii="Times New Roman" w:hAnsi="Times New Roman" w:cs="Times New Roman"/>
        </w:rPr>
        <w:t xml:space="preserve"> dalších podmínek bezpečnosti a </w:t>
      </w:r>
      <w:r w:rsidRPr="00960CED">
        <w:rPr>
          <w:rFonts w:ascii="Times New Roman" w:hAnsi="Times New Roman" w:cs="Times New Roman"/>
        </w:rPr>
        <w:t>ochrany zdraví při práci, v platném znění, (dále jen „</w:t>
      </w:r>
      <w:r w:rsidR="00FB5889">
        <w:rPr>
          <w:rFonts w:ascii="Times New Roman" w:hAnsi="Times New Roman" w:cs="Times New Roman"/>
        </w:rPr>
        <w:t xml:space="preserve">BOZP“), a dalších souvisejících </w:t>
      </w:r>
      <w:r w:rsidR="002C6090">
        <w:rPr>
          <w:rFonts w:ascii="Times New Roman" w:hAnsi="Times New Roman" w:cs="Times New Roman"/>
        </w:rPr>
        <w:t xml:space="preserve">a prováděcích </w:t>
      </w:r>
      <w:r w:rsidRPr="00960CED">
        <w:rPr>
          <w:rFonts w:ascii="Times New Roman" w:hAnsi="Times New Roman" w:cs="Times New Roman"/>
        </w:rPr>
        <w:t>předpisů</w:t>
      </w:r>
      <w:r w:rsidR="002C6090">
        <w:rPr>
          <w:rFonts w:ascii="Times New Roman" w:hAnsi="Times New Roman" w:cs="Times New Roman"/>
        </w:rPr>
        <w:t xml:space="preserve"> a technických či bezp</w:t>
      </w:r>
      <w:r w:rsidR="0091283F">
        <w:rPr>
          <w:rFonts w:ascii="Times New Roman" w:hAnsi="Times New Roman" w:cs="Times New Roman"/>
        </w:rPr>
        <w:t>eč</w:t>
      </w:r>
      <w:r w:rsidR="002C6090">
        <w:rPr>
          <w:rFonts w:ascii="Times New Roman" w:hAnsi="Times New Roman" w:cs="Times New Roman"/>
        </w:rPr>
        <w:t>nostních norem</w:t>
      </w:r>
      <w:r w:rsidRPr="00960CED">
        <w:rPr>
          <w:rFonts w:ascii="Times New Roman" w:hAnsi="Times New Roman" w:cs="Times New Roman"/>
        </w:rPr>
        <w:t>, za předpokladu, že bude stavba realizována.</w:t>
      </w:r>
    </w:p>
    <w:p w14:paraId="59671576" w14:textId="77777777" w:rsidR="00376376" w:rsidRDefault="00376376" w:rsidP="00376376">
      <w:pPr>
        <w:pStyle w:val="Odstavecseseznamem"/>
        <w:ind w:left="792"/>
        <w:jc w:val="both"/>
        <w:rPr>
          <w:rFonts w:ascii="Times New Roman" w:hAnsi="Times New Roman" w:cs="Times New Roman"/>
        </w:rPr>
      </w:pPr>
    </w:p>
    <w:p w14:paraId="5E0A5CD8" w14:textId="57E34FBF" w:rsidR="00960CED" w:rsidRPr="00E62563" w:rsidRDefault="00960CED" w:rsidP="00376376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E62563">
        <w:rPr>
          <w:rFonts w:ascii="Times New Roman" w:hAnsi="Times New Roman" w:cs="Times New Roman"/>
        </w:rPr>
        <w:t>Příkazník se v rámci BOZP zavazuje zejména k těmto činnostem:</w:t>
      </w:r>
    </w:p>
    <w:p w14:paraId="2FB8F109" w14:textId="7AADABE8" w:rsidR="00AE0D3B" w:rsidRDefault="00AE0D3B" w:rsidP="00376376">
      <w:p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koordinátor BOZP bude plnit povinnosti uvedené v § 8 nařízení vlády č. 591/2006 Sb., v platném znění. </w:t>
      </w:r>
    </w:p>
    <w:p w14:paraId="4B730301" w14:textId="5F43FF8E" w:rsidR="00AE0D3B" w:rsidRDefault="00AE0D3B" w:rsidP="00376376">
      <w:p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3763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koordinátor BOZP bude plnit povinnosti </w:t>
      </w:r>
      <w:r w:rsidR="002C6090">
        <w:rPr>
          <w:rFonts w:ascii="Times New Roman" w:hAnsi="Times New Roman" w:cs="Times New Roman"/>
        </w:rPr>
        <w:t xml:space="preserve">vyplývající mu ze zákona </w:t>
      </w:r>
      <w:r>
        <w:rPr>
          <w:rFonts w:ascii="Times New Roman" w:hAnsi="Times New Roman" w:cs="Times New Roman"/>
        </w:rPr>
        <w:t>č. 309/2006 Sb., v platném znění</w:t>
      </w:r>
      <w:r w:rsidR="002C6090">
        <w:rPr>
          <w:rFonts w:ascii="Times New Roman" w:hAnsi="Times New Roman" w:cs="Times New Roman"/>
        </w:rPr>
        <w:t>, zejména z ustanovení § 18,</w:t>
      </w:r>
    </w:p>
    <w:p w14:paraId="4E98BB76" w14:textId="662B9B4C" w:rsidR="00960CED" w:rsidRPr="00960CED" w:rsidRDefault="002C6090" w:rsidP="002C6090">
      <w:p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v přípravné fázi stavby</w:t>
      </w:r>
    </w:p>
    <w:p w14:paraId="545C7469" w14:textId="4F9FC74B" w:rsidR="00960CED" w:rsidRPr="00FB5889" w:rsidRDefault="00960CED" w:rsidP="00376376">
      <w:pPr>
        <w:pStyle w:val="Odstavecseseznamem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>zpracuje plán bezpečnosti práce na staveništi v písemné i grafické podobě, vyžaduje-li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si to rozsah stavby a výskyt vykonávaných prací vystavujících pracovníky zvýšenému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ohrožení života nebo zdraví</w:t>
      </w:r>
      <w:r w:rsidR="0074469D">
        <w:rPr>
          <w:rFonts w:ascii="Times New Roman" w:hAnsi="Times New Roman" w:cs="Times New Roman"/>
        </w:rPr>
        <w:t>,</w:t>
      </w:r>
    </w:p>
    <w:p w14:paraId="79EAB21D" w14:textId="4CADDDFE" w:rsidR="00960CED" w:rsidRPr="00FB5889" w:rsidRDefault="00960CED" w:rsidP="00376376">
      <w:pPr>
        <w:pStyle w:val="Odstavecseseznamem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>zpracuje přehled právních předpisů a informací o pracovně bezpečnostních rizicích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vztahujících se ke stavbě</w:t>
      </w:r>
      <w:r w:rsidR="0074469D">
        <w:rPr>
          <w:rFonts w:ascii="Times New Roman" w:hAnsi="Times New Roman" w:cs="Times New Roman"/>
        </w:rPr>
        <w:t>,</w:t>
      </w:r>
    </w:p>
    <w:p w14:paraId="3BBFF7CC" w14:textId="77777777" w:rsidR="00960CED" w:rsidRPr="00FB5889" w:rsidRDefault="00960CED" w:rsidP="00376376">
      <w:pPr>
        <w:pStyle w:val="Odstavecseseznamem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lastRenderedPageBreak/>
        <w:t>zajistí ohlášení zahájení stavebních prací na staveništi příslušnému oblastnímu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inspektorátu práce</w:t>
      </w:r>
      <w:r w:rsidR="0074469D">
        <w:rPr>
          <w:rFonts w:ascii="Times New Roman" w:hAnsi="Times New Roman" w:cs="Times New Roman"/>
        </w:rPr>
        <w:t>,</w:t>
      </w:r>
    </w:p>
    <w:p w14:paraId="4E92314A" w14:textId="77777777" w:rsidR="00960CED" w:rsidRPr="00FB5889" w:rsidRDefault="00960CED" w:rsidP="00376376">
      <w:pPr>
        <w:pStyle w:val="Odstavecseseznamem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>posoudí stav zajištění bezpečnosti a ochrany zdraví při práci a požární ochrany při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jednotlivých pracovních postupech zhotovitelů</w:t>
      </w:r>
      <w:r w:rsidR="0074469D">
        <w:rPr>
          <w:rFonts w:ascii="Times New Roman" w:hAnsi="Times New Roman" w:cs="Times New Roman"/>
        </w:rPr>
        <w:t>.</w:t>
      </w:r>
    </w:p>
    <w:p w14:paraId="5979B81A" w14:textId="2CD41044" w:rsidR="00960CED" w:rsidRPr="00960CED" w:rsidRDefault="002C6090" w:rsidP="00061E1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ve f</w:t>
      </w:r>
      <w:r w:rsidR="00960CED" w:rsidRPr="00960CED">
        <w:rPr>
          <w:rFonts w:ascii="Times New Roman" w:hAnsi="Times New Roman" w:cs="Times New Roman"/>
        </w:rPr>
        <w:t>áz</w:t>
      </w:r>
      <w:r>
        <w:rPr>
          <w:rFonts w:ascii="Times New Roman" w:hAnsi="Times New Roman" w:cs="Times New Roman"/>
        </w:rPr>
        <w:t>i</w:t>
      </w:r>
      <w:r w:rsidR="00960CED" w:rsidRPr="00960CED">
        <w:rPr>
          <w:rFonts w:ascii="Times New Roman" w:hAnsi="Times New Roman" w:cs="Times New Roman"/>
        </w:rPr>
        <w:t xml:space="preserve"> realizace stavby</w:t>
      </w:r>
    </w:p>
    <w:p w14:paraId="2D989D94" w14:textId="77777777" w:rsidR="00960CED" w:rsidRPr="00FB5889" w:rsidRDefault="00FB5889" w:rsidP="00376376">
      <w:pPr>
        <w:pStyle w:val="Odstavecseseznamem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>k</w:t>
      </w:r>
      <w:r w:rsidR="00960CED" w:rsidRPr="00FB5889">
        <w:rPr>
          <w:rFonts w:ascii="Times New Roman" w:hAnsi="Times New Roman" w:cs="Times New Roman"/>
        </w:rPr>
        <w:t>oordinuje spolupráci zhotovitelů při přijímání opatření k zajištění bezpečnosti a</w:t>
      </w:r>
      <w:r>
        <w:rPr>
          <w:rFonts w:ascii="Times New Roman" w:hAnsi="Times New Roman" w:cs="Times New Roman"/>
        </w:rPr>
        <w:t xml:space="preserve"> </w:t>
      </w:r>
      <w:r w:rsidR="00960CED" w:rsidRPr="00FB5889">
        <w:rPr>
          <w:rFonts w:ascii="Times New Roman" w:hAnsi="Times New Roman" w:cs="Times New Roman"/>
        </w:rPr>
        <w:t>ochrany zdraví při práci se zřetelem na povahu stavby a na zásady prevence rizik a</w:t>
      </w:r>
      <w:r>
        <w:rPr>
          <w:rFonts w:ascii="Times New Roman" w:hAnsi="Times New Roman" w:cs="Times New Roman"/>
        </w:rPr>
        <w:t xml:space="preserve"> </w:t>
      </w:r>
      <w:r w:rsidR="00960CED" w:rsidRPr="00FB5889">
        <w:rPr>
          <w:rFonts w:ascii="Times New Roman" w:hAnsi="Times New Roman" w:cs="Times New Roman"/>
        </w:rPr>
        <w:t>činností pro</w:t>
      </w:r>
      <w:r w:rsidR="0074469D">
        <w:rPr>
          <w:rFonts w:ascii="Times New Roman" w:hAnsi="Times New Roman" w:cs="Times New Roman"/>
        </w:rPr>
        <w:t>váděných na staveništi současně,</w:t>
      </w:r>
    </w:p>
    <w:p w14:paraId="52E21254" w14:textId="77777777" w:rsidR="00960CED" w:rsidRPr="00FB5889" w:rsidRDefault="00960CED" w:rsidP="00376376">
      <w:pPr>
        <w:pStyle w:val="Odstavecseseznamem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>spolupracuje při tvorbě harmonogramu jednotlivých prací a při stanovení času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potřebného k bezpečnému provádění jednotlivých činností</w:t>
      </w:r>
      <w:r w:rsidR="0074469D">
        <w:rPr>
          <w:rFonts w:ascii="Times New Roman" w:hAnsi="Times New Roman" w:cs="Times New Roman"/>
        </w:rPr>
        <w:t>,</w:t>
      </w:r>
    </w:p>
    <w:p w14:paraId="45E5F902" w14:textId="77777777" w:rsidR="00960CED" w:rsidRPr="00FB5889" w:rsidRDefault="00960CED" w:rsidP="00376376">
      <w:pPr>
        <w:pStyle w:val="Odstavecseseznamem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>sleduje provádění jednotlivých činností na staveništi se zřetelem na dodržování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požadavků na bezpečnost a ochranu zdraví při práci</w:t>
      </w:r>
      <w:r w:rsidR="0074469D">
        <w:rPr>
          <w:rFonts w:ascii="Times New Roman" w:hAnsi="Times New Roman" w:cs="Times New Roman"/>
        </w:rPr>
        <w:t>,</w:t>
      </w:r>
    </w:p>
    <w:p w14:paraId="228E890F" w14:textId="77777777" w:rsidR="00FB5889" w:rsidRDefault="00960CED" w:rsidP="00376376">
      <w:pPr>
        <w:pStyle w:val="Odstavecseseznamem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>upozorňuje na zjištěné nedostatky a požaduje bez zbytečného odkladu zjednání</w:t>
      </w:r>
      <w:r w:rsidR="00FB5889">
        <w:rPr>
          <w:rFonts w:ascii="Times New Roman" w:hAnsi="Times New Roman" w:cs="Times New Roman"/>
        </w:rPr>
        <w:t xml:space="preserve"> </w:t>
      </w:r>
      <w:r w:rsidR="0074469D">
        <w:rPr>
          <w:rFonts w:ascii="Times New Roman" w:hAnsi="Times New Roman" w:cs="Times New Roman"/>
        </w:rPr>
        <w:t>náprav,</w:t>
      </w:r>
    </w:p>
    <w:p w14:paraId="512CDB4A" w14:textId="77777777" w:rsidR="00FB5889" w:rsidRDefault="00960CED" w:rsidP="00376376">
      <w:pPr>
        <w:pStyle w:val="Odstavecseseznamem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>organizuje kontrolní dny k dodržování plánu BOZP za účasti zhotovitelů, provádí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zápisy z kontrolních dnů o zjištěných nedostatcích v bezpečnosti a ochraně zdraví při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práci na staveništi</w:t>
      </w:r>
      <w:r w:rsidR="0074469D">
        <w:rPr>
          <w:rFonts w:ascii="Times New Roman" w:hAnsi="Times New Roman" w:cs="Times New Roman"/>
        </w:rPr>
        <w:t>,</w:t>
      </w:r>
    </w:p>
    <w:p w14:paraId="40E593BA" w14:textId="77777777" w:rsidR="00FB5889" w:rsidRDefault="00960CED" w:rsidP="00376376">
      <w:pPr>
        <w:pStyle w:val="Odstavecseseznamem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>navrhuje opatření vedoucích k odstranění nedostatků a informuje všechny zhotovitele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o bezpečnostních a zdravotních rizicích, která vznikla na staveništi během postupu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jednotlivých prací</w:t>
      </w:r>
      <w:r w:rsidR="0074469D">
        <w:rPr>
          <w:rFonts w:ascii="Times New Roman" w:hAnsi="Times New Roman" w:cs="Times New Roman"/>
        </w:rPr>
        <w:t>,</w:t>
      </w:r>
    </w:p>
    <w:p w14:paraId="42612B59" w14:textId="77777777" w:rsidR="00FB5889" w:rsidRDefault="00960CED" w:rsidP="00376376">
      <w:pPr>
        <w:pStyle w:val="Odstavecseseznamem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>kontroluje způsob zabezpečení ochrany staveniště, včetně vjezdu na staveniště, a to s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cílem zamezit vstupu nepovolaným fyzickým osobám</w:t>
      </w:r>
      <w:r w:rsidR="0074469D">
        <w:rPr>
          <w:rFonts w:ascii="Times New Roman" w:hAnsi="Times New Roman" w:cs="Times New Roman"/>
        </w:rPr>
        <w:t>,</w:t>
      </w:r>
    </w:p>
    <w:p w14:paraId="70D1FA41" w14:textId="5E80BCCB" w:rsidR="00F27D3D" w:rsidRDefault="00960CED" w:rsidP="00376376">
      <w:pPr>
        <w:pStyle w:val="Odstavecseseznamem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>sleduje dodržování plánu BOZP a aktualizuje jej</w:t>
      </w:r>
      <w:r w:rsidR="002C6090">
        <w:rPr>
          <w:rFonts w:ascii="Times New Roman" w:hAnsi="Times New Roman" w:cs="Times New Roman"/>
        </w:rPr>
        <w:t>,</w:t>
      </w:r>
    </w:p>
    <w:p w14:paraId="0FFC587F" w14:textId="28A1B39E" w:rsidR="00F27D3D" w:rsidRDefault="00F27D3D" w:rsidP="00376376">
      <w:pPr>
        <w:pStyle w:val="Odstavecseseznamem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B5889" w:rsidRPr="00F27D3D">
        <w:rPr>
          <w:rFonts w:ascii="Times New Roman" w:hAnsi="Times New Roman" w:cs="Times New Roman"/>
        </w:rPr>
        <w:t xml:space="preserve">alší </w:t>
      </w:r>
      <w:r w:rsidR="00960CED" w:rsidRPr="00F27D3D">
        <w:rPr>
          <w:rFonts w:ascii="Times New Roman" w:hAnsi="Times New Roman" w:cs="Times New Roman"/>
        </w:rPr>
        <w:t>podmínkou je osobní přítomnost BOZP při realizaci této stav</w:t>
      </w:r>
      <w:r w:rsidR="00FB5889" w:rsidRPr="00F27D3D">
        <w:rPr>
          <w:rFonts w:ascii="Times New Roman" w:hAnsi="Times New Roman" w:cs="Times New Roman"/>
        </w:rPr>
        <w:t xml:space="preserve">by minimálně 2 x týdně, dále na </w:t>
      </w:r>
      <w:r w:rsidR="00960CED" w:rsidRPr="00F27D3D">
        <w:rPr>
          <w:rFonts w:ascii="Times New Roman" w:hAnsi="Times New Roman" w:cs="Times New Roman"/>
        </w:rPr>
        <w:t>kontrolních dnech 1x týdně, na technických radách a na vyžá</w:t>
      </w:r>
      <w:r w:rsidR="00FB5889" w:rsidRPr="00F27D3D">
        <w:rPr>
          <w:rFonts w:ascii="Times New Roman" w:hAnsi="Times New Roman" w:cs="Times New Roman"/>
        </w:rPr>
        <w:t xml:space="preserve">dání investora nebo zhotovitele </w:t>
      </w:r>
      <w:r w:rsidR="00960CED" w:rsidRPr="00F27D3D">
        <w:rPr>
          <w:rFonts w:ascii="Times New Roman" w:hAnsi="Times New Roman" w:cs="Times New Roman"/>
        </w:rPr>
        <w:t>stavby i mimo tuto dobu.</w:t>
      </w:r>
    </w:p>
    <w:p w14:paraId="5E746CD1" w14:textId="77777777" w:rsidR="00376376" w:rsidRPr="00E47730" w:rsidRDefault="00376376" w:rsidP="00376376">
      <w:pPr>
        <w:pStyle w:val="Odstavecseseznamem"/>
        <w:ind w:left="1276"/>
        <w:jc w:val="both"/>
        <w:rPr>
          <w:rFonts w:ascii="Times New Roman" w:hAnsi="Times New Roman" w:cs="Times New Roman"/>
        </w:rPr>
      </w:pPr>
    </w:p>
    <w:p w14:paraId="0775A342" w14:textId="3E3B13BB" w:rsidR="00960CED" w:rsidRDefault="00960CED" w:rsidP="00376376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960CED">
        <w:rPr>
          <w:rFonts w:ascii="Times New Roman" w:hAnsi="Times New Roman" w:cs="Times New Roman"/>
        </w:rPr>
        <w:t>Při plnění této smlouvy bude příkazník vycházet zejména z následujících podkladů:</w:t>
      </w:r>
    </w:p>
    <w:p w14:paraId="71974B14" w14:textId="77777777" w:rsidR="005C44C1" w:rsidRPr="00CF73DB" w:rsidRDefault="005C44C1" w:rsidP="005C44C1">
      <w:pPr>
        <w:pStyle w:val="Standardntext"/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CF73DB">
        <w:rPr>
          <w:sz w:val="22"/>
          <w:szCs w:val="22"/>
        </w:rPr>
        <w:t xml:space="preserve">Projektová dokumentace s názvem: </w:t>
      </w:r>
      <w:r>
        <w:rPr>
          <w:sz w:val="22"/>
          <w:szCs w:val="22"/>
        </w:rPr>
        <w:t>Oprava střechy ZŠ Hlávkova ulice, Aš</w:t>
      </w:r>
    </w:p>
    <w:p w14:paraId="54283507" w14:textId="77777777" w:rsidR="005C44C1" w:rsidRPr="00DD2B54" w:rsidRDefault="005C44C1" w:rsidP="005C44C1">
      <w:pPr>
        <w:pStyle w:val="Zkladntextodsazen"/>
        <w:numPr>
          <w:ilvl w:val="2"/>
          <w:numId w:val="31"/>
        </w:numPr>
        <w:tabs>
          <w:tab w:val="left" w:pos="142"/>
        </w:tabs>
        <w:ind w:left="851" w:hanging="284"/>
        <w:rPr>
          <w:sz w:val="22"/>
          <w:szCs w:val="22"/>
        </w:rPr>
      </w:pPr>
      <w:r w:rsidRPr="00CF73DB">
        <w:rPr>
          <w:rFonts w:eastAsiaTheme="minorHAnsi"/>
          <w:sz w:val="22"/>
          <w:szCs w:val="22"/>
          <w:lang w:eastAsia="en-US"/>
        </w:rPr>
        <w:t xml:space="preserve">Výkaz výměr zpracovaný: </w:t>
      </w:r>
      <w:r w:rsidRPr="00DD2B54">
        <w:rPr>
          <w:sz w:val="22"/>
          <w:szCs w:val="22"/>
        </w:rPr>
        <w:t>DEKPROJEKT s.r.o., Tiskařská 257/10, 108 00 Praha 10, Ing. David Tesař s datem červen 2019 pod číslem zakázky 2018-024169-JPa.</w:t>
      </w:r>
    </w:p>
    <w:p w14:paraId="258723A3" w14:textId="77777777" w:rsidR="005C44C1" w:rsidRDefault="005C44C1" w:rsidP="005C44C1">
      <w:pPr>
        <w:pStyle w:val="Standardntext"/>
        <w:numPr>
          <w:ilvl w:val="0"/>
          <w:numId w:val="31"/>
        </w:numPr>
        <w:ind w:left="851" w:hanging="284"/>
        <w:jc w:val="both"/>
      </w:pPr>
      <w:r w:rsidRPr="000B4E90">
        <w:rPr>
          <w:sz w:val="22"/>
          <w:szCs w:val="22"/>
        </w:rPr>
        <w:t>Jedná se o stavbu dle § 103 odst. 1)  z. č. 183/2006 Sb., která nevyžaduje stavební povolení ani ohlášení</w:t>
      </w:r>
      <w:r w:rsidRPr="00F97EB1">
        <w:t xml:space="preserve"> </w:t>
      </w:r>
    </w:p>
    <w:p w14:paraId="4C6EF2BD" w14:textId="77777777" w:rsidR="005C44C1" w:rsidRPr="00F97EB1" w:rsidRDefault="005C44C1" w:rsidP="005C44C1">
      <w:pPr>
        <w:pStyle w:val="Standardntext"/>
        <w:numPr>
          <w:ilvl w:val="0"/>
          <w:numId w:val="31"/>
        </w:numPr>
        <w:ind w:left="851" w:hanging="284"/>
        <w:jc w:val="both"/>
      </w:pPr>
      <w:r w:rsidRPr="00F97EB1">
        <w:t>Nabídka zhotovitele s oceněným výkazem výměr.</w:t>
      </w:r>
    </w:p>
    <w:p w14:paraId="17C18AB1" w14:textId="4EB5A185" w:rsidR="00376376" w:rsidRPr="00283360" w:rsidRDefault="00376376" w:rsidP="009C589D">
      <w:pPr>
        <w:pStyle w:val="Odstavecseseznamem"/>
        <w:ind w:left="851"/>
        <w:jc w:val="both"/>
        <w:rPr>
          <w:rFonts w:ascii="Times New Roman" w:hAnsi="Times New Roman" w:cs="Times New Roman"/>
        </w:rPr>
      </w:pPr>
    </w:p>
    <w:p w14:paraId="169ADC4B" w14:textId="440AEF28" w:rsidR="00A7672A" w:rsidRDefault="00960CED" w:rsidP="00283360">
      <w:pPr>
        <w:pStyle w:val="Odstavecseseznamem"/>
        <w:numPr>
          <w:ilvl w:val="1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960CED">
        <w:rPr>
          <w:rFonts w:ascii="Times New Roman" w:hAnsi="Times New Roman" w:cs="Times New Roman"/>
        </w:rPr>
        <w:t xml:space="preserve">V případě, že na základě odborných znalostí a zkušeností </w:t>
      </w:r>
      <w:r w:rsidR="00FB5889">
        <w:rPr>
          <w:rFonts w:ascii="Times New Roman" w:hAnsi="Times New Roman" w:cs="Times New Roman"/>
        </w:rPr>
        <w:t xml:space="preserve">příkazníka vyjde najevo potřeba </w:t>
      </w:r>
      <w:r w:rsidRPr="00960CED">
        <w:rPr>
          <w:rFonts w:ascii="Times New Roman" w:hAnsi="Times New Roman" w:cs="Times New Roman"/>
        </w:rPr>
        <w:t>dalších podkladů, mimo výše stanovených, které má pří</w:t>
      </w:r>
      <w:r w:rsidR="00FB5889">
        <w:rPr>
          <w:rFonts w:ascii="Times New Roman" w:hAnsi="Times New Roman" w:cs="Times New Roman"/>
        </w:rPr>
        <w:t xml:space="preserve">kazce k dispozici, je příkazník povinen si tyto </w:t>
      </w:r>
      <w:r w:rsidRPr="00960CED">
        <w:rPr>
          <w:rFonts w:ascii="Times New Roman" w:hAnsi="Times New Roman" w:cs="Times New Roman"/>
        </w:rPr>
        <w:t>podklady od příkazce vyžádat.</w:t>
      </w:r>
      <w:r w:rsidR="00FB5889">
        <w:rPr>
          <w:rFonts w:ascii="Times New Roman" w:hAnsi="Times New Roman" w:cs="Times New Roman"/>
        </w:rPr>
        <w:t xml:space="preserve"> Nemá-li příkazce tyto podklady </w:t>
      </w:r>
      <w:r w:rsidRPr="00960CED">
        <w:rPr>
          <w:rFonts w:ascii="Times New Roman" w:hAnsi="Times New Roman" w:cs="Times New Roman"/>
        </w:rPr>
        <w:t>k dispozici, je příkazník povinen vyzvat příkazce k jejich obstarání.</w:t>
      </w:r>
    </w:p>
    <w:p w14:paraId="5CCF219D" w14:textId="77777777" w:rsidR="00DE2A02" w:rsidRDefault="00DE2A02" w:rsidP="00DE2A02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14:paraId="3B2B6845" w14:textId="77777777" w:rsidR="007E52D7" w:rsidRPr="00283360" w:rsidRDefault="007E52D7" w:rsidP="00DE2A02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14:paraId="70DE03CC" w14:textId="4E01DAC6" w:rsidR="00960CED" w:rsidRPr="00FB5889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5889">
        <w:rPr>
          <w:rFonts w:ascii="Times New Roman" w:hAnsi="Times New Roman" w:cs="Times New Roman"/>
          <w:b/>
        </w:rPr>
        <w:t>Článek III.</w:t>
      </w:r>
    </w:p>
    <w:p w14:paraId="1044A951" w14:textId="04722EA8" w:rsidR="00960CE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5889">
        <w:rPr>
          <w:rFonts w:ascii="Times New Roman" w:hAnsi="Times New Roman" w:cs="Times New Roman"/>
          <w:b/>
        </w:rPr>
        <w:t>Práva a povinnosti smluvních stran</w:t>
      </w:r>
    </w:p>
    <w:p w14:paraId="2B74A331" w14:textId="77777777" w:rsidR="001302BC" w:rsidRPr="00FB5889" w:rsidRDefault="001302BC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6769FA7" w14:textId="77777777" w:rsidR="005F0545" w:rsidRPr="005F0545" w:rsidRDefault="005F0545" w:rsidP="005F0545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vanish/>
        </w:rPr>
      </w:pPr>
    </w:p>
    <w:p w14:paraId="57E5B1FB" w14:textId="16DA7174" w:rsidR="005F0545" w:rsidRDefault="00960CED" w:rsidP="00376376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60CED">
        <w:rPr>
          <w:rFonts w:ascii="Times New Roman" w:hAnsi="Times New Roman" w:cs="Times New Roman"/>
        </w:rPr>
        <w:t>Příkazník je povinen zařídit sjednanou záležitost s odborn</w:t>
      </w:r>
      <w:r w:rsidR="00FB5889">
        <w:rPr>
          <w:rFonts w:ascii="Times New Roman" w:hAnsi="Times New Roman" w:cs="Times New Roman"/>
        </w:rPr>
        <w:t xml:space="preserve">ou péčí, podle pokynů příkazce, </w:t>
      </w:r>
      <w:r w:rsidRPr="00960CED">
        <w:rPr>
          <w:rFonts w:ascii="Times New Roman" w:hAnsi="Times New Roman" w:cs="Times New Roman"/>
        </w:rPr>
        <w:t xml:space="preserve">v souladu s podklady k veřejné zakázce a v souladu se </w:t>
      </w:r>
      <w:r w:rsidR="00FB5889">
        <w:rPr>
          <w:rFonts w:ascii="Times New Roman" w:hAnsi="Times New Roman" w:cs="Times New Roman"/>
        </w:rPr>
        <w:t xml:space="preserve">zájmy příkazce, které příkazník </w:t>
      </w:r>
      <w:r w:rsidRPr="00960CED">
        <w:rPr>
          <w:rFonts w:ascii="Times New Roman" w:hAnsi="Times New Roman" w:cs="Times New Roman"/>
        </w:rPr>
        <w:t>zná nebo musí znát.</w:t>
      </w:r>
    </w:p>
    <w:p w14:paraId="72D96BF1" w14:textId="7E525B6E" w:rsidR="00376376" w:rsidRPr="009C589D" w:rsidRDefault="00960CED" w:rsidP="00E511C3">
      <w:pPr>
        <w:pStyle w:val="Odstavecseseznamem"/>
        <w:numPr>
          <w:ilvl w:val="1"/>
          <w:numId w:val="12"/>
        </w:num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C589D">
        <w:rPr>
          <w:rFonts w:ascii="Times New Roman" w:hAnsi="Times New Roman" w:cs="Times New Roman"/>
        </w:rPr>
        <w:t>Příkazník je povinen poskytnout všem oprávněným osobám nezbytnou s</w:t>
      </w:r>
      <w:r w:rsidR="00FB5889" w:rsidRPr="009C589D">
        <w:rPr>
          <w:rFonts w:ascii="Times New Roman" w:hAnsi="Times New Roman" w:cs="Times New Roman"/>
        </w:rPr>
        <w:t xml:space="preserve">oučinnost pro </w:t>
      </w:r>
      <w:r w:rsidRPr="009C589D">
        <w:rPr>
          <w:rFonts w:ascii="Times New Roman" w:hAnsi="Times New Roman" w:cs="Times New Roman"/>
        </w:rPr>
        <w:t>výkon finanční kontroly ve smyslu ust. § 2 písm. e) zák</w:t>
      </w:r>
      <w:r w:rsidR="00FB5889" w:rsidRPr="009C589D">
        <w:rPr>
          <w:rFonts w:ascii="Times New Roman" w:hAnsi="Times New Roman" w:cs="Times New Roman"/>
        </w:rPr>
        <w:t xml:space="preserve">ona č. 320/2001 Sb., o finanční </w:t>
      </w:r>
      <w:r w:rsidRPr="009C589D">
        <w:rPr>
          <w:rFonts w:ascii="Times New Roman" w:hAnsi="Times New Roman" w:cs="Times New Roman"/>
        </w:rPr>
        <w:t xml:space="preserve">kontrole ve veřejné správě a o změně některých zákonů </w:t>
      </w:r>
      <w:r w:rsidR="00FB5889" w:rsidRPr="009C589D">
        <w:rPr>
          <w:rFonts w:ascii="Times New Roman" w:hAnsi="Times New Roman" w:cs="Times New Roman"/>
        </w:rPr>
        <w:t xml:space="preserve">(zákon o finanční kontrole), ve </w:t>
      </w:r>
      <w:r w:rsidRPr="009C589D">
        <w:rPr>
          <w:rFonts w:ascii="Times New Roman" w:hAnsi="Times New Roman" w:cs="Times New Roman"/>
        </w:rPr>
        <w:t xml:space="preserve">znění pozdějších </w:t>
      </w:r>
      <w:r w:rsidRPr="009C589D">
        <w:rPr>
          <w:rFonts w:ascii="Times New Roman" w:hAnsi="Times New Roman" w:cs="Times New Roman"/>
        </w:rPr>
        <w:lastRenderedPageBreak/>
        <w:t>předpisů, a to nejméně po dobu 10 let od ukončení fi</w:t>
      </w:r>
      <w:r w:rsidR="00FB5889" w:rsidRPr="009C589D">
        <w:rPr>
          <w:rFonts w:ascii="Times New Roman" w:hAnsi="Times New Roman" w:cs="Times New Roman"/>
        </w:rPr>
        <w:t xml:space="preserve">nancování plnění </w:t>
      </w:r>
      <w:r w:rsidRPr="009C589D">
        <w:rPr>
          <w:rFonts w:ascii="Times New Roman" w:hAnsi="Times New Roman" w:cs="Times New Roman"/>
        </w:rPr>
        <w:t>této smlouvy a za tím účelem vytvořit potřebné podmín</w:t>
      </w:r>
      <w:r w:rsidR="00FB5889" w:rsidRPr="009C589D">
        <w:rPr>
          <w:rFonts w:ascii="Times New Roman" w:hAnsi="Times New Roman" w:cs="Times New Roman"/>
        </w:rPr>
        <w:t xml:space="preserve">ky, zejména poskytnout veškerou </w:t>
      </w:r>
      <w:r w:rsidRPr="009C589D">
        <w:rPr>
          <w:rFonts w:ascii="Times New Roman" w:hAnsi="Times New Roman" w:cs="Times New Roman"/>
        </w:rPr>
        <w:t>dokumentaci související s plněním této smlouvy.</w:t>
      </w:r>
    </w:p>
    <w:p w14:paraId="61627C8C" w14:textId="180AC671" w:rsidR="00376376" w:rsidRPr="009C589D" w:rsidRDefault="00960CED" w:rsidP="00E511C3">
      <w:pPr>
        <w:pStyle w:val="Odstavecseseznamem"/>
        <w:numPr>
          <w:ilvl w:val="1"/>
          <w:numId w:val="12"/>
        </w:num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C589D">
        <w:rPr>
          <w:rFonts w:ascii="Times New Roman" w:hAnsi="Times New Roman" w:cs="Times New Roman"/>
        </w:rPr>
        <w:t>Příkazník se zavazuje uchovávat odpovídající</w:t>
      </w:r>
      <w:r w:rsidR="00FB5889" w:rsidRPr="009C589D">
        <w:rPr>
          <w:rFonts w:ascii="Times New Roman" w:hAnsi="Times New Roman" w:cs="Times New Roman"/>
        </w:rPr>
        <w:t xml:space="preserve">m způsobem v souladu se zákonem </w:t>
      </w:r>
      <w:r w:rsidRPr="009C589D">
        <w:rPr>
          <w:rFonts w:ascii="Times New Roman" w:hAnsi="Times New Roman" w:cs="Times New Roman"/>
        </w:rPr>
        <w:t>č. 499/2004 Sb., o archivnictví a spisové službě a o z</w:t>
      </w:r>
      <w:r w:rsidR="00FB5889" w:rsidRPr="009C589D">
        <w:rPr>
          <w:rFonts w:ascii="Times New Roman" w:hAnsi="Times New Roman" w:cs="Times New Roman"/>
        </w:rPr>
        <w:t xml:space="preserve">měně některých zákonů, ve znění </w:t>
      </w:r>
      <w:r w:rsidRPr="009C589D">
        <w:rPr>
          <w:rFonts w:ascii="Times New Roman" w:hAnsi="Times New Roman" w:cs="Times New Roman"/>
        </w:rPr>
        <w:t>pozdějších předpisů, a v souladu se zákonem č. 563/1</w:t>
      </w:r>
      <w:r w:rsidR="00FB5889" w:rsidRPr="009C589D">
        <w:rPr>
          <w:rFonts w:ascii="Times New Roman" w:hAnsi="Times New Roman" w:cs="Times New Roman"/>
        </w:rPr>
        <w:t xml:space="preserve">991 Sb., o účetnictví, ve znění </w:t>
      </w:r>
      <w:r w:rsidRPr="009C589D">
        <w:rPr>
          <w:rFonts w:ascii="Times New Roman" w:hAnsi="Times New Roman" w:cs="Times New Roman"/>
        </w:rPr>
        <w:t>pozdějších předpisů, veškerou dokumentaci sou</w:t>
      </w:r>
      <w:r w:rsidR="00FB5889" w:rsidRPr="009C589D">
        <w:rPr>
          <w:rFonts w:ascii="Times New Roman" w:hAnsi="Times New Roman" w:cs="Times New Roman"/>
        </w:rPr>
        <w:t xml:space="preserve">visející s plněním této smlouvy </w:t>
      </w:r>
      <w:r w:rsidRPr="009C589D">
        <w:rPr>
          <w:rFonts w:ascii="Times New Roman" w:hAnsi="Times New Roman" w:cs="Times New Roman"/>
        </w:rPr>
        <w:t>minimálně po dobu 10 let.</w:t>
      </w:r>
    </w:p>
    <w:p w14:paraId="66675F52" w14:textId="4CDF6C7E" w:rsidR="005F0545" w:rsidRDefault="00960CED" w:rsidP="00376376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545">
        <w:rPr>
          <w:rFonts w:ascii="Times New Roman" w:hAnsi="Times New Roman" w:cs="Times New Roman"/>
        </w:rPr>
        <w:t>potřebnou kvalifikací. Příkazník je na žádost příkazc</w:t>
      </w:r>
      <w:r w:rsidR="00FB5889" w:rsidRPr="005F0545">
        <w:rPr>
          <w:rFonts w:ascii="Times New Roman" w:hAnsi="Times New Roman" w:cs="Times New Roman"/>
        </w:rPr>
        <w:t xml:space="preserve">e povinen existenci skutečností </w:t>
      </w:r>
      <w:r w:rsidRPr="005F0545">
        <w:rPr>
          <w:rFonts w:ascii="Times New Roman" w:hAnsi="Times New Roman" w:cs="Times New Roman"/>
        </w:rPr>
        <w:t>prokazujících potřebnou kvalifikaci příkazce prokázat</w:t>
      </w:r>
      <w:r w:rsidR="00FB5889" w:rsidRPr="005F0545">
        <w:rPr>
          <w:rFonts w:ascii="Times New Roman" w:hAnsi="Times New Roman" w:cs="Times New Roman"/>
        </w:rPr>
        <w:t xml:space="preserve"> ve lhůtě stanovené příkazcem a </w:t>
      </w:r>
      <w:r w:rsidRPr="005F0545">
        <w:rPr>
          <w:rFonts w:ascii="Times New Roman" w:hAnsi="Times New Roman" w:cs="Times New Roman"/>
        </w:rPr>
        <w:t>způsobem dle požadavku příkazce.</w:t>
      </w:r>
    </w:p>
    <w:p w14:paraId="439BED40" w14:textId="7D06CC95" w:rsidR="00D723CB" w:rsidRPr="00E511C3" w:rsidRDefault="00960CED" w:rsidP="00E511C3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545">
        <w:rPr>
          <w:rFonts w:ascii="Times New Roman" w:hAnsi="Times New Roman" w:cs="Times New Roman"/>
        </w:rPr>
        <w:t>Příkazník se zavazuje neprodleně</w:t>
      </w:r>
      <w:r w:rsidR="007A18C7">
        <w:rPr>
          <w:rFonts w:ascii="Times New Roman" w:hAnsi="Times New Roman" w:cs="Times New Roman"/>
        </w:rPr>
        <w:t xml:space="preserve"> písemně </w:t>
      </w:r>
      <w:r w:rsidRPr="005F0545">
        <w:rPr>
          <w:rFonts w:ascii="Times New Roman" w:hAnsi="Times New Roman" w:cs="Times New Roman"/>
        </w:rPr>
        <w:t>informovat příkazce o v</w:t>
      </w:r>
      <w:r w:rsidR="00FB5889" w:rsidRPr="005F0545">
        <w:rPr>
          <w:rFonts w:ascii="Times New Roman" w:hAnsi="Times New Roman" w:cs="Times New Roman"/>
        </w:rPr>
        <w:t xml:space="preserve">šech skutečnostech, které by mu </w:t>
      </w:r>
      <w:r w:rsidRPr="005F0545">
        <w:rPr>
          <w:rFonts w:ascii="Times New Roman" w:hAnsi="Times New Roman" w:cs="Times New Roman"/>
        </w:rPr>
        <w:t xml:space="preserve">mohly způsobit finanční, nebo jinou újmu, </w:t>
      </w:r>
      <w:r w:rsidR="007A18C7">
        <w:rPr>
          <w:rFonts w:ascii="Times New Roman" w:hAnsi="Times New Roman" w:cs="Times New Roman"/>
        </w:rPr>
        <w:t xml:space="preserve">a </w:t>
      </w:r>
      <w:r w:rsidRPr="005F0545">
        <w:rPr>
          <w:rFonts w:ascii="Times New Roman" w:hAnsi="Times New Roman" w:cs="Times New Roman"/>
        </w:rPr>
        <w:t>o překážkách,</w:t>
      </w:r>
      <w:r w:rsidR="00FB5889" w:rsidRPr="005F0545">
        <w:rPr>
          <w:rFonts w:ascii="Times New Roman" w:hAnsi="Times New Roman" w:cs="Times New Roman"/>
        </w:rPr>
        <w:t xml:space="preserve"> které by mohly ohrozit termíny </w:t>
      </w:r>
      <w:r w:rsidRPr="005F0545">
        <w:rPr>
          <w:rFonts w:ascii="Times New Roman" w:hAnsi="Times New Roman" w:cs="Times New Roman"/>
        </w:rPr>
        <w:t>stanovené touto smlouvou.</w:t>
      </w:r>
    </w:p>
    <w:p w14:paraId="1B99573A" w14:textId="6A540A74" w:rsidR="00D723CB" w:rsidRPr="00E511C3" w:rsidRDefault="00960CED" w:rsidP="00E511C3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545">
        <w:rPr>
          <w:rFonts w:ascii="Times New Roman" w:hAnsi="Times New Roman" w:cs="Times New Roman"/>
        </w:rPr>
        <w:t xml:space="preserve">Příkazník je povinen </w:t>
      </w:r>
      <w:r w:rsidR="007A18C7">
        <w:rPr>
          <w:rFonts w:ascii="Times New Roman" w:hAnsi="Times New Roman" w:cs="Times New Roman"/>
        </w:rPr>
        <w:t xml:space="preserve">písemně </w:t>
      </w:r>
      <w:r w:rsidRPr="005F0545">
        <w:rPr>
          <w:rFonts w:ascii="Times New Roman" w:hAnsi="Times New Roman" w:cs="Times New Roman"/>
        </w:rPr>
        <w:t>oznámit příkazci všechny okolnost</w:t>
      </w:r>
      <w:r w:rsidR="00FB5889" w:rsidRPr="005F0545">
        <w:rPr>
          <w:rFonts w:ascii="Times New Roman" w:hAnsi="Times New Roman" w:cs="Times New Roman"/>
        </w:rPr>
        <w:t xml:space="preserve">i, které zjistil při zařizování </w:t>
      </w:r>
      <w:r w:rsidRPr="005F0545">
        <w:rPr>
          <w:rFonts w:ascii="Times New Roman" w:hAnsi="Times New Roman" w:cs="Times New Roman"/>
        </w:rPr>
        <w:t>záležitosti a jež mohou mít vliv na změnu jeho pokynů.</w:t>
      </w:r>
    </w:p>
    <w:p w14:paraId="6F48B711" w14:textId="4784BFC9" w:rsidR="00D723CB" w:rsidRPr="00E511C3" w:rsidRDefault="00960CED" w:rsidP="00E511C3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545">
        <w:rPr>
          <w:rFonts w:ascii="Times New Roman" w:hAnsi="Times New Roman" w:cs="Times New Roman"/>
        </w:rPr>
        <w:t xml:space="preserve">Příkazník se zavazuje podat příkazci </w:t>
      </w:r>
      <w:r w:rsidR="007A18C7">
        <w:rPr>
          <w:rFonts w:ascii="Times New Roman" w:hAnsi="Times New Roman" w:cs="Times New Roman"/>
        </w:rPr>
        <w:t xml:space="preserve">písemnou </w:t>
      </w:r>
      <w:r w:rsidRPr="005F0545">
        <w:rPr>
          <w:rFonts w:ascii="Times New Roman" w:hAnsi="Times New Roman" w:cs="Times New Roman"/>
        </w:rPr>
        <w:t>zprávu o postupu pl</w:t>
      </w:r>
      <w:r w:rsidR="00FB5889" w:rsidRPr="005F0545">
        <w:rPr>
          <w:rFonts w:ascii="Times New Roman" w:hAnsi="Times New Roman" w:cs="Times New Roman"/>
        </w:rPr>
        <w:t xml:space="preserve">nění této smlouvy, kdykoli o to </w:t>
      </w:r>
      <w:r w:rsidRPr="005F0545">
        <w:rPr>
          <w:rFonts w:ascii="Times New Roman" w:hAnsi="Times New Roman" w:cs="Times New Roman"/>
        </w:rPr>
        <w:t>příkazce požádá, a to způsobem, v rozsahu a ve lhůtě dle požadavku příkazce.</w:t>
      </w:r>
    </w:p>
    <w:p w14:paraId="5845A8BF" w14:textId="4BE43DFE" w:rsidR="00D723CB" w:rsidRPr="00E511C3" w:rsidRDefault="00960CED" w:rsidP="00E511C3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545">
        <w:rPr>
          <w:rFonts w:ascii="Times New Roman" w:hAnsi="Times New Roman" w:cs="Times New Roman"/>
        </w:rPr>
        <w:t xml:space="preserve">Příkazník se zavazuje, že bez předchozího </w:t>
      </w:r>
      <w:r w:rsidR="007A18C7">
        <w:rPr>
          <w:rFonts w:ascii="Times New Roman" w:hAnsi="Times New Roman" w:cs="Times New Roman"/>
        </w:rPr>
        <w:t xml:space="preserve">písemného </w:t>
      </w:r>
      <w:r w:rsidRPr="005F0545">
        <w:rPr>
          <w:rFonts w:ascii="Times New Roman" w:hAnsi="Times New Roman" w:cs="Times New Roman"/>
        </w:rPr>
        <w:t>so</w:t>
      </w:r>
      <w:r w:rsidR="00FB5889" w:rsidRPr="005F0545">
        <w:rPr>
          <w:rFonts w:ascii="Times New Roman" w:hAnsi="Times New Roman" w:cs="Times New Roman"/>
        </w:rPr>
        <w:t xml:space="preserve">uhlasu příkazce se neodchýlí od </w:t>
      </w:r>
      <w:r w:rsidRPr="005F0545">
        <w:rPr>
          <w:rFonts w:ascii="Times New Roman" w:hAnsi="Times New Roman" w:cs="Times New Roman"/>
        </w:rPr>
        <w:t>příkazcových pokynů.</w:t>
      </w:r>
    </w:p>
    <w:p w14:paraId="14DC2667" w14:textId="5F204CFD" w:rsidR="00D723CB" w:rsidRPr="00E511C3" w:rsidRDefault="00960CED" w:rsidP="00E511C3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545">
        <w:rPr>
          <w:rFonts w:ascii="Times New Roman" w:hAnsi="Times New Roman" w:cs="Times New Roman"/>
        </w:rPr>
        <w:t xml:space="preserve">Příkazník je povinen </w:t>
      </w:r>
      <w:r w:rsidR="007A18C7">
        <w:rPr>
          <w:rFonts w:ascii="Times New Roman" w:hAnsi="Times New Roman" w:cs="Times New Roman"/>
        </w:rPr>
        <w:t xml:space="preserve">písemně </w:t>
      </w:r>
      <w:r w:rsidRPr="005F0545">
        <w:rPr>
          <w:rFonts w:ascii="Times New Roman" w:hAnsi="Times New Roman" w:cs="Times New Roman"/>
        </w:rPr>
        <w:t>upozornit příkazce bez zbyteč</w:t>
      </w:r>
      <w:r w:rsidR="00FB5889" w:rsidRPr="005F0545">
        <w:rPr>
          <w:rFonts w:ascii="Times New Roman" w:hAnsi="Times New Roman" w:cs="Times New Roman"/>
        </w:rPr>
        <w:t xml:space="preserve">ného odkladu na nevhodnost jeho </w:t>
      </w:r>
      <w:r w:rsidRPr="005F0545">
        <w:rPr>
          <w:rFonts w:ascii="Times New Roman" w:hAnsi="Times New Roman" w:cs="Times New Roman"/>
        </w:rPr>
        <w:t>pokynů, jestliže mohl tuto nevhodnost zjistit při vynaložení odborné péče.</w:t>
      </w:r>
    </w:p>
    <w:p w14:paraId="081CDE47" w14:textId="0541AF0E" w:rsidR="00D723CB" w:rsidRPr="00E511C3" w:rsidRDefault="00960CED" w:rsidP="00E511C3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545">
        <w:rPr>
          <w:rFonts w:ascii="Times New Roman" w:hAnsi="Times New Roman" w:cs="Times New Roman"/>
        </w:rPr>
        <w:t xml:space="preserve">Příkazník se zavazuje, že bez zbytečného odkladu </w:t>
      </w:r>
      <w:r w:rsidR="007A18C7">
        <w:rPr>
          <w:rFonts w:ascii="Times New Roman" w:hAnsi="Times New Roman" w:cs="Times New Roman"/>
        </w:rPr>
        <w:t xml:space="preserve">písemně </w:t>
      </w:r>
      <w:r w:rsidRPr="005F0545">
        <w:rPr>
          <w:rFonts w:ascii="Times New Roman" w:hAnsi="Times New Roman" w:cs="Times New Roman"/>
        </w:rPr>
        <w:t>ozná</w:t>
      </w:r>
      <w:r w:rsidR="00FB5889" w:rsidRPr="005F0545">
        <w:rPr>
          <w:rFonts w:ascii="Times New Roman" w:hAnsi="Times New Roman" w:cs="Times New Roman"/>
        </w:rPr>
        <w:t xml:space="preserve">mí příkazci potřebu uskutečnění </w:t>
      </w:r>
      <w:r w:rsidRPr="005F0545">
        <w:rPr>
          <w:rFonts w:ascii="Times New Roman" w:hAnsi="Times New Roman" w:cs="Times New Roman"/>
        </w:rPr>
        <w:t>právního jednání</w:t>
      </w:r>
      <w:r w:rsidR="007A18C7">
        <w:rPr>
          <w:rFonts w:ascii="Times New Roman" w:hAnsi="Times New Roman" w:cs="Times New Roman"/>
        </w:rPr>
        <w:t xml:space="preserve"> pro naplnění účelu této smlouvy</w:t>
      </w:r>
      <w:r w:rsidRPr="005F0545">
        <w:rPr>
          <w:rFonts w:ascii="Times New Roman" w:hAnsi="Times New Roman" w:cs="Times New Roman"/>
        </w:rPr>
        <w:t>. K tom</w:t>
      </w:r>
      <w:r w:rsidR="005F0545">
        <w:rPr>
          <w:rFonts w:ascii="Times New Roman" w:hAnsi="Times New Roman" w:cs="Times New Roman"/>
        </w:rPr>
        <w:t>u mu příkazce vystaví plnou moc.</w:t>
      </w:r>
    </w:p>
    <w:p w14:paraId="66AD03F6" w14:textId="2C2C4F5E" w:rsidR="0010102F" w:rsidRPr="00E511C3" w:rsidRDefault="00960CED" w:rsidP="00E511C3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545">
        <w:rPr>
          <w:rFonts w:ascii="Times New Roman" w:hAnsi="Times New Roman" w:cs="Times New Roman"/>
        </w:rPr>
        <w:t>Příkazník se zavazuje bez zbytečného odkladu, nejpo</w:t>
      </w:r>
      <w:r w:rsidR="00FB5889" w:rsidRPr="005F0545">
        <w:rPr>
          <w:rFonts w:ascii="Times New Roman" w:hAnsi="Times New Roman" w:cs="Times New Roman"/>
        </w:rPr>
        <w:t xml:space="preserve">zději do 3 dnů, předat příkazci </w:t>
      </w:r>
      <w:r w:rsidRPr="005F0545">
        <w:rPr>
          <w:rFonts w:ascii="Times New Roman" w:hAnsi="Times New Roman" w:cs="Times New Roman"/>
        </w:rPr>
        <w:t>všechny věci, které za něho převzal nebo obstaral při v</w:t>
      </w:r>
      <w:r w:rsidR="00FB5889" w:rsidRPr="005F0545">
        <w:rPr>
          <w:rFonts w:ascii="Times New Roman" w:hAnsi="Times New Roman" w:cs="Times New Roman"/>
        </w:rPr>
        <w:t xml:space="preserve">yřizování sjednané záležitosti. </w:t>
      </w:r>
      <w:r w:rsidRPr="005F0545">
        <w:rPr>
          <w:rFonts w:ascii="Times New Roman" w:hAnsi="Times New Roman" w:cs="Times New Roman"/>
        </w:rPr>
        <w:t xml:space="preserve">Požaduje-li to jedna ze smluvních stran, sepíší smluvní </w:t>
      </w:r>
      <w:r w:rsidR="00FB5889" w:rsidRPr="005F0545">
        <w:rPr>
          <w:rFonts w:ascii="Times New Roman" w:hAnsi="Times New Roman" w:cs="Times New Roman"/>
        </w:rPr>
        <w:t xml:space="preserve">strany o předání věci předávací </w:t>
      </w:r>
      <w:r w:rsidRPr="005F0545">
        <w:rPr>
          <w:rFonts w:ascii="Times New Roman" w:hAnsi="Times New Roman" w:cs="Times New Roman"/>
        </w:rPr>
        <w:t>protokol, který musí být podepsán oprávněnými zástupci smluvních stran.</w:t>
      </w:r>
    </w:p>
    <w:p w14:paraId="2EFC9CD6" w14:textId="09D58A3D" w:rsidR="00D723CB" w:rsidRDefault="0010102F" w:rsidP="00E511C3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0102F">
        <w:rPr>
          <w:rFonts w:ascii="Times New Roman" w:hAnsi="Times New Roman" w:cs="Times New Roman"/>
        </w:rPr>
        <w:t>Pokud příkazník svěří, byť i jen zčásti, provedení činností</w:t>
      </w:r>
      <w:r>
        <w:rPr>
          <w:rFonts w:ascii="Times New Roman" w:hAnsi="Times New Roman" w:cs="Times New Roman"/>
        </w:rPr>
        <w:t xml:space="preserve"> dle této smlouvy</w:t>
      </w:r>
      <w:r w:rsidRPr="0010102F">
        <w:rPr>
          <w:rFonts w:ascii="Times New Roman" w:hAnsi="Times New Roman" w:cs="Times New Roman"/>
        </w:rPr>
        <w:t xml:space="preserve"> třetí osobě, odpovídá vždy jako by plnil sám, a to i v případech, bylo-li toto svěření třetí osobě provedeno s písemným svolením příkazce či nezbytně nutné. Smluvní strany se výslovně dohodly na vyloučení aplikace § 2434 občanského zákoníku. </w:t>
      </w:r>
    </w:p>
    <w:p w14:paraId="76D77935" w14:textId="08E37954" w:rsidR="009C589D" w:rsidRPr="009C589D" w:rsidRDefault="009C589D" w:rsidP="00E511C3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C589D">
        <w:rPr>
          <w:rFonts w:ascii="Times New Roman" w:hAnsi="Times New Roman" w:cs="Times New Roman"/>
        </w:rPr>
        <w:t>Příkazník je povinen mít po celou dobu provádění plnění podle této smlouvy sjednané pojištění odpovědnosti za škodu způsobenou při výkonu své činnosti s pojistným plněním nejméně ve výši nabídkové ceny před uzavřením smlouvy</w:t>
      </w:r>
    </w:p>
    <w:p w14:paraId="27CF5356" w14:textId="3B45044D" w:rsidR="005F0545" w:rsidRDefault="00960CED" w:rsidP="00376376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545">
        <w:rPr>
          <w:rFonts w:ascii="Times New Roman" w:hAnsi="Times New Roman" w:cs="Times New Roman"/>
        </w:rPr>
        <w:t>Příkazník je na žádost příkazce povinen předložit doklad</w:t>
      </w:r>
      <w:r w:rsidR="00FB5889" w:rsidRPr="005F0545">
        <w:rPr>
          <w:rFonts w:ascii="Times New Roman" w:hAnsi="Times New Roman" w:cs="Times New Roman"/>
        </w:rPr>
        <w:t xml:space="preserve"> o existenci pojištění ve lhůtě </w:t>
      </w:r>
      <w:r w:rsidRPr="005F0545">
        <w:rPr>
          <w:rFonts w:ascii="Times New Roman" w:hAnsi="Times New Roman" w:cs="Times New Roman"/>
        </w:rPr>
        <w:t xml:space="preserve">stanovené </w:t>
      </w:r>
      <w:r w:rsidR="00E47730">
        <w:rPr>
          <w:rFonts w:ascii="Times New Roman" w:hAnsi="Times New Roman" w:cs="Times New Roman"/>
        </w:rPr>
        <w:t>příkazcem.</w:t>
      </w:r>
    </w:p>
    <w:p w14:paraId="3551991A" w14:textId="77777777" w:rsidR="00811AB3" w:rsidRDefault="00811AB3" w:rsidP="0037637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1497315" w14:textId="77777777" w:rsidR="00DE2A02" w:rsidRDefault="00DE2A02" w:rsidP="0037637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B4BF90F" w14:textId="77777777" w:rsidR="007E52D7" w:rsidRPr="00E47730" w:rsidRDefault="007E52D7" w:rsidP="0037637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BA345A" w14:textId="166B5424" w:rsidR="00B25085" w:rsidRDefault="005F0545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 IV.</w:t>
      </w:r>
    </w:p>
    <w:p w14:paraId="448834EC" w14:textId="77777777" w:rsidR="001302BC" w:rsidRDefault="00B25085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Doba </w:t>
      </w:r>
      <w:r w:rsidR="00ED64B3">
        <w:rPr>
          <w:rFonts w:ascii="Times New Roman" w:hAnsi="Times New Roman" w:cs="Times New Roman"/>
          <w:b/>
        </w:rPr>
        <w:t>plnění</w:t>
      </w:r>
    </w:p>
    <w:p w14:paraId="6D52A0F0" w14:textId="34A54D03" w:rsidR="00B25085" w:rsidRDefault="00ED64B3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9D1ADB9" w14:textId="77777777" w:rsidR="000A279E" w:rsidRPr="000A279E" w:rsidRDefault="000A279E" w:rsidP="000A279E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vanish/>
        </w:rPr>
      </w:pPr>
    </w:p>
    <w:p w14:paraId="7CCBD022" w14:textId="77777777" w:rsidR="000706CD" w:rsidRDefault="00ED64B3" w:rsidP="00D723CB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Příkazník bude vykonávat odbornou činnost koordinátora BOZP v době přípravy stavby</w:t>
      </w:r>
      <w:r w:rsidR="000706CD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po celou dobu provádění stavebních prací v rozsahu prací stanovených v projektové dokumentaci</w:t>
      </w:r>
      <w:r w:rsidR="00F27D3D">
        <w:rPr>
          <w:rFonts w:ascii="Times New Roman" w:hAnsi="Times New Roman" w:cs="Times New Roman"/>
        </w:rPr>
        <w:t xml:space="preserve"> i </w:t>
      </w:r>
      <w:r w:rsidR="00F27D3D" w:rsidRPr="00960CED">
        <w:rPr>
          <w:rFonts w:ascii="Times New Roman" w:hAnsi="Times New Roman" w:cs="Times New Roman"/>
        </w:rPr>
        <w:t>v případě, že skutečná doba provádění stavby přesáhne př</w:t>
      </w:r>
      <w:r w:rsidR="00F27D3D">
        <w:rPr>
          <w:rFonts w:ascii="Times New Roman" w:hAnsi="Times New Roman" w:cs="Times New Roman"/>
        </w:rPr>
        <w:t>edpokládanou dobu stavby</w:t>
      </w:r>
      <w:r>
        <w:rPr>
          <w:rFonts w:ascii="Times New Roman" w:hAnsi="Times New Roman" w:cs="Times New Roman"/>
        </w:rPr>
        <w:t xml:space="preserve">. </w:t>
      </w:r>
    </w:p>
    <w:p w14:paraId="468A4DEF" w14:textId="77777777" w:rsidR="000706CD" w:rsidRDefault="000706CD" w:rsidP="00873654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5BD90501" w14:textId="14958DA8" w:rsidR="00ED64B3" w:rsidRDefault="00ED64B3" w:rsidP="00D723CB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Zahájení činnosti v době přípravy stavby bude dnem předání projektové dokumentace pro provedení stavby. Zahájení činnosti při realizaci stavby bude dnem předání staveniště hlavnímu zhotoviteli stavby a její ukončení bude dnem předání stavby po odstranění všech vad a nedodělků. Lhůta realizace díla pro účely této smlouvy a stanovení ceny za činnost příkazníka je sta</w:t>
      </w:r>
      <w:r w:rsidR="000706CD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vena na dobu </w:t>
      </w:r>
      <w:r w:rsidR="00FB2B7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měsíců. </w:t>
      </w:r>
    </w:p>
    <w:p w14:paraId="78957726" w14:textId="77777777" w:rsidR="00811AB3" w:rsidRDefault="00811AB3" w:rsidP="00376376">
      <w:pPr>
        <w:pStyle w:val="Odstavecseseznamem"/>
        <w:ind w:left="792"/>
        <w:jc w:val="both"/>
        <w:rPr>
          <w:rFonts w:ascii="Times New Roman" w:hAnsi="Times New Roman" w:cs="Times New Roman"/>
        </w:rPr>
      </w:pPr>
    </w:p>
    <w:p w14:paraId="7C9E6DB1" w14:textId="77777777" w:rsidR="007E52D7" w:rsidRDefault="007E52D7" w:rsidP="00376376">
      <w:pPr>
        <w:pStyle w:val="Odstavecseseznamem"/>
        <w:ind w:left="792"/>
        <w:jc w:val="both"/>
        <w:rPr>
          <w:rFonts w:ascii="Times New Roman" w:hAnsi="Times New Roman" w:cs="Times New Roman"/>
        </w:rPr>
      </w:pPr>
    </w:p>
    <w:p w14:paraId="4CF74F70" w14:textId="7F10C518" w:rsidR="00960CED" w:rsidRPr="00FB5889" w:rsidRDefault="00ED64B3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Článek </w:t>
      </w:r>
      <w:r w:rsidR="00960CED" w:rsidRPr="00FB5889">
        <w:rPr>
          <w:rFonts w:ascii="Times New Roman" w:hAnsi="Times New Roman" w:cs="Times New Roman"/>
          <w:b/>
        </w:rPr>
        <w:t>V.</w:t>
      </w:r>
    </w:p>
    <w:p w14:paraId="46AF511B" w14:textId="38630A7E" w:rsidR="00960CE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5889">
        <w:rPr>
          <w:rFonts w:ascii="Times New Roman" w:hAnsi="Times New Roman" w:cs="Times New Roman"/>
          <w:b/>
        </w:rPr>
        <w:t>Odměna a platební podmínky</w:t>
      </w:r>
    </w:p>
    <w:p w14:paraId="4A96458F" w14:textId="77777777" w:rsidR="001302BC" w:rsidRPr="00FB5889" w:rsidRDefault="001302BC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ECEA8B" w14:textId="77777777" w:rsidR="005F0545" w:rsidRPr="005F0545" w:rsidRDefault="005F0545" w:rsidP="005F0545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vanish/>
        </w:rPr>
      </w:pPr>
    </w:p>
    <w:p w14:paraId="4EC760CF" w14:textId="1A87985D" w:rsidR="00960CED" w:rsidRPr="00EE66D2" w:rsidRDefault="00960CED" w:rsidP="00AA27AE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EE66D2">
        <w:rPr>
          <w:rFonts w:ascii="Times New Roman" w:hAnsi="Times New Roman" w:cs="Times New Roman"/>
        </w:rPr>
        <w:t>Celková odměna za zařízení sjednané záležitosti je smluvními stranami sjednána ve výši:</w:t>
      </w:r>
    </w:p>
    <w:p w14:paraId="51D9C388" w14:textId="7D9EB0B0" w:rsidR="00960CED" w:rsidRPr="00EE66D2" w:rsidRDefault="00E5532A" w:rsidP="00AA27AE">
      <w:pPr>
        <w:pStyle w:val="Odstavecseseznamem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MS Mincho" w:hAnsi="Times New Roman" w:cs="Times New Roman"/>
        </w:rPr>
        <w:t>72 000,-</w:t>
      </w:r>
      <w:r w:rsidR="00960CED" w:rsidRPr="00EE66D2">
        <w:rPr>
          <w:rFonts w:ascii="Times New Roman" w:hAnsi="Times New Roman" w:cs="Times New Roman"/>
        </w:rPr>
        <w:t xml:space="preserve"> Kč (slovy: </w:t>
      </w:r>
      <w:r>
        <w:rPr>
          <w:rFonts w:ascii="Times New Roman" w:eastAsia="MS Mincho" w:hAnsi="Times New Roman" w:cs="Times New Roman"/>
        </w:rPr>
        <w:t xml:space="preserve">sedmdesát dva tisíc </w:t>
      </w:r>
      <w:r w:rsidR="00A73954" w:rsidRPr="00EE66D2">
        <w:rPr>
          <w:rFonts w:ascii="Times New Roman" w:hAnsi="Times New Roman" w:cs="Times New Roman"/>
        </w:rPr>
        <w:t xml:space="preserve">korun </w:t>
      </w:r>
      <w:r w:rsidR="00960CED" w:rsidRPr="00EE66D2">
        <w:rPr>
          <w:rFonts w:ascii="Times New Roman" w:hAnsi="Times New Roman" w:cs="Times New Roman"/>
        </w:rPr>
        <w:t>českých) bez DPH,</w:t>
      </w:r>
    </w:p>
    <w:p w14:paraId="2A2F2C8C" w14:textId="38F08ECD" w:rsidR="00960CED" w:rsidRPr="00EE66D2" w:rsidRDefault="00E5532A" w:rsidP="00AA27AE">
      <w:pPr>
        <w:pStyle w:val="Odstavecseseznamem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MS Mincho" w:hAnsi="Times New Roman" w:cs="Times New Roman"/>
        </w:rPr>
        <w:t>87 120,-</w:t>
      </w:r>
      <w:r w:rsidR="00960CED" w:rsidRPr="00EE66D2">
        <w:rPr>
          <w:rFonts w:ascii="Times New Roman" w:hAnsi="Times New Roman" w:cs="Times New Roman"/>
        </w:rPr>
        <w:t xml:space="preserve"> Kč (slovy: </w:t>
      </w:r>
      <w:r>
        <w:rPr>
          <w:rFonts w:ascii="Times New Roman" w:eastAsia="MS Mincho" w:hAnsi="Times New Roman" w:cs="Times New Roman"/>
        </w:rPr>
        <w:t xml:space="preserve">osmdesát sedm tisíc sto dvacet </w:t>
      </w:r>
      <w:r w:rsidR="00960CED" w:rsidRPr="00EE66D2">
        <w:rPr>
          <w:rFonts w:ascii="Times New Roman" w:hAnsi="Times New Roman" w:cs="Times New Roman"/>
        </w:rPr>
        <w:t>korun českých) včetně DPH,</w:t>
      </w:r>
    </w:p>
    <w:p w14:paraId="0F0017E4" w14:textId="77777777" w:rsidR="00ED64B3" w:rsidRDefault="00960CED" w:rsidP="0074469D">
      <w:pPr>
        <w:jc w:val="both"/>
        <w:rPr>
          <w:rFonts w:ascii="Times New Roman" w:hAnsi="Times New Roman" w:cs="Times New Roman"/>
        </w:rPr>
      </w:pPr>
      <w:r w:rsidRPr="00960CED">
        <w:rPr>
          <w:rFonts w:ascii="Times New Roman" w:hAnsi="Times New Roman" w:cs="Times New Roman"/>
        </w:rPr>
        <w:t>jejíž sazba ke dni uzavření této smlouvy činí 21 %.</w:t>
      </w:r>
    </w:p>
    <w:p w14:paraId="006EDD7C" w14:textId="12089E06" w:rsidR="00ED64B3" w:rsidRDefault="00ED64B3" w:rsidP="00AA27AE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Příkazce neposkytuje zálohy.</w:t>
      </w:r>
    </w:p>
    <w:p w14:paraId="6FA306C5" w14:textId="77777777" w:rsidR="00AA27AE" w:rsidRDefault="00AA27AE" w:rsidP="00AA27AE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098F0500" w14:textId="5C47B56A" w:rsidR="00ED64B3" w:rsidRDefault="00960CED" w:rsidP="00AA27AE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 xml:space="preserve"> Odměna dle odst. 1 uvedená bez DPH je stanovena j</w:t>
      </w:r>
      <w:r w:rsidR="0083536D" w:rsidRPr="00ED64B3">
        <w:rPr>
          <w:rFonts w:ascii="Times New Roman" w:hAnsi="Times New Roman" w:cs="Times New Roman"/>
        </w:rPr>
        <w:t xml:space="preserve">ako konečná a nepřekročitelná a </w:t>
      </w:r>
      <w:r w:rsidRPr="00ED64B3">
        <w:rPr>
          <w:rFonts w:ascii="Times New Roman" w:hAnsi="Times New Roman" w:cs="Times New Roman"/>
        </w:rPr>
        <w:t>zahrnuje veškeré náklady nezbytné k řádnému splnění z</w:t>
      </w:r>
      <w:r w:rsidR="0083536D" w:rsidRPr="00ED64B3">
        <w:rPr>
          <w:rFonts w:ascii="Times New Roman" w:hAnsi="Times New Roman" w:cs="Times New Roman"/>
        </w:rPr>
        <w:t xml:space="preserve">ávazků příkazníka, včetně všech </w:t>
      </w:r>
      <w:r w:rsidRPr="00ED64B3">
        <w:rPr>
          <w:rFonts w:ascii="Times New Roman" w:hAnsi="Times New Roman" w:cs="Times New Roman"/>
        </w:rPr>
        <w:t>poplatků a inflace.</w:t>
      </w:r>
    </w:p>
    <w:p w14:paraId="2CE41D04" w14:textId="77777777" w:rsidR="00AA27AE" w:rsidRPr="00AA27AE" w:rsidRDefault="00AA27AE" w:rsidP="00AA27AE">
      <w:pPr>
        <w:pStyle w:val="Odstavecseseznamem"/>
        <w:rPr>
          <w:rFonts w:ascii="Times New Roman" w:hAnsi="Times New Roman" w:cs="Times New Roman"/>
        </w:rPr>
      </w:pPr>
    </w:p>
    <w:p w14:paraId="6700D7A6" w14:textId="2F8E78D5" w:rsidR="00960CED" w:rsidRPr="00ED64B3" w:rsidRDefault="00960CED" w:rsidP="00AA27AE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Příkazník je oprávněn fakturovat odměnu za provedení BOZP</w:t>
      </w:r>
      <w:r w:rsidR="000706CD">
        <w:rPr>
          <w:rFonts w:ascii="Times New Roman" w:hAnsi="Times New Roman" w:cs="Times New Roman"/>
        </w:rPr>
        <w:t xml:space="preserve"> podle této smlouvy</w:t>
      </w:r>
      <w:r w:rsidRPr="00ED64B3">
        <w:rPr>
          <w:rFonts w:ascii="Times New Roman" w:hAnsi="Times New Roman" w:cs="Times New Roman"/>
        </w:rPr>
        <w:t xml:space="preserve"> takto:</w:t>
      </w:r>
    </w:p>
    <w:p w14:paraId="5D4BDAB9" w14:textId="58EBECAE" w:rsidR="00ED64B3" w:rsidRDefault="009C589D" w:rsidP="009C589D">
      <w:pPr>
        <w:pStyle w:val="Odstavecseseznamem"/>
        <w:numPr>
          <w:ilvl w:val="0"/>
          <w:numId w:val="8"/>
        </w:numPr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Příkazník je oprávněn fakturovat odměnu za proveden</w:t>
      </w:r>
      <w:r>
        <w:rPr>
          <w:rFonts w:ascii="Times New Roman" w:hAnsi="Times New Roman" w:cs="Times New Roman"/>
        </w:rPr>
        <w:t xml:space="preserve">é práce </w:t>
      </w:r>
      <w:r w:rsidRPr="0071307E">
        <w:rPr>
          <w:rFonts w:ascii="Times New Roman" w:hAnsi="Times New Roman" w:cs="Times New Roman"/>
        </w:rPr>
        <w:t>1x měsíčně na základě dílčích faktur vystavených příkazníkem a předaných příkazci. Cena za plnění bude fakturována měsíčně do maximální výše 90% dohodnuté odměny za čin</w:t>
      </w:r>
      <w:r>
        <w:rPr>
          <w:rFonts w:ascii="Times New Roman" w:hAnsi="Times New Roman" w:cs="Times New Roman"/>
        </w:rPr>
        <w:t>n</w:t>
      </w:r>
      <w:r w:rsidRPr="003F657E">
        <w:rPr>
          <w:rFonts w:ascii="Times New Roman" w:hAnsi="Times New Roman" w:cs="Times New Roman"/>
        </w:rPr>
        <w:t>ost</w:t>
      </w:r>
      <w:r w:rsidR="00FC2047">
        <w:rPr>
          <w:rFonts w:ascii="Times New Roman" w:hAnsi="Times New Roman" w:cs="Times New Roman"/>
        </w:rPr>
        <w:t>. K</w:t>
      </w:r>
      <w:r w:rsidRPr="003F657E">
        <w:rPr>
          <w:rFonts w:ascii="Times New Roman" w:hAnsi="Times New Roman" w:cs="Times New Roman"/>
        </w:rPr>
        <w:t>onečnou fakturu</w:t>
      </w:r>
      <w:r>
        <w:rPr>
          <w:rFonts w:ascii="Times New Roman" w:hAnsi="Times New Roman" w:cs="Times New Roman"/>
        </w:rPr>
        <w:t xml:space="preserve">, na které bude uvedena částka k zaplacení ve výši rozdílu mezi úplatou za činnost dle smlouvy a platbami již poskytnutými příkazníkovi, vystaví příkazník příkazci do 15 dnů </w:t>
      </w:r>
      <w:r w:rsidRPr="003F657E">
        <w:rPr>
          <w:rFonts w:ascii="Times New Roman" w:hAnsi="Times New Roman" w:cs="Times New Roman"/>
        </w:rPr>
        <w:t xml:space="preserve">po splnění </w:t>
      </w:r>
      <w:r w:rsidR="00960CED" w:rsidRPr="0083536D">
        <w:rPr>
          <w:rFonts w:ascii="Times New Roman" w:hAnsi="Times New Roman" w:cs="Times New Roman"/>
        </w:rPr>
        <w:t>všech závazků a po předání veškerých dokladů</w:t>
      </w:r>
      <w:r w:rsidR="0083536D">
        <w:rPr>
          <w:rFonts w:ascii="Times New Roman" w:hAnsi="Times New Roman" w:cs="Times New Roman"/>
        </w:rPr>
        <w:t xml:space="preserve"> </w:t>
      </w:r>
      <w:r w:rsidR="00960CED" w:rsidRPr="0083536D">
        <w:rPr>
          <w:rFonts w:ascii="Times New Roman" w:hAnsi="Times New Roman" w:cs="Times New Roman"/>
        </w:rPr>
        <w:t>souvisejících s činností BOZP příkazci z předpokladu, že dílo bude příkazcem</w:t>
      </w:r>
      <w:r w:rsidR="0083536D">
        <w:rPr>
          <w:rFonts w:ascii="Times New Roman" w:hAnsi="Times New Roman" w:cs="Times New Roman"/>
        </w:rPr>
        <w:t xml:space="preserve"> </w:t>
      </w:r>
      <w:r w:rsidR="00960CED" w:rsidRPr="0083536D">
        <w:rPr>
          <w:rFonts w:ascii="Times New Roman" w:hAnsi="Times New Roman" w:cs="Times New Roman"/>
        </w:rPr>
        <w:t>akceptováno bez výhrad.</w:t>
      </w:r>
    </w:p>
    <w:p w14:paraId="19AAB59F" w14:textId="77777777" w:rsidR="00ED64B3" w:rsidRDefault="00ED64B3" w:rsidP="00ED64B3">
      <w:pPr>
        <w:pStyle w:val="Odstavecseseznamem"/>
        <w:jc w:val="both"/>
        <w:rPr>
          <w:rFonts w:ascii="Times New Roman" w:hAnsi="Times New Roman" w:cs="Times New Roman"/>
        </w:rPr>
      </w:pPr>
    </w:p>
    <w:p w14:paraId="30C0C948" w14:textId="77777777" w:rsidR="00ED64B3" w:rsidRDefault="00960CED" w:rsidP="00AA27AE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Faktura (daňový doklad) je splatná ve lhůtě 30 dnů o</w:t>
      </w:r>
      <w:r w:rsidR="0083536D" w:rsidRPr="00ED64B3">
        <w:rPr>
          <w:rFonts w:ascii="Times New Roman" w:hAnsi="Times New Roman" w:cs="Times New Roman"/>
        </w:rPr>
        <w:t xml:space="preserve">d vystavení a musí být doručena </w:t>
      </w:r>
      <w:r w:rsidRPr="00ED64B3">
        <w:rPr>
          <w:rFonts w:ascii="Times New Roman" w:hAnsi="Times New Roman" w:cs="Times New Roman"/>
        </w:rPr>
        <w:t>příkazci.</w:t>
      </w:r>
    </w:p>
    <w:p w14:paraId="0795D21F" w14:textId="77777777" w:rsidR="00ED64B3" w:rsidRDefault="00ED64B3" w:rsidP="00AA27AE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14:paraId="75258C88" w14:textId="6EF6A7F2" w:rsidR="00960CED" w:rsidRPr="00ED64B3" w:rsidRDefault="00960CED" w:rsidP="00AA27AE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Faktura (daňový doklad) musí obsahovat zejména:</w:t>
      </w:r>
    </w:p>
    <w:p w14:paraId="3C8D4268" w14:textId="49D0A773" w:rsidR="0083536D" w:rsidRDefault="00960CED" w:rsidP="00AA27AE">
      <w:pPr>
        <w:pStyle w:val="Odstavecseseznamem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83536D">
        <w:rPr>
          <w:rFonts w:ascii="Times New Roman" w:hAnsi="Times New Roman" w:cs="Times New Roman"/>
        </w:rPr>
        <w:t>označení osoby příkazníka včetně uvedení sídla a IČ</w:t>
      </w:r>
      <w:r w:rsidR="00DE2A02">
        <w:rPr>
          <w:rFonts w:ascii="Times New Roman" w:hAnsi="Times New Roman" w:cs="Times New Roman"/>
        </w:rPr>
        <w:t>O</w:t>
      </w:r>
      <w:r w:rsidRPr="0083536D">
        <w:rPr>
          <w:rFonts w:ascii="Times New Roman" w:hAnsi="Times New Roman" w:cs="Times New Roman"/>
        </w:rPr>
        <w:t xml:space="preserve"> (DIČ),</w:t>
      </w:r>
    </w:p>
    <w:p w14:paraId="12395325" w14:textId="64B4B0CE" w:rsidR="0083536D" w:rsidRDefault="00960CED" w:rsidP="00AA27AE">
      <w:pPr>
        <w:pStyle w:val="Odstavecseseznamem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83536D">
        <w:rPr>
          <w:rFonts w:ascii="Times New Roman" w:hAnsi="Times New Roman" w:cs="Times New Roman"/>
        </w:rPr>
        <w:t>označení osoby příkazce včetně uvedení sídla, IČ</w:t>
      </w:r>
      <w:r w:rsidR="00DE2A02">
        <w:rPr>
          <w:rFonts w:ascii="Times New Roman" w:hAnsi="Times New Roman" w:cs="Times New Roman"/>
        </w:rPr>
        <w:t>O</w:t>
      </w:r>
      <w:r w:rsidRPr="0083536D">
        <w:rPr>
          <w:rFonts w:ascii="Times New Roman" w:hAnsi="Times New Roman" w:cs="Times New Roman"/>
        </w:rPr>
        <w:t xml:space="preserve"> a DIČ,</w:t>
      </w:r>
    </w:p>
    <w:p w14:paraId="41961FCF" w14:textId="77777777" w:rsidR="0083536D" w:rsidRDefault="00960CED" w:rsidP="00AA27AE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83536D">
        <w:rPr>
          <w:rFonts w:ascii="Times New Roman" w:hAnsi="Times New Roman" w:cs="Times New Roman"/>
        </w:rPr>
        <w:t>evidenční číslo faktury a datum vystavení faktury,</w:t>
      </w:r>
    </w:p>
    <w:p w14:paraId="374F1946" w14:textId="77777777" w:rsidR="0083536D" w:rsidRDefault="00960CED" w:rsidP="00AA27AE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83536D">
        <w:rPr>
          <w:rFonts w:ascii="Times New Roman" w:hAnsi="Times New Roman" w:cs="Times New Roman"/>
        </w:rPr>
        <w:t>rozsah a předmět plnění (nestačí pouze odkaz na evidenční číslo této smlouvy),</w:t>
      </w:r>
    </w:p>
    <w:p w14:paraId="70895A6F" w14:textId="77777777" w:rsidR="0083536D" w:rsidRDefault="0083536D" w:rsidP="00AA27AE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 uskutečnění plnění</w:t>
      </w:r>
    </w:p>
    <w:p w14:paraId="605F4384" w14:textId="77777777" w:rsidR="0083536D" w:rsidRDefault="00960CED" w:rsidP="00AA27AE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83536D">
        <w:rPr>
          <w:rFonts w:ascii="Times New Roman" w:hAnsi="Times New Roman" w:cs="Times New Roman"/>
        </w:rPr>
        <w:t>označení této smlouvy včetně u</w:t>
      </w:r>
      <w:r w:rsidR="0083536D">
        <w:rPr>
          <w:rFonts w:ascii="Times New Roman" w:hAnsi="Times New Roman" w:cs="Times New Roman"/>
        </w:rPr>
        <w:t>vedení jejího evidenčního čísla</w:t>
      </w:r>
    </w:p>
    <w:p w14:paraId="41AE0E12" w14:textId="77777777" w:rsidR="0083536D" w:rsidRDefault="00960CED" w:rsidP="00AA27AE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83536D">
        <w:rPr>
          <w:rFonts w:ascii="Times New Roman" w:hAnsi="Times New Roman" w:cs="Times New Roman"/>
        </w:rPr>
        <w:t>lhůtu splatnosti v souladu s předchozím odstavcem,</w:t>
      </w:r>
    </w:p>
    <w:p w14:paraId="7DD1CA56" w14:textId="77777777" w:rsidR="00ED64B3" w:rsidRDefault="00960CED" w:rsidP="00AA27AE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83536D">
        <w:rPr>
          <w:rFonts w:ascii="Times New Roman" w:hAnsi="Times New Roman" w:cs="Times New Roman"/>
        </w:rPr>
        <w:t>označení banky a číslo účtu, na který má být odměna poukázána.</w:t>
      </w:r>
    </w:p>
    <w:p w14:paraId="051E2A66" w14:textId="77777777" w:rsidR="00ED64B3" w:rsidRDefault="00ED64B3" w:rsidP="00AA27AE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14:paraId="104D659D" w14:textId="4064B633" w:rsidR="00AA27AE" w:rsidRPr="00E511C3" w:rsidRDefault="00960CED" w:rsidP="00E511C3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Kromě náležitostí uvedených v předchozím odstav</w:t>
      </w:r>
      <w:r w:rsidR="0083536D" w:rsidRPr="00ED64B3">
        <w:rPr>
          <w:rFonts w:ascii="Times New Roman" w:hAnsi="Times New Roman" w:cs="Times New Roman"/>
        </w:rPr>
        <w:t xml:space="preserve">ci musí faktura (daňový doklad) </w:t>
      </w:r>
      <w:r w:rsidRPr="00ED64B3">
        <w:rPr>
          <w:rFonts w:ascii="Times New Roman" w:hAnsi="Times New Roman" w:cs="Times New Roman"/>
        </w:rPr>
        <w:t>obsahovat náležitosti dle příslušných právních předpisů.</w:t>
      </w:r>
    </w:p>
    <w:p w14:paraId="0AF4B138" w14:textId="0A0B79B5" w:rsidR="00AA27AE" w:rsidRPr="00E511C3" w:rsidRDefault="00960CED" w:rsidP="00E511C3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Jestliže faktura (daňový doklad) nebude obsahovat dohodnut</w:t>
      </w:r>
      <w:r w:rsidR="0083536D" w:rsidRPr="00ED64B3">
        <w:rPr>
          <w:rFonts w:ascii="Times New Roman" w:hAnsi="Times New Roman" w:cs="Times New Roman"/>
        </w:rPr>
        <w:t xml:space="preserve">é náležitosti, nebo náležitosti </w:t>
      </w:r>
      <w:r w:rsidRPr="00ED64B3">
        <w:rPr>
          <w:rFonts w:ascii="Times New Roman" w:hAnsi="Times New Roman" w:cs="Times New Roman"/>
        </w:rPr>
        <w:t>dle příslušných právních předpisů, nebo bude mít jiné vady,</w:t>
      </w:r>
      <w:r w:rsidR="0083536D" w:rsidRPr="00ED64B3">
        <w:rPr>
          <w:rFonts w:ascii="Times New Roman" w:hAnsi="Times New Roman" w:cs="Times New Roman"/>
        </w:rPr>
        <w:t xml:space="preserve"> je příkazce oprávněn ji vrátit </w:t>
      </w:r>
      <w:r w:rsidRPr="00ED64B3">
        <w:rPr>
          <w:rFonts w:ascii="Times New Roman" w:hAnsi="Times New Roman" w:cs="Times New Roman"/>
        </w:rPr>
        <w:t xml:space="preserve">příkazníkovi s uvedením vad. V takovém případě </w:t>
      </w:r>
      <w:r w:rsidR="0083536D" w:rsidRPr="00ED64B3">
        <w:rPr>
          <w:rFonts w:ascii="Times New Roman" w:hAnsi="Times New Roman" w:cs="Times New Roman"/>
        </w:rPr>
        <w:t xml:space="preserve">lhůta splatnosti počne běžet </w:t>
      </w:r>
      <w:r w:rsidRPr="00ED64B3">
        <w:rPr>
          <w:rFonts w:ascii="Times New Roman" w:hAnsi="Times New Roman" w:cs="Times New Roman"/>
        </w:rPr>
        <w:t xml:space="preserve">znovu </w:t>
      </w:r>
      <w:r w:rsidR="000706CD">
        <w:rPr>
          <w:rFonts w:ascii="Times New Roman" w:hAnsi="Times New Roman" w:cs="Times New Roman"/>
        </w:rPr>
        <w:t xml:space="preserve">od doručení </w:t>
      </w:r>
      <w:r w:rsidRPr="00ED64B3">
        <w:rPr>
          <w:rFonts w:ascii="Times New Roman" w:hAnsi="Times New Roman" w:cs="Times New Roman"/>
        </w:rPr>
        <w:t>opravené faktury (daňového dokladu).</w:t>
      </w:r>
    </w:p>
    <w:p w14:paraId="1FC5063A" w14:textId="34E12DA7" w:rsidR="00960CED" w:rsidRDefault="00960CED" w:rsidP="00AA27AE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Dohodnutou odměnu uhradí příkazce na základě fa</w:t>
      </w:r>
      <w:r w:rsidR="0083536D" w:rsidRPr="00ED64B3">
        <w:rPr>
          <w:rFonts w:ascii="Times New Roman" w:hAnsi="Times New Roman" w:cs="Times New Roman"/>
        </w:rPr>
        <w:t xml:space="preserve">ktury (daňového dokladu), která </w:t>
      </w:r>
      <w:r w:rsidRPr="00ED64B3">
        <w:rPr>
          <w:rFonts w:ascii="Times New Roman" w:hAnsi="Times New Roman" w:cs="Times New Roman"/>
        </w:rPr>
        <w:t>obsahuje všechny náležitosti stanovené touto smlouvou a</w:t>
      </w:r>
      <w:r w:rsidR="0083536D" w:rsidRPr="00ED64B3">
        <w:rPr>
          <w:rFonts w:ascii="Times New Roman" w:hAnsi="Times New Roman" w:cs="Times New Roman"/>
        </w:rPr>
        <w:t xml:space="preserve"> příslušnými právními předpisy, </w:t>
      </w:r>
      <w:r w:rsidRPr="00ED64B3">
        <w:rPr>
          <w:rFonts w:ascii="Times New Roman" w:hAnsi="Times New Roman" w:cs="Times New Roman"/>
        </w:rPr>
        <w:t>bezhotovostním převodem na účet příkazníka uvedený v t</w:t>
      </w:r>
      <w:r w:rsidR="0083536D" w:rsidRPr="00ED64B3">
        <w:rPr>
          <w:rFonts w:ascii="Times New Roman" w:hAnsi="Times New Roman" w:cs="Times New Roman"/>
        </w:rPr>
        <w:t xml:space="preserve">éto smlouvě nebo na účet, který </w:t>
      </w:r>
      <w:r w:rsidRPr="00ED64B3">
        <w:rPr>
          <w:rFonts w:ascii="Times New Roman" w:hAnsi="Times New Roman" w:cs="Times New Roman"/>
        </w:rPr>
        <w:t>příkazník příkazci písemně sdělí po uzavření této smlouvy.</w:t>
      </w:r>
    </w:p>
    <w:p w14:paraId="115A81BA" w14:textId="77777777" w:rsidR="00DE2A02" w:rsidRDefault="00DE2A02" w:rsidP="00DE2A02">
      <w:pPr>
        <w:tabs>
          <w:tab w:val="left" w:pos="3120"/>
        </w:tabs>
        <w:jc w:val="both"/>
        <w:rPr>
          <w:rFonts w:ascii="Times New Roman" w:hAnsi="Times New Roman" w:cs="Times New Roman"/>
        </w:rPr>
      </w:pPr>
    </w:p>
    <w:p w14:paraId="4E48356F" w14:textId="00466DC6" w:rsidR="007E52D7" w:rsidRDefault="007E52D7" w:rsidP="00DE2A02">
      <w:pPr>
        <w:tabs>
          <w:tab w:val="left" w:pos="3120"/>
        </w:tabs>
        <w:jc w:val="both"/>
        <w:rPr>
          <w:rFonts w:ascii="Times New Roman" w:hAnsi="Times New Roman" w:cs="Times New Roman"/>
        </w:rPr>
      </w:pPr>
    </w:p>
    <w:p w14:paraId="28EDE3A7" w14:textId="77777777" w:rsidR="00E5532A" w:rsidRDefault="00E5532A" w:rsidP="00DE2A02">
      <w:pPr>
        <w:tabs>
          <w:tab w:val="left" w:pos="3120"/>
        </w:tabs>
        <w:jc w:val="both"/>
        <w:rPr>
          <w:rFonts w:ascii="Times New Roman" w:hAnsi="Times New Roman" w:cs="Times New Roman"/>
        </w:rPr>
      </w:pPr>
    </w:p>
    <w:p w14:paraId="49434347" w14:textId="77777777" w:rsidR="00E5532A" w:rsidRDefault="00E5532A" w:rsidP="00DE2A02">
      <w:pPr>
        <w:tabs>
          <w:tab w:val="left" w:pos="3120"/>
        </w:tabs>
        <w:jc w:val="both"/>
        <w:rPr>
          <w:rFonts w:ascii="Times New Roman" w:hAnsi="Times New Roman" w:cs="Times New Roman"/>
        </w:rPr>
      </w:pPr>
    </w:p>
    <w:p w14:paraId="3478D934" w14:textId="77777777" w:rsidR="00E5532A" w:rsidRPr="00FD1226" w:rsidRDefault="00E5532A" w:rsidP="00DE2A02">
      <w:pPr>
        <w:tabs>
          <w:tab w:val="left" w:pos="3120"/>
        </w:tabs>
        <w:jc w:val="both"/>
        <w:rPr>
          <w:rFonts w:ascii="Times New Roman" w:hAnsi="Times New Roman" w:cs="Times New Roman"/>
        </w:rPr>
      </w:pPr>
    </w:p>
    <w:p w14:paraId="648C965E" w14:textId="77DCC663" w:rsidR="00960CED" w:rsidRPr="0083536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536D">
        <w:rPr>
          <w:rFonts w:ascii="Times New Roman" w:hAnsi="Times New Roman" w:cs="Times New Roman"/>
          <w:b/>
        </w:rPr>
        <w:lastRenderedPageBreak/>
        <w:t>Článek V</w:t>
      </w:r>
      <w:r w:rsidR="00ED64B3">
        <w:rPr>
          <w:rFonts w:ascii="Times New Roman" w:hAnsi="Times New Roman" w:cs="Times New Roman"/>
          <w:b/>
        </w:rPr>
        <w:t>I</w:t>
      </w:r>
      <w:r w:rsidRPr="0083536D">
        <w:rPr>
          <w:rFonts w:ascii="Times New Roman" w:hAnsi="Times New Roman" w:cs="Times New Roman"/>
          <w:b/>
        </w:rPr>
        <w:t>.</w:t>
      </w:r>
    </w:p>
    <w:p w14:paraId="00716FF1" w14:textId="00B4C4C8" w:rsidR="00960CE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536D">
        <w:rPr>
          <w:rFonts w:ascii="Times New Roman" w:hAnsi="Times New Roman" w:cs="Times New Roman"/>
          <w:b/>
        </w:rPr>
        <w:t>Dohoda o smluvní pokutě, úrok z prodlení a náhrada škody</w:t>
      </w:r>
    </w:p>
    <w:p w14:paraId="31EDD6EB" w14:textId="77777777" w:rsidR="00E511C3" w:rsidRPr="0083536D" w:rsidRDefault="00E511C3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5376E9" w14:textId="77777777" w:rsidR="00ED64B3" w:rsidRPr="00ED64B3" w:rsidRDefault="00ED64B3" w:rsidP="00ED64B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vanish/>
        </w:rPr>
      </w:pPr>
    </w:p>
    <w:p w14:paraId="760BC2BE" w14:textId="28E31210" w:rsidR="00AA27AE" w:rsidRPr="008A4A91" w:rsidRDefault="00960CED" w:rsidP="008A4A9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V případě, že příkazník nebude řádně plnit činnosti, ke kterým se zavázal v článku II. této</w:t>
      </w:r>
      <w:r w:rsidR="0083536D" w:rsidRPr="00ED64B3">
        <w:rPr>
          <w:rFonts w:ascii="Times New Roman" w:hAnsi="Times New Roman" w:cs="Times New Roman"/>
        </w:rPr>
        <w:t xml:space="preserve"> </w:t>
      </w:r>
      <w:r w:rsidRPr="00ED64B3">
        <w:rPr>
          <w:rFonts w:ascii="Times New Roman" w:hAnsi="Times New Roman" w:cs="Times New Roman"/>
        </w:rPr>
        <w:t xml:space="preserve">smlouvy, zavazuje se příkazník uhradit příkazci smluvní pokutu ve </w:t>
      </w:r>
      <w:r w:rsidR="0083536D" w:rsidRPr="00ED64B3">
        <w:rPr>
          <w:rFonts w:ascii="Times New Roman" w:hAnsi="Times New Roman" w:cs="Times New Roman"/>
        </w:rPr>
        <w:t xml:space="preserve">výši </w:t>
      </w:r>
      <w:r w:rsidR="00AE0D3B" w:rsidRPr="00ED64B3">
        <w:rPr>
          <w:rFonts w:ascii="Times New Roman" w:hAnsi="Times New Roman" w:cs="Times New Roman"/>
        </w:rPr>
        <w:t>1.000,</w:t>
      </w:r>
      <w:r w:rsidR="00B25085" w:rsidRPr="00ED64B3">
        <w:rPr>
          <w:rFonts w:ascii="Times New Roman" w:hAnsi="Times New Roman" w:cs="Times New Roman"/>
        </w:rPr>
        <w:t>- Kč</w:t>
      </w:r>
      <w:r w:rsidRPr="00ED64B3">
        <w:rPr>
          <w:rFonts w:ascii="Times New Roman" w:hAnsi="Times New Roman" w:cs="Times New Roman"/>
        </w:rPr>
        <w:t xml:space="preserve"> za každý </w:t>
      </w:r>
      <w:r w:rsidR="00AE0D3B" w:rsidRPr="00ED64B3">
        <w:rPr>
          <w:rFonts w:ascii="Times New Roman" w:hAnsi="Times New Roman" w:cs="Times New Roman"/>
        </w:rPr>
        <w:t>jednotlivý případ porušení a při opakovaném porušení s</w:t>
      </w:r>
      <w:r w:rsidR="00B25085" w:rsidRPr="00ED64B3">
        <w:rPr>
          <w:rFonts w:ascii="Times New Roman" w:hAnsi="Times New Roman" w:cs="Times New Roman"/>
        </w:rPr>
        <w:t>hodné</w:t>
      </w:r>
      <w:r w:rsidR="00AE0D3B" w:rsidRPr="00ED64B3">
        <w:rPr>
          <w:rFonts w:ascii="Times New Roman" w:hAnsi="Times New Roman" w:cs="Times New Roman"/>
        </w:rPr>
        <w:t xml:space="preserve"> povinnosti 2.000,- Kč. </w:t>
      </w:r>
    </w:p>
    <w:p w14:paraId="2C38A001" w14:textId="56D59267" w:rsidR="00AA27AE" w:rsidRPr="008A4A91" w:rsidRDefault="00960CED" w:rsidP="008A4A9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 xml:space="preserve">V případě, že příkazník nedodrží termíny </w:t>
      </w:r>
      <w:r w:rsidR="0083536D" w:rsidRPr="00ED64B3">
        <w:rPr>
          <w:rFonts w:ascii="Times New Roman" w:hAnsi="Times New Roman" w:cs="Times New Roman"/>
        </w:rPr>
        <w:t xml:space="preserve">vyplývající z této smlouvy nebo </w:t>
      </w:r>
      <w:r w:rsidRPr="00ED64B3">
        <w:rPr>
          <w:rFonts w:ascii="Times New Roman" w:hAnsi="Times New Roman" w:cs="Times New Roman"/>
        </w:rPr>
        <w:t>stanovené příkazcem na základě této smlouvy, zavazuj</w:t>
      </w:r>
      <w:r w:rsidR="0083536D" w:rsidRPr="00ED64B3">
        <w:rPr>
          <w:rFonts w:ascii="Times New Roman" w:hAnsi="Times New Roman" w:cs="Times New Roman"/>
        </w:rPr>
        <w:t xml:space="preserve">e se příkazník uhradit příkazci </w:t>
      </w:r>
      <w:r w:rsidRPr="00ED64B3">
        <w:rPr>
          <w:rFonts w:ascii="Times New Roman" w:hAnsi="Times New Roman" w:cs="Times New Roman"/>
        </w:rPr>
        <w:t>smluvní pokutu ve výši 0,5 % z celkové odměny včetně DPH za každý den prodlení.</w:t>
      </w:r>
    </w:p>
    <w:p w14:paraId="42795C08" w14:textId="45CA2B50" w:rsidR="00AA27AE" w:rsidRPr="008A4A91" w:rsidRDefault="00960CED" w:rsidP="008A4A9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V případě, že příkazník nesplní pokyn udělený pří</w:t>
      </w:r>
      <w:r w:rsidR="0083536D" w:rsidRPr="00ED64B3">
        <w:rPr>
          <w:rFonts w:ascii="Times New Roman" w:hAnsi="Times New Roman" w:cs="Times New Roman"/>
        </w:rPr>
        <w:t xml:space="preserve">kazcem na základě této smlouvy, </w:t>
      </w:r>
      <w:r w:rsidRPr="00ED64B3">
        <w:rPr>
          <w:rFonts w:ascii="Times New Roman" w:hAnsi="Times New Roman" w:cs="Times New Roman"/>
        </w:rPr>
        <w:t>zavazuje se příkazník uhradit příkazci smluvní pokut</w:t>
      </w:r>
      <w:r w:rsidR="0083536D" w:rsidRPr="00ED64B3">
        <w:rPr>
          <w:rFonts w:ascii="Times New Roman" w:hAnsi="Times New Roman" w:cs="Times New Roman"/>
        </w:rPr>
        <w:t xml:space="preserve">u ve výši 0,5% z celkové odměny </w:t>
      </w:r>
      <w:r w:rsidRPr="00ED64B3">
        <w:rPr>
          <w:rFonts w:ascii="Times New Roman" w:hAnsi="Times New Roman" w:cs="Times New Roman"/>
        </w:rPr>
        <w:t>včetně DPH za každé nesplnění pokynu.</w:t>
      </w:r>
    </w:p>
    <w:p w14:paraId="31A68E7A" w14:textId="31003D88" w:rsidR="00ED64B3" w:rsidRDefault="00960CED" w:rsidP="00AA27AE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Příkazce se zavazuje při prodlení se zaplacením faktu</w:t>
      </w:r>
      <w:r w:rsidR="0083536D" w:rsidRPr="00ED64B3">
        <w:rPr>
          <w:rFonts w:ascii="Times New Roman" w:hAnsi="Times New Roman" w:cs="Times New Roman"/>
        </w:rPr>
        <w:t xml:space="preserve">ry zaplatit příkazníkovi úrok z </w:t>
      </w:r>
      <w:r w:rsidRPr="00ED64B3">
        <w:rPr>
          <w:rFonts w:ascii="Times New Roman" w:hAnsi="Times New Roman" w:cs="Times New Roman"/>
        </w:rPr>
        <w:t>prodlení ve výši 0,</w:t>
      </w:r>
      <w:r w:rsidR="000706CD">
        <w:rPr>
          <w:rFonts w:ascii="Times New Roman" w:hAnsi="Times New Roman" w:cs="Times New Roman"/>
        </w:rPr>
        <w:t>0</w:t>
      </w:r>
      <w:r w:rsidRPr="00ED64B3">
        <w:rPr>
          <w:rFonts w:ascii="Times New Roman" w:hAnsi="Times New Roman" w:cs="Times New Roman"/>
        </w:rPr>
        <w:t>5 % z fakturované částky za každý den prodlení.</w:t>
      </w:r>
    </w:p>
    <w:p w14:paraId="26948E8B" w14:textId="6191AC4E" w:rsidR="00AA27AE" w:rsidRPr="008A4A91" w:rsidRDefault="008A4A91" w:rsidP="008A4A9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Smluvní pokuta je splatná do 30 dnů ode dne doručení</w:t>
      </w:r>
      <w:r>
        <w:rPr>
          <w:rFonts w:ascii="Times New Roman" w:hAnsi="Times New Roman" w:cs="Times New Roman"/>
        </w:rPr>
        <w:t xml:space="preserve"> písemného vyúčtování její výše.</w:t>
      </w:r>
    </w:p>
    <w:p w14:paraId="48F7CFFB" w14:textId="77777777" w:rsidR="000706CD" w:rsidRDefault="00960CED" w:rsidP="008A4A9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A4A91">
        <w:rPr>
          <w:rFonts w:ascii="Times New Roman" w:hAnsi="Times New Roman" w:cs="Times New Roman"/>
        </w:rPr>
        <w:t>Příkazce má právo na náhradu škody způsoben</w:t>
      </w:r>
      <w:r w:rsidR="0083536D" w:rsidRPr="008A4A91">
        <w:rPr>
          <w:rFonts w:ascii="Times New Roman" w:hAnsi="Times New Roman" w:cs="Times New Roman"/>
        </w:rPr>
        <w:t xml:space="preserve">é porušením jakékoli povinnosti </w:t>
      </w:r>
      <w:r w:rsidRPr="008A4A91">
        <w:rPr>
          <w:rFonts w:ascii="Times New Roman" w:hAnsi="Times New Roman" w:cs="Times New Roman"/>
        </w:rPr>
        <w:t>příkazníkem vztahující se k této smlouvě. Vznik</w:t>
      </w:r>
      <w:r w:rsidR="0083536D" w:rsidRPr="008A4A91">
        <w:rPr>
          <w:rFonts w:ascii="Times New Roman" w:hAnsi="Times New Roman" w:cs="Times New Roman"/>
        </w:rPr>
        <w:t xml:space="preserve">ne-li škoda v důsledku porušení </w:t>
      </w:r>
      <w:r w:rsidRPr="008A4A91">
        <w:rPr>
          <w:rFonts w:ascii="Times New Roman" w:hAnsi="Times New Roman" w:cs="Times New Roman"/>
        </w:rPr>
        <w:t>povinnosti, která je utvrzena smluvní pokutou, má příkazc</w:t>
      </w:r>
      <w:r w:rsidR="00A73954" w:rsidRPr="008A4A91">
        <w:rPr>
          <w:rFonts w:ascii="Times New Roman" w:hAnsi="Times New Roman" w:cs="Times New Roman"/>
        </w:rPr>
        <w:t>e právo na náhradu škody.</w:t>
      </w:r>
    </w:p>
    <w:p w14:paraId="53B61CE7" w14:textId="77777777" w:rsidR="008E3937" w:rsidRPr="00873654" w:rsidRDefault="000706CD" w:rsidP="008E3937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C57C5">
        <w:rPr>
          <w:rFonts w:ascii="Times New Roman" w:hAnsi="Times New Roman"/>
          <w:color w:val="000000"/>
        </w:rPr>
        <w:t>Subjektivní či objektivní překážky ani vyšší moc nejsou důvodem pro osvobození od placení smluvních pokut.</w:t>
      </w:r>
    </w:p>
    <w:p w14:paraId="0F01AB9D" w14:textId="146DCF4B" w:rsidR="008E3937" w:rsidRPr="00873654" w:rsidRDefault="008E3937" w:rsidP="00873654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73654">
        <w:rPr>
          <w:rFonts w:ascii="Times New Roman" w:hAnsi="Times New Roman" w:cs="Times New Roman"/>
        </w:rPr>
        <w:t>Smluvní pokuta je splatná do třiceti dní od data, kdy byla povinné straně doručena písemná výzva k jejímu zaplacení ze strany oprávněné strany, a to na účet oprávněné strany uvedený v písemné výzvě. Ustanovením o smluvní pokutě není dotčeno právo oprávněné strany na náhradu škody v plné výši.</w:t>
      </w:r>
    </w:p>
    <w:p w14:paraId="097956C0" w14:textId="77777777" w:rsidR="008E3937" w:rsidRPr="00AC57C5" w:rsidRDefault="008E3937" w:rsidP="00873654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F97D23B" w14:textId="340BB52C" w:rsidR="00AA27AE" w:rsidRPr="00ED64B3" w:rsidRDefault="00A73954" w:rsidP="00A83735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A4A91">
        <w:rPr>
          <w:rFonts w:ascii="Times New Roman" w:hAnsi="Times New Roman" w:cs="Times New Roman"/>
        </w:rPr>
        <w:t xml:space="preserve"> </w:t>
      </w:r>
    </w:p>
    <w:p w14:paraId="6E8A0585" w14:textId="796E6A09" w:rsidR="00960CED" w:rsidRPr="0083536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536D">
        <w:rPr>
          <w:rFonts w:ascii="Times New Roman" w:hAnsi="Times New Roman" w:cs="Times New Roman"/>
          <w:b/>
        </w:rPr>
        <w:t>Článek VI</w:t>
      </w:r>
      <w:r w:rsidR="00ED64B3">
        <w:rPr>
          <w:rFonts w:ascii="Times New Roman" w:hAnsi="Times New Roman" w:cs="Times New Roman"/>
          <w:b/>
        </w:rPr>
        <w:t>I</w:t>
      </w:r>
      <w:r w:rsidRPr="0083536D">
        <w:rPr>
          <w:rFonts w:ascii="Times New Roman" w:hAnsi="Times New Roman" w:cs="Times New Roman"/>
          <w:b/>
        </w:rPr>
        <w:t>.</w:t>
      </w:r>
    </w:p>
    <w:p w14:paraId="4002A8F7" w14:textId="033F5C6E" w:rsidR="00960CE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536D">
        <w:rPr>
          <w:rFonts w:ascii="Times New Roman" w:hAnsi="Times New Roman" w:cs="Times New Roman"/>
          <w:b/>
        </w:rPr>
        <w:t>Zánik závazku</w:t>
      </w:r>
    </w:p>
    <w:p w14:paraId="30C98B2E" w14:textId="77777777" w:rsidR="000706CD" w:rsidRPr="0083536D" w:rsidRDefault="000706C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099923" w14:textId="77777777" w:rsidR="00ED64B3" w:rsidRPr="00ED64B3" w:rsidRDefault="00ED64B3" w:rsidP="00ED64B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vanish/>
        </w:rPr>
      </w:pPr>
    </w:p>
    <w:p w14:paraId="4ABE6FF4" w14:textId="77777777" w:rsidR="008A4A91" w:rsidRPr="00440BD5" w:rsidRDefault="008A4A91" w:rsidP="008A4A91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Příkazník je oprávněn vypovědět smlouvu bez udání důvodu s výpovědní lhůtou v</w:t>
      </w:r>
      <w:r>
        <w:rPr>
          <w:rFonts w:ascii="Times New Roman" w:hAnsi="Times New Roman" w:cs="Times New Roman"/>
        </w:rPr>
        <w:t> </w:t>
      </w:r>
      <w:r w:rsidRPr="00440BD5">
        <w:rPr>
          <w:rFonts w:ascii="Times New Roman" w:hAnsi="Times New Roman" w:cs="Times New Roman"/>
        </w:rPr>
        <w:t>délce</w:t>
      </w:r>
      <w:r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3 měsíců počínající běžet ode dne doručení písemné výpovědi příkazci.</w:t>
      </w:r>
    </w:p>
    <w:p w14:paraId="06D9C8F3" w14:textId="6536D2BC" w:rsidR="008A4A91" w:rsidRPr="00440BD5" w:rsidRDefault="008A4A91" w:rsidP="008A4A91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Příkazce je oprávněn odvolat příkaz bez udání důvodu. Odvolání je účinné dnem doručení</w:t>
      </w:r>
      <w:r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odvolání</w:t>
      </w:r>
      <w:r w:rsidR="000706CD">
        <w:rPr>
          <w:rFonts w:ascii="Times New Roman" w:hAnsi="Times New Roman" w:cs="Times New Roman"/>
        </w:rPr>
        <w:t xml:space="preserve"> písemného</w:t>
      </w:r>
      <w:r w:rsidRPr="00440BD5">
        <w:rPr>
          <w:rFonts w:ascii="Times New Roman" w:hAnsi="Times New Roman" w:cs="Times New Roman"/>
        </w:rPr>
        <w:t xml:space="preserve"> příkazu příkazníkovi, pokud odvolání nestanoví pozdější účinnost. Příkazník nemá v takovém případě právo na náhradu </w:t>
      </w:r>
      <w:r w:rsidR="000706CD">
        <w:rPr>
          <w:rFonts w:ascii="Times New Roman" w:hAnsi="Times New Roman" w:cs="Times New Roman"/>
        </w:rPr>
        <w:t xml:space="preserve">odměny, </w:t>
      </w:r>
      <w:r w:rsidRPr="00440BD5">
        <w:rPr>
          <w:rFonts w:ascii="Times New Roman" w:hAnsi="Times New Roman" w:cs="Times New Roman"/>
        </w:rPr>
        <w:t>nákladů, které mu v souvislosti s odvoláním příkazu</w:t>
      </w:r>
      <w:r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vznikly</w:t>
      </w:r>
      <w:r w:rsidR="000706CD">
        <w:rPr>
          <w:rFonts w:ascii="Times New Roman" w:hAnsi="Times New Roman" w:cs="Times New Roman"/>
        </w:rPr>
        <w:t>,</w:t>
      </w:r>
      <w:r w:rsidRPr="00440BD5">
        <w:rPr>
          <w:rFonts w:ascii="Times New Roman" w:hAnsi="Times New Roman" w:cs="Times New Roman"/>
        </w:rPr>
        <w:t xml:space="preserve"> a nemá právo ani na náhradu škody.</w:t>
      </w:r>
    </w:p>
    <w:p w14:paraId="6BFEB591" w14:textId="77777777" w:rsidR="008A4A91" w:rsidRPr="00440BD5" w:rsidRDefault="008A4A91" w:rsidP="008A4A91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Při zániku příkazu výpovědí nebo odvoláním je povinen příkazník vykonat všechny činnosti,</w:t>
      </w:r>
      <w:r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které nesnesou odkladu, a je povinen upozornit příkazce na opatření, která je potřeba</w:t>
      </w:r>
      <w:r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učinit, aby se zabránilo vzniku škody bezprostředně hrozící příkazci neprovedením činností, které jsou předmětem smlouvy.</w:t>
      </w:r>
    </w:p>
    <w:p w14:paraId="25886AB9" w14:textId="7548BC8A" w:rsidR="008A4A91" w:rsidRDefault="008A4A91" w:rsidP="008A4A91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Smlouva dále zaniká smrtí příkazníka</w:t>
      </w:r>
      <w:r w:rsidR="000706CD">
        <w:rPr>
          <w:rFonts w:ascii="Times New Roman" w:hAnsi="Times New Roman" w:cs="Times New Roman"/>
        </w:rPr>
        <w:t>,</w:t>
      </w:r>
      <w:r w:rsidRPr="00440BD5">
        <w:rPr>
          <w:rFonts w:ascii="Times New Roman" w:hAnsi="Times New Roman" w:cs="Times New Roman"/>
        </w:rPr>
        <w:t xml:space="preserve"> zánikem příkazníka bez právního nástupce</w:t>
      </w:r>
      <w:r>
        <w:rPr>
          <w:rFonts w:ascii="Times New Roman" w:hAnsi="Times New Roman" w:cs="Times New Roman"/>
        </w:rPr>
        <w:t xml:space="preserve"> </w:t>
      </w:r>
      <w:r w:rsidR="000706CD">
        <w:rPr>
          <w:rFonts w:ascii="Times New Roman" w:hAnsi="Times New Roman" w:cs="Times New Roman"/>
        </w:rPr>
        <w:t>a</w:t>
      </w:r>
      <w:r w:rsidRPr="00440BD5">
        <w:rPr>
          <w:rFonts w:ascii="Times New Roman" w:hAnsi="Times New Roman" w:cs="Times New Roman"/>
        </w:rPr>
        <w:t>nebo dohodou smluvních stran.</w:t>
      </w:r>
    </w:p>
    <w:p w14:paraId="1788AE70" w14:textId="77777777" w:rsidR="00811AB3" w:rsidRPr="00E47730" w:rsidRDefault="00811AB3" w:rsidP="00811AB3">
      <w:pPr>
        <w:pStyle w:val="Odstavecseseznamem"/>
        <w:ind w:left="792"/>
        <w:jc w:val="both"/>
        <w:rPr>
          <w:rFonts w:ascii="Times New Roman" w:hAnsi="Times New Roman" w:cs="Times New Roman"/>
        </w:rPr>
      </w:pPr>
    </w:p>
    <w:p w14:paraId="643C93B1" w14:textId="25B47066" w:rsidR="00960CED" w:rsidRPr="0083536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536D">
        <w:rPr>
          <w:rFonts w:ascii="Times New Roman" w:hAnsi="Times New Roman" w:cs="Times New Roman"/>
          <w:b/>
        </w:rPr>
        <w:t>Článek VII</w:t>
      </w:r>
      <w:r w:rsidR="00ED64B3">
        <w:rPr>
          <w:rFonts w:ascii="Times New Roman" w:hAnsi="Times New Roman" w:cs="Times New Roman"/>
          <w:b/>
        </w:rPr>
        <w:t>I</w:t>
      </w:r>
      <w:r w:rsidRPr="0083536D">
        <w:rPr>
          <w:rFonts w:ascii="Times New Roman" w:hAnsi="Times New Roman" w:cs="Times New Roman"/>
          <w:b/>
        </w:rPr>
        <w:t>.</w:t>
      </w:r>
    </w:p>
    <w:p w14:paraId="02FAD2E8" w14:textId="3EED256D" w:rsidR="00960CE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536D">
        <w:rPr>
          <w:rFonts w:ascii="Times New Roman" w:hAnsi="Times New Roman" w:cs="Times New Roman"/>
          <w:b/>
        </w:rPr>
        <w:t>Zástupci smluvních stran a doručování písemností</w:t>
      </w:r>
    </w:p>
    <w:p w14:paraId="2AC19C8B" w14:textId="77777777" w:rsidR="000706CD" w:rsidRPr="0083536D" w:rsidRDefault="000706C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0AD2378" w14:textId="77777777" w:rsidR="00ED64B3" w:rsidRPr="00ED64B3" w:rsidRDefault="00ED64B3" w:rsidP="00ED64B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vanish/>
        </w:rPr>
      </w:pPr>
    </w:p>
    <w:p w14:paraId="6B79CD72" w14:textId="70FBA31A" w:rsidR="00960CED" w:rsidRPr="00960CED" w:rsidRDefault="00960CED" w:rsidP="00AA27AE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960CED">
        <w:rPr>
          <w:rFonts w:ascii="Times New Roman" w:hAnsi="Times New Roman" w:cs="Times New Roman"/>
        </w:rPr>
        <w:t>Ve věcech plnění této smlouvy je zástupcem a kontaktní osobou na straně příkazce:</w:t>
      </w:r>
    </w:p>
    <w:p w14:paraId="3ACB6CFA" w14:textId="35D02FD8" w:rsidR="0083536D" w:rsidRPr="00A83735" w:rsidRDefault="00A83735" w:rsidP="00AA27AE">
      <w:pPr>
        <w:pStyle w:val="Odstavecseseznamem"/>
        <w:numPr>
          <w:ilvl w:val="0"/>
          <w:numId w:val="11"/>
        </w:numPr>
        <w:ind w:left="993" w:hanging="426"/>
        <w:jc w:val="both"/>
        <w:rPr>
          <w:rFonts w:ascii="Times New Roman" w:hAnsi="Times New Roman" w:cs="Times New Roman"/>
        </w:rPr>
      </w:pPr>
      <w:r w:rsidRPr="00A83735">
        <w:rPr>
          <w:rFonts w:ascii="Times New Roman" w:eastAsia="MS Mincho" w:hAnsi="Times New Roman" w:cs="Times New Roman"/>
          <w:sz w:val="24"/>
          <w:szCs w:val="24"/>
        </w:rPr>
        <w:t>Radim Křístek, vedoucí oddělení investic</w:t>
      </w:r>
    </w:p>
    <w:p w14:paraId="29208638" w14:textId="77777777" w:rsidR="00960CED" w:rsidRDefault="00960CED" w:rsidP="00AA27AE">
      <w:pPr>
        <w:ind w:firstLine="567"/>
        <w:jc w:val="both"/>
        <w:rPr>
          <w:rFonts w:ascii="Times New Roman" w:eastAsia="MS Mincho" w:hAnsi="Times New Roman" w:cs="Times New Roman"/>
          <w:sz w:val="24"/>
          <w:szCs w:val="24"/>
          <w:highlight w:val="cyan"/>
        </w:rPr>
      </w:pPr>
      <w:r w:rsidRPr="0083536D">
        <w:rPr>
          <w:rFonts w:ascii="Times New Roman" w:hAnsi="Times New Roman" w:cs="Times New Roman"/>
        </w:rPr>
        <w:t>Ve věcech plnění této smlouvy je zástupcem a kontaktní osobou na straně příkazníka:</w:t>
      </w:r>
      <w:r w:rsidR="0083536D" w:rsidRPr="0083536D">
        <w:rPr>
          <w:rFonts w:ascii="Times New Roman" w:hAnsi="Times New Roman" w:cs="Times New Roman"/>
        </w:rPr>
        <w:t xml:space="preserve"> </w:t>
      </w:r>
      <w:r w:rsidR="0083536D" w:rsidRPr="00FB5889">
        <w:rPr>
          <w:rFonts w:ascii="Times New Roman" w:hAnsi="Times New Roman" w:cs="Times New Roman"/>
        </w:rPr>
        <w:t xml:space="preserve">: </w:t>
      </w:r>
    </w:p>
    <w:p w14:paraId="2F76EBF2" w14:textId="77777777" w:rsidR="00E5532A" w:rsidRPr="00ED64B3" w:rsidRDefault="00E5532A" w:rsidP="00E5532A">
      <w:pPr>
        <w:pStyle w:val="Odstavecseseznamem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Bc. František Novotný, jednatel společnosti</w:t>
      </w:r>
    </w:p>
    <w:p w14:paraId="11A0AF34" w14:textId="77777777" w:rsidR="00ED64B3" w:rsidRPr="00ED64B3" w:rsidRDefault="00ED64B3" w:rsidP="00ED64B3">
      <w:pPr>
        <w:pStyle w:val="Odstavecseseznamem"/>
        <w:jc w:val="both"/>
        <w:rPr>
          <w:rFonts w:ascii="Times New Roman" w:hAnsi="Times New Roman" w:cs="Times New Roman"/>
        </w:rPr>
      </w:pPr>
    </w:p>
    <w:p w14:paraId="1E470DBD" w14:textId="1ADD73B5" w:rsidR="00AA27AE" w:rsidRPr="004253E1" w:rsidRDefault="00960CED" w:rsidP="004253E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lastRenderedPageBreak/>
        <w:t>Určení zástupci smluvních stran jednají za smluvní stran</w:t>
      </w:r>
      <w:r w:rsidR="00ED64B3">
        <w:rPr>
          <w:rFonts w:ascii="Times New Roman" w:hAnsi="Times New Roman" w:cs="Times New Roman"/>
        </w:rPr>
        <w:t>y ve všech věcech souvisejících</w:t>
      </w:r>
      <w:r w:rsidR="0083536D" w:rsidRPr="00ED64B3">
        <w:rPr>
          <w:rFonts w:ascii="Times New Roman" w:hAnsi="Times New Roman" w:cs="Times New Roman"/>
        </w:rPr>
        <w:t xml:space="preserve"> </w:t>
      </w:r>
      <w:r w:rsidRPr="00ED64B3">
        <w:rPr>
          <w:rFonts w:ascii="Times New Roman" w:hAnsi="Times New Roman" w:cs="Times New Roman"/>
        </w:rPr>
        <w:t>s plněním této smlouvy, zejména podepisují zápisy z jed</w:t>
      </w:r>
      <w:r w:rsidR="0083536D" w:rsidRPr="00ED64B3">
        <w:rPr>
          <w:rFonts w:ascii="Times New Roman" w:hAnsi="Times New Roman" w:cs="Times New Roman"/>
        </w:rPr>
        <w:t xml:space="preserve">nání smluvních stran a doklad o </w:t>
      </w:r>
      <w:r w:rsidRPr="00ED64B3">
        <w:rPr>
          <w:rFonts w:ascii="Times New Roman" w:hAnsi="Times New Roman" w:cs="Times New Roman"/>
        </w:rPr>
        <w:t>předání věcí. Určený zástupce příkazce je též oprávněn udělovat příkazníkovi pokyny.</w:t>
      </w:r>
    </w:p>
    <w:p w14:paraId="3F541DEB" w14:textId="367336C8" w:rsidR="00AA27AE" w:rsidRPr="004253E1" w:rsidRDefault="00960CED" w:rsidP="004253E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Změna určení výše uvedených zástupců smluvních stran</w:t>
      </w:r>
      <w:r w:rsidR="0083536D" w:rsidRPr="00ED64B3">
        <w:rPr>
          <w:rFonts w:ascii="Times New Roman" w:hAnsi="Times New Roman" w:cs="Times New Roman"/>
        </w:rPr>
        <w:t xml:space="preserve"> nevyžaduje změnu této smlouvy. </w:t>
      </w:r>
      <w:r w:rsidRPr="00ED64B3">
        <w:rPr>
          <w:rFonts w:ascii="Times New Roman" w:hAnsi="Times New Roman" w:cs="Times New Roman"/>
        </w:rPr>
        <w:t>Smluvní strana, o jejíhož zástupce jde, je však povin</w:t>
      </w:r>
      <w:r w:rsidR="0083536D" w:rsidRPr="00ED64B3">
        <w:rPr>
          <w:rFonts w:ascii="Times New Roman" w:hAnsi="Times New Roman" w:cs="Times New Roman"/>
        </w:rPr>
        <w:t xml:space="preserve">na takovou změnu bez zbytečného </w:t>
      </w:r>
      <w:r w:rsidRPr="00ED64B3">
        <w:rPr>
          <w:rFonts w:ascii="Times New Roman" w:hAnsi="Times New Roman" w:cs="Times New Roman"/>
        </w:rPr>
        <w:t xml:space="preserve">odkladu písemně sdělit </w:t>
      </w:r>
      <w:r w:rsidR="00ED64B3">
        <w:rPr>
          <w:rFonts w:ascii="Times New Roman" w:hAnsi="Times New Roman" w:cs="Times New Roman"/>
        </w:rPr>
        <w:t>druhé smluvní straně.</w:t>
      </w:r>
    </w:p>
    <w:p w14:paraId="425AFA37" w14:textId="023F4773" w:rsidR="00AA27AE" w:rsidRPr="004253E1" w:rsidRDefault="00960CED" w:rsidP="004253E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Kromě jiných způsobů komunikace dohodnutých mezi</w:t>
      </w:r>
      <w:r w:rsidR="0083536D" w:rsidRPr="00ED64B3">
        <w:rPr>
          <w:rFonts w:ascii="Times New Roman" w:hAnsi="Times New Roman" w:cs="Times New Roman"/>
        </w:rPr>
        <w:t xml:space="preserve"> stranami se za účinné považují </w:t>
      </w:r>
      <w:r w:rsidRPr="00ED64B3">
        <w:rPr>
          <w:rFonts w:ascii="Times New Roman" w:hAnsi="Times New Roman" w:cs="Times New Roman"/>
        </w:rPr>
        <w:t>osobní doručování, doručování doporučenou pošt</w:t>
      </w:r>
      <w:r w:rsidR="0083536D" w:rsidRPr="00ED64B3">
        <w:rPr>
          <w:rFonts w:ascii="Times New Roman" w:hAnsi="Times New Roman" w:cs="Times New Roman"/>
        </w:rPr>
        <w:t xml:space="preserve">ou, datovou schránkou, faxem či </w:t>
      </w:r>
      <w:r w:rsidRPr="00ED64B3">
        <w:rPr>
          <w:rFonts w:ascii="Times New Roman" w:hAnsi="Times New Roman" w:cs="Times New Roman"/>
        </w:rPr>
        <w:t>elektronickou poštou. Pro doručování platí kontaktní</w:t>
      </w:r>
      <w:r w:rsidR="0083536D" w:rsidRPr="00ED64B3">
        <w:rPr>
          <w:rFonts w:ascii="Times New Roman" w:hAnsi="Times New Roman" w:cs="Times New Roman"/>
        </w:rPr>
        <w:t xml:space="preserve"> údaje smluvních stran a jejích </w:t>
      </w:r>
      <w:r w:rsidRPr="00ED64B3">
        <w:rPr>
          <w:rFonts w:ascii="Times New Roman" w:hAnsi="Times New Roman" w:cs="Times New Roman"/>
        </w:rPr>
        <w:t>zástupců uvedené v této smlouvě nebo kontaktní úd</w:t>
      </w:r>
      <w:r w:rsidR="0083536D" w:rsidRPr="00ED64B3">
        <w:rPr>
          <w:rFonts w:ascii="Times New Roman" w:hAnsi="Times New Roman" w:cs="Times New Roman"/>
        </w:rPr>
        <w:t xml:space="preserve">aje, které si smluvní strany po </w:t>
      </w:r>
      <w:r w:rsidRPr="00ED64B3">
        <w:rPr>
          <w:rFonts w:ascii="Times New Roman" w:hAnsi="Times New Roman" w:cs="Times New Roman"/>
        </w:rPr>
        <w:t>uzavření této smlouvy písemně oznámily.</w:t>
      </w:r>
    </w:p>
    <w:p w14:paraId="094DCF83" w14:textId="384F7B92" w:rsidR="00960CED" w:rsidRDefault="00960CED" w:rsidP="00AA27AE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Oznámení správně adresovaná se považují za uskutečněn</w:t>
      </w:r>
      <w:r w:rsidR="0083536D" w:rsidRPr="00ED64B3">
        <w:rPr>
          <w:rFonts w:ascii="Times New Roman" w:hAnsi="Times New Roman" w:cs="Times New Roman"/>
        </w:rPr>
        <w:t xml:space="preserve">á v případě osobního doručování </w:t>
      </w:r>
      <w:r w:rsidRPr="00ED64B3">
        <w:rPr>
          <w:rFonts w:ascii="Times New Roman" w:hAnsi="Times New Roman" w:cs="Times New Roman"/>
        </w:rPr>
        <w:t xml:space="preserve">anebo doručování doporučenou poštou okamžikem doručení, v </w:t>
      </w:r>
      <w:r w:rsidR="0083536D" w:rsidRPr="00ED64B3">
        <w:rPr>
          <w:rFonts w:ascii="Times New Roman" w:hAnsi="Times New Roman" w:cs="Times New Roman"/>
        </w:rPr>
        <w:t xml:space="preserve">případě posílání faxem či </w:t>
      </w:r>
      <w:r w:rsidRPr="00ED64B3">
        <w:rPr>
          <w:rFonts w:ascii="Times New Roman" w:hAnsi="Times New Roman" w:cs="Times New Roman"/>
        </w:rPr>
        <w:t>elektronickou poštou okamžikem obdržení potvrzení o doru</w:t>
      </w:r>
      <w:r w:rsidR="0083536D" w:rsidRPr="00ED64B3">
        <w:rPr>
          <w:rFonts w:ascii="Times New Roman" w:hAnsi="Times New Roman" w:cs="Times New Roman"/>
        </w:rPr>
        <w:t>čení od protistrany při použití stejného komunikačního kanálu.</w:t>
      </w:r>
    </w:p>
    <w:p w14:paraId="091E8778" w14:textId="7ADDB495" w:rsidR="00960CED" w:rsidRPr="0083536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536D">
        <w:rPr>
          <w:rFonts w:ascii="Times New Roman" w:hAnsi="Times New Roman" w:cs="Times New Roman"/>
          <w:b/>
        </w:rPr>
        <w:t>Č</w:t>
      </w:r>
      <w:r w:rsidR="00ED64B3">
        <w:rPr>
          <w:rFonts w:ascii="Times New Roman" w:hAnsi="Times New Roman" w:cs="Times New Roman"/>
          <w:b/>
        </w:rPr>
        <w:t>lánek IX</w:t>
      </w:r>
      <w:r w:rsidRPr="0083536D">
        <w:rPr>
          <w:rFonts w:ascii="Times New Roman" w:hAnsi="Times New Roman" w:cs="Times New Roman"/>
          <w:b/>
        </w:rPr>
        <w:t>.</w:t>
      </w:r>
    </w:p>
    <w:p w14:paraId="733FC6E1" w14:textId="609F4115" w:rsidR="00960CE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536D">
        <w:rPr>
          <w:rFonts w:ascii="Times New Roman" w:hAnsi="Times New Roman" w:cs="Times New Roman"/>
          <w:b/>
        </w:rPr>
        <w:t>Zveřejnění smlouvy a obchodní tajemství</w:t>
      </w:r>
    </w:p>
    <w:p w14:paraId="5890B27F" w14:textId="77777777" w:rsidR="000706CD" w:rsidRPr="0083536D" w:rsidRDefault="000706C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29D806" w14:textId="77777777" w:rsidR="00ED64B3" w:rsidRPr="00ED64B3" w:rsidRDefault="00ED64B3" w:rsidP="00ED64B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vanish/>
        </w:rPr>
      </w:pPr>
    </w:p>
    <w:p w14:paraId="1E4E72EE" w14:textId="709309DB" w:rsidR="00AA27AE" w:rsidRPr="004253E1" w:rsidRDefault="00960CED" w:rsidP="004253E1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Příkazník výslovně souhlasí s tím, aby tato smlouva vče</w:t>
      </w:r>
      <w:r w:rsidR="0083536D" w:rsidRPr="00ED64B3">
        <w:rPr>
          <w:rFonts w:ascii="Times New Roman" w:hAnsi="Times New Roman" w:cs="Times New Roman"/>
        </w:rPr>
        <w:t xml:space="preserve">tně jejich případných změn byla </w:t>
      </w:r>
      <w:r w:rsidRPr="00ED64B3">
        <w:rPr>
          <w:rFonts w:ascii="Times New Roman" w:hAnsi="Times New Roman" w:cs="Times New Roman"/>
        </w:rPr>
        <w:t>vedena v evidenci smluv, která je veřejně přístupná a</w:t>
      </w:r>
      <w:r w:rsidR="0083536D" w:rsidRPr="00ED64B3">
        <w:rPr>
          <w:rFonts w:ascii="Times New Roman" w:hAnsi="Times New Roman" w:cs="Times New Roman"/>
        </w:rPr>
        <w:t xml:space="preserve"> která obsahuje údaje zejména o </w:t>
      </w:r>
      <w:r w:rsidRPr="00ED64B3">
        <w:rPr>
          <w:rFonts w:ascii="Times New Roman" w:hAnsi="Times New Roman" w:cs="Times New Roman"/>
        </w:rPr>
        <w:t>smluvních stranách, předmětu smlouvy, výši finančního plnění a datum jejího podpisu.</w:t>
      </w:r>
    </w:p>
    <w:p w14:paraId="39EA5FE0" w14:textId="080B60B4" w:rsidR="00AA27AE" w:rsidRPr="004253E1" w:rsidRDefault="00960CED" w:rsidP="004253E1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Příkazník dále výslovně souhlasí s tím, aby tato smlouv</w:t>
      </w:r>
      <w:r w:rsidR="0083536D" w:rsidRPr="00ED64B3">
        <w:rPr>
          <w:rFonts w:ascii="Times New Roman" w:hAnsi="Times New Roman" w:cs="Times New Roman"/>
        </w:rPr>
        <w:t xml:space="preserve">a včetně jejich případných změn </w:t>
      </w:r>
      <w:r w:rsidRPr="00ED64B3">
        <w:rPr>
          <w:rFonts w:ascii="Times New Roman" w:hAnsi="Times New Roman" w:cs="Times New Roman"/>
        </w:rPr>
        <w:t>byla v plném rozsahu zveřejněna na webových stránkách určených příkazcem.</w:t>
      </w:r>
    </w:p>
    <w:p w14:paraId="3682EDC7" w14:textId="665C767A" w:rsidR="00AA27AE" w:rsidRPr="004253E1" w:rsidRDefault="00960CED" w:rsidP="004253E1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Příkazník prohlašuje, že skutečnosti uvedené v této</w:t>
      </w:r>
      <w:r w:rsidR="0083536D" w:rsidRPr="00ED64B3">
        <w:rPr>
          <w:rFonts w:ascii="Times New Roman" w:hAnsi="Times New Roman" w:cs="Times New Roman"/>
        </w:rPr>
        <w:t xml:space="preserve"> smlouvě nepovažuje za obchodní </w:t>
      </w:r>
      <w:r w:rsidRPr="00ED64B3">
        <w:rPr>
          <w:rFonts w:ascii="Times New Roman" w:hAnsi="Times New Roman" w:cs="Times New Roman"/>
        </w:rPr>
        <w:t>tajemství a uděluje svolení k jejich užití a zveřejnění bez s</w:t>
      </w:r>
      <w:r w:rsidR="0083536D" w:rsidRPr="00ED64B3">
        <w:rPr>
          <w:rFonts w:ascii="Times New Roman" w:hAnsi="Times New Roman" w:cs="Times New Roman"/>
        </w:rPr>
        <w:t xml:space="preserve">tanovení jakýchkoliv dalších </w:t>
      </w:r>
      <w:r w:rsidRPr="00ED64B3">
        <w:rPr>
          <w:rFonts w:ascii="Times New Roman" w:hAnsi="Times New Roman" w:cs="Times New Roman"/>
        </w:rPr>
        <w:t>podmínek.</w:t>
      </w:r>
    </w:p>
    <w:p w14:paraId="545D0C88" w14:textId="77777777" w:rsidR="000706CD" w:rsidRDefault="000706C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BE418F7" w14:textId="77777777" w:rsidR="007E52D7" w:rsidRDefault="007E52D7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2319B41" w14:textId="15435D40" w:rsidR="00960CED" w:rsidRPr="0083536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536D">
        <w:rPr>
          <w:rFonts w:ascii="Times New Roman" w:hAnsi="Times New Roman" w:cs="Times New Roman"/>
          <w:b/>
        </w:rPr>
        <w:t>Č</w:t>
      </w:r>
      <w:r w:rsidR="00ED64B3">
        <w:rPr>
          <w:rFonts w:ascii="Times New Roman" w:hAnsi="Times New Roman" w:cs="Times New Roman"/>
          <w:b/>
        </w:rPr>
        <w:t xml:space="preserve">lánek </w:t>
      </w:r>
      <w:r w:rsidRPr="0083536D">
        <w:rPr>
          <w:rFonts w:ascii="Times New Roman" w:hAnsi="Times New Roman" w:cs="Times New Roman"/>
          <w:b/>
        </w:rPr>
        <w:t>X.</w:t>
      </w:r>
    </w:p>
    <w:p w14:paraId="341DDAC4" w14:textId="58CDE674" w:rsidR="00960CE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536D">
        <w:rPr>
          <w:rFonts w:ascii="Times New Roman" w:hAnsi="Times New Roman" w:cs="Times New Roman"/>
          <w:b/>
        </w:rPr>
        <w:t>Závěrečná ustanovení</w:t>
      </w:r>
    </w:p>
    <w:p w14:paraId="6E0EC2EF" w14:textId="77777777" w:rsidR="000706CD" w:rsidRPr="0083536D" w:rsidRDefault="000706C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848A34" w14:textId="77777777" w:rsidR="00ED64B3" w:rsidRPr="00ED64B3" w:rsidRDefault="00ED64B3" w:rsidP="00ED64B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vanish/>
        </w:rPr>
      </w:pPr>
    </w:p>
    <w:p w14:paraId="77041214" w14:textId="47218662" w:rsidR="00D9202F" w:rsidRPr="00EE5318" w:rsidRDefault="000706CD" w:rsidP="00061E14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6292F">
        <w:rPr>
          <w:rFonts w:ascii="Times New Roman" w:hAnsi="Times New Roman"/>
        </w:rPr>
        <w:t xml:space="preserve">Příkazník není oprávněn postoupit práva a povinnosti z této smlouvy na jinou osobu bez předchozího písemného souhlasu příkazce. Příkazník </w:t>
      </w:r>
      <w:r w:rsidRPr="0016292F">
        <w:rPr>
          <w:rFonts w:ascii="Times New Roman" w:hAnsi="Times New Roman"/>
          <w:color w:val="000000"/>
        </w:rPr>
        <w:t xml:space="preserve">není </w:t>
      </w:r>
      <w:r>
        <w:rPr>
          <w:rFonts w:ascii="Times New Roman" w:hAnsi="Times New Roman"/>
          <w:color w:val="000000"/>
        </w:rPr>
        <w:t xml:space="preserve">dále </w:t>
      </w:r>
      <w:r w:rsidRPr="0016292F">
        <w:rPr>
          <w:rFonts w:ascii="Times New Roman" w:hAnsi="Times New Roman"/>
          <w:color w:val="000000"/>
        </w:rPr>
        <w:t xml:space="preserve">oprávněn jednostranně započíst jakékoli svoje splatné či nesplatné pohledávky z této smlouvy vůči příkazci. Příkazce </w:t>
      </w:r>
      <w:r w:rsidRPr="0016292F">
        <w:rPr>
          <w:rFonts w:ascii="Times New Roman" w:hAnsi="Times New Roman"/>
        </w:rPr>
        <w:t>je oprávněn započíst proti jakýmkoliv peněžitým pohledávkám příkazníka své peněžité splatné i nesplatné pohledávky vzniklé z této smlouvy nebo z jiného právního vztahu s příkazcem.</w:t>
      </w:r>
    </w:p>
    <w:p w14:paraId="0A917D11" w14:textId="0275E549" w:rsidR="00D9202F" w:rsidRDefault="00960CED" w:rsidP="004253E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73654">
        <w:rPr>
          <w:rFonts w:ascii="Times New Roman" w:hAnsi="Times New Roman" w:cs="Times New Roman"/>
        </w:rPr>
        <w:t>Příkazník není oprávněn postoupit třetí straně bez souhl</w:t>
      </w:r>
      <w:r w:rsidR="0083536D" w:rsidRPr="00873654">
        <w:rPr>
          <w:rFonts w:ascii="Times New Roman" w:hAnsi="Times New Roman" w:cs="Times New Roman"/>
        </w:rPr>
        <w:t xml:space="preserve">asu příkazce žádnou pohledávku, </w:t>
      </w:r>
      <w:r w:rsidRPr="00873654">
        <w:rPr>
          <w:rFonts w:ascii="Times New Roman" w:hAnsi="Times New Roman" w:cs="Times New Roman"/>
        </w:rPr>
        <w:t>kterou vůči němu má a která vyplývá z této smlouvy.</w:t>
      </w:r>
      <w:r w:rsidR="000706CD" w:rsidRPr="00873654">
        <w:rPr>
          <w:rFonts w:ascii="Times New Roman" w:hAnsi="Times New Roman" w:cs="Times New Roman"/>
        </w:rPr>
        <w:t xml:space="preserve">  </w:t>
      </w:r>
    </w:p>
    <w:p w14:paraId="48AD8584" w14:textId="1D5E7F9B" w:rsidR="00D9202F" w:rsidRDefault="00960CED" w:rsidP="00061E14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73654">
        <w:rPr>
          <w:rFonts w:ascii="Times New Roman" w:hAnsi="Times New Roman" w:cs="Times New Roman"/>
        </w:rPr>
        <w:t>Není-li v této smlouvě ujednáno jinak, vztahuje se na v</w:t>
      </w:r>
      <w:r w:rsidR="0083536D" w:rsidRPr="00873654">
        <w:rPr>
          <w:rFonts w:ascii="Times New Roman" w:hAnsi="Times New Roman" w:cs="Times New Roman"/>
        </w:rPr>
        <w:t xml:space="preserve">ztahy z ní vyplývající občanský </w:t>
      </w:r>
      <w:r w:rsidRPr="00873654">
        <w:rPr>
          <w:rFonts w:ascii="Times New Roman" w:hAnsi="Times New Roman" w:cs="Times New Roman"/>
        </w:rPr>
        <w:t>zákoník.</w:t>
      </w:r>
    </w:p>
    <w:p w14:paraId="1DA2BE75" w14:textId="6E7CBFE3" w:rsidR="00061E14" w:rsidRPr="00061E14" w:rsidRDefault="00D9202F" w:rsidP="00061E14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873654">
        <w:rPr>
          <w:rFonts w:ascii="Times New Roman" w:hAnsi="Times New Roman" w:cs="Times New Roman"/>
        </w:rPr>
        <w:t>Veškeré spory, které by mohly vzniknout z této smlouvy nebo v souvislosti s ní, budou ve smyslu ustanovení § 89a zákona č. 99/1963 Sb., občanský soudní řád, v platném znění, rozhodovány věcně příslušným soudem České republiky příslušným v místě sídla příkazce</w:t>
      </w:r>
      <w:r w:rsidR="00061E14">
        <w:rPr>
          <w:rFonts w:ascii="Times New Roman" w:hAnsi="Times New Roman" w:cs="Times New Roman"/>
        </w:rPr>
        <w:t>.</w:t>
      </w:r>
    </w:p>
    <w:p w14:paraId="238377BD" w14:textId="1E62B518" w:rsidR="00061E14" w:rsidRPr="00061E14" w:rsidRDefault="00960CED" w:rsidP="00061E14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061E14">
        <w:rPr>
          <w:rFonts w:ascii="Times New Roman" w:hAnsi="Times New Roman" w:cs="Times New Roman"/>
        </w:rPr>
        <w:t>Tuto smlouvu je možno měnit pouze písemně na základ</w:t>
      </w:r>
      <w:r w:rsidR="0083536D" w:rsidRPr="00061E14">
        <w:rPr>
          <w:rFonts w:ascii="Times New Roman" w:hAnsi="Times New Roman" w:cs="Times New Roman"/>
        </w:rPr>
        <w:t xml:space="preserve">ě vzestupně číslovaných dodatků </w:t>
      </w:r>
      <w:r w:rsidRPr="00061E14">
        <w:rPr>
          <w:rFonts w:ascii="Times New Roman" w:hAnsi="Times New Roman" w:cs="Times New Roman"/>
        </w:rPr>
        <w:t>a to prostřednictvím osob oprávněných k uzavření této smlouvy.</w:t>
      </w:r>
    </w:p>
    <w:p w14:paraId="1DA7EE08" w14:textId="77777777" w:rsidR="00061E14" w:rsidRDefault="00960CED" w:rsidP="00061E14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061E14">
        <w:rPr>
          <w:rFonts w:ascii="Times New Roman" w:hAnsi="Times New Roman" w:cs="Times New Roman"/>
        </w:rPr>
        <w:t xml:space="preserve">Tato smlouva je vyhotovena ve třech vyhotoveních, </w:t>
      </w:r>
      <w:r w:rsidR="0083536D" w:rsidRPr="00061E14">
        <w:rPr>
          <w:rFonts w:ascii="Times New Roman" w:hAnsi="Times New Roman" w:cs="Times New Roman"/>
        </w:rPr>
        <w:t xml:space="preserve">které mají platnost a závaznost </w:t>
      </w:r>
      <w:r w:rsidRPr="00061E14">
        <w:rPr>
          <w:rFonts w:ascii="Times New Roman" w:hAnsi="Times New Roman" w:cs="Times New Roman"/>
        </w:rPr>
        <w:t>originálu. Příkazce obdrží dvě vyhotovení a jedno vyhotovení obdrží příkazník.</w:t>
      </w:r>
    </w:p>
    <w:p w14:paraId="4A0D0C41" w14:textId="77777777" w:rsidR="00061E14" w:rsidRDefault="00960CED" w:rsidP="00061E14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061E14">
        <w:rPr>
          <w:rFonts w:ascii="Times New Roman" w:hAnsi="Times New Roman" w:cs="Times New Roman"/>
        </w:rPr>
        <w:t>Smluvní strany prohlašují, že souhlasí s textem této smlo</w:t>
      </w:r>
      <w:r w:rsidR="0083536D" w:rsidRPr="00061E14">
        <w:rPr>
          <w:rFonts w:ascii="Times New Roman" w:hAnsi="Times New Roman" w:cs="Times New Roman"/>
        </w:rPr>
        <w:t xml:space="preserve">uvy a že ji uzavřely na základě </w:t>
      </w:r>
      <w:r w:rsidRPr="00061E14">
        <w:rPr>
          <w:rFonts w:ascii="Times New Roman" w:hAnsi="Times New Roman" w:cs="Times New Roman"/>
        </w:rPr>
        <w:t>svobodné a vážné vůle</w:t>
      </w:r>
      <w:r w:rsidR="00061E14">
        <w:rPr>
          <w:rFonts w:ascii="Times New Roman" w:hAnsi="Times New Roman" w:cs="Times New Roman"/>
        </w:rPr>
        <w:t>.</w:t>
      </w:r>
    </w:p>
    <w:p w14:paraId="50E26121" w14:textId="77777777" w:rsidR="00061E14" w:rsidRDefault="00811AB3" w:rsidP="00061E14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061E14">
        <w:rPr>
          <w:rFonts w:ascii="Times New Roman" w:eastAsia="MS Mincho" w:hAnsi="Times New Roman" w:cs="Times New Roman"/>
          <w:sz w:val="24"/>
          <w:szCs w:val="24"/>
        </w:rPr>
        <w:t>S</w:t>
      </w:r>
      <w:r w:rsidRPr="00061E14">
        <w:rPr>
          <w:rFonts w:ascii="Times New Roman" w:hAnsi="Times New Roman" w:cs="Times New Roman"/>
        </w:rPr>
        <w:t>mluvní strany výslovně souhlasí s tím, aby tato smlouva byla veřejně přístupná</w:t>
      </w:r>
      <w:r w:rsidR="000706CD" w:rsidRPr="00061E14">
        <w:rPr>
          <w:rFonts w:ascii="Times New Roman" w:hAnsi="Times New Roman" w:cs="Times New Roman"/>
        </w:rPr>
        <w:t xml:space="preserve"> také prostřednictvím registru smluv dle zákona č. 340/2015 Sb., pokud bude této publikaci podléhat.</w:t>
      </w:r>
    </w:p>
    <w:p w14:paraId="200CD980" w14:textId="40D1EF9E" w:rsidR="00811AB3" w:rsidRPr="00061E14" w:rsidRDefault="00811AB3" w:rsidP="00061E14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061E14">
        <w:rPr>
          <w:rFonts w:ascii="Times New Roman" w:hAnsi="Times New Roman" w:cs="Times New Roman"/>
        </w:rPr>
        <w:t xml:space="preserve">Uveřejnění smlouvy </w:t>
      </w:r>
      <w:r w:rsidR="000706CD" w:rsidRPr="00061E14">
        <w:rPr>
          <w:rFonts w:ascii="Times New Roman" w:hAnsi="Times New Roman" w:cs="Times New Roman"/>
        </w:rPr>
        <w:t xml:space="preserve">v </w:t>
      </w:r>
      <w:r w:rsidRPr="00061E14">
        <w:rPr>
          <w:rFonts w:ascii="Times New Roman" w:hAnsi="Times New Roman" w:cs="Times New Roman"/>
        </w:rPr>
        <w:t>registru smluv zajistí objednatel.</w:t>
      </w:r>
    </w:p>
    <w:p w14:paraId="3DADF0CD" w14:textId="4C209230" w:rsidR="00283360" w:rsidRPr="00061E14" w:rsidRDefault="00283360" w:rsidP="00061E14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061E14">
        <w:rPr>
          <w:rFonts w:ascii="Times New Roman" w:hAnsi="Times New Roman" w:cs="Times New Roman"/>
        </w:rPr>
        <w:t xml:space="preserve">Smluvní strana, která je na základě této smlouvy ve vztahu s Městem Aš, bere vědomí a výslovně souhlasí, že Smlouva a související smluvní dokumenty, budou uveřejněny v registru smluv v případě, že nespadají pod některou z výjimek z povinnosti uveřejnění stanovenou v zákoně o </w:t>
      </w:r>
      <w:r w:rsidRPr="00061E14">
        <w:rPr>
          <w:rFonts w:ascii="Times New Roman" w:hAnsi="Times New Roman" w:cs="Times New Roman"/>
        </w:rPr>
        <w:lastRenderedPageBreak/>
        <w:t>registru smluv, přičemž bere na vědomí, že uveřejnění Dodatku v registru smluv zajistí Město Aš. Do registru smluv bude vložen elektronický obraz textového obsahu smlouvy v otevřeném a strojově čitelném formátu a rovněž metadata Smlouvy, případně další údaje, které stanoví příslušná právní úprava.</w:t>
      </w:r>
    </w:p>
    <w:p w14:paraId="54FBABFB" w14:textId="77777777" w:rsidR="00283360" w:rsidRPr="00061E14" w:rsidRDefault="00283360" w:rsidP="00061E14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061E14">
        <w:rPr>
          <w:rFonts w:ascii="Times New Roman" w:hAnsi="Times New Roman" w:cs="Times New Roman"/>
        </w:rPr>
        <w:t>Smluvní strany prohlašují, že skutečnosti uvedené v této smlouvě nepovažují za obchodní tajemství ve smyslu příslušných ustanovení právních předpisů a udělují svolení k jejich užití a zveřejnění bez stanovení dalších podmínek.</w:t>
      </w:r>
    </w:p>
    <w:p w14:paraId="5601AF46" w14:textId="6A13AD35" w:rsidR="00283360" w:rsidRPr="00061E14" w:rsidRDefault="00283360" w:rsidP="00061E14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061E14">
        <w:rPr>
          <w:rFonts w:ascii="Times New Roman" w:hAnsi="Times New Roman" w:cs="Times New Roman"/>
        </w:rPr>
        <w:t xml:space="preserve">V souladu s  § 41 odst. 1 zákona č. 128/2000 Sb., o obcích (obecní zřízení), ve znění pozdějších předpisů Město Aš potvrzuje, že byly splněny podmínky pro uzavření této smlouvy. Uzavření této smlouvy bylo schváleno usnesením </w:t>
      </w:r>
      <w:r w:rsidR="00E5532A">
        <w:rPr>
          <w:rFonts w:ascii="Times New Roman" w:hAnsi="Times New Roman" w:cs="Times New Roman"/>
        </w:rPr>
        <w:t>RM č. 441/24-1) ze dne 15.07.2024.</w:t>
      </w:r>
    </w:p>
    <w:p w14:paraId="19ADEA45" w14:textId="77777777" w:rsidR="00283360" w:rsidRPr="003376AF" w:rsidRDefault="00283360" w:rsidP="00283360">
      <w:pPr>
        <w:widowControl w:val="0"/>
        <w:jc w:val="both"/>
        <w:rPr>
          <w:caps/>
        </w:rPr>
      </w:pPr>
      <w:r w:rsidRPr="003376AF">
        <w:rPr>
          <w:caps/>
        </w:rPr>
        <w:t>Na důkaz svého souhlasu s obsahem této Smlouvy k ní Smluvní strany připojily své podpisy:</w:t>
      </w:r>
    </w:p>
    <w:p w14:paraId="40012ABD" w14:textId="77777777" w:rsidR="00283360" w:rsidRPr="003376AF" w:rsidRDefault="00283360" w:rsidP="00283360">
      <w:pPr>
        <w:pStyle w:val="Standardntext"/>
        <w:rPr>
          <w:sz w:val="22"/>
          <w:szCs w:val="22"/>
        </w:rPr>
      </w:pPr>
    </w:p>
    <w:p w14:paraId="07D16E0E" w14:textId="4537B3E8" w:rsidR="00283360" w:rsidRPr="003376AF" w:rsidRDefault="00283360" w:rsidP="00283360">
      <w:pPr>
        <w:pStyle w:val="Standardntext"/>
        <w:rPr>
          <w:sz w:val="22"/>
          <w:szCs w:val="22"/>
        </w:rPr>
      </w:pPr>
      <w:r w:rsidRPr="003376AF">
        <w:rPr>
          <w:sz w:val="22"/>
          <w:szCs w:val="22"/>
        </w:rPr>
        <w:t xml:space="preserve"> V Aši dne</w:t>
      </w:r>
      <w:r w:rsidR="00666B33">
        <w:rPr>
          <w:sz w:val="22"/>
          <w:szCs w:val="22"/>
        </w:rPr>
        <w:t>:</w:t>
      </w:r>
    </w:p>
    <w:p w14:paraId="0877B6F4" w14:textId="77777777" w:rsidR="00283360" w:rsidRDefault="00283360" w:rsidP="00283360">
      <w:pPr>
        <w:pStyle w:val="Standardntext"/>
        <w:rPr>
          <w:sz w:val="22"/>
          <w:szCs w:val="22"/>
        </w:rPr>
      </w:pPr>
    </w:p>
    <w:p w14:paraId="26B6CA4B" w14:textId="77777777" w:rsidR="00666B33" w:rsidRDefault="00666B33" w:rsidP="00283360">
      <w:pPr>
        <w:pStyle w:val="Standardntext"/>
        <w:rPr>
          <w:sz w:val="22"/>
          <w:szCs w:val="22"/>
        </w:rPr>
      </w:pPr>
    </w:p>
    <w:p w14:paraId="4D7B6574" w14:textId="77777777" w:rsidR="00666B33" w:rsidRDefault="00666B33" w:rsidP="00283360">
      <w:pPr>
        <w:pStyle w:val="Standardntext"/>
        <w:rPr>
          <w:sz w:val="22"/>
          <w:szCs w:val="22"/>
        </w:rPr>
      </w:pPr>
    </w:p>
    <w:p w14:paraId="6C32CF9F" w14:textId="77777777" w:rsidR="00E5532A" w:rsidRDefault="00E5532A" w:rsidP="00283360">
      <w:pPr>
        <w:pStyle w:val="Standardntext"/>
        <w:rPr>
          <w:sz w:val="22"/>
          <w:szCs w:val="22"/>
        </w:rPr>
      </w:pPr>
    </w:p>
    <w:p w14:paraId="7453F008" w14:textId="77777777" w:rsidR="00E5532A" w:rsidRDefault="00E5532A" w:rsidP="00283360">
      <w:pPr>
        <w:pStyle w:val="Standardntext"/>
        <w:rPr>
          <w:sz w:val="22"/>
          <w:szCs w:val="22"/>
        </w:rPr>
      </w:pPr>
    </w:p>
    <w:p w14:paraId="04DF151F" w14:textId="77777777" w:rsidR="00E5532A" w:rsidRPr="003376AF" w:rsidRDefault="00E5532A" w:rsidP="00E5532A">
      <w:pPr>
        <w:pStyle w:val="Standardntext"/>
        <w:rPr>
          <w:sz w:val="22"/>
          <w:szCs w:val="22"/>
        </w:rPr>
      </w:pPr>
    </w:p>
    <w:p w14:paraId="7D3A02E0" w14:textId="77777777" w:rsidR="00E5532A" w:rsidRPr="00462425" w:rsidRDefault="00E5532A" w:rsidP="00E5532A">
      <w:pPr>
        <w:pStyle w:val="Standardntext"/>
        <w:rPr>
          <w:sz w:val="22"/>
          <w:szCs w:val="22"/>
        </w:rPr>
      </w:pPr>
      <w:r w:rsidRPr="003376AF">
        <w:rPr>
          <w:sz w:val="22"/>
          <w:szCs w:val="22"/>
        </w:rPr>
        <w:t xml:space="preserve"> …</w:t>
      </w:r>
      <w:r w:rsidRPr="00462425">
        <w:rPr>
          <w:sz w:val="22"/>
          <w:szCs w:val="22"/>
        </w:rPr>
        <w:t>…………………………………………….</w:t>
      </w:r>
      <w:r w:rsidRPr="00462425">
        <w:rPr>
          <w:sz w:val="22"/>
          <w:szCs w:val="22"/>
        </w:rPr>
        <w:tab/>
      </w:r>
      <w:r w:rsidRPr="0046242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62425">
        <w:rPr>
          <w:sz w:val="22"/>
          <w:szCs w:val="22"/>
        </w:rPr>
        <w:t>…………………………………….</w:t>
      </w:r>
    </w:p>
    <w:p w14:paraId="358D498E" w14:textId="77777777" w:rsidR="00E5532A" w:rsidRPr="00462425" w:rsidRDefault="00E5532A" w:rsidP="00E553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2425">
        <w:rPr>
          <w:rFonts w:ascii="Times New Roman" w:hAnsi="Times New Roman" w:cs="Times New Roman"/>
        </w:rPr>
        <w:t xml:space="preserve">                         Za příkazníka:            </w:t>
      </w:r>
      <w:r w:rsidRPr="00462425">
        <w:rPr>
          <w:rFonts w:ascii="Times New Roman" w:hAnsi="Times New Roman" w:cs="Times New Roman"/>
        </w:rPr>
        <w:tab/>
      </w:r>
      <w:r w:rsidRPr="00462425">
        <w:rPr>
          <w:rFonts w:ascii="Times New Roman" w:hAnsi="Times New Roman" w:cs="Times New Roman"/>
        </w:rPr>
        <w:tab/>
      </w:r>
      <w:r w:rsidRPr="00462425">
        <w:rPr>
          <w:rFonts w:ascii="Times New Roman" w:hAnsi="Times New Roman" w:cs="Times New Roman"/>
        </w:rPr>
        <w:tab/>
      </w:r>
      <w:r w:rsidRPr="004624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62425">
        <w:rPr>
          <w:rFonts w:ascii="Times New Roman" w:hAnsi="Times New Roman" w:cs="Times New Roman"/>
        </w:rPr>
        <w:t xml:space="preserve">      Za příkazce:</w:t>
      </w:r>
    </w:p>
    <w:p w14:paraId="084BA1EF" w14:textId="77777777" w:rsidR="00E5532A" w:rsidRPr="00462425" w:rsidRDefault="00E5532A" w:rsidP="00E553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6242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Bc František Novotný – jednatel</w:t>
      </w:r>
      <w:r>
        <w:rPr>
          <w:rFonts w:ascii="Times New Roman" w:hAnsi="Times New Roman" w:cs="Times New Roman"/>
        </w:rPr>
        <w:tab/>
      </w:r>
      <w:r w:rsidRPr="00462425">
        <w:rPr>
          <w:rFonts w:ascii="Times New Roman" w:hAnsi="Times New Roman" w:cs="Times New Roman"/>
        </w:rPr>
        <w:tab/>
      </w:r>
      <w:r w:rsidRPr="004624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Vítězslav Kokoř</w:t>
      </w:r>
      <w:r w:rsidRPr="00462425">
        <w:rPr>
          <w:rFonts w:ascii="Times New Roman" w:hAnsi="Times New Roman" w:cs="Times New Roman"/>
        </w:rPr>
        <w:t xml:space="preserve"> – starosta města</w:t>
      </w:r>
    </w:p>
    <w:p w14:paraId="588FFD07" w14:textId="77777777" w:rsidR="00E5532A" w:rsidRDefault="00E5532A" w:rsidP="00E5532A">
      <w:p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             </w:t>
      </w:r>
    </w:p>
    <w:p w14:paraId="26EAE005" w14:textId="77777777" w:rsidR="00E5532A" w:rsidRPr="00440BD5" w:rsidRDefault="00E5532A" w:rsidP="00E5532A">
      <w:p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                                                          </w:t>
      </w:r>
      <w:r w:rsidRPr="00440BD5">
        <w:rPr>
          <w:rFonts w:ascii="Times New Roman" w:hAnsi="Times New Roman" w:cs="Times New Roman"/>
        </w:rPr>
        <w:tab/>
      </w:r>
      <w:r w:rsidRPr="00440BD5">
        <w:rPr>
          <w:rFonts w:ascii="Times New Roman" w:hAnsi="Times New Roman" w:cs="Times New Roman"/>
        </w:rPr>
        <w:tab/>
      </w:r>
      <w:r w:rsidRPr="00440BD5">
        <w:rPr>
          <w:rFonts w:ascii="Times New Roman" w:hAnsi="Times New Roman" w:cs="Times New Roman"/>
        </w:rPr>
        <w:tab/>
        <w:t xml:space="preserve">        </w:t>
      </w:r>
    </w:p>
    <w:p w14:paraId="1BA0D791" w14:textId="77777777" w:rsidR="00E5532A" w:rsidRDefault="00E5532A" w:rsidP="00E5532A">
      <w:pPr>
        <w:spacing w:line="240" w:lineRule="auto"/>
        <w:jc w:val="both"/>
        <w:rPr>
          <w:rFonts w:ascii="Times New Roman" w:hAnsi="Times New Roman" w:cs="Times New Roman"/>
        </w:rPr>
      </w:pPr>
    </w:p>
    <w:p w14:paraId="047A8E8D" w14:textId="77777777" w:rsidR="00E5532A" w:rsidRPr="00440BD5" w:rsidRDefault="00E5532A" w:rsidP="00E5532A">
      <w:pPr>
        <w:spacing w:line="240" w:lineRule="auto"/>
        <w:jc w:val="both"/>
        <w:rPr>
          <w:rFonts w:ascii="Times New Roman" w:hAnsi="Times New Roman" w:cs="Times New Roman"/>
        </w:rPr>
      </w:pPr>
    </w:p>
    <w:p w14:paraId="6CBB6587" w14:textId="77777777" w:rsidR="00E5532A" w:rsidRPr="00440BD5" w:rsidRDefault="00E5532A" w:rsidP="00E5532A">
      <w:p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Za věcnou správnost odpovídá: </w:t>
      </w:r>
      <w:r>
        <w:rPr>
          <w:rFonts w:ascii="Times New Roman" w:hAnsi="Times New Roman" w:cs="Times New Roman"/>
        </w:rPr>
        <w:t>Radka Muhrová</w:t>
      </w:r>
    </w:p>
    <w:p w14:paraId="48329BC9" w14:textId="79747CA7" w:rsidR="008C7FC9" w:rsidRPr="00960CED" w:rsidRDefault="008C7FC9" w:rsidP="00E5532A">
      <w:pPr>
        <w:pStyle w:val="Standardntext"/>
      </w:pPr>
    </w:p>
    <w:sectPr w:rsidR="008C7FC9" w:rsidRPr="00960CED" w:rsidSect="009C589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4041E1" w16cid:durableId="1EF702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B816B" w14:textId="77777777" w:rsidR="007E5B19" w:rsidRDefault="007E5B19" w:rsidP="0074469D">
      <w:pPr>
        <w:spacing w:after="0" w:line="240" w:lineRule="auto"/>
      </w:pPr>
      <w:r>
        <w:separator/>
      </w:r>
    </w:p>
  </w:endnote>
  <w:endnote w:type="continuationSeparator" w:id="0">
    <w:p w14:paraId="3A4458DB" w14:textId="77777777" w:rsidR="007E5B19" w:rsidRDefault="007E5B19" w:rsidP="0074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56F97" w14:textId="77777777" w:rsidR="007E5B19" w:rsidRDefault="007E5B19" w:rsidP="0074469D">
      <w:pPr>
        <w:spacing w:after="0" w:line="240" w:lineRule="auto"/>
      </w:pPr>
      <w:r>
        <w:separator/>
      </w:r>
    </w:p>
  </w:footnote>
  <w:footnote w:type="continuationSeparator" w:id="0">
    <w:p w14:paraId="3695BF4C" w14:textId="77777777" w:rsidR="007E5B19" w:rsidRDefault="007E5B19" w:rsidP="00744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23B"/>
    <w:multiLevelType w:val="multilevel"/>
    <w:tmpl w:val="931055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5042A5"/>
    <w:multiLevelType w:val="hybridMultilevel"/>
    <w:tmpl w:val="35869CA6"/>
    <w:lvl w:ilvl="0" w:tplc="111A531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A6E6E"/>
    <w:multiLevelType w:val="hybridMultilevel"/>
    <w:tmpl w:val="73982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E5F"/>
    <w:multiLevelType w:val="hybridMultilevel"/>
    <w:tmpl w:val="F2904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C5385"/>
    <w:multiLevelType w:val="multilevel"/>
    <w:tmpl w:val="C97654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F10870"/>
    <w:multiLevelType w:val="hybridMultilevel"/>
    <w:tmpl w:val="AE3A5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E08C2"/>
    <w:multiLevelType w:val="hybridMultilevel"/>
    <w:tmpl w:val="1E785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32F18"/>
    <w:multiLevelType w:val="multilevel"/>
    <w:tmpl w:val="69A42F08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BF76160"/>
    <w:multiLevelType w:val="multilevel"/>
    <w:tmpl w:val="FCECB3E4"/>
    <w:lvl w:ilvl="0">
      <w:start w:val="10"/>
      <w:numFmt w:val="decimal"/>
      <w:lvlText w:val="%1."/>
      <w:lvlJc w:val="left"/>
      <w:pPr>
        <w:ind w:left="480" w:hanging="480"/>
      </w:pPr>
      <w:rPr>
        <w:rFonts w:eastAsia="MS Mincho" w:hint="default"/>
        <w:sz w:val="24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eastAsia="MS Mincho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MS Mincho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MS Mincho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MS Mincho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MS Mincho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MS Mincho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MS Mincho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MS Mincho" w:hint="default"/>
        <w:sz w:val="24"/>
      </w:rPr>
    </w:lvl>
  </w:abstractNum>
  <w:abstractNum w:abstractNumId="9" w15:restartNumberingAfterBreak="0">
    <w:nsid w:val="30474D54"/>
    <w:multiLevelType w:val="hybridMultilevel"/>
    <w:tmpl w:val="19008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55E9E"/>
    <w:multiLevelType w:val="hybridMultilevel"/>
    <w:tmpl w:val="AD484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F66CC"/>
    <w:multiLevelType w:val="hybridMultilevel"/>
    <w:tmpl w:val="353A7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92D79"/>
    <w:multiLevelType w:val="hybridMultilevel"/>
    <w:tmpl w:val="67A6C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A14EB"/>
    <w:multiLevelType w:val="hybridMultilevel"/>
    <w:tmpl w:val="4DB20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F256D"/>
    <w:multiLevelType w:val="hybridMultilevel"/>
    <w:tmpl w:val="0B32EF80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123FBC"/>
    <w:multiLevelType w:val="hybridMultilevel"/>
    <w:tmpl w:val="52C6F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F7E70"/>
    <w:multiLevelType w:val="hybridMultilevel"/>
    <w:tmpl w:val="0C9633E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162B0"/>
    <w:multiLevelType w:val="hybridMultilevel"/>
    <w:tmpl w:val="229C1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932EA"/>
    <w:multiLevelType w:val="multilevel"/>
    <w:tmpl w:val="F380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39C4C56"/>
    <w:multiLevelType w:val="hybridMultilevel"/>
    <w:tmpl w:val="97145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260BA"/>
    <w:multiLevelType w:val="multilevel"/>
    <w:tmpl w:val="B3264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E46066"/>
    <w:multiLevelType w:val="hybridMultilevel"/>
    <w:tmpl w:val="D3587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66257713"/>
    <w:multiLevelType w:val="multilevel"/>
    <w:tmpl w:val="9C6458BE"/>
    <w:lvl w:ilvl="0">
      <w:start w:val="1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24" w15:restartNumberingAfterBreak="0">
    <w:nsid w:val="6BF321D5"/>
    <w:multiLevelType w:val="hybridMultilevel"/>
    <w:tmpl w:val="7F58F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C10F6"/>
    <w:multiLevelType w:val="hybridMultilevel"/>
    <w:tmpl w:val="CA7EB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063AE"/>
    <w:multiLevelType w:val="multilevel"/>
    <w:tmpl w:val="7BDAC9E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1" w:hanging="283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B112030"/>
    <w:multiLevelType w:val="hybridMultilevel"/>
    <w:tmpl w:val="0804C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C3E66"/>
    <w:multiLevelType w:val="multilevel"/>
    <w:tmpl w:val="33E8D2F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24"/>
  </w:num>
  <w:num w:numId="5">
    <w:abstractNumId w:val="15"/>
  </w:num>
  <w:num w:numId="6">
    <w:abstractNumId w:val="6"/>
  </w:num>
  <w:num w:numId="7">
    <w:abstractNumId w:val="9"/>
  </w:num>
  <w:num w:numId="8">
    <w:abstractNumId w:val="11"/>
  </w:num>
  <w:num w:numId="9">
    <w:abstractNumId w:val="21"/>
  </w:num>
  <w:num w:numId="10">
    <w:abstractNumId w:val="13"/>
  </w:num>
  <w:num w:numId="11">
    <w:abstractNumId w:val="3"/>
  </w:num>
  <w:num w:numId="12">
    <w:abstractNumId w:val="20"/>
  </w:num>
  <w:num w:numId="13">
    <w:abstractNumId w:val="17"/>
  </w:num>
  <w:num w:numId="14">
    <w:abstractNumId w:val="14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6"/>
  </w:num>
  <w:num w:numId="20">
    <w:abstractNumId w:val="23"/>
  </w:num>
  <w:num w:numId="21">
    <w:abstractNumId w:val="8"/>
  </w:num>
  <w:num w:numId="22">
    <w:abstractNumId w:val="28"/>
  </w:num>
  <w:num w:numId="23">
    <w:abstractNumId w:val="22"/>
  </w:num>
  <w:num w:numId="24">
    <w:abstractNumId w:val="4"/>
  </w:num>
  <w:num w:numId="25">
    <w:abstractNumId w:val="27"/>
  </w:num>
  <w:num w:numId="26">
    <w:abstractNumId w:val="0"/>
  </w:num>
  <w:num w:numId="27">
    <w:abstractNumId w:val="18"/>
  </w:num>
  <w:num w:numId="28">
    <w:abstractNumId w:val="5"/>
  </w:num>
  <w:num w:numId="29">
    <w:abstractNumId w:val="1"/>
  </w:num>
  <w:num w:numId="30">
    <w:abstractNumId w:val="25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ED"/>
    <w:rsid w:val="000219E7"/>
    <w:rsid w:val="00061E14"/>
    <w:rsid w:val="000706CD"/>
    <w:rsid w:val="00082F67"/>
    <w:rsid w:val="00083117"/>
    <w:rsid w:val="000A279E"/>
    <w:rsid w:val="0010102F"/>
    <w:rsid w:val="001302BC"/>
    <w:rsid w:val="00190022"/>
    <w:rsid w:val="001A2BB1"/>
    <w:rsid w:val="001B61B4"/>
    <w:rsid w:val="001C713A"/>
    <w:rsid w:val="00217FD2"/>
    <w:rsid w:val="00220462"/>
    <w:rsid w:val="00233156"/>
    <w:rsid w:val="00245F3F"/>
    <w:rsid w:val="00283360"/>
    <w:rsid w:val="002976C9"/>
    <w:rsid w:val="002C6090"/>
    <w:rsid w:val="002E06E5"/>
    <w:rsid w:val="00350739"/>
    <w:rsid w:val="00376376"/>
    <w:rsid w:val="003922C2"/>
    <w:rsid w:val="003C1658"/>
    <w:rsid w:val="003E5548"/>
    <w:rsid w:val="00413635"/>
    <w:rsid w:val="004253E1"/>
    <w:rsid w:val="00440509"/>
    <w:rsid w:val="00446894"/>
    <w:rsid w:val="00475461"/>
    <w:rsid w:val="00493D5C"/>
    <w:rsid w:val="004F185D"/>
    <w:rsid w:val="00520E21"/>
    <w:rsid w:val="0055586B"/>
    <w:rsid w:val="0055742A"/>
    <w:rsid w:val="00585101"/>
    <w:rsid w:val="005C44C1"/>
    <w:rsid w:val="005E38BE"/>
    <w:rsid w:val="005F0545"/>
    <w:rsid w:val="00642847"/>
    <w:rsid w:val="00666B33"/>
    <w:rsid w:val="00667A90"/>
    <w:rsid w:val="006B0C2D"/>
    <w:rsid w:val="006D425C"/>
    <w:rsid w:val="006D7C4D"/>
    <w:rsid w:val="006E08F1"/>
    <w:rsid w:val="0074469D"/>
    <w:rsid w:val="007A18C7"/>
    <w:rsid w:val="007B7634"/>
    <w:rsid w:val="007E52D7"/>
    <w:rsid w:val="007E5B19"/>
    <w:rsid w:val="007F48C8"/>
    <w:rsid w:val="00805F2D"/>
    <w:rsid w:val="008102EA"/>
    <w:rsid w:val="00811AB3"/>
    <w:rsid w:val="00817285"/>
    <w:rsid w:val="0083536D"/>
    <w:rsid w:val="00843F81"/>
    <w:rsid w:val="00873654"/>
    <w:rsid w:val="008A4A91"/>
    <w:rsid w:val="008C7FC9"/>
    <w:rsid w:val="008E3937"/>
    <w:rsid w:val="0091283F"/>
    <w:rsid w:val="00932F2E"/>
    <w:rsid w:val="00960CED"/>
    <w:rsid w:val="009613FE"/>
    <w:rsid w:val="009761F3"/>
    <w:rsid w:val="009C4F61"/>
    <w:rsid w:val="009C589D"/>
    <w:rsid w:val="00A55DA5"/>
    <w:rsid w:val="00A5640E"/>
    <w:rsid w:val="00A73954"/>
    <w:rsid w:val="00A7672A"/>
    <w:rsid w:val="00A83735"/>
    <w:rsid w:val="00AA27AE"/>
    <w:rsid w:val="00AE0D3B"/>
    <w:rsid w:val="00AE2AFD"/>
    <w:rsid w:val="00B233C5"/>
    <w:rsid w:val="00B25085"/>
    <w:rsid w:val="00B43365"/>
    <w:rsid w:val="00BA2BB3"/>
    <w:rsid w:val="00BC6030"/>
    <w:rsid w:val="00BE3A60"/>
    <w:rsid w:val="00BF1910"/>
    <w:rsid w:val="00BF6796"/>
    <w:rsid w:val="00C5197D"/>
    <w:rsid w:val="00C62C3A"/>
    <w:rsid w:val="00CB3653"/>
    <w:rsid w:val="00CD3005"/>
    <w:rsid w:val="00CD38EF"/>
    <w:rsid w:val="00CD6909"/>
    <w:rsid w:val="00D31BD7"/>
    <w:rsid w:val="00D32C0E"/>
    <w:rsid w:val="00D56113"/>
    <w:rsid w:val="00D723CB"/>
    <w:rsid w:val="00D9202F"/>
    <w:rsid w:val="00DE2A02"/>
    <w:rsid w:val="00E108E1"/>
    <w:rsid w:val="00E1655B"/>
    <w:rsid w:val="00E47730"/>
    <w:rsid w:val="00E511C3"/>
    <w:rsid w:val="00E5532A"/>
    <w:rsid w:val="00E62563"/>
    <w:rsid w:val="00E80EA5"/>
    <w:rsid w:val="00ED64B3"/>
    <w:rsid w:val="00EE5318"/>
    <w:rsid w:val="00EE66D2"/>
    <w:rsid w:val="00F27D3D"/>
    <w:rsid w:val="00F50765"/>
    <w:rsid w:val="00F64ADD"/>
    <w:rsid w:val="00F81051"/>
    <w:rsid w:val="00F97FF5"/>
    <w:rsid w:val="00FB2B7F"/>
    <w:rsid w:val="00FB5889"/>
    <w:rsid w:val="00FC2047"/>
    <w:rsid w:val="00F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4D081"/>
  <w15:docId w15:val="{1273D178-F639-4FED-A01C-A81890EE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C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536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4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469D"/>
  </w:style>
  <w:style w:type="paragraph" w:styleId="Zpat">
    <w:name w:val="footer"/>
    <w:basedOn w:val="Normln"/>
    <w:link w:val="ZpatChar"/>
    <w:uiPriority w:val="99"/>
    <w:unhideWhenUsed/>
    <w:rsid w:val="0074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469D"/>
  </w:style>
  <w:style w:type="character" w:styleId="Odkaznakoment">
    <w:name w:val="annotation reference"/>
    <w:basedOn w:val="Standardnpsmoodstavce"/>
    <w:uiPriority w:val="99"/>
    <w:semiHidden/>
    <w:unhideWhenUsed/>
    <w:rsid w:val="007446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46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46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6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6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69D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B43365"/>
    <w:pPr>
      <w:spacing w:after="0" w:line="240" w:lineRule="auto"/>
      <w:ind w:left="106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433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11AB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11AB3"/>
  </w:style>
  <w:style w:type="character" w:customStyle="1" w:styleId="TSTextlnkuslovanChar">
    <w:name w:val="TS Text článku číslovaný Char"/>
    <w:link w:val="TSTextlnkuslovan"/>
    <w:locked/>
    <w:rsid w:val="00446894"/>
    <w:rPr>
      <w:rFonts w:ascii="Arial" w:hAnsi="Arial" w:cs="Arial"/>
      <w:szCs w:val="24"/>
      <w:lang w:val="x-none" w:eastAsia="x-none"/>
    </w:rPr>
  </w:style>
  <w:style w:type="paragraph" w:customStyle="1" w:styleId="TSTextlnkuslovan">
    <w:name w:val="TS Text článku číslovaný"/>
    <w:basedOn w:val="Normln"/>
    <w:link w:val="TSTextlnkuslovanChar"/>
    <w:rsid w:val="00446894"/>
    <w:pPr>
      <w:spacing w:after="120" w:line="280" w:lineRule="exact"/>
    </w:pPr>
    <w:rPr>
      <w:rFonts w:ascii="Arial" w:hAnsi="Arial" w:cs="Arial"/>
      <w:szCs w:val="24"/>
      <w:lang w:val="x-none" w:eastAsia="x-none"/>
    </w:rPr>
  </w:style>
  <w:style w:type="paragraph" w:customStyle="1" w:styleId="Standardntext">
    <w:name w:val="Standardní text"/>
    <w:basedOn w:val="Normln"/>
    <w:rsid w:val="002833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Pleading3L2">
    <w:name w:val="Pleading3_L2"/>
    <w:basedOn w:val="Normln"/>
    <w:next w:val="Zkladntext"/>
    <w:rsid w:val="00283360"/>
    <w:pPr>
      <w:widowControl w:val="0"/>
      <w:numPr>
        <w:ilvl w:val="1"/>
        <w:numId w:val="19"/>
      </w:numPr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leading3L7">
    <w:name w:val="Pleading3_L7"/>
    <w:basedOn w:val="Normln"/>
    <w:next w:val="Zkladntext"/>
    <w:rsid w:val="00283360"/>
    <w:pPr>
      <w:keepNext/>
      <w:keepLines/>
      <w:widowControl w:val="0"/>
      <w:numPr>
        <w:ilvl w:val="4"/>
        <w:numId w:val="19"/>
      </w:numPr>
      <w:spacing w:before="240"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leading3L8">
    <w:name w:val="Pleading3_L8"/>
    <w:basedOn w:val="Pleading3L7"/>
    <w:next w:val="Zkladntext"/>
    <w:rsid w:val="00283360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283360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283360"/>
    <w:pPr>
      <w:widowControl w:val="0"/>
      <w:numPr>
        <w:ilvl w:val="7"/>
        <w:numId w:val="19"/>
      </w:numPr>
      <w:spacing w:after="0" w:line="240" w:lineRule="auto"/>
    </w:pPr>
    <w:rPr>
      <w:rFonts w:ascii="Avinion" w:eastAsia="Times New Roman" w:hAnsi="Avinio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3060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Kubešová</dc:creator>
  <cp:keywords/>
  <dc:description/>
  <cp:lastModifiedBy>Radka Muhrová</cp:lastModifiedBy>
  <cp:revision>31</cp:revision>
  <dcterms:created xsi:type="dcterms:W3CDTF">2019-11-22T11:13:00Z</dcterms:created>
  <dcterms:modified xsi:type="dcterms:W3CDTF">2024-07-29T06:18:00Z</dcterms:modified>
</cp:coreProperties>
</file>