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37D3D" w14:textId="77777777"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352E9E9A" wp14:editId="58874B8B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14:paraId="52C840DC" w14:textId="77777777"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676D1E7F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037E186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5AD3C764" w14:textId="77777777"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b/>
          <w:sz w:val="22"/>
        </w:rPr>
        <w:t>Základní škola, Praha 13, Janského 2189</w:t>
      </w:r>
      <w:r w:rsidRPr="00CE21DD">
        <w:rPr>
          <w:rFonts w:asciiTheme="minorHAnsi" w:hAnsiTheme="minorHAnsi" w:cstheme="minorHAnsi"/>
          <w:sz w:val="22"/>
        </w:rPr>
        <w:tab/>
      </w:r>
    </w:p>
    <w:p w14:paraId="09952EE2" w14:textId="65E985EC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 xml:space="preserve">Janského 2189/18, </w:t>
      </w:r>
      <w:r w:rsidR="00416953">
        <w:rPr>
          <w:rFonts w:asciiTheme="minorHAnsi" w:hAnsiTheme="minorHAnsi" w:cstheme="minorHAnsi"/>
          <w:sz w:val="22"/>
        </w:rPr>
        <w:t xml:space="preserve">Stodůlky, </w:t>
      </w:r>
      <w:r w:rsidR="00440785" w:rsidRPr="00440785">
        <w:rPr>
          <w:rFonts w:asciiTheme="minorHAnsi" w:hAnsiTheme="minorHAnsi" w:cstheme="minorHAnsi"/>
          <w:sz w:val="22"/>
        </w:rPr>
        <w:t>Praha 5, 155 00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3B3448A0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Mgr. Janem Havlíčkem, ředitelem</w:t>
      </w:r>
    </w:p>
    <w:p w14:paraId="5FD308A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</w:t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CE21DD">
        <w:rPr>
          <w:rFonts w:asciiTheme="minorHAnsi" w:hAnsiTheme="minorHAnsi" w:cstheme="minorHAnsi"/>
          <w:sz w:val="22"/>
        </w:rPr>
        <w:tab/>
      </w:r>
    </w:p>
    <w:p w14:paraId="3DFECE8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7346A45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81B11B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418291C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91FA7C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14:paraId="5E75773B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14:paraId="5B6BF3C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14:paraId="57737E2B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</w:r>
      <w:r w:rsidRPr="005C3F82">
        <w:rPr>
          <w:rFonts w:asciiTheme="minorHAnsi" w:hAnsiTheme="minorHAnsi" w:cstheme="minorHAnsi"/>
          <w:sz w:val="22"/>
          <w:highlight w:val="black"/>
        </w:rPr>
        <w:t>+420 720 179 339</w:t>
      </w:r>
    </w:p>
    <w:p w14:paraId="04BC1AE8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5C3F82">
        <w:rPr>
          <w:rFonts w:asciiTheme="minorHAnsi" w:hAnsiTheme="minorHAnsi" w:cstheme="minorHAnsi"/>
          <w:sz w:val="22"/>
          <w:highlight w:val="black"/>
        </w:rPr>
        <w:t>info@aqh-it.cz</w:t>
      </w:r>
    </w:p>
    <w:p w14:paraId="3F60DD3F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02147EC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674F3C74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65CF0A87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2D3CC76" w14:textId="65D65A33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</w:t>
      </w:r>
    </w:p>
    <w:p w14:paraId="6B4F50BC" w14:textId="67D25CAD" w:rsidR="006A05D5" w:rsidRDefault="006A05D5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C3A5096" w14:textId="77777777" w:rsidR="006456DF" w:rsidRPr="00CE21DD" w:rsidRDefault="006456DF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257A888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17E91ED5" w14:textId="10AB9D99" w:rsidR="00B86430" w:rsidRDefault="00FD4BF2" w:rsidP="00B94650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p w14:paraId="22C9B4C6" w14:textId="2F28E0A1" w:rsidR="006A05D5" w:rsidRDefault="006A05D5" w:rsidP="006A05D5">
      <w:pPr>
        <w:pStyle w:val="Bezmezer"/>
        <w:ind w:left="720"/>
        <w:rPr>
          <w:rFonts w:asciiTheme="minorHAnsi" w:hAnsiTheme="minorHAnsi" w:cstheme="minorHAnsi"/>
          <w:sz w:val="22"/>
        </w:rPr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  <w:gridCol w:w="425"/>
      </w:tblGrid>
      <w:tr w:rsidR="006A05D5" w:rsidRPr="006A05D5" w14:paraId="070422A1" w14:textId="77777777" w:rsidTr="006A05D5">
        <w:trPr>
          <w:trHeight w:val="300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1ABEE" w14:textId="77777777" w:rsidR="006A05D5" w:rsidRPr="006A05D5" w:rsidRDefault="006A05D5" w:rsidP="006A05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D8780" w14:textId="77777777" w:rsidR="006A05D5" w:rsidRPr="006A05D5" w:rsidRDefault="006A05D5" w:rsidP="006A05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6A05D5" w:rsidRPr="006A05D5" w14:paraId="4DE27DAA" w14:textId="77777777" w:rsidTr="006A05D5">
        <w:trPr>
          <w:trHeight w:val="891"/>
        </w:trPr>
        <w:tc>
          <w:tcPr>
            <w:tcW w:w="10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27E5" w14:textId="77777777" w:rsidR="006A05D5" w:rsidRPr="006A05D5" w:rsidRDefault="006A05D5" w:rsidP="006A05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Interkativní panel 86´´: Úhlopříčka obrazu 218 cm, rozlišení 4K (3840x2160), 2x stylus, přesnost 1 mm, 20 dotykových bodů, 4 GB RAM, 32 GB úložiště, cestovní profily učitelů, ActivSync, SW Explain Everything a ActivInspire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58E0" w14:textId="77777777" w:rsidR="006A05D5" w:rsidRPr="006A05D5" w:rsidRDefault="006A05D5" w:rsidP="006A05D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6A05D5" w:rsidRPr="006A05D5" w14:paraId="1FABBB41" w14:textId="77777777" w:rsidTr="006A05D5">
        <w:trPr>
          <w:trHeight w:val="272"/>
        </w:trPr>
        <w:tc>
          <w:tcPr>
            <w:tcW w:w="10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B901" w14:textId="77777777" w:rsidR="006A05D5" w:rsidRPr="006A05D5" w:rsidRDefault="006A05D5" w:rsidP="006A05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Manuální výškově nastavitelný držák, BalanceBox® 650 Heavy (94 - 162 kg)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1176" w14:textId="77777777" w:rsidR="006A05D5" w:rsidRPr="006A05D5" w:rsidRDefault="006A05D5" w:rsidP="006A05D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6A05D5" w:rsidRPr="006A05D5" w14:paraId="4EBB5F24" w14:textId="77777777" w:rsidTr="006A05D5">
        <w:trPr>
          <w:trHeight w:val="432"/>
        </w:trPr>
        <w:tc>
          <w:tcPr>
            <w:tcW w:w="10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68DC" w14:textId="77777777" w:rsidR="006A05D5" w:rsidRPr="006A05D5" w:rsidRDefault="006A05D5" w:rsidP="006A05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Rám pro uchycení dotykové obrazovky o úhlopříčce 86" a dvou keramických křídel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74E5" w14:textId="77777777" w:rsidR="006A05D5" w:rsidRPr="006A05D5" w:rsidRDefault="006A05D5" w:rsidP="006A05D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6A05D5" w:rsidRPr="006A05D5" w14:paraId="5AD03622" w14:textId="77777777" w:rsidTr="006A05D5">
        <w:trPr>
          <w:trHeight w:val="300"/>
        </w:trPr>
        <w:tc>
          <w:tcPr>
            <w:tcW w:w="10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BBED" w14:textId="77777777" w:rsidR="006A05D5" w:rsidRPr="006A05D5" w:rsidRDefault="006A05D5" w:rsidP="006A05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Dvě bílá tabulová křídla pro panel 86"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3064" w14:textId="77777777" w:rsidR="006A05D5" w:rsidRPr="006A05D5" w:rsidRDefault="006A05D5" w:rsidP="006A05D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6A05D5" w:rsidRPr="006A05D5" w14:paraId="6AB6270C" w14:textId="77777777" w:rsidTr="006A05D5">
        <w:trPr>
          <w:trHeight w:val="315"/>
        </w:trPr>
        <w:tc>
          <w:tcPr>
            <w:tcW w:w="10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98CF9" w14:textId="77777777" w:rsidR="006A05D5" w:rsidRPr="006A05D5" w:rsidRDefault="006A05D5" w:rsidP="006A05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instalace + instalační materiál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DF08" w14:textId="77777777" w:rsidR="006A05D5" w:rsidRPr="006A05D5" w:rsidRDefault="006A05D5" w:rsidP="006A05D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A05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14:paraId="0F9C7BB7" w14:textId="77777777" w:rsidR="006A05D5" w:rsidRDefault="006A05D5" w:rsidP="006A05D5">
      <w:pPr>
        <w:pStyle w:val="Bezmezer"/>
        <w:ind w:left="720"/>
        <w:rPr>
          <w:rFonts w:asciiTheme="minorHAnsi" w:hAnsiTheme="minorHAnsi" w:cstheme="minorHAnsi"/>
          <w:b/>
          <w:sz w:val="22"/>
        </w:rPr>
      </w:pPr>
    </w:p>
    <w:p w14:paraId="641F54FD" w14:textId="46F712E3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210C57C9" w14:textId="77777777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719086BE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508E273A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7883ADD0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6EB00B48" w14:textId="41D009CD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6456DF">
        <w:rPr>
          <w:rFonts w:asciiTheme="minorHAnsi" w:hAnsiTheme="minorHAnsi" w:cstheme="minorHAnsi"/>
          <w:sz w:val="22"/>
        </w:rPr>
        <w:t>159221</w:t>
      </w:r>
      <w:r w:rsidRPr="00FD4BF2">
        <w:rPr>
          <w:rFonts w:asciiTheme="minorHAnsi" w:hAnsiTheme="minorHAnsi" w:cstheme="minorHAnsi"/>
          <w:sz w:val="22"/>
        </w:rPr>
        <w:t>,- Kč (</w:t>
      </w:r>
      <w:r w:rsidR="006456DF">
        <w:rPr>
          <w:rFonts w:asciiTheme="minorHAnsi" w:hAnsiTheme="minorHAnsi" w:cstheme="minorHAnsi"/>
          <w:sz w:val="22"/>
        </w:rPr>
        <w:t>sto padesát devět tisíc dvě stě dvacet jedna</w:t>
      </w:r>
      <w:r w:rsidRPr="00FD4BF2">
        <w:rPr>
          <w:rFonts w:asciiTheme="minorHAnsi" w:hAnsiTheme="minorHAnsi" w:cstheme="minorHAnsi"/>
          <w:sz w:val="22"/>
        </w:rPr>
        <w:t xml:space="preserve"> korun českých) včetně DPH v zákonné výši 21%.  Kupní cena zahrnuje i dopravu.</w:t>
      </w:r>
    </w:p>
    <w:p w14:paraId="72ADB9C5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0DBCBB12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14:paraId="1C6168CC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14:paraId="5FFE29FB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349D7427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6CE1280A" w14:textId="77777777" w:rsidR="005C3F82" w:rsidRDefault="005C3F82" w:rsidP="00FD4BF2">
      <w:pPr>
        <w:jc w:val="both"/>
        <w:rPr>
          <w:rFonts w:asciiTheme="minorHAnsi" w:hAnsiTheme="minorHAnsi" w:cstheme="minorHAnsi"/>
          <w:sz w:val="22"/>
        </w:rPr>
      </w:pPr>
    </w:p>
    <w:p w14:paraId="14C9FD7F" w14:textId="77777777" w:rsidR="005C3F82" w:rsidRDefault="005C3F82" w:rsidP="00FD4BF2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4C3B1088" w14:textId="77777777" w:rsidR="006456DF" w:rsidRPr="006456DF" w:rsidRDefault="006456DF" w:rsidP="006456DF">
      <w:pPr>
        <w:pStyle w:val="Odstavecseseznamem"/>
        <w:rPr>
          <w:rFonts w:asciiTheme="minorHAnsi" w:hAnsiTheme="minorHAnsi" w:cstheme="minorHAnsi"/>
          <w:b/>
          <w:sz w:val="22"/>
        </w:rPr>
      </w:pPr>
    </w:p>
    <w:p w14:paraId="177DBA36" w14:textId="17EF23BF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14:paraId="4D5D6C61" w14:textId="77777777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14:paraId="14139903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14:paraId="4EE1BE6A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552B66F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112D9692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14:paraId="1CF6152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795BF1A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14:paraId="36D104B0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0BADAF47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129FA61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62772EEE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11505C8C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52FB128B" w14:textId="77777777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14:paraId="0503345E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6FCB3C4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07895A32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3B55EA89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6A13505A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14:paraId="01FE6A9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184BA076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857898A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144463B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34709C4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74E9739" w14:textId="34324802" w:rsidR="00FD4BF2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0C2BD9">
        <w:rPr>
          <w:rFonts w:asciiTheme="minorHAnsi" w:hAnsiTheme="minorHAnsi" w:cstheme="minorHAnsi"/>
          <w:sz w:val="22"/>
        </w:rPr>
        <w:t>23</w:t>
      </w:r>
      <w:r w:rsidR="00B86430">
        <w:rPr>
          <w:rFonts w:asciiTheme="minorHAnsi" w:hAnsiTheme="minorHAnsi" w:cstheme="minorHAnsi"/>
          <w:sz w:val="22"/>
        </w:rPr>
        <w:t xml:space="preserve">. </w:t>
      </w:r>
      <w:r w:rsidR="000C2BD9">
        <w:rPr>
          <w:rFonts w:asciiTheme="minorHAnsi" w:hAnsiTheme="minorHAnsi" w:cstheme="minorHAnsi"/>
          <w:sz w:val="22"/>
        </w:rPr>
        <w:t>7</w:t>
      </w:r>
      <w:r w:rsidR="00B86430">
        <w:rPr>
          <w:rFonts w:asciiTheme="minorHAnsi" w:hAnsiTheme="minorHAnsi" w:cstheme="minorHAnsi"/>
          <w:sz w:val="22"/>
        </w:rPr>
        <w:t>. 202</w:t>
      </w:r>
      <w:r w:rsidR="000C2BD9">
        <w:rPr>
          <w:rFonts w:asciiTheme="minorHAnsi" w:hAnsiTheme="minorHAnsi" w:cstheme="minorHAnsi"/>
          <w:sz w:val="22"/>
        </w:rPr>
        <w:t>4</w:t>
      </w:r>
      <w:r w:rsidR="00B86430">
        <w:rPr>
          <w:rFonts w:asciiTheme="minorHAnsi" w:hAnsiTheme="minorHAnsi" w:cstheme="minorHAnsi"/>
          <w:sz w:val="22"/>
        </w:rPr>
        <w:t xml:space="preserve">   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0C2BD9">
        <w:rPr>
          <w:rFonts w:asciiTheme="minorHAnsi" w:hAnsiTheme="minorHAnsi" w:cstheme="minorHAnsi"/>
          <w:sz w:val="22"/>
        </w:rPr>
        <w:t xml:space="preserve">23. 7. 2024      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08015371" w14:textId="77777777" w:rsidR="006456DF" w:rsidRPr="00CE21DD" w:rsidRDefault="006456DF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</w:p>
    <w:p w14:paraId="6D0C124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3267DA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6AEF7FB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316C5E9C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25764BFC" w14:textId="77777777" w:rsidR="00FD4BF2" w:rsidRPr="00D06EDB" w:rsidRDefault="00800B63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Mgr. Jan Havlíček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14:paraId="464DB6B2" w14:textId="77777777"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14:paraId="2E66B4B0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AC6EF" w14:textId="77777777" w:rsidR="00C82163" w:rsidRDefault="00C82163" w:rsidP="00947AD9">
      <w:r>
        <w:separator/>
      </w:r>
    </w:p>
  </w:endnote>
  <w:endnote w:type="continuationSeparator" w:id="0">
    <w:p w14:paraId="5A431DC1" w14:textId="77777777" w:rsidR="00C82163" w:rsidRDefault="00C82163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E2B987" w14:textId="77777777" w:rsidR="00C260AA" w:rsidRDefault="00C260AA">
            <w:pPr>
              <w:pStyle w:val="Zpat"/>
              <w:jc w:val="center"/>
            </w:pPr>
          </w:p>
          <w:p w14:paraId="36F4349A" w14:textId="77777777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C3F8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C3F8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2D980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5464D" w14:textId="77777777" w:rsidR="00C82163" w:rsidRDefault="00C82163" w:rsidP="00947AD9">
      <w:r>
        <w:separator/>
      </w:r>
    </w:p>
  </w:footnote>
  <w:footnote w:type="continuationSeparator" w:id="0">
    <w:p w14:paraId="0E31B462" w14:textId="77777777" w:rsidR="00C82163" w:rsidRDefault="00C82163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F2"/>
    <w:rsid w:val="00077D71"/>
    <w:rsid w:val="000B2078"/>
    <w:rsid w:val="000C2BD9"/>
    <w:rsid w:val="0012362B"/>
    <w:rsid w:val="00222E3F"/>
    <w:rsid w:val="0024078F"/>
    <w:rsid w:val="002722AF"/>
    <w:rsid w:val="0028701B"/>
    <w:rsid w:val="002C5B35"/>
    <w:rsid w:val="002F45FA"/>
    <w:rsid w:val="00344B63"/>
    <w:rsid w:val="003A73C2"/>
    <w:rsid w:val="00416953"/>
    <w:rsid w:val="004404C2"/>
    <w:rsid w:val="00440785"/>
    <w:rsid w:val="00451EF9"/>
    <w:rsid w:val="00483134"/>
    <w:rsid w:val="00492829"/>
    <w:rsid w:val="00504D79"/>
    <w:rsid w:val="00553FAD"/>
    <w:rsid w:val="005C3F82"/>
    <w:rsid w:val="006456DF"/>
    <w:rsid w:val="006A05D5"/>
    <w:rsid w:val="006A520A"/>
    <w:rsid w:val="0070265C"/>
    <w:rsid w:val="00757F53"/>
    <w:rsid w:val="007870CB"/>
    <w:rsid w:val="007B759F"/>
    <w:rsid w:val="007E502A"/>
    <w:rsid w:val="00800B63"/>
    <w:rsid w:val="00852967"/>
    <w:rsid w:val="00895F72"/>
    <w:rsid w:val="008B032B"/>
    <w:rsid w:val="008B3387"/>
    <w:rsid w:val="008E755A"/>
    <w:rsid w:val="00947AD9"/>
    <w:rsid w:val="00953A60"/>
    <w:rsid w:val="009953E6"/>
    <w:rsid w:val="009E6995"/>
    <w:rsid w:val="009F7D82"/>
    <w:rsid w:val="00AC4C2D"/>
    <w:rsid w:val="00B86430"/>
    <w:rsid w:val="00B94650"/>
    <w:rsid w:val="00BA2276"/>
    <w:rsid w:val="00BD193E"/>
    <w:rsid w:val="00C260AA"/>
    <w:rsid w:val="00C52453"/>
    <w:rsid w:val="00C65F13"/>
    <w:rsid w:val="00C82163"/>
    <w:rsid w:val="00D06EDB"/>
    <w:rsid w:val="00D30DB6"/>
    <w:rsid w:val="00D52640"/>
    <w:rsid w:val="00E243F2"/>
    <w:rsid w:val="00E8018D"/>
    <w:rsid w:val="00EA7693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1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Holba</dc:creator>
  <cp:lastModifiedBy>Iva Pivoňková</cp:lastModifiedBy>
  <cp:revision>2</cp:revision>
  <cp:lastPrinted>2024-07-19T05:27:00Z</cp:lastPrinted>
  <dcterms:created xsi:type="dcterms:W3CDTF">2024-07-19T05:28:00Z</dcterms:created>
  <dcterms:modified xsi:type="dcterms:W3CDTF">2024-07-19T05:28:00Z</dcterms:modified>
</cp:coreProperties>
</file>