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4B181" w14:textId="300482E2" w:rsidR="00DB571A" w:rsidRDefault="00DD0AE4" w:rsidP="005874AD">
      <w:pPr>
        <w:spacing w:after="0" w:line="240" w:lineRule="auto"/>
        <w:jc w:val="center"/>
        <w:rPr>
          <w:rFonts w:ascii="Times New Roman" w:hAnsi="Times New Roman"/>
          <w:b/>
          <w:sz w:val="40"/>
          <w:szCs w:val="40"/>
        </w:rPr>
      </w:pPr>
      <w:r>
        <w:rPr>
          <w:rFonts w:ascii="Times New Roman" w:hAnsi="Times New Roman"/>
          <w:b/>
          <w:sz w:val="40"/>
          <w:szCs w:val="40"/>
        </w:rPr>
        <w:t xml:space="preserve">                                                                                                                                                                                                                                                                                                                                                                                                                                                                                                                                                                                                                                                                                                    </w:t>
      </w:r>
    </w:p>
    <w:p w14:paraId="15AA8CA4" w14:textId="77777777" w:rsidR="00FF6464" w:rsidRDefault="00FF6464" w:rsidP="005874AD">
      <w:pPr>
        <w:spacing w:after="0" w:line="240" w:lineRule="auto"/>
        <w:jc w:val="center"/>
        <w:rPr>
          <w:rFonts w:ascii="Times New Roman" w:hAnsi="Times New Roman"/>
          <w:b/>
          <w:sz w:val="40"/>
          <w:szCs w:val="40"/>
        </w:rPr>
      </w:pPr>
    </w:p>
    <w:p w14:paraId="4AE21CD6" w14:textId="77777777" w:rsidR="00C166CF" w:rsidRDefault="00C166CF" w:rsidP="00042861">
      <w:pPr>
        <w:spacing w:after="0" w:line="240" w:lineRule="auto"/>
        <w:rPr>
          <w:rFonts w:ascii="Times New Roman" w:hAnsi="Times New Roman"/>
          <w:b/>
          <w:sz w:val="40"/>
          <w:szCs w:val="40"/>
        </w:rPr>
      </w:pPr>
    </w:p>
    <w:p w14:paraId="5F790C7D" w14:textId="77777777" w:rsidR="00C166CF" w:rsidRDefault="00C166CF" w:rsidP="005874AD">
      <w:pPr>
        <w:spacing w:after="0" w:line="240" w:lineRule="auto"/>
        <w:jc w:val="center"/>
        <w:rPr>
          <w:rFonts w:ascii="Times New Roman" w:hAnsi="Times New Roman"/>
          <w:b/>
          <w:sz w:val="40"/>
          <w:szCs w:val="40"/>
        </w:rPr>
      </w:pPr>
    </w:p>
    <w:p w14:paraId="41E113F1" w14:textId="1D4AC067" w:rsidR="00042861" w:rsidRDefault="00042861" w:rsidP="00042861">
      <w:pPr>
        <w:spacing w:after="0" w:line="240" w:lineRule="auto"/>
        <w:jc w:val="center"/>
        <w:rPr>
          <w:rFonts w:ascii="Times New Roman" w:eastAsia="Times New Roman" w:hAnsi="Times New Roman"/>
          <w:b/>
          <w:sz w:val="32"/>
          <w:szCs w:val="32"/>
          <w:u w:val="single"/>
          <w:lang w:eastAsia="cs-CZ"/>
        </w:rPr>
      </w:pPr>
    </w:p>
    <w:p w14:paraId="72C6DA0B" w14:textId="77777777" w:rsidR="00042861" w:rsidRDefault="00042861" w:rsidP="00042861">
      <w:pPr>
        <w:spacing w:line="240" w:lineRule="auto"/>
        <w:jc w:val="both"/>
        <w:outlineLvl w:val="0"/>
        <w:rPr>
          <w:rFonts w:ascii="Times New Roman" w:hAnsi="Times New Roman"/>
          <w:b/>
          <w:sz w:val="40"/>
          <w:szCs w:val="40"/>
        </w:rPr>
      </w:pPr>
    </w:p>
    <w:p w14:paraId="51A7BB80" w14:textId="77777777" w:rsidR="00042861" w:rsidRDefault="00042861" w:rsidP="00042861">
      <w:pPr>
        <w:spacing w:line="240" w:lineRule="auto"/>
        <w:jc w:val="both"/>
        <w:outlineLvl w:val="0"/>
        <w:rPr>
          <w:rFonts w:ascii="Times New Roman" w:hAnsi="Times New Roman"/>
          <w:b/>
          <w:sz w:val="40"/>
          <w:szCs w:val="40"/>
        </w:rPr>
      </w:pPr>
    </w:p>
    <w:p w14:paraId="2AD0FFBC" w14:textId="77777777" w:rsidR="00042861" w:rsidRDefault="00042861" w:rsidP="00042861">
      <w:pPr>
        <w:spacing w:line="240" w:lineRule="auto"/>
        <w:jc w:val="both"/>
        <w:outlineLvl w:val="0"/>
        <w:rPr>
          <w:rFonts w:ascii="Times New Roman" w:hAnsi="Times New Roman"/>
          <w:b/>
          <w:sz w:val="40"/>
          <w:szCs w:val="40"/>
        </w:rPr>
      </w:pPr>
    </w:p>
    <w:p w14:paraId="2EEF87CB" w14:textId="77777777" w:rsidR="00C166CF" w:rsidRDefault="00C166CF" w:rsidP="005874AD">
      <w:pPr>
        <w:spacing w:after="0" w:line="240" w:lineRule="auto"/>
        <w:jc w:val="center"/>
        <w:rPr>
          <w:rFonts w:ascii="Times New Roman" w:hAnsi="Times New Roman"/>
          <w:b/>
          <w:sz w:val="40"/>
          <w:szCs w:val="40"/>
        </w:rPr>
      </w:pPr>
    </w:p>
    <w:p w14:paraId="36394EF0" w14:textId="77777777" w:rsidR="00C166CF" w:rsidRPr="008765C3" w:rsidRDefault="00C166CF" w:rsidP="005874AD">
      <w:pPr>
        <w:spacing w:after="0" w:line="240" w:lineRule="auto"/>
        <w:jc w:val="center"/>
        <w:rPr>
          <w:rFonts w:ascii="Times New Roman" w:hAnsi="Times New Roman"/>
          <w:b/>
          <w:sz w:val="40"/>
          <w:szCs w:val="40"/>
        </w:rPr>
      </w:pPr>
    </w:p>
    <w:p w14:paraId="4F961F02" w14:textId="57C3DE06" w:rsidR="008765C3" w:rsidRPr="008765C3" w:rsidRDefault="00C72905" w:rsidP="005874AD">
      <w:pPr>
        <w:spacing w:after="0" w:line="240" w:lineRule="auto"/>
        <w:jc w:val="center"/>
        <w:rPr>
          <w:rFonts w:ascii="Times New Roman" w:eastAsia="Times New Roman" w:hAnsi="Times New Roman"/>
          <w:b/>
          <w:sz w:val="32"/>
          <w:szCs w:val="32"/>
          <w:lang w:eastAsia="cs-CZ"/>
        </w:rPr>
      </w:pPr>
      <w:r>
        <w:rPr>
          <w:noProof/>
          <w:lang w:eastAsia="cs-CZ"/>
        </w:rPr>
        <mc:AlternateContent>
          <mc:Choice Requires="wps">
            <w:drawing>
              <wp:anchor distT="0" distB="0" distL="114300" distR="114300" simplePos="0" relativeHeight="251658240" behindDoc="0" locked="0" layoutInCell="1" allowOverlap="1" wp14:anchorId="02815052" wp14:editId="076AF3A0">
                <wp:simplePos x="0" y="0"/>
                <wp:positionH relativeFrom="margin">
                  <wp:posOffset>156845</wp:posOffset>
                </wp:positionH>
                <wp:positionV relativeFrom="margin">
                  <wp:posOffset>3458210</wp:posOffset>
                </wp:positionV>
                <wp:extent cx="5759450" cy="1971675"/>
                <wp:effectExtent l="0" t="0" r="0" b="952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971675"/>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3056F614" w14:textId="1B6C0A3B" w:rsidR="0016306D" w:rsidRPr="00813532" w:rsidRDefault="0016306D" w:rsidP="0016306D">
                            <w:pPr>
                              <w:spacing w:after="240" w:line="240" w:lineRule="auto"/>
                              <w:jc w:val="center"/>
                              <w:rPr>
                                <w:rFonts w:ascii="Times New Roman" w:hAnsi="Times New Roman"/>
                                <w:b/>
                                <w:caps/>
                                <w:sz w:val="28"/>
                                <w:szCs w:val="30"/>
                              </w:rPr>
                            </w:pPr>
                            <w:r>
                              <w:rPr>
                                <w:rFonts w:ascii="Times New Roman" w:hAnsi="Times New Roman"/>
                                <w:b/>
                                <w:caps/>
                                <w:sz w:val="28"/>
                                <w:szCs w:val="30"/>
                              </w:rPr>
                              <w:t>smlouv</w:t>
                            </w:r>
                            <w:r w:rsidR="00CD07F7">
                              <w:rPr>
                                <w:rFonts w:ascii="Times New Roman" w:hAnsi="Times New Roman"/>
                                <w:b/>
                                <w:caps/>
                                <w:sz w:val="28"/>
                                <w:szCs w:val="30"/>
                              </w:rPr>
                              <w:t>A</w:t>
                            </w:r>
                            <w:r>
                              <w:rPr>
                                <w:rFonts w:ascii="Times New Roman" w:hAnsi="Times New Roman"/>
                                <w:b/>
                                <w:caps/>
                                <w:sz w:val="28"/>
                                <w:szCs w:val="30"/>
                              </w:rPr>
                              <w:t xml:space="preserve"> o dílo</w:t>
                            </w:r>
                          </w:p>
                          <w:p w14:paraId="5FABCEE6" w14:textId="6BBB20FD" w:rsidR="00C72905" w:rsidRDefault="0016306D" w:rsidP="00C72905">
                            <w:pPr>
                              <w:spacing w:before="240" w:after="0" w:line="240" w:lineRule="auto"/>
                              <w:jc w:val="center"/>
                              <w:rPr>
                                <w:rFonts w:ascii="Times New Roman" w:eastAsia="Times New Roman" w:hAnsi="Times New Roman"/>
                                <w:sz w:val="28"/>
                                <w:szCs w:val="30"/>
                                <w:lang w:eastAsia="cs-CZ"/>
                              </w:rPr>
                            </w:pPr>
                            <w:r>
                              <w:rPr>
                                <w:rFonts w:ascii="Times New Roman" w:eastAsia="Times New Roman" w:hAnsi="Times New Roman"/>
                                <w:sz w:val="28"/>
                                <w:szCs w:val="30"/>
                                <w:lang w:eastAsia="cs-CZ"/>
                              </w:rPr>
                              <w:t>k</w:t>
                            </w:r>
                            <w:r w:rsidRPr="00813532">
                              <w:rPr>
                                <w:rFonts w:ascii="Times New Roman" w:eastAsia="Times New Roman" w:hAnsi="Times New Roman"/>
                                <w:sz w:val="28"/>
                                <w:szCs w:val="30"/>
                                <w:lang w:eastAsia="cs-CZ"/>
                              </w:rPr>
                              <w:t xml:space="preserve"> zadávací dokumentac</w:t>
                            </w:r>
                            <w:r>
                              <w:rPr>
                                <w:rFonts w:ascii="Times New Roman" w:eastAsia="Times New Roman" w:hAnsi="Times New Roman"/>
                                <w:sz w:val="28"/>
                                <w:szCs w:val="30"/>
                                <w:lang w:eastAsia="cs-CZ"/>
                              </w:rPr>
                              <w:t>i</w:t>
                            </w:r>
                            <w:r w:rsidRPr="00813532">
                              <w:rPr>
                                <w:rFonts w:ascii="Times New Roman" w:eastAsia="Times New Roman" w:hAnsi="Times New Roman"/>
                                <w:sz w:val="28"/>
                                <w:szCs w:val="30"/>
                                <w:lang w:eastAsia="cs-CZ"/>
                              </w:rPr>
                              <w:t xml:space="preserve"> veřejné zakázky malého rozsahu</w:t>
                            </w:r>
                          </w:p>
                          <w:p w14:paraId="242976B4" w14:textId="77777777" w:rsidR="00C72905" w:rsidRDefault="00C72905" w:rsidP="00C72905">
                            <w:pPr>
                              <w:spacing w:before="240" w:after="0" w:line="240" w:lineRule="auto"/>
                              <w:jc w:val="center"/>
                              <w:rPr>
                                <w:rFonts w:ascii="Times New Roman" w:eastAsia="Times New Roman" w:hAnsi="Times New Roman"/>
                                <w:sz w:val="28"/>
                                <w:szCs w:val="30"/>
                                <w:lang w:eastAsia="cs-CZ"/>
                              </w:rPr>
                            </w:pPr>
                          </w:p>
                          <w:p w14:paraId="78CEBC6E" w14:textId="2C26C242" w:rsidR="0016306D" w:rsidRPr="00C72905" w:rsidRDefault="0016306D" w:rsidP="00C72905">
                            <w:pPr>
                              <w:spacing w:after="240" w:line="240" w:lineRule="auto"/>
                              <w:jc w:val="center"/>
                              <w:rPr>
                                <w:rFonts w:ascii="Times New Roman" w:hAnsi="Times New Roman"/>
                                <w:b/>
                                <w:caps/>
                                <w:sz w:val="32"/>
                                <w:szCs w:val="32"/>
                              </w:rPr>
                            </w:pPr>
                            <w:r w:rsidRPr="00C72905">
                              <w:rPr>
                                <w:rFonts w:ascii="Times New Roman" w:hAnsi="Times New Roman"/>
                                <w:b/>
                                <w:caps/>
                                <w:sz w:val="32"/>
                                <w:szCs w:val="32"/>
                              </w:rPr>
                              <w:t>„</w:t>
                            </w:r>
                            <w:r w:rsidR="006A5C02" w:rsidRPr="006A5C02">
                              <w:rPr>
                                <w:rFonts w:ascii="Times New Roman" w:hAnsi="Times New Roman"/>
                                <w:b/>
                                <w:snapToGrid w:val="0"/>
                                <w:sz w:val="36"/>
                                <w:szCs w:val="36"/>
                              </w:rPr>
                              <w:t>Oprava asfaltového krytu komunikace ul. Školní</w:t>
                            </w:r>
                            <w:r w:rsidRPr="00C72905">
                              <w:rPr>
                                <w:rFonts w:ascii="Times New Roman" w:hAnsi="Times New Roman"/>
                                <w:b/>
                                <w:caps/>
                                <w:sz w:val="32"/>
                                <w:szCs w:val="3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2815052" id="_x0000_t202" coordsize="21600,21600" o:spt="202" path="m,l,21600r21600,l21600,xe">
                <v:stroke joinstyle="miter"/>
                <v:path gradientshapeok="t" o:connecttype="rect"/>
              </v:shapetype>
              <v:shape id="Textové pole 2" o:spid="_x0000_s1026" type="#_x0000_t202" style="position:absolute;left:0;text-align:left;margin-left:12.35pt;margin-top:272.3pt;width:453.5pt;height:15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" fillcolor="white [3201]" stroked="f" strokeweight="2pt">
                <v:textbox>
                  <w:txbxContent>
                    <w:p w14:paraId="3056F614" w14:textId="1B6C0A3B" w:rsidR="0016306D" w:rsidRPr="00813532" w:rsidRDefault="0016306D" w:rsidP="0016306D">
                      <w:pPr>
                        <w:spacing w:after="240" w:line="240" w:lineRule="auto"/>
                        <w:jc w:val="center"/>
                        <w:rPr>
                          <w:rFonts w:ascii="Times New Roman" w:hAnsi="Times New Roman"/>
                          <w:b/>
                          <w:caps/>
                          <w:sz w:val="28"/>
                          <w:szCs w:val="30"/>
                        </w:rPr>
                      </w:pPr>
                      <w:r>
                        <w:rPr>
                          <w:rFonts w:ascii="Times New Roman" w:hAnsi="Times New Roman"/>
                          <w:b/>
                          <w:caps/>
                          <w:sz w:val="28"/>
                          <w:szCs w:val="30"/>
                        </w:rPr>
                        <w:t>smlouv</w:t>
                      </w:r>
                      <w:r w:rsidR="00CD07F7">
                        <w:rPr>
                          <w:rFonts w:ascii="Times New Roman" w:hAnsi="Times New Roman"/>
                          <w:b/>
                          <w:caps/>
                          <w:sz w:val="28"/>
                          <w:szCs w:val="30"/>
                        </w:rPr>
                        <w:t>A</w:t>
                      </w:r>
                      <w:r>
                        <w:rPr>
                          <w:rFonts w:ascii="Times New Roman" w:hAnsi="Times New Roman"/>
                          <w:b/>
                          <w:caps/>
                          <w:sz w:val="28"/>
                          <w:szCs w:val="30"/>
                        </w:rPr>
                        <w:t xml:space="preserve"> o dílo</w:t>
                      </w:r>
                    </w:p>
                    <w:p w14:paraId="5FABCEE6" w14:textId="6BBB20FD" w:rsidR="00C72905" w:rsidRDefault="0016306D" w:rsidP="00C72905">
                      <w:pPr>
                        <w:spacing w:before="240" w:after="0" w:line="240" w:lineRule="auto"/>
                        <w:jc w:val="center"/>
                        <w:rPr>
                          <w:rFonts w:ascii="Times New Roman" w:eastAsia="Times New Roman" w:hAnsi="Times New Roman"/>
                          <w:sz w:val="28"/>
                          <w:szCs w:val="30"/>
                          <w:lang w:eastAsia="cs-CZ"/>
                        </w:rPr>
                      </w:pPr>
                      <w:r>
                        <w:rPr>
                          <w:rFonts w:ascii="Times New Roman" w:eastAsia="Times New Roman" w:hAnsi="Times New Roman"/>
                          <w:sz w:val="28"/>
                          <w:szCs w:val="30"/>
                          <w:lang w:eastAsia="cs-CZ"/>
                        </w:rPr>
                        <w:t>k</w:t>
                      </w:r>
                      <w:r w:rsidRPr="00813532">
                        <w:rPr>
                          <w:rFonts w:ascii="Times New Roman" w:eastAsia="Times New Roman" w:hAnsi="Times New Roman"/>
                          <w:sz w:val="28"/>
                          <w:szCs w:val="30"/>
                          <w:lang w:eastAsia="cs-CZ"/>
                        </w:rPr>
                        <w:t xml:space="preserve"> zadávací dokumentac</w:t>
                      </w:r>
                      <w:r>
                        <w:rPr>
                          <w:rFonts w:ascii="Times New Roman" w:eastAsia="Times New Roman" w:hAnsi="Times New Roman"/>
                          <w:sz w:val="28"/>
                          <w:szCs w:val="30"/>
                          <w:lang w:eastAsia="cs-CZ"/>
                        </w:rPr>
                        <w:t>i</w:t>
                      </w:r>
                      <w:r w:rsidRPr="00813532">
                        <w:rPr>
                          <w:rFonts w:ascii="Times New Roman" w:eastAsia="Times New Roman" w:hAnsi="Times New Roman"/>
                          <w:sz w:val="28"/>
                          <w:szCs w:val="30"/>
                          <w:lang w:eastAsia="cs-CZ"/>
                        </w:rPr>
                        <w:t xml:space="preserve"> veřejné zakázky malého rozsahu</w:t>
                      </w:r>
                    </w:p>
                    <w:p w14:paraId="242976B4" w14:textId="77777777" w:rsidR="00C72905" w:rsidRDefault="00C72905" w:rsidP="00C72905">
                      <w:pPr>
                        <w:spacing w:before="240" w:after="0" w:line="240" w:lineRule="auto"/>
                        <w:jc w:val="center"/>
                        <w:rPr>
                          <w:rFonts w:ascii="Times New Roman" w:eastAsia="Times New Roman" w:hAnsi="Times New Roman"/>
                          <w:sz w:val="28"/>
                          <w:szCs w:val="30"/>
                          <w:lang w:eastAsia="cs-CZ"/>
                        </w:rPr>
                      </w:pPr>
                    </w:p>
                    <w:p w14:paraId="78CEBC6E" w14:textId="2C26C242" w:rsidR="0016306D" w:rsidRPr="00C72905" w:rsidRDefault="0016306D" w:rsidP="00C72905">
                      <w:pPr>
                        <w:spacing w:after="240" w:line="240" w:lineRule="auto"/>
                        <w:jc w:val="center"/>
                        <w:rPr>
                          <w:rFonts w:ascii="Times New Roman" w:hAnsi="Times New Roman"/>
                          <w:b/>
                          <w:caps/>
                          <w:sz w:val="32"/>
                          <w:szCs w:val="32"/>
                        </w:rPr>
                      </w:pPr>
                      <w:r w:rsidRPr="00C72905">
                        <w:rPr>
                          <w:rFonts w:ascii="Times New Roman" w:hAnsi="Times New Roman"/>
                          <w:b/>
                          <w:caps/>
                          <w:sz w:val="32"/>
                          <w:szCs w:val="32"/>
                        </w:rPr>
                        <w:t>„</w:t>
                      </w:r>
                      <w:r w:rsidR="006A5C02" w:rsidRPr="006A5C02">
                        <w:rPr>
                          <w:rFonts w:ascii="Times New Roman" w:hAnsi="Times New Roman"/>
                          <w:b/>
                          <w:snapToGrid w:val="0"/>
                          <w:sz w:val="36"/>
                          <w:szCs w:val="36"/>
                        </w:rPr>
                        <w:t>Oprava asfaltového krytu komunikace ul. Školní</w:t>
                      </w:r>
                      <w:r w:rsidRPr="00C72905">
                        <w:rPr>
                          <w:rFonts w:ascii="Times New Roman" w:hAnsi="Times New Roman"/>
                          <w:b/>
                          <w:caps/>
                          <w:sz w:val="32"/>
                          <w:szCs w:val="32"/>
                        </w:rPr>
                        <w:t>“</w:t>
                      </w:r>
                    </w:p>
                  </w:txbxContent>
                </v:textbox>
                <w10:wrap anchorx="margin" anchory="margin"/>
              </v:shape>
            </w:pict>
          </mc:Fallback>
        </mc:AlternateContent>
      </w:r>
    </w:p>
    <w:p w14:paraId="4D30770D" w14:textId="77777777" w:rsidR="00553DA3" w:rsidRPr="008765C3" w:rsidRDefault="00553DA3" w:rsidP="00553DA3">
      <w:pPr>
        <w:spacing w:after="0" w:line="240" w:lineRule="auto"/>
        <w:jc w:val="center"/>
        <w:rPr>
          <w:rFonts w:ascii="Times New Roman" w:eastAsia="Times New Roman" w:hAnsi="Times New Roman"/>
          <w:b/>
          <w:sz w:val="32"/>
          <w:szCs w:val="32"/>
          <w:lang w:eastAsia="cs-CZ"/>
        </w:rPr>
      </w:pPr>
    </w:p>
    <w:p w14:paraId="57541A11" w14:textId="77777777" w:rsidR="008765C3" w:rsidRPr="008765C3" w:rsidRDefault="008765C3" w:rsidP="005874AD">
      <w:pPr>
        <w:spacing w:after="0" w:line="240" w:lineRule="auto"/>
        <w:jc w:val="center"/>
        <w:rPr>
          <w:rFonts w:ascii="Times New Roman" w:eastAsia="Times New Roman" w:hAnsi="Times New Roman"/>
          <w:b/>
          <w:sz w:val="32"/>
          <w:szCs w:val="32"/>
          <w:lang w:eastAsia="cs-CZ"/>
        </w:rPr>
      </w:pPr>
    </w:p>
    <w:p w14:paraId="5078F10A" w14:textId="77777777" w:rsidR="008765C3" w:rsidRPr="008765C3" w:rsidRDefault="008765C3" w:rsidP="005874AD">
      <w:pPr>
        <w:spacing w:after="0" w:line="240" w:lineRule="auto"/>
        <w:jc w:val="center"/>
        <w:rPr>
          <w:rFonts w:ascii="Times New Roman" w:eastAsia="Times New Roman" w:hAnsi="Times New Roman"/>
          <w:b/>
          <w:sz w:val="32"/>
          <w:szCs w:val="32"/>
          <w:lang w:eastAsia="cs-CZ"/>
        </w:rPr>
      </w:pPr>
    </w:p>
    <w:p w14:paraId="4AC3F7EE" w14:textId="77777777" w:rsidR="008765C3" w:rsidRPr="008765C3" w:rsidRDefault="008765C3" w:rsidP="005874AD">
      <w:pPr>
        <w:spacing w:after="0" w:line="240" w:lineRule="auto"/>
        <w:jc w:val="center"/>
        <w:rPr>
          <w:rFonts w:ascii="Times New Roman" w:eastAsia="Times New Roman" w:hAnsi="Times New Roman"/>
          <w:b/>
          <w:sz w:val="32"/>
          <w:szCs w:val="32"/>
          <w:lang w:eastAsia="cs-CZ"/>
        </w:rPr>
      </w:pPr>
    </w:p>
    <w:p w14:paraId="5B0B437F" w14:textId="77777777" w:rsidR="008765C3" w:rsidRPr="008765C3" w:rsidRDefault="008765C3" w:rsidP="005874AD">
      <w:pPr>
        <w:spacing w:after="0" w:line="240" w:lineRule="auto"/>
        <w:jc w:val="center"/>
        <w:rPr>
          <w:rFonts w:ascii="Times New Roman" w:eastAsia="Times New Roman" w:hAnsi="Times New Roman"/>
          <w:b/>
          <w:sz w:val="32"/>
          <w:szCs w:val="32"/>
          <w:lang w:eastAsia="cs-CZ"/>
        </w:rPr>
      </w:pPr>
    </w:p>
    <w:p w14:paraId="5A293767" w14:textId="77777777" w:rsidR="002142E7" w:rsidRPr="008765C3" w:rsidRDefault="002142E7" w:rsidP="005874AD">
      <w:pPr>
        <w:spacing w:after="0" w:line="240" w:lineRule="auto"/>
        <w:rPr>
          <w:rFonts w:ascii="Times New Roman" w:hAnsi="Times New Roman"/>
          <w:b/>
          <w:sz w:val="40"/>
          <w:szCs w:val="40"/>
        </w:rPr>
        <w:sectPr w:rsidR="002142E7" w:rsidRPr="008765C3" w:rsidSect="000322AA">
          <w:footerReference w:type="default" r:id="rId8"/>
          <w:headerReference w:type="first" r:id="rId9"/>
          <w:footerReference w:type="first" r:id="rId10"/>
          <w:type w:val="continuous"/>
          <w:pgSz w:w="11906" w:h="16838"/>
          <w:pgMar w:top="1418" w:right="1418" w:bottom="1418" w:left="1418" w:header="850" w:footer="283" w:gutter="0"/>
          <w:pgNumType w:start="1"/>
          <w:cols w:space="708"/>
          <w:titlePg/>
          <w:docGrid w:linePitch="360"/>
        </w:sectPr>
      </w:pPr>
    </w:p>
    <w:p w14:paraId="7A3F4334" w14:textId="77777777" w:rsidR="0057209E" w:rsidRPr="004E7B58" w:rsidRDefault="0057209E" w:rsidP="005874AD">
      <w:pPr>
        <w:spacing w:line="240" w:lineRule="auto"/>
        <w:jc w:val="both"/>
        <w:outlineLvl w:val="0"/>
        <w:rPr>
          <w:rFonts w:ascii="Times New Roman" w:hAnsi="Times New Roman"/>
          <w:b/>
          <w:sz w:val="48"/>
          <w:szCs w:val="48"/>
        </w:rPr>
      </w:pPr>
      <w:r w:rsidRPr="004E7B58">
        <w:rPr>
          <w:rFonts w:ascii="Times New Roman" w:hAnsi="Times New Roman"/>
          <w:b/>
          <w:sz w:val="48"/>
          <w:szCs w:val="48"/>
        </w:rPr>
        <w:lastRenderedPageBreak/>
        <w:t>SMLOUVA O DÍLO</w:t>
      </w:r>
    </w:p>
    <w:p w14:paraId="68022B75" w14:textId="77777777" w:rsidR="0057209E" w:rsidRPr="00C14A7E" w:rsidRDefault="0057209E" w:rsidP="005874AD">
      <w:pPr>
        <w:spacing w:line="240" w:lineRule="auto"/>
        <w:jc w:val="both"/>
        <w:outlineLvl w:val="0"/>
        <w:rPr>
          <w:rFonts w:ascii="Times New Roman" w:hAnsi="Times New Roman"/>
          <w:sz w:val="24"/>
          <w:szCs w:val="24"/>
        </w:rPr>
      </w:pPr>
      <w:r w:rsidRPr="00C14A7E">
        <w:rPr>
          <w:rFonts w:ascii="Times New Roman" w:hAnsi="Times New Roman"/>
          <w:sz w:val="24"/>
          <w:szCs w:val="24"/>
        </w:rPr>
        <w:t xml:space="preserve">Uzavřená podle § </w:t>
      </w:r>
      <w:r>
        <w:rPr>
          <w:rFonts w:ascii="Times New Roman" w:hAnsi="Times New Roman"/>
          <w:sz w:val="24"/>
          <w:szCs w:val="24"/>
        </w:rPr>
        <w:t>2586 a následujících zákona č. 89/2012 Sb., občanského zákoníku</w:t>
      </w:r>
      <w:r w:rsidRPr="00C14A7E">
        <w:rPr>
          <w:rFonts w:ascii="Times New Roman" w:hAnsi="Times New Roman"/>
          <w:sz w:val="24"/>
          <w:szCs w:val="24"/>
        </w:rPr>
        <w:t>, ve znění pozdějších předpisů (dále jen „</w:t>
      </w:r>
      <w:r w:rsidR="002E4001">
        <w:rPr>
          <w:rFonts w:ascii="Times New Roman" w:hAnsi="Times New Roman"/>
          <w:sz w:val="24"/>
          <w:szCs w:val="24"/>
        </w:rPr>
        <w:t>N</w:t>
      </w:r>
      <w:r>
        <w:rPr>
          <w:rFonts w:ascii="Times New Roman" w:hAnsi="Times New Roman"/>
          <w:sz w:val="24"/>
          <w:szCs w:val="24"/>
        </w:rPr>
        <w:t>OZ</w:t>
      </w:r>
      <w:r w:rsidRPr="00C14A7E">
        <w:rPr>
          <w:rFonts w:ascii="Times New Roman" w:hAnsi="Times New Roman"/>
          <w:sz w:val="24"/>
          <w:szCs w:val="24"/>
        </w:rPr>
        <w:t xml:space="preserve">“), zákona číslo </w:t>
      </w:r>
      <w:r>
        <w:rPr>
          <w:rFonts w:ascii="Times New Roman" w:hAnsi="Times New Roman"/>
          <w:sz w:val="24"/>
          <w:szCs w:val="24"/>
        </w:rPr>
        <w:t>183</w:t>
      </w:r>
      <w:r w:rsidRPr="00C14A7E">
        <w:rPr>
          <w:rFonts w:ascii="Times New Roman" w:hAnsi="Times New Roman"/>
          <w:sz w:val="24"/>
          <w:szCs w:val="24"/>
        </w:rPr>
        <w:t xml:space="preserve">/2006 Sb., </w:t>
      </w:r>
      <w:r>
        <w:rPr>
          <w:rFonts w:ascii="Times New Roman" w:hAnsi="Times New Roman"/>
          <w:sz w:val="24"/>
          <w:szCs w:val="24"/>
        </w:rPr>
        <w:t xml:space="preserve">o územním plánování </w:t>
      </w:r>
      <w:r w:rsidR="00D14901">
        <w:rPr>
          <w:rFonts w:ascii="Times New Roman" w:hAnsi="Times New Roman"/>
          <w:sz w:val="24"/>
          <w:szCs w:val="24"/>
        </w:rPr>
        <w:br/>
      </w:r>
      <w:r>
        <w:rPr>
          <w:rFonts w:ascii="Times New Roman" w:hAnsi="Times New Roman"/>
          <w:sz w:val="24"/>
          <w:szCs w:val="24"/>
        </w:rPr>
        <w:t xml:space="preserve">a stavebním řízení, </w:t>
      </w:r>
      <w:r w:rsidRPr="00C14A7E">
        <w:rPr>
          <w:rFonts w:ascii="Times New Roman" w:hAnsi="Times New Roman"/>
          <w:sz w:val="24"/>
          <w:szCs w:val="24"/>
        </w:rPr>
        <w:t>ve znění pozdější</w:t>
      </w:r>
      <w:r>
        <w:rPr>
          <w:rFonts w:ascii="Times New Roman" w:hAnsi="Times New Roman"/>
          <w:sz w:val="24"/>
          <w:szCs w:val="24"/>
        </w:rPr>
        <w:t xml:space="preserve">ch předpisů (stavební zákon), a zákon </w:t>
      </w:r>
      <w:r w:rsidRPr="00C14A7E">
        <w:rPr>
          <w:rFonts w:ascii="Times New Roman" w:hAnsi="Times New Roman"/>
          <w:sz w:val="24"/>
          <w:szCs w:val="24"/>
        </w:rPr>
        <w:t>č.</w:t>
      </w:r>
      <w:r>
        <w:rPr>
          <w:rFonts w:ascii="Times New Roman" w:hAnsi="Times New Roman"/>
          <w:sz w:val="24"/>
          <w:szCs w:val="24"/>
        </w:rPr>
        <w:t> </w:t>
      </w:r>
      <w:r w:rsidRPr="00C14A7E">
        <w:rPr>
          <w:rFonts w:ascii="Times New Roman" w:hAnsi="Times New Roman"/>
          <w:sz w:val="24"/>
          <w:szCs w:val="24"/>
        </w:rPr>
        <w:t>13/1997 Sb.</w:t>
      </w:r>
      <w:r>
        <w:rPr>
          <w:rFonts w:ascii="Times New Roman" w:hAnsi="Times New Roman"/>
          <w:sz w:val="24"/>
          <w:szCs w:val="24"/>
        </w:rPr>
        <w:t xml:space="preserve">, </w:t>
      </w:r>
      <w:r w:rsidR="00D14901">
        <w:rPr>
          <w:rFonts w:ascii="Times New Roman" w:hAnsi="Times New Roman"/>
          <w:sz w:val="24"/>
          <w:szCs w:val="24"/>
        </w:rPr>
        <w:br/>
      </w:r>
      <w:r>
        <w:rPr>
          <w:rFonts w:ascii="Times New Roman" w:hAnsi="Times New Roman"/>
          <w:sz w:val="24"/>
          <w:szCs w:val="24"/>
        </w:rPr>
        <w:t xml:space="preserve">o pozemních komunikacích, </w:t>
      </w:r>
      <w:r w:rsidRPr="00C14A7E">
        <w:rPr>
          <w:rFonts w:ascii="Times New Roman" w:hAnsi="Times New Roman"/>
          <w:sz w:val="24"/>
          <w:szCs w:val="24"/>
        </w:rPr>
        <w:t>v</w:t>
      </w:r>
      <w:r>
        <w:rPr>
          <w:rFonts w:ascii="Times New Roman" w:hAnsi="Times New Roman"/>
          <w:sz w:val="24"/>
          <w:szCs w:val="24"/>
        </w:rPr>
        <w:t>e znění pozdějších předpisů.</w:t>
      </w:r>
      <w:r w:rsidRPr="00C14A7E">
        <w:rPr>
          <w:rFonts w:ascii="Times New Roman" w:hAnsi="Times New Roman"/>
          <w:sz w:val="24"/>
          <w:szCs w:val="24"/>
        </w:rPr>
        <w:t xml:space="preserve"> </w:t>
      </w:r>
    </w:p>
    <w:p w14:paraId="364A143A" w14:textId="77777777" w:rsidR="0057209E" w:rsidRDefault="0057209E" w:rsidP="005874AD">
      <w:pPr>
        <w:spacing w:after="0" w:line="240" w:lineRule="auto"/>
        <w:jc w:val="both"/>
        <w:outlineLvl w:val="0"/>
        <w:rPr>
          <w:rFonts w:ascii="Times New Roman" w:hAnsi="Times New Roman"/>
          <w:sz w:val="24"/>
          <w:szCs w:val="24"/>
        </w:rPr>
      </w:pPr>
      <w:r>
        <w:rPr>
          <w:rFonts w:ascii="Times New Roman" w:hAnsi="Times New Roman"/>
          <w:sz w:val="24"/>
          <w:szCs w:val="24"/>
        </w:rPr>
        <w:t>Smluvní strany</w:t>
      </w:r>
      <w:r w:rsidR="002E4001">
        <w:rPr>
          <w:rFonts w:ascii="Times New Roman" w:hAnsi="Times New Roman"/>
          <w:sz w:val="24"/>
          <w:szCs w:val="24"/>
        </w:rPr>
        <w:t>:</w:t>
      </w:r>
    </w:p>
    <w:p w14:paraId="52F6BE0D" w14:textId="77777777" w:rsidR="002E4001" w:rsidRDefault="002E4001" w:rsidP="005874AD">
      <w:pPr>
        <w:spacing w:after="0" w:line="240" w:lineRule="auto"/>
        <w:jc w:val="both"/>
        <w:outlineLvl w:val="0"/>
        <w:rPr>
          <w:rFonts w:ascii="Times New Roman" w:hAnsi="Times New Roman"/>
          <w:sz w:val="24"/>
          <w:szCs w:val="24"/>
        </w:rPr>
      </w:pPr>
    </w:p>
    <w:p w14:paraId="5EE5CF6A" w14:textId="77777777" w:rsidR="002E4001" w:rsidRPr="001A156C" w:rsidRDefault="002E4001" w:rsidP="002E4001">
      <w:pPr>
        <w:spacing w:after="0"/>
        <w:jc w:val="both"/>
        <w:outlineLvl w:val="0"/>
        <w:rPr>
          <w:rFonts w:ascii="Times New Roman" w:hAnsi="Times New Roman"/>
          <w:sz w:val="24"/>
          <w:szCs w:val="24"/>
          <w:u w:val="single"/>
        </w:rPr>
      </w:pPr>
      <w:r w:rsidRPr="001A156C">
        <w:rPr>
          <w:rFonts w:ascii="Times New Roman" w:hAnsi="Times New Roman"/>
          <w:sz w:val="24"/>
          <w:szCs w:val="24"/>
          <w:u w:val="single"/>
        </w:rPr>
        <w:t xml:space="preserve">1. </w:t>
      </w:r>
      <w:r>
        <w:rPr>
          <w:rFonts w:ascii="Times New Roman" w:hAnsi="Times New Roman"/>
          <w:sz w:val="24"/>
          <w:szCs w:val="24"/>
          <w:u w:val="single"/>
        </w:rPr>
        <w:t>Objednatel</w:t>
      </w:r>
      <w:r w:rsidRPr="001A156C">
        <w:rPr>
          <w:rFonts w:ascii="Times New Roman" w:hAnsi="Times New Roman"/>
          <w:noProof/>
          <w:color w:val="000000"/>
          <w:sz w:val="36"/>
          <w:szCs w:val="36"/>
          <w:u w:val="single"/>
          <w:lang w:eastAsia="cs-CZ"/>
        </w:rPr>
        <w:t xml:space="preserve"> </w:t>
      </w:r>
    </w:p>
    <w:p w14:paraId="3152F56B" w14:textId="77777777" w:rsidR="002E4001" w:rsidRDefault="002E4001" w:rsidP="002E4001">
      <w:pPr>
        <w:spacing w:after="0"/>
        <w:jc w:val="both"/>
        <w:rPr>
          <w:rFonts w:ascii="Times New Roman" w:hAnsi="Times New Roman"/>
          <w:sz w:val="24"/>
          <w:szCs w:val="24"/>
        </w:rPr>
      </w:pPr>
      <w:r>
        <w:rPr>
          <w:rFonts w:ascii="Times New Roman" w:hAnsi="Times New Roman"/>
          <w:sz w:val="24"/>
          <w:szCs w:val="24"/>
        </w:rPr>
        <w:t>Statutární město Pardubice – Městský obvod Pardubice VI</w:t>
      </w:r>
    </w:p>
    <w:p w14:paraId="569DD087" w14:textId="77777777" w:rsidR="002E4001" w:rsidRDefault="002E4001" w:rsidP="002E4001">
      <w:pPr>
        <w:spacing w:after="0"/>
        <w:jc w:val="both"/>
        <w:rPr>
          <w:rFonts w:ascii="Times New Roman" w:hAnsi="Times New Roman"/>
          <w:sz w:val="24"/>
          <w:szCs w:val="24"/>
        </w:rPr>
      </w:pPr>
      <w:r>
        <w:rPr>
          <w:rFonts w:ascii="Times New Roman" w:hAnsi="Times New Roman"/>
          <w:sz w:val="24"/>
          <w:szCs w:val="24"/>
        </w:rPr>
        <w:t>Kostnická 865, Svítkov, 530 06 Pardubice</w:t>
      </w:r>
    </w:p>
    <w:p w14:paraId="7F55AFE5" w14:textId="3872341A" w:rsidR="002E4001" w:rsidRDefault="002E4001" w:rsidP="002E4001">
      <w:pPr>
        <w:spacing w:after="0"/>
        <w:jc w:val="both"/>
        <w:rPr>
          <w:rFonts w:ascii="Times New Roman" w:hAnsi="Times New Roman"/>
          <w:sz w:val="24"/>
          <w:szCs w:val="24"/>
        </w:rPr>
      </w:pPr>
      <w:r>
        <w:rPr>
          <w:rFonts w:ascii="Times New Roman" w:hAnsi="Times New Roman"/>
          <w:sz w:val="24"/>
          <w:szCs w:val="24"/>
        </w:rPr>
        <w:t xml:space="preserve">Zastoupený: </w:t>
      </w:r>
      <w:r w:rsidR="00585EBA">
        <w:rPr>
          <w:rFonts w:ascii="Times New Roman" w:hAnsi="Times New Roman"/>
          <w:sz w:val="24"/>
          <w:szCs w:val="24"/>
        </w:rPr>
        <w:t>PhDr</w:t>
      </w:r>
      <w:r w:rsidR="00AA4F0E">
        <w:rPr>
          <w:rFonts w:ascii="Times New Roman" w:hAnsi="Times New Roman"/>
          <w:sz w:val="24"/>
          <w:szCs w:val="24"/>
        </w:rPr>
        <w:t xml:space="preserve">. </w:t>
      </w:r>
      <w:r>
        <w:rPr>
          <w:rFonts w:ascii="Times New Roman" w:hAnsi="Times New Roman"/>
          <w:sz w:val="24"/>
          <w:szCs w:val="24"/>
        </w:rPr>
        <w:t>Petrem Králíčkem, starostou MO Pardubice VI</w:t>
      </w:r>
    </w:p>
    <w:p w14:paraId="1549D0C4" w14:textId="059027E8" w:rsidR="002E4001" w:rsidRDefault="002E4001" w:rsidP="002E4001">
      <w:pPr>
        <w:spacing w:after="0"/>
        <w:jc w:val="both"/>
        <w:rPr>
          <w:rFonts w:ascii="Times New Roman" w:hAnsi="Times New Roman"/>
          <w:sz w:val="24"/>
          <w:szCs w:val="24"/>
        </w:rPr>
      </w:pPr>
      <w:r>
        <w:rPr>
          <w:rFonts w:ascii="Times New Roman" w:hAnsi="Times New Roman"/>
          <w:sz w:val="24"/>
          <w:szCs w:val="24"/>
        </w:rPr>
        <w:t xml:space="preserve">Osoba oprávněná jednat ve věcech technických: </w:t>
      </w:r>
      <w:r w:rsidR="00585EBA">
        <w:rPr>
          <w:rFonts w:ascii="Times New Roman" w:hAnsi="Times New Roman"/>
          <w:sz w:val="24"/>
          <w:szCs w:val="24"/>
        </w:rPr>
        <w:t>Bc. Petr Komžák</w:t>
      </w:r>
      <w:r>
        <w:rPr>
          <w:rFonts w:ascii="Times New Roman" w:hAnsi="Times New Roman"/>
          <w:sz w:val="24"/>
          <w:szCs w:val="24"/>
        </w:rPr>
        <w:t>, vedoucí OIDŽP ÚMO</w:t>
      </w:r>
      <w:r w:rsidR="00990E5B">
        <w:rPr>
          <w:rFonts w:ascii="Times New Roman" w:hAnsi="Times New Roman"/>
          <w:sz w:val="24"/>
          <w:szCs w:val="24"/>
        </w:rPr>
        <w:t> </w:t>
      </w:r>
      <w:r>
        <w:rPr>
          <w:rFonts w:ascii="Times New Roman" w:hAnsi="Times New Roman"/>
          <w:sz w:val="24"/>
          <w:szCs w:val="24"/>
        </w:rPr>
        <w:t>Pardubice VI</w:t>
      </w:r>
    </w:p>
    <w:p w14:paraId="4BDAAA52" w14:textId="77777777" w:rsidR="002E4001" w:rsidRDefault="002E4001" w:rsidP="002E4001">
      <w:pPr>
        <w:spacing w:after="0"/>
        <w:jc w:val="both"/>
        <w:rPr>
          <w:rFonts w:ascii="Times New Roman" w:hAnsi="Times New Roman"/>
          <w:sz w:val="24"/>
          <w:szCs w:val="24"/>
        </w:rPr>
      </w:pPr>
      <w:r>
        <w:rPr>
          <w:rFonts w:ascii="Times New Roman" w:hAnsi="Times New Roman"/>
          <w:sz w:val="24"/>
          <w:szCs w:val="24"/>
        </w:rPr>
        <w:t>Bankovní spojení: Česká spořitelna Pardubice</w:t>
      </w:r>
      <w:r>
        <w:rPr>
          <w:rFonts w:ascii="Times New Roman" w:hAnsi="Times New Roman"/>
          <w:sz w:val="24"/>
          <w:szCs w:val="24"/>
        </w:rPr>
        <w:tab/>
      </w:r>
      <w:r>
        <w:rPr>
          <w:rFonts w:ascii="Times New Roman" w:hAnsi="Times New Roman"/>
          <w:sz w:val="24"/>
          <w:szCs w:val="24"/>
        </w:rPr>
        <w:tab/>
        <w:t xml:space="preserve">č. ú. </w:t>
      </w:r>
      <w:r w:rsidRPr="00896D1C">
        <w:rPr>
          <w:rFonts w:ascii="Times New Roman" w:hAnsi="Times New Roman"/>
          <w:sz w:val="24"/>
          <w:szCs w:val="24"/>
          <w:highlight w:val="black"/>
        </w:rPr>
        <w:t>27-1205456399/0800</w:t>
      </w:r>
    </w:p>
    <w:p w14:paraId="1EC4F1B2" w14:textId="77777777" w:rsidR="002E4001" w:rsidRDefault="002E4001" w:rsidP="002E4001">
      <w:pPr>
        <w:spacing w:after="0"/>
        <w:jc w:val="both"/>
        <w:rPr>
          <w:rFonts w:ascii="Times New Roman" w:hAnsi="Times New Roman"/>
          <w:sz w:val="24"/>
          <w:szCs w:val="24"/>
        </w:rPr>
      </w:pPr>
      <w:r>
        <w:rPr>
          <w:rFonts w:ascii="Times New Roman" w:hAnsi="Times New Roman"/>
          <w:sz w:val="24"/>
          <w:szCs w:val="24"/>
        </w:rPr>
        <w:t>IČ: 00274046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DIČ:CZ00274046</w:t>
      </w:r>
    </w:p>
    <w:p w14:paraId="0478EE58" w14:textId="77777777" w:rsidR="002E4001" w:rsidRDefault="002E4001" w:rsidP="002E4001">
      <w:pPr>
        <w:spacing w:after="0" w:line="240" w:lineRule="auto"/>
        <w:jc w:val="both"/>
        <w:rPr>
          <w:rFonts w:ascii="Times New Roman" w:hAnsi="Times New Roman"/>
          <w:sz w:val="24"/>
          <w:szCs w:val="24"/>
        </w:rPr>
      </w:pPr>
    </w:p>
    <w:p w14:paraId="2E5C4DAF" w14:textId="77777777" w:rsidR="002E4001" w:rsidRPr="00C14A7E" w:rsidRDefault="002E4001" w:rsidP="002E4001">
      <w:pPr>
        <w:spacing w:after="0" w:line="240" w:lineRule="auto"/>
        <w:jc w:val="both"/>
        <w:rPr>
          <w:rFonts w:ascii="Times New Roman" w:hAnsi="Times New Roman"/>
          <w:sz w:val="24"/>
          <w:szCs w:val="24"/>
        </w:rPr>
      </w:pPr>
    </w:p>
    <w:p w14:paraId="261CF064" w14:textId="77777777" w:rsidR="002E4001" w:rsidRPr="001A156C" w:rsidRDefault="002E4001" w:rsidP="002E4001">
      <w:pPr>
        <w:spacing w:after="0"/>
        <w:jc w:val="both"/>
        <w:rPr>
          <w:rFonts w:ascii="Times New Roman" w:hAnsi="Times New Roman"/>
          <w:sz w:val="24"/>
          <w:szCs w:val="24"/>
          <w:u w:val="single"/>
        </w:rPr>
      </w:pPr>
      <w:r>
        <w:rPr>
          <w:rFonts w:ascii="Times New Roman" w:hAnsi="Times New Roman"/>
          <w:sz w:val="24"/>
          <w:szCs w:val="24"/>
          <w:u w:val="single"/>
        </w:rPr>
        <w:t xml:space="preserve">2. </w:t>
      </w:r>
      <w:r w:rsidR="00D0187F">
        <w:rPr>
          <w:rFonts w:ascii="Times New Roman" w:hAnsi="Times New Roman"/>
          <w:sz w:val="24"/>
          <w:szCs w:val="24"/>
          <w:u w:val="single"/>
        </w:rPr>
        <w:t>Dodavatel</w:t>
      </w:r>
    </w:p>
    <w:p w14:paraId="3F3F008C" w14:textId="0327366E" w:rsidR="002E4001" w:rsidRDefault="00CD07F7" w:rsidP="002E4001">
      <w:pPr>
        <w:spacing w:after="0"/>
        <w:jc w:val="both"/>
        <w:rPr>
          <w:rFonts w:ascii="Times New Roman" w:hAnsi="Times New Roman"/>
          <w:sz w:val="24"/>
          <w:szCs w:val="24"/>
        </w:rPr>
      </w:pPr>
      <w:r>
        <w:rPr>
          <w:rFonts w:ascii="Times New Roman" w:hAnsi="Times New Roman"/>
          <w:sz w:val="24"/>
          <w:szCs w:val="24"/>
        </w:rPr>
        <w:t>Agrostav Pardubice a.s.</w:t>
      </w:r>
      <w:r w:rsidR="002E4001">
        <w:rPr>
          <w:rFonts w:ascii="Times New Roman" w:hAnsi="Times New Roman"/>
          <w:sz w:val="24"/>
          <w:szCs w:val="24"/>
        </w:rPr>
        <w:t xml:space="preserve">                               </w:t>
      </w:r>
    </w:p>
    <w:p w14:paraId="6F04DAFD" w14:textId="17CC8FC6" w:rsidR="002E4001" w:rsidRDefault="00CD07F7" w:rsidP="002E4001">
      <w:pPr>
        <w:spacing w:after="0"/>
        <w:jc w:val="both"/>
        <w:rPr>
          <w:rFonts w:ascii="Times New Roman" w:hAnsi="Times New Roman"/>
          <w:sz w:val="24"/>
          <w:szCs w:val="24"/>
        </w:rPr>
      </w:pPr>
      <w:r>
        <w:rPr>
          <w:rFonts w:ascii="Times New Roman" w:hAnsi="Times New Roman"/>
          <w:sz w:val="24"/>
          <w:szCs w:val="24"/>
        </w:rPr>
        <w:t>Hostovická 231, Černá za Bory, 533 01</w:t>
      </w:r>
    </w:p>
    <w:p w14:paraId="28521DD6" w14:textId="4B850ECD" w:rsidR="002E4001" w:rsidRDefault="002E4001" w:rsidP="002E4001">
      <w:pPr>
        <w:spacing w:after="0"/>
        <w:jc w:val="both"/>
        <w:rPr>
          <w:rFonts w:ascii="Times New Roman" w:hAnsi="Times New Roman"/>
          <w:sz w:val="24"/>
          <w:szCs w:val="24"/>
        </w:rPr>
      </w:pPr>
      <w:r w:rsidRPr="00CE76BD">
        <w:rPr>
          <w:rFonts w:ascii="Times New Roman" w:hAnsi="Times New Roman"/>
          <w:sz w:val="24"/>
          <w:szCs w:val="24"/>
        </w:rPr>
        <w:t>Zastoupený:</w:t>
      </w:r>
      <w:r>
        <w:rPr>
          <w:rFonts w:ascii="Times New Roman" w:hAnsi="Times New Roman"/>
          <w:sz w:val="24"/>
          <w:szCs w:val="24"/>
        </w:rPr>
        <w:t xml:space="preserve"> </w:t>
      </w:r>
      <w:r w:rsidR="00CD07F7">
        <w:rPr>
          <w:rFonts w:ascii="Times New Roman" w:hAnsi="Times New Roman"/>
          <w:sz w:val="24"/>
          <w:szCs w:val="24"/>
        </w:rPr>
        <w:t xml:space="preserve">Ing. Janem Žirovnickým, MBA, předseda představenstva, </w:t>
      </w:r>
      <w:r w:rsidR="00CD07F7">
        <w:rPr>
          <w:rFonts w:ascii="Times New Roman" w:hAnsi="Times New Roman"/>
          <w:sz w:val="24"/>
          <w:szCs w:val="24"/>
        </w:rPr>
        <w:t>Roman Mokrý, Dis., místopředseda představenstva</w:t>
      </w:r>
      <w:r>
        <w:rPr>
          <w:rFonts w:ascii="Times New Roman" w:hAnsi="Times New Roman"/>
          <w:sz w:val="24"/>
          <w:szCs w:val="24"/>
        </w:rPr>
        <w:t xml:space="preserve">                                 </w:t>
      </w:r>
    </w:p>
    <w:p w14:paraId="714F7361" w14:textId="373C70F5" w:rsidR="002E4001" w:rsidRPr="00CE76BD" w:rsidRDefault="002E4001" w:rsidP="002E4001">
      <w:pPr>
        <w:spacing w:after="0"/>
        <w:jc w:val="both"/>
        <w:rPr>
          <w:rFonts w:ascii="Times New Roman" w:hAnsi="Times New Roman"/>
          <w:sz w:val="24"/>
          <w:szCs w:val="24"/>
        </w:rPr>
      </w:pPr>
      <w:r w:rsidRPr="00CE76BD">
        <w:rPr>
          <w:rFonts w:ascii="Times New Roman" w:hAnsi="Times New Roman"/>
          <w:sz w:val="24"/>
          <w:szCs w:val="24"/>
        </w:rPr>
        <w:t>Osoba oprávněná jednat ve věcech technických:</w:t>
      </w:r>
      <w:r>
        <w:rPr>
          <w:rFonts w:ascii="Times New Roman" w:hAnsi="Times New Roman"/>
          <w:sz w:val="24"/>
          <w:szCs w:val="24"/>
        </w:rPr>
        <w:t xml:space="preserve"> </w:t>
      </w:r>
      <w:r w:rsidR="00CD07F7">
        <w:rPr>
          <w:rFonts w:ascii="Times New Roman" w:hAnsi="Times New Roman"/>
          <w:sz w:val="24"/>
          <w:szCs w:val="24"/>
        </w:rPr>
        <w:t>Roman Mokrý, Dis., místopředseda představenstva</w:t>
      </w:r>
      <w:r>
        <w:rPr>
          <w:rFonts w:ascii="Times New Roman" w:hAnsi="Times New Roman"/>
          <w:sz w:val="24"/>
          <w:szCs w:val="24"/>
        </w:rPr>
        <w:t xml:space="preserve">                            </w:t>
      </w:r>
    </w:p>
    <w:p w14:paraId="100A4BE0" w14:textId="1E4C7BE8" w:rsidR="002E4001" w:rsidRDefault="002E4001" w:rsidP="00B3398B">
      <w:pPr>
        <w:tabs>
          <w:tab w:val="left" w:pos="5245"/>
        </w:tabs>
        <w:spacing w:after="0"/>
        <w:jc w:val="both"/>
        <w:rPr>
          <w:rFonts w:ascii="Times New Roman" w:hAnsi="Times New Roman"/>
          <w:sz w:val="24"/>
          <w:szCs w:val="24"/>
        </w:rPr>
      </w:pPr>
      <w:r>
        <w:rPr>
          <w:rFonts w:ascii="Times New Roman" w:hAnsi="Times New Roman"/>
          <w:sz w:val="24"/>
          <w:szCs w:val="24"/>
        </w:rPr>
        <w:t xml:space="preserve">Bankovní spojení: </w:t>
      </w:r>
      <w:r w:rsidR="00CD07F7">
        <w:rPr>
          <w:rFonts w:ascii="Times New Roman" w:hAnsi="Times New Roman"/>
          <w:sz w:val="24"/>
          <w:szCs w:val="24"/>
        </w:rPr>
        <w:t>Česká spořitelna a.s., pob. Pardubice</w:t>
      </w:r>
      <w:r w:rsidR="00B3398B">
        <w:rPr>
          <w:rFonts w:ascii="Times New Roman" w:hAnsi="Times New Roman"/>
          <w:sz w:val="24"/>
          <w:szCs w:val="24"/>
        </w:rPr>
        <w:tab/>
      </w:r>
      <w:r>
        <w:rPr>
          <w:rFonts w:ascii="Times New Roman" w:hAnsi="Times New Roman"/>
          <w:sz w:val="24"/>
          <w:szCs w:val="24"/>
        </w:rPr>
        <w:t xml:space="preserve">č. ú. </w:t>
      </w:r>
      <w:r w:rsidR="00CD07F7" w:rsidRPr="00896D1C">
        <w:rPr>
          <w:rFonts w:ascii="Times New Roman" w:hAnsi="Times New Roman"/>
          <w:sz w:val="24"/>
          <w:szCs w:val="24"/>
          <w:highlight w:val="black"/>
        </w:rPr>
        <w:t>318582/0800</w:t>
      </w:r>
    </w:p>
    <w:p w14:paraId="760D78C2" w14:textId="773A41E1" w:rsidR="002E4001" w:rsidRDefault="00D11A68" w:rsidP="00B3398B">
      <w:pPr>
        <w:tabs>
          <w:tab w:val="left" w:pos="5245"/>
        </w:tabs>
        <w:spacing w:after="0"/>
        <w:jc w:val="both"/>
        <w:rPr>
          <w:rFonts w:ascii="Times New Roman" w:hAnsi="Times New Roman"/>
          <w:sz w:val="24"/>
          <w:szCs w:val="24"/>
        </w:rPr>
      </w:pPr>
      <w:r>
        <w:rPr>
          <w:rFonts w:ascii="Times New Roman" w:hAnsi="Times New Roman"/>
          <w:sz w:val="24"/>
          <w:szCs w:val="24"/>
        </w:rPr>
        <w:t>IČ:</w:t>
      </w:r>
      <w:r w:rsidR="00CD07F7">
        <w:rPr>
          <w:rFonts w:ascii="Times New Roman" w:hAnsi="Times New Roman"/>
          <w:sz w:val="24"/>
          <w:szCs w:val="24"/>
        </w:rPr>
        <w:t xml:space="preserve"> 46506063</w:t>
      </w:r>
      <w:r w:rsidR="00CD07F7">
        <w:rPr>
          <w:rFonts w:ascii="Times New Roman" w:hAnsi="Times New Roman"/>
          <w:sz w:val="24"/>
          <w:szCs w:val="24"/>
        </w:rPr>
        <w:tab/>
      </w:r>
      <w:r w:rsidR="00CD07F7">
        <w:rPr>
          <w:rFonts w:ascii="Times New Roman" w:hAnsi="Times New Roman"/>
          <w:sz w:val="24"/>
          <w:szCs w:val="24"/>
        </w:rPr>
        <w:tab/>
      </w:r>
      <w:r w:rsidR="002E4001">
        <w:rPr>
          <w:rFonts w:ascii="Times New Roman" w:hAnsi="Times New Roman"/>
          <w:sz w:val="24"/>
          <w:szCs w:val="24"/>
        </w:rPr>
        <w:t>DIČ:CZ</w:t>
      </w:r>
      <w:r w:rsidR="00CD07F7">
        <w:rPr>
          <w:rFonts w:ascii="Times New Roman" w:hAnsi="Times New Roman"/>
          <w:sz w:val="24"/>
          <w:szCs w:val="24"/>
        </w:rPr>
        <w:t>46506063</w:t>
      </w:r>
      <w:r w:rsidR="002E4001">
        <w:rPr>
          <w:rFonts w:ascii="Times New Roman" w:hAnsi="Times New Roman"/>
          <w:sz w:val="24"/>
          <w:szCs w:val="24"/>
        </w:rPr>
        <w:tab/>
      </w:r>
    </w:p>
    <w:p w14:paraId="61B9CD5E" w14:textId="4C66F6CA" w:rsidR="0057209E" w:rsidRDefault="00B3398B" w:rsidP="00CD07F7">
      <w:pPr>
        <w:tabs>
          <w:tab w:val="left" w:pos="5245"/>
        </w:tabs>
        <w:spacing w:after="0"/>
        <w:jc w:val="both"/>
        <w:rPr>
          <w:rFonts w:ascii="Times New Roman" w:hAnsi="Times New Roman"/>
          <w:sz w:val="24"/>
          <w:szCs w:val="24"/>
        </w:rPr>
      </w:pPr>
      <w:r>
        <w:rPr>
          <w:rFonts w:ascii="Times New Roman" w:hAnsi="Times New Roman"/>
          <w:sz w:val="24"/>
          <w:szCs w:val="24"/>
        </w:rPr>
        <w:t xml:space="preserve">Tel: </w:t>
      </w:r>
      <w:r w:rsidR="00CD07F7" w:rsidRPr="00896D1C">
        <w:rPr>
          <w:rFonts w:ascii="Times New Roman" w:hAnsi="Times New Roman"/>
          <w:sz w:val="24"/>
          <w:szCs w:val="24"/>
          <w:highlight w:val="black"/>
        </w:rPr>
        <w:t>466 736 128</w:t>
      </w:r>
      <w:r w:rsidR="00CD07F7">
        <w:rPr>
          <w:rFonts w:ascii="Times New Roman" w:hAnsi="Times New Roman"/>
          <w:sz w:val="24"/>
          <w:szCs w:val="24"/>
        </w:rPr>
        <w:tab/>
      </w:r>
      <w:r w:rsidR="00CD07F7">
        <w:rPr>
          <w:rFonts w:ascii="Times New Roman" w:hAnsi="Times New Roman"/>
          <w:sz w:val="24"/>
          <w:szCs w:val="24"/>
        </w:rPr>
        <w:tab/>
      </w:r>
      <w:r>
        <w:rPr>
          <w:rFonts w:ascii="Times New Roman" w:hAnsi="Times New Roman"/>
          <w:sz w:val="24"/>
          <w:szCs w:val="24"/>
        </w:rPr>
        <w:t xml:space="preserve">e-mail: </w:t>
      </w:r>
      <w:r w:rsidR="00CD07F7" w:rsidRPr="00896D1C">
        <w:rPr>
          <w:rFonts w:ascii="Times New Roman" w:hAnsi="Times New Roman"/>
          <w:sz w:val="24"/>
          <w:szCs w:val="24"/>
          <w:highlight w:val="black"/>
        </w:rPr>
        <w:t>agrostav@agrostav-pce.cz</w:t>
      </w:r>
    </w:p>
    <w:p w14:paraId="0155D9F2" w14:textId="77777777" w:rsidR="00CD07F7" w:rsidRDefault="00CD07F7" w:rsidP="00CD07F7">
      <w:pPr>
        <w:tabs>
          <w:tab w:val="left" w:pos="5245"/>
        </w:tabs>
        <w:spacing w:after="0"/>
        <w:jc w:val="both"/>
        <w:rPr>
          <w:rFonts w:ascii="Times New Roman" w:hAnsi="Times New Roman"/>
          <w:sz w:val="24"/>
          <w:szCs w:val="24"/>
        </w:rPr>
      </w:pPr>
    </w:p>
    <w:p w14:paraId="300880AB" w14:textId="77777777" w:rsidR="0057209E" w:rsidRDefault="0057209E" w:rsidP="005874AD">
      <w:pPr>
        <w:spacing w:after="0" w:line="240" w:lineRule="auto"/>
        <w:jc w:val="both"/>
        <w:rPr>
          <w:rFonts w:ascii="Times New Roman" w:hAnsi="Times New Roman"/>
          <w:sz w:val="24"/>
          <w:szCs w:val="24"/>
        </w:rPr>
      </w:pPr>
    </w:p>
    <w:p w14:paraId="513CDAB7" w14:textId="77777777" w:rsidR="0057209E" w:rsidRDefault="0057209E" w:rsidP="005874AD">
      <w:pPr>
        <w:spacing w:line="240" w:lineRule="auto"/>
        <w:ind w:firstLine="708"/>
        <w:jc w:val="both"/>
        <w:rPr>
          <w:rFonts w:ascii="Times New Roman" w:hAnsi="Times New Roman"/>
          <w:sz w:val="24"/>
          <w:szCs w:val="24"/>
        </w:rPr>
      </w:pPr>
      <w:r>
        <w:rPr>
          <w:rFonts w:ascii="Times New Roman" w:hAnsi="Times New Roman"/>
          <w:sz w:val="24"/>
          <w:szCs w:val="24"/>
        </w:rPr>
        <w:t xml:space="preserve">uzavírají tuto smlouvu o dílo, kterou se </w:t>
      </w:r>
      <w:r w:rsidR="00D0187F">
        <w:rPr>
          <w:rFonts w:ascii="Times New Roman" w:hAnsi="Times New Roman"/>
          <w:sz w:val="24"/>
          <w:szCs w:val="24"/>
        </w:rPr>
        <w:t>dodavatel</w:t>
      </w:r>
      <w:r>
        <w:rPr>
          <w:rFonts w:ascii="Times New Roman" w:hAnsi="Times New Roman"/>
          <w:sz w:val="24"/>
          <w:szCs w:val="24"/>
        </w:rPr>
        <w:t xml:space="preserve"> zavazuje provést </w:t>
      </w:r>
      <w:r w:rsidR="006142E1">
        <w:rPr>
          <w:rFonts w:ascii="Times New Roman" w:hAnsi="Times New Roman"/>
          <w:sz w:val="24"/>
          <w:szCs w:val="24"/>
        </w:rPr>
        <w:t xml:space="preserve">na svůj náklad </w:t>
      </w:r>
      <w:r w:rsidR="006142E1">
        <w:rPr>
          <w:rFonts w:ascii="Times New Roman" w:hAnsi="Times New Roman"/>
          <w:sz w:val="24"/>
          <w:szCs w:val="24"/>
        </w:rPr>
        <w:br/>
        <w:t xml:space="preserve">a nebezpečí pro objednatele </w:t>
      </w:r>
      <w:r>
        <w:rPr>
          <w:rFonts w:ascii="Times New Roman" w:hAnsi="Times New Roman"/>
          <w:sz w:val="24"/>
          <w:szCs w:val="24"/>
        </w:rPr>
        <w:t xml:space="preserve">dílo specifikované v článku I této smlouvy a </w:t>
      </w:r>
      <w:r w:rsidR="006142E1">
        <w:rPr>
          <w:rFonts w:ascii="Times New Roman" w:hAnsi="Times New Roman"/>
          <w:sz w:val="24"/>
          <w:szCs w:val="24"/>
        </w:rPr>
        <w:t xml:space="preserve">kterou se </w:t>
      </w:r>
      <w:r>
        <w:rPr>
          <w:rFonts w:ascii="Times New Roman" w:hAnsi="Times New Roman"/>
          <w:sz w:val="24"/>
          <w:szCs w:val="24"/>
        </w:rPr>
        <w:t xml:space="preserve">objednatel </w:t>
      </w:r>
      <w:r w:rsidR="006142E1">
        <w:rPr>
          <w:rFonts w:ascii="Times New Roman" w:hAnsi="Times New Roman"/>
          <w:sz w:val="24"/>
          <w:szCs w:val="24"/>
        </w:rPr>
        <w:t xml:space="preserve">zavazuje dílo převzít a </w:t>
      </w:r>
      <w:r>
        <w:rPr>
          <w:rFonts w:ascii="Times New Roman" w:hAnsi="Times New Roman"/>
          <w:sz w:val="24"/>
          <w:szCs w:val="24"/>
        </w:rPr>
        <w:t>zaplatit cenu podle článku II této smlouvy z</w:t>
      </w:r>
      <w:r w:rsidR="006142E1">
        <w:rPr>
          <w:rFonts w:ascii="Times New Roman" w:hAnsi="Times New Roman"/>
          <w:sz w:val="24"/>
          <w:szCs w:val="24"/>
        </w:rPr>
        <w:t>a řádné a včasné provedení díla, a to za podmínek dále ve smlouvě uvedených.</w:t>
      </w:r>
    </w:p>
    <w:p w14:paraId="269F79F8" w14:textId="77777777" w:rsidR="0057209E" w:rsidRDefault="00D0187F" w:rsidP="005874AD">
      <w:pPr>
        <w:spacing w:line="240" w:lineRule="auto"/>
        <w:ind w:firstLine="708"/>
        <w:jc w:val="both"/>
        <w:rPr>
          <w:rFonts w:ascii="Times New Roman" w:hAnsi="Times New Roman"/>
          <w:sz w:val="24"/>
          <w:szCs w:val="24"/>
        </w:rPr>
      </w:pPr>
      <w:r>
        <w:rPr>
          <w:rFonts w:ascii="Times New Roman" w:hAnsi="Times New Roman"/>
          <w:sz w:val="24"/>
          <w:szCs w:val="24"/>
        </w:rPr>
        <w:t>Dodavatel</w:t>
      </w:r>
      <w:r w:rsidR="0057209E">
        <w:rPr>
          <w:rFonts w:ascii="Times New Roman" w:hAnsi="Times New Roman"/>
          <w:sz w:val="24"/>
          <w:szCs w:val="24"/>
        </w:rPr>
        <w:t xml:space="preserve"> bude při provádění díla postupovat s odbornou péčí. Dodávky, práce a služby, které jsou předmětem této smlouvy, </w:t>
      </w:r>
      <w:r>
        <w:rPr>
          <w:rFonts w:ascii="Times New Roman" w:hAnsi="Times New Roman"/>
          <w:sz w:val="24"/>
          <w:szCs w:val="24"/>
        </w:rPr>
        <w:t>dodavatel</w:t>
      </w:r>
      <w:r w:rsidR="0057209E">
        <w:rPr>
          <w:rFonts w:ascii="Times New Roman" w:hAnsi="Times New Roman"/>
          <w:sz w:val="24"/>
          <w:szCs w:val="24"/>
        </w:rPr>
        <w:t xml:space="preserve"> dodá nebo provede v takovém rozsahu a jakosti, aby výsledkem bylo kompletní dílo odpovídající podmínkám stanoveným touto smlouvou a účelu použití.</w:t>
      </w:r>
    </w:p>
    <w:p w14:paraId="19A50A2B" w14:textId="77777777" w:rsidR="0092365D" w:rsidRDefault="0092365D" w:rsidP="005874AD">
      <w:pPr>
        <w:spacing w:line="240" w:lineRule="auto"/>
        <w:ind w:firstLine="708"/>
        <w:jc w:val="both"/>
        <w:rPr>
          <w:rFonts w:ascii="Times New Roman" w:hAnsi="Times New Roman"/>
          <w:sz w:val="24"/>
          <w:szCs w:val="24"/>
        </w:rPr>
      </w:pPr>
    </w:p>
    <w:p w14:paraId="796F89A9" w14:textId="77777777" w:rsidR="0057209E" w:rsidRPr="006142E1" w:rsidRDefault="0057209E" w:rsidP="005874AD">
      <w:pPr>
        <w:spacing w:after="0" w:line="240" w:lineRule="auto"/>
        <w:jc w:val="center"/>
        <w:outlineLvl w:val="0"/>
        <w:rPr>
          <w:rFonts w:ascii="Times New Roman" w:hAnsi="Times New Roman"/>
          <w:b/>
          <w:sz w:val="24"/>
          <w:szCs w:val="24"/>
        </w:rPr>
      </w:pPr>
      <w:r w:rsidRPr="006142E1">
        <w:rPr>
          <w:rFonts w:ascii="Times New Roman" w:hAnsi="Times New Roman"/>
          <w:b/>
          <w:sz w:val="24"/>
          <w:szCs w:val="24"/>
        </w:rPr>
        <w:t>Článek I</w:t>
      </w:r>
    </w:p>
    <w:p w14:paraId="470109C3" w14:textId="77777777" w:rsidR="0057209E" w:rsidRPr="006142E1" w:rsidRDefault="0057209E" w:rsidP="00FB7BF7">
      <w:pPr>
        <w:spacing w:line="240" w:lineRule="auto"/>
        <w:jc w:val="center"/>
        <w:rPr>
          <w:rFonts w:ascii="Times New Roman" w:hAnsi="Times New Roman"/>
          <w:b/>
          <w:sz w:val="24"/>
          <w:szCs w:val="24"/>
        </w:rPr>
      </w:pPr>
      <w:r w:rsidRPr="006142E1">
        <w:rPr>
          <w:rFonts w:ascii="Times New Roman" w:hAnsi="Times New Roman"/>
          <w:b/>
          <w:sz w:val="24"/>
          <w:szCs w:val="24"/>
        </w:rPr>
        <w:t>Předmět díla</w:t>
      </w:r>
    </w:p>
    <w:p w14:paraId="0DE050F0" w14:textId="0918EB97" w:rsidR="00853F2A" w:rsidRPr="00042861" w:rsidRDefault="0057209E" w:rsidP="00F63E58">
      <w:pPr>
        <w:pStyle w:val="Odstavecseseznamem"/>
        <w:numPr>
          <w:ilvl w:val="0"/>
          <w:numId w:val="19"/>
        </w:numPr>
        <w:spacing w:line="240" w:lineRule="auto"/>
        <w:jc w:val="both"/>
        <w:rPr>
          <w:rFonts w:ascii="Times New Roman" w:hAnsi="Times New Roman"/>
          <w:b/>
          <w:sz w:val="24"/>
          <w:szCs w:val="24"/>
        </w:rPr>
      </w:pPr>
      <w:r w:rsidRPr="00042861">
        <w:rPr>
          <w:rFonts w:ascii="Times New Roman" w:hAnsi="Times New Roman"/>
          <w:sz w:val="24"/>
          <w:szCs w:val="24"/>
        </w:rPr>
        <w:t>Předmětem</w:t>
      </w:r>
      <w:r w:rsidR="00510E67">
        <w:rPr>
          <w:rFonts w:ascii="Times New Roman" w:hAnsi="Times New Roman"/>
          <w:sz w:val="24"/>
          <w:szCs w:val="24"/>
        </w:rPr>
        <w:t xml:space="preserve"> provedení díla</w:t>
      </w:r>
      <w:r w:rsidRPr="00042861">
        <w:rPr>
          <w:rFonts w:ascii="Times New Roman" w:hAnsi="Times New Roman"/>
          <w:sz w:val="24"/>
          <w:szCs w:val="24"/>
        </w:rPr>
        <w:t xml:space="preserve"> je </w:t>
      </w:r>
      <w:r w:rsidR="00510E67" w:rsidRPr="00510E67">
        <w:rPr>
          <w:rFonts w:ascii="Times New Roman" w:hAnsi="Times New Roman"/>
          <w:b/>
          <w:sz w:val="24"/>
          <w:szCs w:val="24"/>
        </w:rPr>
        <w:t>„</w:t>
      </w:r>
      <w:r w:rsidR="006A5C02" w:rsidRPr="006A5C02">
        <w:rPr>
          <w:rFonts w:ascii="Times New Roman" w:hAnsi="Times New Roman"/>
          <w:b/>
          <w:snapToGrid w:val="0"/>
          <w:sz w:val="24"/>
          <w:szCs w:val="24"/>
        </w:rPr>
        <w:t>Oprava asfaltového krytu komunikace ul. Školní</w:t>
      </w:r>
      <w:r w:rsidR="00510E67" w:rsidRPr="00510E67">
        <w:rPr>
          <w:rFonts w:ascii="Times New Roman" w:hAnsi="Times New Roman"/>
          <w:b/>
          <w:sz w:val="24"/>
          <w:szCs w:val="24"/>
        </w:rPr>
        <w:t>“</w:t>
      </w:r>
      <w:r w:rsidR="00853F2A" w:rsidRPr="00042861">
        <w:rPr>
          <w:rFonts w:ascii="Times New Roman" w:hAnsi="Times New Roman"/>
          <w:b/>
          <w:sz w:val="24"/>
          <w:szCs w:val="24"/>
        </w:rPr>
        <w:t>.</w:t>
      </w:r>
    </w:p>
    <w:p w14:paraId="718DCB85" w14:textId="77777777" w:rsidR="00E70004" w:rsidRPr="00FB0114" w:rsidRDefault="00E70004" w:rsidP="007224ED">
      <w:pPr>
        <w:pStyle w:val="Odstavecseseznamem"/>
        <w:numPr>
          <w:ilvl w:val="0"/>
          <w:numId w:val="19"/>
        </w:numPr>
        <w:spacing w:line="240" w:lineRule="auto"/>
        <w:jc w:val="both"/>
        <w:rPr>
          <w:rFonts w:ascii="Times New Roman" w:hAnsi="Times New Roman"/>
          <w:sz w:val="24"/>
          <w:szCs w:val="24"/>
        </w:rPr>
      </w:pPr>
      <w:r>
        <w:rPr>
          <w:rFonts w:ascii="Times New Roman" w:hAnsi="Times New Roman"/>
          <w:sz w:val="24"/>
          <w:szCs w:val="24"/>
        </w:rPr>
        <w:lastRenderedPageBreak/>
        <w:t xml:space="preserve">Jednotlivé práce, které budou realizovány a jejich jednotlivé ceny jsou vypsány v rozpisu prací, které jsou </w:t>
      </w:r>
      <w:r w:rsidR="00323B28">
        <w:rPr>
          <w:rFonts w:ascii="Times New Roman" w:hAnsi="Times New Roman"/>
          <w:sz w:val="24"/>
          <w:szCs w:val="24"/>
        </w:rPr>
        <w:t>P</w:t>
      </w:r>
      <w:r>
        <w:rPr>
          <w:rFonts w:ascii="Times New Roman" w:hAnsi="Times New Roman"/>
          <w:sz w:val="24"/>
          <w:szCs w:val="24"/>
        </w:rPr>
        <w:t xml:space="preserve">řílohou č. 1 této smlouvy. </w:t>
      </w:r>
    </w:p>
    <w:p w14:paraId="67C5A054" w14:textId="77777777" w:rsidR="00E70004" w:rsidRDefault="00E70004" w:rsidP="007224ED">
      <w:pPr>
        <w:pStyle w:val="Odstavecseseznamem"/>
        <w:numPr>
          <w:ilvl w:val="0"/>
          <w:numId w:val="19"/>
        </w:numPr>
        <w:spacing w:line="240" w:lineRule="auto"/>
        <w:jc w:val="both"/>
        <w:rPr>
          <w:rFonts w:ascii="Times New Roman" w:hAnsi="Times New Roman"/>
          <w:sz w:val="24"/>
          <w:szCs w:val="24"/>
        </w:rPr>
      </w:pPr>
      <w:r>
        <w:rPr>
          <w:rFonts w:ascii="Times New Roman" w:hAnsi="Times New Roman"/>
          <w:sz w:val="24"/>
          <w:szCs w:val="24"/>
        </w:rPr>
        <w:t>Jednotlivé položky z </w:t>
      </w:r>
      <w:r w:rsidR="00323B28">
        <w:rPr>
          <w:rFonts w:ascii="Times New Roman" w:hAnsi="Times New Roman"/>
          <w:sz w:val="24"/>
          <w:szCs w:val="24"/>
        </w:rPr>
        <w:t>Příloh</w:t>
      </w:r>
      <w:r>
        <w:rPr>
          <w:rFonts w:ascii="Times New Roman" w:hAnsi="Times New Roman"/>
          <w:sz w:val="24"/>
          <w:szCs w:val="24"/>
        </w:rPr>
        <w:t>y č. 1 jsou jednoznačně definovány Katalogem popisů a směrných cen stavebních prací ÚRS Praha a jsou úplné a závazné. Zde jsou také definovány kvalitativní požadavky.</w:t>
      </w:r>
    </w:p>
    <w:p w14:paraId="23A4AFD4" w14:textId="77777777" w:rsidR="00E70004" w:rsidRDefault="00E70004" w:rsidP="007224ED">
      <w:pPr>
        <w:pStyle w:val="Odstavecseseznamem"/>
        <w:numPr>
          <w:ilvl w:val="0"/>
          <w:numId w:val="19"/>
        </w:numPr>
        <w:spacing w:line="240" w:lineRule="auto"/>
        <w:jc w:val="both"/>
        <w:rPr>
          <w:rFonts w:ascii="Times New Roman" w:hAnsi="Times New Roman"/>
          <w:sz w:val="24"/>
          <w:szCs w:val="24"/>
        </w:rPr>
      </w:pPr>
      <w:r>
        <w:rPr>
          <w:rFonts w:ascii="Times New Roman" w:hAnsi="Times New Roman"/>
          <w:sz w:val="24"/>
          <w:szCs w:val="24"/>
        </w:rPr>
        <w:t>Případné zvláštní užívání, zábor veřejného prostranství, stanovení dopravního značení, vytyčení inženýrských sítí a další práce, které je třeba vykonat před zahájením stavby, obstará zhotovitel bez dalších finančních nároků.</w:t>
      </w:r>
    </w:p>
    <w:p w14:paraId="7FFA0E69" w14:textId="77777777" w:rsidR="00E70004" w:rsidRPr="00FB0114" w:rsidRDefault="00E70004" w:rsidP="00E70004">
      <w:pPr>
        <w:spacing w:after="0" w:line="240" w:lineRule="auto"/>
        <w:outlineLvl w:val="0"/>
        <w:rPr>
          <w:rFonts w:ascii="Times New Roman" w:hAnsi="Times New Roman"/>
          <w:sz w:val="24"/>
          <w:szCs w:val="24"/>
        </w:rPr>
      </w:pPr>
    </w:p>
    <w:p w14:paraId="3707CD67" w14:textId="77777777" w:rsidR="00E70004" w:rsidRPr="00FB0114" w:rsidRDefault="00E70004" w:rsidP="00E70004">
      <w:pPr>
        <w:pStyle w:val="Odstavecseseznamem"/>
        <w:spacing w:after="0" w:line="240" w:lineRule="auto"/>
        <w:ind w:left="0"/>
        <w:jc w:val="center"/>
        <w:outlineLvl w:val="0"/>
        <w:rPr>
          <w:rFonts w:ascii="Times New Roman" w:hAnsi="Times New Roman"/>
          <w:b/>
          <w:sz w:val="24"/>
          <w:szCs w:val="24"/>
        </w:rPr>
      </w:pPr>
      <w:r w:rsidRPr="00FB0114">
        <w:rPr>
          <w:rFonts w:ascii="Times New Roman" w:hAnsi="Times New Roman"/>
          <w:b/>
          <w:sz w:val="24"/>
          <w:szCs w:val="24"/>
        </w:rPr>
        <w:t>Článek II</w:t>
      </w:r>
    </w:p>
    <w:p w14:paraId="415FBA9D" w14:textId="77777777" w:rsidR="00E70004" w:rsidRDefault="00E70004" w:rsidP="00E70004">
      <w:pPr>
        <w:pStyle w:val="Odstavecseseznamem"/>
        <w:spacing w:line="240" w:lineRule="auto"/>
        <w:ind w:left="0"/>
        <w:contextualSpacing w:val="0"/>
        <w:jc w:val="center"/>
        <w:rPr>
          <w:rFonts w:ascii="Times New Roman" w:hAnsi="Times New Roman"/>
          <w:b/>
          <w:sz w:val="24"/>
          <w:szCs w:val="24"/>
        </w:rPr>
      </w:pPr>
      <w:r w:rsidRPr="00FB0114">
        <w:rPr>
          <w:rFonts w:ascii="Times New Roman" w:hAnsi="Times New Roman"/>
          <w:b/>
          <w:sz w:val="24"/>
          <w:szCs w:val="24"/>
        </w:rPr>
        <w:t>Cena díla, platební a fakturační podmínky</w:t>
      </w:r>
    </w:p>
    <w:p w14:paraId="1086FCD8" w14:textId="7E025B5D" w:rsidR="00E70004" w:rsidRDefault="00E70004" w:rsidP="00E70004">
      <w:pPr>
        <w:pStyle w:val="Odstavecseseznamem"/>
        <w:numPr>
          <w:ilvl w:val="0"/>
          <w:numId w:val="2"/>
        </w:numPr>
        <w:spacing w:line="240" w:lineRule="auto"/>
        <w:ind w:left="426" w:hanging="426"/>
        <w:jc w:val="both"/>
        <w:rPr>
          <w:rFonts w:ascii="Times New Roman" w:hAnsi="Times New Roman"/>
          <w:sz w:val="24"/>
          <w:szCs w:val="24"/>
        </w:rPr>
      </w:pPr>
      <w:r>
        <w:rPr>
          <w:rFonts w:ascii="Times New Roman" w:hAnsi="Times New Roman"/>
          <w:sz w:val="24"/>
          <w:szCs w:val="24"/>
        </w:rPr>
        <w:t xml:space="preserve">Maximální cena, kterou bude zhotovitel fakturovat za </w:t>
      </w:r>
      <w:r>
        <w:rPr>
          <w:rFonts w:ascii="Times New Roman" w:hAnsi="Times New Roman"/>
          <w:b/>
          <w:sz w:val="24"/>
          <w:szCs w:val="24"/>
        </w:rPr>
        <w:t>„</w:t>
      </w:r>
      <w:r w:rsidR="0092365D" w:rsidRPr="0092365D">
        <w:rPr>
          <w:rFonts w:ascii="Times New Roman" w:hAnsi="Times New Roman"/>
          <w:b/>
          <w:caps/>
          <w:sz w:val="24"/>
          <w:szCs w:val="24"/>
        </w:rPr>
        <w:t>Oprava asfaltového krytu komunikace ul. Školn</w:t>
      </w:r>
      <w:r w:rsidR="0092365D">
        <w:rPr>
          <w:rFonts w:ascii="Times New Roman" w:hAnsi="Times New Roman"/>
          <w:b/>
          <w:caps/>
          <w:sz w:val="24"/>
          <w:szCs w:val="24"/>
        </w:rPr>
        <w:t>í</w:t>
      </w:r>
      <w:r>
        <w:rPr>
          <w:rFonts w:ascii="Times New Roman" w:hAnsi="Times New Roman"/>
          <w:b/>
          <w:sz w:val="24"/>
          <w:szCs w:val="24"/>
        </w:rPr>
        <w:t>“</w:t>
      </w:r>
      <w:r>
        <w:rPr>
          <w:rFonts w:ascii="Times New Roman" w:hAnsi="Times New Roman"/>
          <w:sz w:val="24"/>
          <w:szCs w:val="24"/>
        </w:rPr>
        <w:t>, činí na základě cenové nabídky ze dne </w:t>
      </w:r>
      <w:r w:rsidR="00CD07F7">
        <w:rPr>
          <w:rFonts w:ascii="Times New Roman" w:hAnsi="Times New Roman"/>
          <w:sz w:val="24"/>
          <w:szCs w:val="24"/>
        </w:rPr>
        <w:t>11.07.2024</w:t>
      </w:r>
      <w:r>
        <w:rPr>
          <w:rFonts w:ascii="Times New Roman" w:hAnsi="Times New Roman"/>
          <w:sz w:val="24"/>
          <w:szCs w:val="24"/>
        </w:rPr>
        <w:t xml:space="preserve"> částku:</w:t>
      </w:r>
    </w:p>
    <w:p w14:paraId="259E9BD9" w14:textId="77777777" w:rsidR="007224ED" w:rsidRDefault="007224ED" w:rsidP="007224ED">
      <w:pPr>
        <w:pStyle w:val="Odstavecseseznamem"/>
        <w:numPr>
          <w:ilvl w:val="0"/>
          <w:numId w:val="24"/>
        </w:numPr>
        <w:spacing w:line="240" w:lineRule="auto"/>
        <w:jc w:val="both"/>
        <w:rPr>
          <w:rFonts w:ascii="Times New Roman" w:hAnsi="Times New Roman"/>
          <w:sz w:val="24"/>
          <w:szCs w:val="24"/>
        </w:rPr>
      </w:pPr>
      <w:r>
        <w:rPr>
          <w:rFonts w:ascii="Times New Roman" w:hAnsi="Times New Roman"/>
          <w:sz w:val="24"/>
          <w:szCs w:val="24"/>
        </w:rPr>
        <w:t>cena za realizaci stavby:</w:t>
      </w:r>
    </w:p>
    <w:p w14:paraId="50CDA235" w14:textId="7E0C0C3D" w:rsidR="00E70004" w:rsidRDefault="00E70004" w:rsidP="00E70004">
      <w:pPr>
        <w:tabs>
          <w:tab w:val="left" w:pos="2127"/>
          <w:tab w:val="right" w:pos="7230"/>
        </w:tabs>
        <w:spacing w:line="240" w:lineRule="auto"/>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cena (bez DPH)</w:t>
      </w:r>
      <w:r>
        <w:rPr>
          <w:rFonts w:ascii="Times New Roman" w:hAnsi="Times New Roman"/>
          <w:b/>
          <w:sz w:val="24"/>
          <w:szCs w:val="24"/>
        </w:rPr>
        <w:tab/>
      </w:r>
      <w:r w:rsidR="00CD07F7">
        <w:rPr>
          <w:rFonts w:ascii="Times New Roman" w:hAnsi="Times New Roman"/>
          <w:b/>
          <w:sz w:val="24"/>
          <w:szCs w:val="24"/>
        </w:rPr>
        <w:t>735 842,00</w:t>
      </w:r>
      <w:r>
        <w:rPr>
          <w:rFonts w:ascii="Times New Roman" w:hAnsi="Times New Roman"/>
          <w:b/>
          <w:sz w:val="24"/>
          <w:szCs w:val="24"/>
        </w:rPr>
        <w:t xml:space="preserve"> Kč</w:t>
      </w:r>
    </w:p>
    <w:p w14:paraId="7BD4A4F1" w14:textId="17BD40F5" w:rsidR="00E70004" w:rsidRDefault="00E70004" w:rsidP="00E70004">
      <w:pPr>
        <w:tabs>
          <w:tab w:val="left" w:pos="2127"/>
          <w:tab w:val="right" w:pos="7230"/>
        </w:tabs>
        <w:spacing w:line="240" w:lineRule="auto"/>
        <w:rPr>
          <w:rFonts w:ascii="Times New Roman" w:hAnsi="Times New Roman"/>
          <w:b/>
          <w:sz w:val="24"/>
          <w:szCs w:val="24"/>
        </w:rPr>
      </w:pPr>
      <w:r>
        <w:rPr>
          <w:rFonts w:ascii="Times New Roman" w:hAnsi="Times New Roman"/>
          <w:b/>
          <w:sz w:val="24"/>
          <w:szCs w:val="24"/>
        </w:rPr>
        <w:tab/>
        <w:t>hodnota DPH</w:t>
      </w:r>
      <w:r>
        <w:rPr>
          <w:rFonts w:ascii="Times New Roman" w:hAnsi="Times New Roman"/>
          <w:b/>
          <w:sz w:val="24"/>
          <w:szCs w:val="24"/>
        </w:rPr>
        <w:tab/>
      </w:r>
      <w:r w:rsidR="00CD07F7">
        <w:rPr>
          <w:rFonts w:ascii="Times New Roman" w:hAnsi="Times New Roman"/>
          <w:b/>
          <w:sz w:val="24"/>
          <w:szCs w:val="24"/>
        </w:rPr>
        <w:t>154 526,82</w:t>
      </w:r>
      <w:r>
        <w:rPr>
          <w:rFonts w:ascii="Times New Roman" w:hAnsi="Times New Roman"/>
          <w:b/>
          <w:sz w:val="24"/>
          <w:szCs w:val="24"/>
        </w:rPr>
        <w:t xml:space="preserve"> Kč</w:t>
      </w:r>
    </w:p>
    <w:p w14:paraId="27C89BA7" w14:textId="6877A729" w:rsidR="00E70004" w:rsidRDefault="00E70004" w:rsidP="00E70004">
      <w:pPr>
        <w:tabs>
          <w:tab w:val="left" w:pos="2127"/>
          <w:tab w:val="right" w:pos="7230"/>
        </w:tabs>
        <w:spacing w:line="240" w:lineRule="auto"/>
        <w:rPr>
          <w:rFonts w:ascii="Times New Roman" w:hAnsi="Times New Roman"/>
          <w:b/>
          <w:sz w:val="24"/>
          <w:szCs w:val="24"/>
        </w:rPr>
      </w:pPr>
      <w:r>
        <w:rPr>
          <w:rFonts w:ascii="Times New Roman" w:hAnsi="Times New Roman"/>
          <w:b/>
          <w:sz w:val="24"/>
          <w:szCs w:val="24"/>
        </w:rPr>
        <w:tab/>
        <w:t>cena (včetně DPH)</w:t>
      </w:r>
      <w:r>
        <w:rPr>
          <w:rFonts w:ascii="Times New Roman" w:hAnsi="Times New Roman"/>
          <w:b/>
          <w:sz w:val="24"/>
          <w:szCs w:val="24"/>
        </w:rPr>
        <w:tab/>
      </w:r>
      <w:r w:rsidR="00CD07F7">
        <w:rPr>
          <w:rFonts w:ascii="Times New Roman" w:hAnsi="Times New Roman"/>
          <w:b/>
          <w:sz w:val="24"/>
          <w:szCs w:val="24"/>
        </w:rPr>
        <w:t>890 368,82</w:t>
      </w:r>
      <w:r>
        <w:rPr>
          <w:rFonts w:ascii="Times New Roman" w:hAnsi="Times New Roman"/>
          <w:b/>
          <w:sz w:val="24"/>
          <w:szCs w:val="24"/>
        </w:rPr>
        <w:t xml:space="preserve"> Kč</w:t>
      </w:r>
    </w:p>
    <w:p w14:paraId="330AEDD4" w14:textId="77777777" w:rsidR="0092365D" w:rsidRDefault="0092365D" w:rsidP="00E70004">
      <w:pPr>
        <w:tabs>
          <w:tab w:val="left" w:pos="2127"/>
          <w:tab w:val="right" w:pos="7230"/>
        </w:tabs>
        <w:spacing w:line="240" w:lineRule="auto"/>
        <w:rPr>
          <w:rFonts w:ascii="Times New Roman" w:hAnsi="Times New Roman"/>
          <w:b/>
          <w:sz w:val="24"/>
          <w:szCs w:val="24"/>
        </w:rPr>
      </w:pPr>
    </w:p>
    <w:p w14:paraId="6F34C687" w14:textId="77777777" w:rsidR="00E70004" w:rsidRDefault="00E70004" w:rsidP="00E70004">
      <w:pPr>
        <w:pStyle w:val="Odstavecseseznamem"/>
        <w:numPr>
          <w:ilvl w:val="0"/>
          <w:numId w:val="2"/>
        </w:numPr>
        <w:spacing w:line="240" w:lineRule="auto"/>
        <w:ind w:left="426" w:hanging="426"/>
        <w:jc w:val="both"/>
        <w:rPr>
          <w:rFonts w:ascii="Times New Roman" w:hAnsi="Times New Roman"/>
          <w:sz w:val="24"/>
          <w:szCs w:val="24"/>
        </w:rPr>
      </w:pPr>
      <w:r>
        <w:rPr>
          <w:rFonts w:ascii="Times New Roman" w:hAnsi="Times New Roman"/>
          <w:sz w:val="24"/>
          <w:szCs w:val="24"/>
        </w:rPr>
        <w:t>Objednatel se zavazuje uhradit zhotoviteli celkovou cenu díla uvedenou v článku II této smlouvy na základě faktury v souladu s dalšími podmínkami uvedenými v této smlouvě.</w:t>
      </w:r>
    </w:p>
    <w:p w14:paraId="56B10D12" w14:textId="77777777" w:rsidR="00E70004" w:rsidRDefault="00E70004" w:rsidP="00E70004">
      <w:pPr>
        <w:pStyle w:val="Odstavecseseznamem"/>
        <w:numPr>
          <w:ilvl w:val="0"/>
          <w:numId w:val="2"/>
        </w:numPr>
        <w:spacing w:line="240" w:lineRule="auto"/>
        <w:ind w:left="426" w:hanging="426"/>
        <w:jc w:val="both"/>
        <w:rPr>
          <w:rFonts w:ascii="Times New Roman" w:hAnsi="Times New Roman"/>
          <w:sz w:val="24"/>
          <w:szCs w:val="24"/>
        </w:rPr>
      </w:pPr>
      <w:r>
        <w:rPr>
          <w:rFonts w:ascii="Times New Roman" w:hAnsi="Times New Roman"/>
          <w:sz w:val="24"/>
          <w:szCs w:val="24"/>
        </w:rPr>
        <w:t xml:space="preserve">Právo zhotovitele na zaplacení ceny vzniká provedením díla. Provedením díla se rozumí jeho dokončení a předání. O předání musí smluvní strany sepsat protokol o převzetí díla, ve kterém bude současně uvedeno, zda je dílo přejímáno bez výhrad či s výhradami a bude doplněn o seznam zjištěných vad a nedodělků. </w:t>
      </w:r>
    </w:p>
    <w:p w14:paraId="614F5842" w14:textId="77777777" w:rsidR="00E70004" w:rsidRDefault="00E70004" w:rsidP="00E70004">
      <w:pPr>
        <w:pStyle w:val="Odstavecseseznamem"/>
        <w:numPr>
          <w:ilvl w:val="0"/>
          <w:numId w:val="2"/>
        </w:numPr>
        <w:spacing w:line="240" w:lineRule="auto"/>
        <w:ind w:left="426" w:hanging="426"/>
        <w:jc w:val="both"/>
        <w:rPr>
          <w:rFonts w:ascii="Times New Roman" w:hAnsi="Times New Roman"/>
          <w:sz w:val="24"/>
          <w:szCs w:val="24"/>
        </w:rPr>
      </w:pPr>
      <w:r w:rsidRPr="005A3492">
        <w:rPr>
          <w:rFonts w:ascii="Times New Roman" w:hAnsi="Times New Roman"/>
          <w:sz w:val="24"/>
          <w:szCs w:val="24"/>
        </w:rPr>
        <w:t>Provedené práce bude zhotovitel fakturovat dle skutečně provedených prací odsouhlasených</w:t>
      </w:r>
      <w:r>
        <w:rPr>
          <w:rFonts w:ascii="Times New Roman" w:hAnsi="Times New Roman"/>
          <w:sz w:val="24"/>
          <w:szCs w:val="24"/>
        </w:rPr>
        <w:t xml:space="preserve"> osobou oprávněnou jednat za objednatele ve věcech technických. Faktury budou opatřeny podpisem této osoby. Bez výše uvedeného podpisu je faktura neplatná. Součástí faktury bude i soupis provedených prací a služeb.</w:t>
      </w:r>
    </w:p>
    <w:p w14:paraId="3BF9CB52" w14:textId="77777777" w:rsidR="00E70004" w:rsidRPr="005A3492" w:rsidRDefault="00E70004" w:rsidP="00E70004">
      <w:pPr>
        <w:pStyle w:val="Odstavecseseznamem"/>
        <w:numPr>
          <w:ilvl w:val="0"/>
          <w:numId w:val="2"/>
        </w:numPr>
        <w:spacing w:line="240" w:lineRule="auto"/>
        <w:ind w:left="426" w:hanging="426"/>
        <w:jc w:val="both"/>
        <w:rPr>
          <w:rFonts w:ascii="Times New Roman" w:hAnsi="Times New Roman"/>
          <w:sz w:val="24"/>
          <w:szCs w:val="24"/>
        </w:rPr>
      </w:pPr>
      <w:r w:rsidRPr="005A3492">
        <w:rPr>
          <w:rFonts w:ascii="Times New Roman" w:hAnsi="Times New Roman"/>
          <w:sz w:val="24"/>
          <w:szCs w:val="24"/>
        </w:rPr>
        <w:t xml:space="preserve">Faktury budou adresovány na adresu objednatele uvedené v této smlouvě a budou splňovat náležitosti daňového dokladu. </w:t>
      </w:r>
    </w:p>
    <w:p w14:paraId="78F9DF7A" w14:textId="77777777" w:rsidR="00E70004" w:rsidRDefault="00E70004" w:rsidP="00E70004">
      <w:pPr>
        <w:pStyle w:val="Odstavecseseznamem"/>
        <w:numPr>
          <w:ilvl w:val="0"/>
          <w:numId w:val="2"/>
        </w:numPr>
        <w:spacing w:line="240" w:lineRule="auto"/>
        <w:ind w:left="426" w:hanging="426"/>
        <w:jc w:val="both"/>
        <w:rPr>
          <w:rFonts w:ascii="Times New Roman" w:hAnsi="Times New Roman"/>
          <w:sz w:val="24"/>
          <w:szCs w:val="24"/>
        </w:rPr>
      </w:pPr>
      <w:r>
        <w:rPr>
          <w:rFonts w:ascii="Times New Roman" w:hAnsi="Times New Roman"/>
          <w:sz w:val="24"/>
          <w:szCs w:val="24"/>
        </w:rPr>
        <w:t>Výše fakturované částk</w:t>
      </w:r>
      <w:r w:rsidR="00323B28">
        <w:rPr>
          <w:rFonts w:ascii="Times New Roman" w:hAnsi="Times New Roman"/>
          <w:sz w:val="24"/>
          <w:szCs w:val="24"/>
        </w:rPr>
        <w:t>y bude odpovídat výši ceny dle P</w:t>
      </w:r>
      <w:r>
        <w:rPr>
          <w:rFonts w:ascii="Times New Roman" w:hAnsi="Times New Roman"/>
          <w:sz w:val="24"/>
          <w:szCs w:val="24"/>
        </w:rPr>
        <w:t>řílohy</w:t>
      </w:r>
      <w:r w:rsidR="00323B28">
        <w:rPr>
          <w:rFonts w:ascii="Times New Roman" w:hAnsi="Times New Roman"/>
          <w:sz w:val="24"/>
          <w:szCs w:val="24"/>
        </w:rPr>
        <w:t xml:space="preserve"> č.</w:t>
      </w:r>
      <w:r>
        <w:rPr>
          <w:rFonts w:ascii="Times New Roman" w:hAnsi="Times New Roman"/>
          <w:sz w:val="24"/>
          <w:szCs w:val="24"/>
        </w:rPr>
        <w:t xml:space="preserve"> 1 této smlouvy. </w:t>
      </w:r>
    </w:p>
    <w:p w14:paraId="24FF5198" w14:textId="77777777" w:rsidR="00E70004" w:rsidRDefault="00E70004" w:rsidP="00E70004">
      <w:pPr>
        <w:pStyle w:val="Odstavecseseznamem"/>
        <w:numPr>
          <w:ilvl w:val="0"/>
          <w:numId w:val="2"/>
        </w:numPr>
        <w:spacing w:line="240" w:lineRule="auto"/>
        <w:ind w:left="426" w:hanging="426"/>
        <w:jc w:val="both"/>
        <w:rPr>
          <w:rFonts w:ascii="Times New Roman" w:hAnsi="Times New Roman"/>
          <w:sz w:val="24"/>
          <w:szCs w:val="24"/>
        </w:rPr>
      </w:pPr>
      <w:r>
        <w:rPr>
          <w:rFonts w:ascii="Times New Roman" w:hAnsi="Times New Roman"/>
          <w:sz w:val="24"/>
          <w:szCs w:val="24"/>
        </w:rPr>
        <w:t xml:space="preserve">Objednatel je oprávněn vrátit zhotoviteli bez zaplacení fakturu, která nemá náležitosti uvedené v tomto ustanovení, nebo vykazuje jiné vady. Současně s vrácením faktury sdělí objednatel zhotoviteli důvody vrácení faktury. V závislosti na povaze vady je zhotovitel povinen fakturu včetně jejích příloh opravit nebo nově vyhotovit. Oprávněnému vrácením faktury přestává běžet původní lhůta splatnosti faktury. Nová lhůta splatnosti začíná běžet ode dne doručení objednateli doplněné, opravené nebo nově vyhotovené faktury s příslušnými náležitostmi splňujícími podmínky této smlouvy. </w:t>
      </w:r>
    </w:p>
    <w:p w14:paraId="71E9FAE0" w14:textId="77777777" w:rsidR="00E70004" w:rsidRDefault="00E70004" w:rsidP="00E70004">
      <w:pPr>
        <w:pStyle w:val="Odstavecseseznamem"/>
        <w:numPr>
          <w:ilvl w:val="0"/>
          <w:numId w:val="2"/>
        </w:numPr>
        <w:spacing w:line="240" w:lineRule="auto"/>
        <w:ind w:left="426" w:hanging="426"/>
        <w:jc w:val="both"/>
        <w:rPr>
          <w:rFonts w:ascii="Times New Roman" w:hAnsi="Times New Roman"/>
          <w:sz w:val="24"/>
          <w:szCs w:val="24"/>
        </w:rPr>
      </w:pPr>
      <w:r>
        <w:rPr>
          <w:rFonts w:ascii="Times New Roman" w:hAnsi="Times New Roman"/>
          <w:sz w:val="24"/>
          <w:szCs w:val="24"/>
        </w:rPr>
        <w:t>Lhůta splatnosti faktur je 30 kalendářních dnů ode dne prokazatelného doručení faktury. V pochybnostech se má za to, že faktura byla doručena třetí pracovní den po odeslání.</w:t>
      </w:r>
    </w:p>
    <w:p w14:paraId="384A483B" w14:textId="77777777" w:rsidR="00E70004" w:rsidRDefault="00E70004" w:rsidP="00E70004">
      <w:pPr>
        <w:pStyle w:val="Odstavecseseznamem"/>
        <w:numPr>
          <w:ilvl w:val="0"/>
          <w:numId w:val="2"/>
        </w:numPr>
        <w:spacing w:line="240" w:lineRule="auto"/>
        <w:ind w:left="426" w:hanging="426"/>
        <w:jc w:val="both"/>
        <w:rPr>
          <w:rFonts w:ascii="Times New Roman" w:hAnsi="Times New Roman"/>
          <w:sz w:val="24"/>
          <w:szCs w:val="24"/>
        </w:rPr>
      </w:pPr>
      <w:r>
        <w:rPr>
          <w:rFonts w:ascii="Times New Roman" w:hAnsi="Times New Roman"/>
          <w:sz w:val="24"/>
          <w:szCs w:val="24"/>
        </w:rPr>
        <w:t>Úhradou se rozumí připsání fakturové částky na účet zhotovitele.</w:t>
      </w:r>
    </w:p>
    <w:p w14:paraId="14C1C5CB" w14:textId="77777777" w:rsidR="00E70004" w:rsidRDefault="00E70004" w:rsidP="00E70004">
      <w:pPr>
        <w:pStyle w:val="Odstavecseseznamem"/>
        <w:numPr>
          <w:ilvl w:val="0"/>
          <w:numId w:val="2"/>
        </w:numPr>
        <w:spacing w:after="0" w:line="240" w:lineRule="auto"/>
        <w:ind w:left="426" w:hanging="426"/>
        <w:jc w:val="both"/>
        <w:rPr>
          <w:rFonts w:ascii="Times New Roman" w:hAnsi="Times New Roman"/>
          <w:sz w:val="24"/>
          <w:szCs w:val="24"/>
        </w:rPr>
      </w:pPr>
      <w:r>
        <w:rPr>
          <w:rFonts w:ascii="Times New Roman" w:hAnsi="Times New Roman"/>
          <w:sz w:val="24"/>
          <w:szCs w:val="24"/>
        </w:rPr>
        <w:t>Objednatel prohlašuje, že financování prací, které jsou předmětem této smlouvy, má zajištěno.</w:t>
      </w:r>
    </w:p>
    <w:p w14:paraId="68CDC5B9" w14:textId="339F72CD" w:rsidR="0092365D" w:rsidRDefault="0092365D">
      <w:pPr>
        <w:spacing w:after="0" w:line="240" w:lineRule="auto"/>
        <w:rPr>
          <w:rFonts w:ascii="Times New Roman" w:hAnsi="Times New Roman"/>
          <w:sz w:val="24"/>
          <w:szCs w:val="24"/>
        </w:rPr>
      </w:pPr>
      <w:r>
        <w:rPr>
          <w:rFonts w:ascii="Times New Roman" w:hAnsi="Times New Roman"/>
          <w:sz w:val="24"/>
          <w:szCs w:val="24"/>
        </w:rPr>
        <w:br w:type="page"/>
      </w:r>
    </w:p>
    <w:p w14:paraId="0703F220" w14:textId="77777777" w:rsidR="00E70004" w:rsidRDefault="00E70004" w:rsidP="00E70004">
      <w:pPr>
        <w:spacing w:after="0" w:line="240" w:lineRule="auto"/>
        <w:jc w:val="both"/>
        <w:rPr>
          <w:rFonts w:ascii="Times New Roman" w:hAnsi="Times New Roman"/>
          <w:sz w:val="24"/>
          <w:szCs w:val="24"/>
        </w:rPr>
      </w:pPr>
    </w:p>
    <w:p w14:paraId="39274743" w14:textId="77777777" w:rsidR="00E70004" w:rsidRPr="00EA325C" w:rsidRDefault="00E70004" w:rsidP="00E70004">
      <w:pPr>
        <w:spacing w:after="0" w:line="240" w:lineRule="auto"/>
        <w:jc w:val="center"/>
        <w:outlineLvl w:val="0"/>
        <w:rPr>
          <w:rFonts w:ascii="Times New Roman" w:hAnsi="Times New Roman"/>
          <w:b/>
          <w:sz w:val="24"/>
          <w:szCs w:val="24"/>
        </w:rPr>
      </w:pPr>
      <w:r w:rsidRPr="00EA325C">
        <w:rPr>
          <w:rFonts w:ascii="Times New Roman" w:hAnsi="Times New Roman"/>
          <w:b/>
          <w:sz w:val="24"/>
          <w:szCs w:val="24"/>
        </w:rPr>
        <w:t>Článek III</w:t>
      </w:r>
    </w:p>
    <w:p w14:paraId="32E5B540" w14:textId="77777777" w:rsidR="00E70004" w:rsidRPr="00EA325C" w:rsidRDefault="00E70004" w:rsidP="00E70004">
      <w:pPr>
        <w:spacing w:after="120" w:line="240" w:lineRule="auto"/>
        <w:jc w:val="center"/>
        <w:rPr>
          <w:rFonts w:ascii="Times New Roman" w:hAnsi="Times New Roman"/>
          <w:b/>
          <w:sz w:val="24"/>
          <w:szCs w:val="24"/>
        </w:rPr>
      </w:pPr>
      <w:r w:rsidRPr="00EA325C">
        <w:rPr>
          <w:rFonts w:ascii="Times New Roman" w:hAnsi="Times New Roman"/>
          <w:b/>
          <w:sz w:val="24"/>
          <w:szCs w:val="24"/>
        </w:rPr>
        <w:t>Čas plnění, místo plnění</w:t>
      </w:r>
    </w:p>
    <w:p w14:paraId="31671EE9" w14:textId="77777777" w:rsidR="00E70004" w:rsidRPr="00FA7C77" w:rsidRDefault="00E70004" w:rsidP="00E70004">
      <w:pPr>
        <w:pStyle w:val="Odstavecseseznamem"/>
        <w:numPr>
          <w:ilvl w:val="0"/>
          <w:numId w:val="21"/>
        </w:numPr>
        <w:spacing w:line="240" w:lineRule="auto"/>
        <w:ind w:left="426" w:hanging="426"/>
        <w:jc w:val="both"/>
        <w:rPr>
          <w:rFonts w:ascii="Times New Roman" w:hAnsi="Times New Roman"/>
          <w:sz w:val="24"/>
          <w:szCs w:val="24"/>
        </w:rPr>
      </w:pPr>
      <w:r w:rsidRPr="00FA7C77">
        <w:rPr>
          <w:rFonts w:ascii="Times New Roman" w:hAnsi="Times New Roman"/>
          <w:sz w:val="24"/>
          <w:szCs w:val="24"/>
        </w:rPr>
        <w:t>Zhotovitel se zavazuje dílo dle čl. I této smlouvy dodat objednateli v těchto termínech a lhůtách:</w:t>
      </w:r>
    </w:p>
    <w:p w14:paraId="5C198F22" w14:textId="781707D8" w:rsidR="00E70004" w:rsidRPr="00FA7C77" w:rsidRDefault="00E70004" w:rsidP="00EA4133">
      <w:pPr>
        <w:pStyle w:val="Odstavecseseznamem"/>
        <w:numPr>
          <w:ilvl w:val="1"/>
          <w:numId w:val="21"/>
        </w:numPr>
        <w:spacing w:line="240" w:lineRule="auto"/>
        <w:ind w:left="1276" w:hanging="709"/>
        <w:jc w:val="both"/>
        <w:rPr>
          <w:rFonts w:ascii="Times New Roman" w:hAnsi="Times New Roman"/>
          <w:sz w:val="24"/>
          <w:szCs w:val="24"/>
        </w:rPr>
      </w:pPr>
      <w:r w:rsidRPr="00FA7C77">
        <w:rPr>
          <w:rFonts w:ascii="Times New Roman" w:hAnsi="Times New Roman"/>
          <w:sz w:val="24"/>
          <w:szCs w:val="24"/>
        </w:rPr>
        <w:t>Zahájení prací: neprodlen</w:t>
      </w:r>
      <w:r w:rsidR="006A5C02">
        <w:rPr>
          <w:rFonts w:ascii="Times New Roman" w:hAnsi="Times New Roman"/>
          <w:sz w:val="24"/>
          <w:szCs w:val="24"/>
        </w:rPr>
        <w:t>ě</w:t>
      </w:r>
      <w:r w:rsidRPr="00FA7C77">
        <w:rPr>
          <w:rFonts w:ascii="Times New Roman" w:hAnsi="Times New Roman"/>
          <w:sz w:val="24"/>
          <w:szCs w:val="24"/>
        </w:rPr>
        <w:t xml:space="preserve"> po doručení výzvy k plnění. Předpoklad </w:t>
      </w:r>
      <w:r w:rsidR="006A5C02">
        <w:rPr>
          <w:rFonts w:ascii="Times New Roman" w:hAnsi="Times New Roman"/>
          <w:sz w:val="24"/>
          <w:szCs w:val="24"/>
        </w:rPr>
        <w:t>srpen</w:t>
      </w:r>
      <w:r w:rsidRPr="00FA7C77">
        <w:rPr>
          <w:rFonts w:ascii="Times New Roman" w:hAnsi="Times New Roman"/>
          <w:sz w:val="24"/>
          <w:szCs w:val="24"/>
        </w:rPr>
        <w:t xml:space="preserve"> 20</w:t>
      </w:r>
      <w:r w:rsidR="00A875FC">
        <w:rPr>
          <w:rFonts w:ascii="Times New Roman" w:hAnsi="Times New Roman"/>
          <w:sz w:val="24"/>
          <w:szCs w:val="24"/>
        </w:rPr>
        <w:t>2</w:t>
      </w:r>
      <w:r w:rsidR="00D11A68">
        <w:rPr>
          <w:rFonts w:ascii="Times New Roman" w:hAnsi="Times New Roman"/>
          <w:sz w:val="24"/>
          <w:szCs w:val="24"/>
        </w:rPr>
        <w:t>4</w:t>
      </w:r>
      <w:r w:rsidRPr="00FA7C77">
        <w:rPr>
          <w:rFonts w:ascii="Times New Roman" w:hAnsi="Times New Roman"/>
          <w:sz w:val="24"/>
          <w:szCs w:val="24"/>
        </w:rPr>
        <w:t>.</w:t>
      </w:r>
    </w:p>
    <w:p w14:paraId="5B94F7EC" w14:textId="3D6C6C53" w:rsidR="00E70004" w:rsidRPr="00FA7C77" w:rsidRDefault="00E70004" w:rsidP="00E70004">
      <w:pPr>
        <w:pStyle w:val="Odstavecseseznamem"/>
        <w:numPr>
          <w:ilvl w:val="1"/>
          <w:numId w:val="21"/>
        </w:numPr>
        <w:spacing w:line="240" w:lineRule="auto"/>
        <w:ind w:left="1276" w:hanging="709"/>
        <w:jc w:val="both"/>
        <w:rPr>
          <w:rFonts w:ascii="Times New Roman" w:hAnsi="Times New Roman"/>
          <w:sz w:val="24"/>
          <w:szCs w:val="24"/>
        </w:rPr>
      </w:pPr>
      <w:r w:rsidRPr="00FA7C77">
        <w:rPr>
          <w:rFonts w:ascii="Times New Roman" w:hAnsi="Times New Roman"/>
          <w:sz w:val="24"/>
          <w:szCs w:val="24"/>
        </w:rPr>
        <w:t xml:space="preserve">Lhůta pro provedení stavebních prací: stavební práce budou ukončeny </w:t>
      </w:r>
      <w:r w:rsidRPr="00FA7C77">
        <w:rPr>
          <w:rFonts w:ascii="Times New Roman" w:hAnsi="Times New Roman"/>
          <w:sz w:val="24"/>
          <w:szCs w:val="24"/>
        </w:rPr>
        <w:br/>
        <w:t xml:space="preserve">do </w:t>
      </w:r>
      <w:r w:rsidR="006A5C02">
        <w:rPr>
          <w:rFonts w:ascii="Times New Roman" w:hAnsi="Times New Roman"/>
          <w:sz w:val="24"/>
          <w:szCs w:val="24"/>
        </w:rPr>
        <w:t>1.</w:t>
      </w:r>
      <w:r w:rsidR="0092365D">
        <w:rPr>
          <w:rFonts w:ascii="Times New Roman" w:hAnsi="Times New Roman"/>
          <w:sz w:val="24"/>
          <w:szCs w:val="24"/>
        </w:rPr>
        <w:t xml:space="preserve"> </w:t>
      </w:r>
      <w:r w:rsidR="006A5C02">
        <w:rPr>
          <w:rFonts w:ascii="Times New Roman" w:hAnsi="Times New Roman"/>
          <w:sz w:val="24"/>
          <w:szCs w:val="24"/>
        </w:rPr>
        <w:t>9. 2024.</w:t>
      </w:r>
    </w:p>
    <w:p w14:paraId="7CF7FA23" w14:textId="77777777" w:rsidR="00E70004" w:rsidRPr="00FA7C77" w:rsidRDefault="00E70004" w:rsidP="00E70004">
      <w:pPr>
        <w:pStyle w:val="Odstavecseseznamem"/>
        <w:numPr>
          <w:ilvl w:val="1"/>
          <w:numId w:val="21"/>
        </w:numPr>
        <w:spacing w:line="240" w:lineRule="auto"/>
        <w:ind w:left="1276" w:hanging="709"/>
        <w:jc w:val="both"/>
        <w:rPr>
          <w:rFonts w:ascii="Times New Roman" w:hAnsi="Times New Roman"/>
          <w:sz w:val="24"/>
          <w:szCs w:val="24"/>
        </w:rPr>
      </w:pPr>
      <w:r w:rsidRPr="00FA7C77">
        <w:rPr>
          <w:rFonts w:ascii="Times New Roman" w:hAnsi="Times New Roman"/>
          <w:sz w:val="24"/>
          <w:szCs w:val="24"/>
        </w:rPr>
        <w:t xml:space="preserve">Lhůta pro předání a převzetí díla: dílo bude předáno a převzato neprodleně </w:t>
      </w:r>
      <w:r w:rsidRPr="00FA7C77">
        <w:rPr>
          <w:rFonts w:ascii="Times New Roman" w:hAnsi="Times New Roman"/>
          <w:sz w:val="24"/>
          <w:szCs w:val="24"/>
        </w:rPr>
        <w:br/>
        <w:t>po jeho dokončení. Objednatel převezme pouze hotové dílo, které nebude vykazovat závažnější vady.</w:t>
      </w:r>
    </w:p>
    <w:p w14:paraId="50441603" w14:textId="77777777" w:rsidR="00E70004" w:rsidRPr="00FA7C77" w:rsidRDefault="00E70004" w:rsidP="00E70004">
      <w:pPr>
        <w:pStyle w:val="Odstavecseseznamem"/>
        <w:numPr>
          <w:ilvl w:val="1"/>
          <w:numId w:val="21"/>
        </w:numPr>
        <w:spacing w:line="240" w:lineRule="auto"/>
        <w:ind w:left="1276" w:hanging="709"/>
        <w:jc w:val="both"/>
        <w:rPr>
          <w:rFonts w:ascii="Times New Roman" w:hAnsi="Times New Roman"/>
          <w:sz w:val="24"/>
          <w:szCs w:val="24"/>
        </w:rPr>
      </w:pPr>
      <w:r w:rsidRPr="00FA7C77">
        <w:rPr>
          <w:rFonts w:ascii="Times New Roman" w:hAnsi="Times New Roman"/>
          <w:sz w:val="24"/>
          <w:szCs w:val="24"/>
        </w:rPr>
        <w:t>Počátek běhu záruční lhůty: záruční lhůta začíná běžet okamžikem převzetí hotového díla.</w:t>
      </w:r>
    </w:p>
    <w:p w14:paraId="5F0D5052" w14:textId="398C6F7F" w:rsidR="00E70004" w:rsidRPr="00FA7C77" w:rsidRDefault="00E70004" w:rsidP="00E70004">
      <w:pPr>
        <w:pStyle w:val="Odstavecseseznamem"/>
        <w:numPr>
          <w:ilvl w:val="0"/>
          <w:numId w:val="21"/>
        </w:numPr>
        <w:spacing w:after="0" w:line="240" w:lineRule="auto"/>
        <w:ind w:left="425" w:hanging="425"/>
        <w:jc w:val="both"/>
        <w:rPr>
          <w:rFonts w:ascii="Times New Roman" w:hAnsi="Times New Roman"/>
          <w:sz w:val="24"/>
          <w:szCs w:val="24"/>
        </w:rPr>
      </w:pPr>
      <w:r w:rsidRPr="00FA7C77">
        <w:rPr>
          <w:rFonts w:ascii="Times New Roman" w:hAnsi="Times New Roman"/>
          <w:sz w:val="24"/>
          <w:szCs w:val="24"/>
        </w:rPr>
        <w:t xml:space="preserve">Místem plnění: Pardubice – MO Pardubice VI </w:t>
      </w:r>
      <w:r w:rsidR="002362E9" w:rsidRPr="00FA7C77">
        <w:rPr>
          <w:rFonts w:ascii="Times New Roman" w:hAnsi="Times New Roman"/>
          <w:sz w:val="24"/>
          <w:szCs w:val="24"/>
        </w:rPr>
        <w:t>–</w:t>
      </w:r>
      <w:r w:rsidRPr="00FA7C77">
        <w:rPr>
          <w:rFonts w:ascii="Times New Roman" w:hAnsi="Times New Roman"/>
          <w:sz w:val="24"/>
          <w:szCs w:val="24"/>
        </w:rPr>
        <w:t xml:space="preserve"> </w:t>
      </w:r>
      <w:r w:rsidR="00C72905">
        <w:rPr>
          <w:rFonts w:ascii="Times New Roman" w:hAnsi="Times New Roman"/>
          <w:sz w:val="24"/>
          <w:szCs w:val="24"/>
        </w:rPr>
        <w:t>Svítkov</w:t>
      </w:r>
      <w:r w:rsidRPr="00FA7C77">
        <w:rPr>
          <w:rFonts w:ascii="Times New Roman" w:hAnsi="Times New Roman"/>
          <w:sz w:val="24"/>
          <w:szCs w:val="24"/>
        </w:rPr>
        <w:t>.</w:t>
      </w:r>
    </w:p>
    <w:p w14:paraId="1CCF54D3" w14:textId="77777777" w:rsidR="00E70004" w:rsidRDefault="00E70004" w:rsidP="00E70004">
      <w:pPr>
        <w:pStyle w:val="Odstavecseseznamem"/>
        <w:tabs>
          <w:tab w:val="left" w:pos="3402"/>
        </w:tabs>
        <w:spacing w:after="0" w:line="240" w:lineRule="auto"/>
        <w:ind w:left="357"/>
        <w:jc w:val="both"/>
        <w:rPr>
          <w:rFonts w:ascii="Times New Roman" w:hAnsi="Times New Roman"/>
          <w:sz w:val="24"/>
          <w:szCs w:val="24"/>
        </w:rPr>
      </w:pPr>
    </w:p>
    <w:p w14:paraId="58F5DFDE" w14:textId="77777777" w:rsidR="00E70004" w:rsidRPr="00EA325C" w:rsidRDefault="00E70004" w:rsidP="00E70004">
      <w:pPr>
        <w:pStyle w:val="Odstavecseseznamem"/>
        <w:tabs>
          <w:tab w:val="left" w:pos="3402"/>
        </w:tabs>
        <w:spacing w:after="0" w:line="240" w:lineRule="auto"/>
        <w:ind w:left="357"/>
        <w:jc w:val="both"/>
        <w:rPr>
          <w:rFonts w:ascii="Times New Roman" w:hAnsi="Times New Roman"/>
          <w:sz w:val="24"/>
          <w:szCs w:val="24"/>
        </w:rPr>
      </w:pPr>
    </w:p>
    <w:p w14:paraId="6B9A30D8" w14:textId="77777777" w:rsidR="00E70004" w:rsidRPr="00EA325C" w:rsidRDefault="00E70004" w:rsidP="00E70004">
      <w:pPr>
        <w:spacing w:after="0" w:line="240" w:lineRule="auto"/>
        <w:jc w:val="center"/>
        <w:outlineLvl w:val="0"/>
        <w:rPr>
          <w:rFonts w:ascii="Times New Roman" w:hAnsi="Times New Roman"/>
          <w:b/>
          <w:sz w:val="24"/>
          <w:szCs w:val="24"/>
        </w:rPr>
      </w:pPr>
      <w:r w:rsidRPr="00EA325C">
        <w:rPr>
          <w:rFonts w:ascii="Times New Roman" w:hAnsi="Times New Roman"/>
          <w:b/>
          <w:sz w:val="24"/>
          <w:szCs w:val="24"/>
        </w:rPr>
        <w:t>Článek IV</w:t>
      </w:r>
    </w:p>
    <w:p w14:paraId="1550CF93" w14:textId="77777777" w:rsidR="00E70004" w:rsidRPr="00EA325C" w:rsidRDefault="00E70004" w:rsidP="00E70004">
      <w:pPr>
        <w:spacing w:after="120" w:line="240" w:lineRule="auto"/>
        <w:jc w:val="center"/>
        <w:rPr>
          <w:rFonts w:ascii="Times New Roman" w:hAnsi="Times New Roman"/>
          <w:b/>
          <w:sz w:val="24"/>
          <w:szCs w:val="24"/>
        </w:rPr>
      </w:pPr>
      <w:r w:rsidRPr="00EA325C">
        <w:rPr>
          <w:rFonts w:ascii="Times New Roman" w:hAnsi="Times New Roman"/>
          <w:b/>
          <w:sz w:val="24"/>
          <w:szCs w:val="24"/>
        </w:rPr>
        <w:t>Závazky zhotovitele při provádění díla</w:t>
      </w:r>
    </w:p>
    <w:p w14:paraId="5837ECAE" w14:textId="77777777" w:rsidR="00E70004" w:rsidRDefault="00E70004" w:rsidP="00E70004">
      <w:pPr>
        <w:numPr>
          <w:ilvl w:val="0"/>
          <w:numId w:val="4"/>
        </w:numPr>
        <w:spacing w:after="0" w:line="240" w:lineRule="auto"/>
        <w:ind w:left="360"/>
        <w:jc w:val="both"/>
        <w:rPr>
          <w:rFonts w:ascii="Times New Roman" w:hAnsi="Times New Roman"/>
          <w:sz w:val="24"/>
          <w:szCs w:val="24"/>
        </w:rPr>
      </w:pPr>
      <w:r w:rsidRPr="005A3492">
        <w:rPr>
          <w:rFonts w:ascii="Times New Roman" w:hAnsi="Times New Roman"/>
          <w:sz w:val="24"/>
          <w:szCs w:val="24"/>
        </w:rPr>
        <w:t xml:space="preserve">Zhotovitel odpovídá v plném rozsahu za způsobilost staveniště z hlediska bezpečnosti a ochrany zdraví při práci a požární ochrany od okamžiku jeho převzetí. Odpovídá v plném rozsahu za bezpečnost práce a ochranu zdraví svých zaměstnanců (včetně zaměstnanců subdodavatelů) a za jejich vybavení ochrannými pomůckami. V této souvislosti zejména za to, aby jeho zaměstnanci povinně dodržovali platné předpisy bezpečnosti práce ve smyslu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předpisy v oblasti požární ochrany ve smyslu zákona </w:t>
      </w:r>
      <w:r>
        <w:rPr>
          <w:rFonts w:ascii="Times New Roman" w:hAnsi="Times New Roman"/>
          <w:sz w:val="24"/>
          <w:szCs w:val="24"/>
        </w:rPr>
        <w:br/>
      </w:r>
      <w:r w:rsidRPr="005A3492">
        <w:rPr>
          <w:rFonts w:ascii="Times New Roman" w:hAnsi="Times New Roman"/>
          <w:sz w:val="24"/>
          <w:szCs w:val="24"/>
        </w:rPr>
        <w:t>č. 133/1985 Sb., o požární ochraně, ve znění pozdějších předpisů</w:t>
      </w:r>
      <w:r>
        <w:rPr>
          <w:rFonts w:ascii="Times New Roman" w:hAnsi="Times New Roman"/>
          <w:sz w:val="24"/>
          <w:szCs w:val="24"/>
        </w:rPr>
        <w:t>.</w:t>
      </w:r>
    </w:p>
    <w:p w14:paraId="747FA47A" w14:textId="77777777" w:rsidR="00E70004" w:rsidRDefault="00E70004" w:rsidP="00E70004">
      <w:pPr>
        <w:numPr>
          <w:ilvl w:val="0"/>
          <w:numId w:val="4"/>
        </w:numPr>
        <w:spacing w:after="0" w:line="240" w:lineRule="auto"/>
        <w:ind w:left="360"/>
        <w:jc w:val="both"/>
        <w:rPr>
          <w:rFonts w:ascii="Times New Roman" w:hAnsi="Times New Roman"/>
          <w:sz w:val="24"/>
          <w:szCs w:val="24"/>
        </w:rPr>
      </w:pPr>
      <w:r w:rsidRPr="005A3492">
        <w:rPr>
          <w:rFonts w:ascii="Times New Roman" w:hAnsi="Times New Roman"/>
          <w:sz w:val="24"/>
          <w:szCs w:val="24"/>
        </w:rPr>
        <w:t xml:space="preserve">Zhotovitel se zavazuje předat objednateli protokoly o výsledcích zkoušek užitých materiálů, provedených stavebních konstrukcí a realizovaných stavebních prvků v souladu s požadavky ČSN, TP, TKP a souvisejících </w:t>
      </w:r>
      <w:r>
        <w:rPr>
          <w:rFonts w:ascii="Times New Roman" w:hAnsi="Times New Roman"/>
          <w:sz w:val="24"/>
          <w:szCs w:val="24"/>
        </w:rPr>
        <w:t>technických a právních předpisů nejpozději v den předání hotového díla.</w:t>
      </w:r>
    </w:p>
    <w:p w14:paraId="5FD5D148" w14:textId="77777777" w:rsidR="00E70004" w:rsidRPr="005A3492" w:rsidRDefault="00E70004" w:rsidP="00E70004">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Zhotovitel se zavazuje předat objednateli na požádání listiny prokazující jakost všech použitých komponent a protokoly o zatěžovacích zkouškách.</w:t>
      </w:r>
    </w:p>
    <w:p w14:paraId="28CAA5D4" w14:textId="77777777" w:rsidR="00E70004" w:rsidRDefault="00E70004" w:rsidP="00E70004">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 xml:space="preserve">Před zahájením stavby si zhotovitel zajistí potřebná povolení dle platných předpisů, aby byla zajištěna obslužná doprava v místě dotčeném stavbou. Zhotovitel si zajistí případný zábor veřejného prostranství dle vlastní potřeby. </w:t>
      </w:r>
    </w:p>
    <w:p w14:paraId="0148745C" w14:textId="77777777" w:rsidR="00E70004" w:rsidRDefault="00E70004" w:rsidP="00E70004">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 xml:space="preserve">Zhotovitel zajistí na své náklady a odpovědnost vybudování veškerého zařízení staveniště, které bude nezbytné pro provedení díla a jeho provoz. Veškerá zařízení staveniště budou umístěna pouze na pozemcích investora v rámci pozemků stavby.  </w:t>
      </w:r>
    </w:p>
    <w:p w14:paraId="53A4A5B1" w14:textId="77777777" w:rsidR="00E70004" w:rsidRPr="00E55D27" w:rsidRDefault="00E70004" w:rsidP="00E70004">
      <w:pPr>
        <w:numPr>
          <w:ilvl w:val="0"/>
          <w:numId w:val="4"/>
        </w:numPr>
        <w:spacing w:after="0" w:line="240" w:lineRule="auto"/>
        <w:ind w:left="360"/>
        <w:jc w:val="both"/>
        <w:rPr>
          <w:rFonts w:ascii="Times New Roman" w:hAnsi="Times New Roman"/>
          <w:sz w:val="24"/>
          <w:szCs w:val="24"/>
        </w:rPr>
      </w:pPr>
      <w:r w:rsidRPr="0095708D">
        <w:rPr>
          <w:rFonts w:ascii="Times New Roman" w:hAnsi="Times New Roman"/>
          <w:sz w:val="24"/>
          <w:szCs w:val="24"/>
        </w:rPr>
        <w:t xml:space="preserve">Odstranění zařízení staveniště a vyklizení staveniště bude provedeno před předáním a převzetím díla. </w:t>
      </w:r>
    </w:p>
    <w:p w14:paraId="6E7560F3" w14:textId="77777777" w:rsidR="00E70004" w:rsidRDefault="00E70004" w:rsidP="00E70004">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Zhotovitel zajistí provedení aktualizace vyjádření dotčených orgánů státní správy a organizací včetně dodržení podmínek všech dotčených orgánů státní správy a organizací (je-li to nutné) a bude se řídit jejich zněním a obsahem.</w:t>
      </w:r>
    </w:p>
    <w:p w14:paraId="281533EE" w14:textId="77777777" w:rsidR="00E70004" w:rsidRDefault="00E70004" w:rsidP="00E70004">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V ochranných pásmech inženýrských sítí nesmí být zřizovány manipulační plochy a skládky materiálu a zeminy a zemní práce musí být prováděny ručně a včetně provedení sond na zjištění umístění inženýrských sítí v terénu.</w:t>
      </w:r>
    </w:p>
    <w:p w14:paraId="5075E96F" w14:textId="77777777" w:rsidR="00E70004" w:rsidRDefault="00E70004" w:rsidP="00E70004">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lastRenderedPageBreak/>
        <w:t>Zhotovitel je povinen udržovat na převzatém staveništi a příjezdových komunikacích pořádek a čistotu a denně zajišťovat řádný úklid pracoviště a všech prostorů dotčených prováděním díla.</w:t>
      </w:r>
    </w:p>
    <w:p w14:paraId="56891519" w14:textId="77777777" w:rsidR="00E70004" w:rsidRDefault="00E70004" w:rsidP="00E70004">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 xml:space="preserve">Zhotovitel je povinen poskytnout součinnost při provádění kontrolních prohlídek </w:t>
      </w:r>
      <w:r>
        <w:rPr>
          <w:rFonts w:ascii="Times New Roman" w:hAnsi="Times New Roman"/>
          <w:sz w:val="24"/>
          <w:szCs w:val="24"/>
        </w:rPr>
        <w:br/>
        <w:t>a při předávání a přebírání prací.</w:t>
      </w:r>
    </w:p>
    <w:p w14:paraId="63FB4EC0" w14:textId="77777777" w:rsidR="00E70004" w:rsidRDefault="00E70004" w:rsidP="00E70004">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Zhotovitel odpovídá za škody způsobené na zhotovovaném díle i za škody způsobené svou stavební a jinou činností v souvislosti s prováděním díla třetí osobě po celou dobu provádění díla (výstavby), tzn. do dokončení a převzetí díla objednatelem.</w:t>
      </w:r>
    </w:p>
    <w:p w14:paraId="3B090074" w14:textId="77777777" w:rsidR="00E70004" w:rsidRDefault="00E70004" w:rsidP="00E70004">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 xml:space="preserve">V případě jakéhokoliv narušení či poškození okolních ploch zhotovitelem uvede zhotovitel poškozené plochy neprodleně, nejpozději však k předání hotového díla </w:t>
      </w:r>
      <w:r>
        <w:rPr>
          <w:rFonts w:ascii="Times New Roman" w:hAnsi="Times New Roman"/>
          <w:sz w:val="24"/>
          <w:szCs w:val="24"/>
        </w:rPr>
        <w:br/>
        <w:t>do původního stavu, a to včetně terénních úprav dotčených nezpevněných ploch a jejich osetí trávou nebo dosadbou rostlinného materiálu. Původní stav před zahájením prací zhotovitel prokazatelně zdokumentuje.</w:t>
      </w:r>
    </w:p>
    <w:p w14:paraId="636340C6" w14:textId="77777777" w:rsidR="00E70004" w:rsidRDefault="00E70004" w:rsidP="00E70004">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 xml:space="preserve">Při nakládání se závadnými látkami, mezi které </w:t>
      </w:r>
      <w:proofErr w:type="gramStart"/>
      <w:r>
        <w:rPr>
          <w:rFonts w:ascii="Times New Roman" w:hAnsi="Times New Roman"/>
          <w:sz w:val="24"/>
          <w:szCs w:val="24"/>
        </w:rPr>
        <w:t>patří</w:t>
      </w:r>
      <w:proofErr w:type="gramEnd"/>
      <w:r>
        <w:rPr>
          <w:rFonts w:ascii="Times New Roman" w:hAnsi="Times New Roman"/>
          <w:sz w:val="24"/>
          <w:szCs w:val="24"/>
        </w:rPr>
        <w:t xml:space="preserve"> mimo jiné i ropné látky, bude zhotovitel postupovat v souladu se zákonem č. 254/2001 Sb., vodní zákon, ve znění pozdějších předpisů.</w:t>
      </w:r>
    </w:p>
    <w:p w14:paraId="71B8D593" w14:textId="7B90AA34" w:rsidR="00E70004" w:rsidRDefault="00E70004" w:rsidP="00E70004">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 xml:space="preserve">Zhotovitel odpovídá za veškeré odpady vzniklé v souvislosti s plněním předmětu díla. Bude s nimi nakládat podle zákona č. </w:t>
      </w:r>
      <w:r w:rsidR="00D11A68">
        <w:rPr>
          <w:rFonts w:ascii="Times New Roman" w:hAnsi="Times New Roman"/>
          <w:sz w:val="24"/>
          <w:szCs w:val="24"/>
        </w:rPr>
        <w:t>541</w:t>
      </w:r>
      <w:r>
        <w:rPr>
          <w:rFonts w:ascii="Times New Roman" w:hAnsi="Times New Roman"/>
          <w:sz w:val="24"/>
          <w:szCs w:val="24"/>
        </w:rPr>
        <w:t>/20</w:t>
      </w:r>
      <w:r w:rsidR="00D11A68">
        <w:rPr>
          <w:rFonts w:ascii="Times New Roman" w:hAnsi="Times New Roman"/>
          <w:sz w:val="24"/>
          <w:szCs w:val="24"/>
        </w:rPr>
        <w:t>20</w:t>
      </w:r>
      <w:r>
        <w:rPr>
          <w:rFonts w:ascii="Times New Roman" w:hAnsi="Times New Roman"/>
          <w:sz w:val="24"/>
          <w:szCs w:val="24"/>
        </w:rPr>
        <w:t xml:space="preserve"> Sb. o odpadech a o změně některých dalších předpisů, ve znění pozdějších předpisů, a podle vyhlášky č. 383/2001 Sb., o podrobnostech nakládání s odpady, ve znění pozdějších předpisů. Dále je povinen v souladu s výše uvedenými zákony zabezpečit jejich uskladnění a následnou likvidaci na vlastní náklady.</w:t>
      </w:r>
    </w:p>
    <w:p w14:paraId="5AE66CF3" w14:textId="77777777" w:rsidR="00E70004" w:rsidRDefault="00E70004" w:rsidP="00E70004">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Odpady vzniklé v důsledku plnění předmětu díla jsou majetkem zhotovitele. Zhotovitel plní za objednatele povinnosti vlastníka odpadu.</w:t>
      </w:r>
    </w:p>
    <w:p w14:paraId="54EE8C8E" w14:textId="77777777" w:rsidR="00E70004" w:rsidRDefault="00E70004" w:rsidP="00E70004">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Zhotovitel předá objednateli uklizené a vyklizené staveniště v den předání a převzetí díla.</w:t>
      </w:r>
    </w:p>
    <w:p w14:paraId="5E92FB1A" w14:textId="77777777" w:rsidR="00E70004" w:rsidRDefault="00E70004" w:rsidP="00E70004">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Objednatel předá po podpisu smlouvy o dílo zhotoviteli staveniště.</w:t>
      </w:r>
    </w:p>
    <w:p w14:paraId="47B7F447" w14:textId="77777777" w:rsidR="00E70004" w:rsidRDefault="00E70004" w:rsidP="00E70004">
      <w:pPr>
        <w:pStyle w:val="Odstavecseseznamem"/>
        <w:spacing w:after="0" w:line="240" w:lineRule="auto"/>
        <w:rPr>
          <w:rFonts w:ascii="Times New Roman" w:hAnsi="Times New Roman"/>
          <w:sz w:val="24"/>
          <w:szCs w:val="24"/>
        </w:rPr>
      </w:pPr>
    </w:p>
    <w:p w14:paraId="77232DD8" w14:textId="77777777" w:rsidR="00E70004" w:rsidRPr="00366017" w:rsidRDefault="00E70004" w:rsidP="00E70004">
      <w:pPr>
        <w:pStyle w:val="Odstavecseseznamem"/>
        <w:spacing w:before="120" w:after="0" w:line="240" w:lineRule="auto"/>
        <w:ind w:left="0"/>
        <w:jc w:val="center"/>
        <w:outlineLvl w:val="0"/>
        <w:rPr>
          <w:rFonts w:ascii="Times New Roman" w:hAnsi="Times New Roman"/>
          <w:b/>
          <w:sz w:val="24"/>
          <w:szCs w:val="24"/>
        </w:rPr>
      </w:pPr>
    </w:p>
    <w:p w14:paraId="1BA2A072" w14:textId="77777777" w:rsidR="00E70004" w:rsidRPr="00366017" w:rsidRDefault="00E70004" w:rsidP="00E70004">
      <w:pPr>
        <w:pStyle w:val="Odstavecseseznamem"/>
        <w:spacing w:before="120" w:after="0" w:line="240" w:lineRule="auto"/>
        <w:ind w:left="0"/>
        <w:jc w:val="center"/>
        <w:outlineLvl w:val="0"/>
        <w:rPr>
          <w:rFonts w:ascii="Times New Roman" w:hAnsi="Times New Roman"/>
          <w:b/>
          <w:sz w:val="24"/>
          <w:szCs w:val="24"/>
        </w:rPr>
      </w:pPr>
      <w:r w:rsidRPr="00366017">
        <w:rPr>
          <w:rFonts w:ascii="Times New Roman" w:hAnsi="Times New Roman"/>
          <w:b/>
          <w:sz w:val="24"/>
          <w:szCs w:val="24"/>
        </w:rPr>
        <w:t>Článek V</w:t>
      </w:r>
    </w:p>
    <w:p w14:paraId="48F1FB52" w14:textId="77777777" w:rsidR="00E70004" w:rsidRPr="00366017" w:rsidRDefault="00E70004" w:rsidP="00E70004">
      <w:pPr>
        <w:pStyle w:val="Odstavecseseznamem"/>
        <w:spacing w:after="120" w:line="240" w:lineRule="auto"/>
        <w:ind w:left="0"/>
        <w:contextualSpacing w:val="0"/>
        <w:jc w:val="center"/>
        <w:rPr>
          <w:rFonts w:ascii="Times New Roman" w:hAnsi="Times New Roman"/>
          <w:b/>
          <w:sz w:val="24"/>
          <w:szCs w:val="24"/>
        </w:rPr>
      </w:pPr>
      <w:r w:rsidRPr="00366017">
        <w:rPr>
          <w:rFonts w:ascii="Times New Roman" w:hAnsi="Times New Roman"/>
          <w:b/>
          <w:sz w:val="24"/>
          <w:szCs w:val="24"/>
        </w:rPr>
        <w:t>Spolupůsobení objednatele</w:t>
      </w:r>
    </w:p>
    <w:p w14:paraId="064364B1" w14:textId="77777777" w:rsidR="00E70004" w:rsidRPr="00497516" w:rsidRDefault="00E70004" w:rsidP="00E70004">
      <w:pPr>
        <w:pStyle w:val="Odstavecseseznamem"/>
        <w:numPr>
          <w:ilvl w:val="0"/>
          <w:numId w:val="5"/>
        </w:numPr>
        <w:spacing w:line="240" w:lineRule="auto"/>
        <w:jc w:val="both"/>
        <w:rPr>
          <w:rFonts w:ascii="Times New Roman" w:hAnsi="Times New Roman"/>
          <w:sz w:val="24"/>
          <w:szCs w:val="24"/>
        </w:rPr>
      </w:pPr>
      <w:r w:rsidRPr="00497516">
        <w:rPr>
          <w:rFonts w:ascii="Times New Roman" w:hAnsi="Times New Roman"/>
          <w:sz w:val="24"/>
          <w:szCs w:val="24"/>
        </w:rPr>
        <w:t>Objednatel předá zhotoviteli místo určené k provádění díla </w:t>
      </w:r>
      <w:r>
        <w:rPr>
          <w:rFonts w:ascii="Times New Roman" w:hAnsi="Times New Roman"/>
          <w:sz w:val="24"/>
          <w:szCs w:val="24"/>
        </w:rPr>
        <w:t>neprodleně po doručení výzvy k plnění.</w:t>
      </w:r>
    </w:p>
    <w:p w14:paraId="627A7CFE" w14:textId="77777777" w:rsidR="00E70004" w:rsidRDefault="00E70004" w:rsidP="00E70004">
      <w:pPr>
        <w:pStyle w:val="Odstavecseseznamem"/>
        <w:numPr>
          <w:ilvl w:val="0"/>
          <w:numId w:val="5"/>
        </w:numPr>
        <w:spacing w:after="0" w:line="240" w:lineRule="auto"/>
        <w:ind w:left="357" w:hanging="357"/>
        <w:jc w:val="both"/>
        <w:rPr>
          <w:rFonts w:ascii="Times New Roman" w:hAnsi="Times New Roman"/>
          <w:sz w:val="24"/>
          <w:szCs w:val="24"/>
        </w:rPr>
      </w:pPr>
      <w:r>
        <w:rPr>
          <w:rFonts w:ascii="Times New Roman" w:hAnsi="Times New Roman"/>
          <w:sz w:val="24"/>
          <w:szCs w:val="24"/>
        </w:rPr>
        <w:t>Objednatel nebo jeho zástupce se bude účastnit kontrolních prohlídek a bude spolupracovat při pořizování záznamu z kontrolní prohlídky.</w:t>
      </w:r>
    </w:p>
    <w:p w14:paraId="1019F9F0" w14:textId="77777777" w:rsidR="00E70004" w:rsidRDefault="00E70004" w:rsidP="00E70004">
      <w:pPr>
        <w:pStyle w:val="Odstavecseseznamem"/>
        <w:spacing w:before="120" w:after="0" w:line="240" w:lineRule="auto"/>
        <w:ind w:left="0"/>
        <w:jc w:val="center"/>
        <w:outlineLvl w:val="0"/>
        <w:rPr>
          <w:rFonts w:ascii="Times New Roman" w:hAnsi="Times New Roman"/>
          <w:sz w:val="24"/>
          <w:szCs w:val="24"/>
        </w:rPr>
      </w:pPr>
    </w:p>
    <w:p w14:paraId="4F96219C" w14:textId="77777777" w:rsidR="00E70004" w:rsidRDefault="00E70004" w:rsidP="00E70004">
      <w:pPr>
        <w:pStyle w:val="Odstavecseseznamem"/>
        <w:spacing w:before="120" w:after="0" w:line="240" w:lineRule="auto"/>
        <w:ind w:left="0"/>
        <w:outlineLvl w:val="0"/>
        <w:rPr>
          <w:rFonts w:ascii="Times New Roman" w:hAnsi="Times New Roman"/>
          <w:sz w:val="24"/>
          <w:szCs w:val="24"/>
        </w:rPr>
      </w:pPr>
    </w:p>
    <w:p w14:paraId="4D944B11" w14:textId="77777777" w:rsidR="00E70004" w:rsidRPr="00366017" w:rsidRDefault="00E70004" w:rsidP="00E70004">
      <w:pPr>
        <w:pStyle w:val="Odstavecseseznamem"/>
        <w:spacing w:before="120" w:after="0" w:line="240" w:lineRule="auto"/>
        <w:ind w:left="0"/>
        <w:jc w:val="center"/>
        <w:outlineLvl w:val="0"/>
        <w:rPr>
          <w:rFonts w:ascii="Times New Roman" w:hAnsi="Times New Roman"/>
          <w:b/>
          <w:sz w:val="24"/>
          <w:szCs w:val="24"/>
        </w:rPr>
      </w:pPr>
      <w:r w:rsidRPr="00366017">
        <w:rPr>
          <w:rFonts w:ascii="Times New Roman" w:hAnsi="Times New Roman"/>
          <w:b/>
          <w:sz w:val="24"/>
          <w:szCs w:val="24"/>
        </w:rPr>
        <w:t>Článek VI</w:t>
      </w:r>
    </w:p>
    <w:p w14:paraId="4D10AC82" w14:textId="77777777" w:rsidR="00E70004" w:rsidRPr="00366017" w:rsidRDefault="00E70004" w:rsidP="00E70004">
      <w:pPr>
        <w:pStyle w:val="Odstavecseseznamem"/>
        <w:spacing w:after="120" w:line="240" w:lineRule="auto"/>
        <w:ind w:left="0"/>
        <w:contextualSpacing w:val="0"/>
        <w:jc w:val="center"/>
        <w:rPr>
          <w:rFonts w:ascii="Times New Roman" w:hAnsi="Times New Roman"/>
          <w:b/>
          <w:sz w:val="24"/>
          <w:szCs w:val="24"/>
        </w:rPr>
      </w:pPr>
      <w:r w:rsidRPr="00366017">
        <w:rPr>
          <w:rFonts w:ascii="Times New Roman" w:hAnsi="Times New Roman"/>
          <w:b/>
          <w:sz w:val="24"/>
          <w:szCs w:val="24"/>
        </w:rPr>
        <w:t>Záruky a vady díla</w:t>
      </w:r>
    </w:p>
    <w:p w14:paraId="13B6CF32" w14:textId="77777777" w:rsidR="00E70004" w:rsidRDefault="00E70004" w:rsidP="00E70004">
      <w:pPr>
        <w:pStyle w:val="Odstavecseseznamem"/>
        <w:numPr>
          <w:ilvl w:val="0"/>
          <w:numId w:val="6"/>
        </w:numPr>
        <w:spacing w:line="240" w:lineRule="auto"/>
        <w:ind w:left="426" w:hanging="426"/>
        <w:jc w:val="both"/>
        <w:rPr>
          <w:rFonts w:ascii="Times New Roman" w:hAnsi="Times New Roman"/>
          <w:sz w:val="24"/>
          <w:szCs w:val="24"/>
        </w:rPr>
      </w:pPr>
      <w:r>
        <w:rPr>
          <w:rFonts w:ascii="Times New Roman" w:hAnsi="Times New Roman"/>
          <w:sz w:val="24"/>
          <w:szCs w:val="24"/>
        </w:rPr>
        <w:t xml:space="preserve">Zhotovitel poskytne objednateli záruku na všechny práce a služby v délce 60 měsíců. </w:t>
      </w:r>
    </w:p>
    <w:p w14:paraId="67376E14" w14:textId="77777777" w:rsidR="00E70004" w:rsidRDefault="00E70004" w:rsidP="00E70004">
      <w:pPr>
        <w:pStyle w:val="Odstavecseseznamem"/>
        <w:spacing w:line="240" w:lineRule="auto"/>
        <w:ind w:left="426"/>
        <w:jc w:val="both"/>
        <w:rPr>
          <w:rFonts w:ascii="Times New Roman" w:hAnsi="Times New Roman"/>
          <w:sz w:val="24"/>
          <w:szCs w:val="24"/>
        </w:rPr>
      </w:pPr>
    </w:p>
    <w:p w14:paraId="5486E8F4" w14:textId="77777777" w:rsidR="00E70004" w:rsidRDefault="00E70004" w:rsidP="00E70004">
      <w:pPr>
        <w:pStyle w:val="Odstavecseseznamem"/>
        <w:spacing w:line="240" w:lineRule="auto"/>
        <w:ind w:left="426"/>
        <w:jc w:val="both"/>
        <w:rPr>
          <w:rFonts w:ascii="Times New Roman" w:hAnsi="Times New Roman"/>
          <w:sz w:val="24"/>
          <w:szCs w:val="24"/>
        </w:rPr>
      </w:pPr>
    </w:p>
    <w:p w14:paraId="56A3C3DD" w14:textId="77777777" w:rsidR="00E70004" w:rsidRPr="00366017" w:rsidRDefault="00E70004" w:rsidP="00E70004">
      <w:pPr>
        <w:pStyle w:val="Odstavecseseznamem"/>
        <w:spacing w:after="120" w:line="240" w:lineRule="auto"/>
        <w:ind w:left="0"/>
        <w:jc w:val="center"/>
        <w:outlineLvl w:val="0"/>
        <w:rPr>
          <w:rFonts w:ascii="Times New Roman" w:hAnsi="Times New Roman"/>
          <w:b/>
          <w:sz w:val="24"/>
          <w:szCs w:val="24"/>
        </w:rPr>
      </w:pPr>
      <w:r w:rsidRPr="00366017">
        <w:rPr>
          <w:rFonts w:ascii="Times New Roman" w:hAnsi="Times New Roman"/>
          <w:b/>
          <w:sz w:val="24"/>
          <w:szCs w:val="24"/>
        </w:rPr>
        <w:t>Článek VII</w:t>
      </w:r>
    </w:p>
    <w:p w14:paraId="639DCC5A" w14:textId="77777777" w:rsidR="00E70004" w:rsidRPr="00366017" w:rsidRDefault="00E70004" w:rsidP="00E70004">
      <w:pPr>
        <w:pStyle w:val="Odstavecseseznamem"/>
        <w:spacing w:after="120" w:line="240" w:lineRule="auto"/>
        <w:ind w:left="0"/>
        <w:jc w:val="center"/>
        <w:rPr>
          <w:rFonts w:ascii="Times New Roman" w:hAnsi="Times New Roman"/>
          <w:b/>
          <w:sz w:val="24"/>
          <w:szCs w:val="24"/>
        </w:rPr>
      </w:pPr>
      <w:r w:rsidRPr="00366017">
        <w:rPr>
          <w:rFonts w:ascii="Times New Roman" w:hAnsi="Times New Roman"/>
          <w:b/>
          <w:sz w:val="24"/>
          <w:szCs w:val="24"/>
        </w:rPr>
        <w:t>Zajištění závazku</w:t>
      </w:r>
    </w:p>
    <w:p w14:paraId="37B57515" w14:textId="77777777" w:rsidR="00E70004" w:rsidRDefault="00E70004" w:rsidP="00E70004">
      <w:pPr>
        <w:spacing w:after="0" w:line="240" w:lineRule="auto"/>
        <w:jc w:val="both"/>
        <w:rPr>
          <w:rFonts w:ascii="Times New Roman" w:hAnsi="Times New Roman"/>
          <w:sz w:val="24"/>
          <w:szCs w:val="24"/>
        </w:rPr>
      </w:pPr>
      <w:r>
        <w:rPr>
          <w:rFonts w:ascii="Times New Roman" w:hAnsi="Times New Roman"/>
          <w:sz w:val="24"/>
          <w:szCs w:val="24"/>
        </w:rPr>
        <w:t>K zajištění včasného a řádného dokončení díla a dalších závazků dle této smlouvy se zhotovitel a objednatel zavazují k níže uvedenému způsobu vypořádání:</w:t>
      </w:r>
    </w:p>
    <w:p w14:paraId="47597F0B" w14:textId="21A711D4" w:rsidR="00E70004" w:rsidRDefault="00E70004" w:rsidP="00E70004">
      <w:pPr>
        <w:pStyle w:val="Odstavecseseznamem"/>
        <w:numPr>
          <w:ilvl w:val="0"/>
          <w:numId w:val="7"/>
        </w:numPr>
        <w:spacing w:line="240" w:lineRule="auto"/>
        <w:jc w:val="both"/>
        <w:rPr>
          <w:rFonts w:ascii="Times New Roman" w:hAnsi="Times New Roman"/>
          <w:sz w:val="24"/>
          <w:szCs w:val="24"/>
        </w:rPr>
      </w:pPr>
      <w:r>
        <w:rPr>
          <w:rFonts w:ascii="Times New Roman" w:hAnsi="Times New Roman"/>
          <w:sz w:val="24"/>
          <w:szCs w:val="24"/>
        </w:rPr>
        <w:t xml:space="preserve">Bude-li zhotovitel v prodlení s plněním závazků dle čl. III. této smlouvy, je oprávněn objednatel požadovat po zhotoviteli smluvní pokutu ve výši </w:t>
      </w:r>
      <w:r w:rsidR="0092365D">
        <w:rPr>
          <w:rFonts w:ascii="Times New Roman" w:hAnsi="Times New Roman"/>
          <w:sz w:val="24"/>
          <w:szCs w:val="24"/>
        </w:rPr>
        <w:t>0,3 %</w:t>
      </w:r>
      <w:r>
        <w:rPr>
          <w:rFonts w:ascii="Times New Roman" w:hAnsi="Times New Roman"/>
          <w:sz w:val="24"/>
          <w:szCs w:val="24"/>
        </w:rPr>
        <w:t xml:space="preserve"> z celkové ceny díla za každý započatý den prodlení.</w:t>
      </w:r>
    </w:p>
    <w:p w14:paraId="4F6BAFB9" w14:textId="3FCCB26D" w:rsidR="00E70004" w:rsidRDefault="00E70004" w:rsidP="00E70004">
      <w:pPr>
        <w:pStyle w:val="Odstavecseseznamem"/>
        <w:numPr>
          <w:ilvl w:val="0"/>
          <w:numId w:val="7"/>
        </w:numPr>
        <w:spacing w:line="240" w:lineRule="auto"/>
        <w:jc w:val="both"/>
        <w:rPr>
          <w:rFonts w:ascii="Times New Roman" w:hAnsi="Times New Roman"/>
          <w:sz w:val="24"/>
          <w:szCs w:val="24"/>
        </w:rPr>
      </w:pPr>
      <w:r>
        <w:rPr>
          <w:rFonts w:ascii="Times New Roman" w:hAnsi="Times New Roman"/>
          <w:sz w:val="24"/>
          <w:szCs w:val="24"/>
        </w:rPr>
        <w:lastRenderedPageBreak/>
        <w:t xml:space="preserve">Bude-li objednatel v prodlení s úhradou faktury, je zhotovitel oprávněn požadovat smluvní pokutu </w:t>
      </w:r>
      <w:r w:rsidR="0092365D">
        <w:rPr>
          <w:rFonts w:ascii="Times New Roman" w:hAnsi="Times New Roman"/>
          <w:sz w:val="24"/>
          <w:szCs w:val="24"/>
        </w:rPr>
        <w:t>0,3 %</w:t>
      </w:r>
      <w:r>
        <w:rPr>
          <w:rFonts w:ascii="Times New Roman" w:hAnsi="Times New Roman"/>
          <w:sz w:val="24"/>
          <w:szCs w:val="24"/>
        </w:rPr>
        <w:t xml:space="preserve"> z dlužné částky za každý započatý den prodlení.</w:t>
      </w:r>
    </w:p>
    <w:p w14:paraId="7141272B" w14:textId="31FE6ED1" w:rsidR="00E70004" w:rsidRDefault="00E70004" w:rsidP="00E70004">
      <w:pPr>
        <w:pStyle w:val="Odstavecseseznamem"/>
        <w:numPr>
          <w:ilvl w:val="0"/>
          <w:numId w:val="7"/>
        </w:numPr>
        <w:spacing w:after="0" w:line="240" w:lineRule="auto"/>
        <w:ind w:left="357" w:hanging="357"/>
        <w:jc w:val="both"/>
        <w:rPr>
          <w:rFonts w:ascii="Times New Roman" w:hAnsi="Times New Roman"/>
          <w:sz w:val="24"/>
          <w:szCs w:val="24"/>
        </w:rPr>
      </w:pPr>
      <w:r>
        <w:rPr>
          <w:rFonts w:ascii="Times New Roman" w:hAnsi="Times New Roman"/>
          <w:sz w:val="24"/>
          <w:szCs w:val="24"/>
        </w:rPr>
        <w:t xml:space="preserve">Celková výše smluvních pokut dle tohoto článku smlouvy však nepřesáhne </w:t>
      </w:r>
      <w:r w:rsidR="0092365D">
        <w:rPr>
          <w:rFonts w:ascii="Times New Roman" w:hAnsi="Times New Roman"/>
          <w:sz w:val="24"/>
          <w:szCs w:val="24"/>
        </w:rPr>
        <w:t>10 %</w:t>
      </w:r>
      <w:r>
        <w:rPr>
          <w:rFonts w:ascii="Times New Roman" w:hAnsi="Times New Roman"/>
          <w:sz w:val="24"/>
          <w:szCs w:val="24"/>
        </w:rPr>
        <w:t xml:space="preserve"> z celkové ceny díla.</w:t>
      </w:r>
    </w:p>
    <w:p w14:paraId="6B888A17" w14:textId="77777777" w:rsidR="00E70004" w:rsidRDefault="00E70004" w:rsidP="00E70004">
      <w:pPr>
        <w:pStyle w:val="Odstavecseseznamem"/>
        <w:numPr>
          <w:ilvl w:val="0"/>
          <w:numId w:val="7"/>
        </w:numPr>
        <w:spacing w:after="0" w:line="240" w:lineRule="auto"/>
        <w:ind w:left="357" w:hanging="357"/>
        <w:jc w:val="both"/>
        <w:rPr>
          <w:rFonts w:ascii="Times New Roman" w:hAnsi="Times New Roman"/>
          <w:sz w:val="24"/>
          <w:szCs w:val="24"/>
        </w:rPr>
      </w:pPr>
      <w:r>
        <w:rPr>
          <w:rFonts w:ascii="Times New Roman" w:hAnsi="Times New Roman"/>
          <w:sz w:val="24"/>
          <w:szCs w:val="24"/>
        </w:rPr>
        <w:t>Smluvní pokuta může být přímo odečtena z fakturované částky.</w:t>
      </w:r>
    </w:p>
    <w:p w14:paraId="70267CBA" w14:textId="77777777" w:rsidR="00E70004" w:rsidRDefault="00E70004" w:rsidP="00E70004">
      <w:pPr>
        <w:spacing w:after="0" w:line="240" w:lineRule="auto"/>
        <w:jc w:val="center"/>
        <w:outlineLvl w:val="0"/>
        <w:rPr>
          <w:rFonts w:ascii="Times New Roman" w:hAnsi="Times New Roman"/>
          <w:b/>
          <w:sz w:val="24"/>
          <w:szCs w:val="24"/>
        </w:rPr>
      </w:pPr>
    </w:p>
    <w:p w14:paraId="0F8BECD3" w14:textId="77777777" w:rsidR="00E70004" w:rsidRDefault="00E70004" w:rsidP="00E70004">
      <w:pPr>
        <w:spacing w:after="0" w:line="240" w:lineRule="auto"/>
        <w:jc w:val="center"/>
        <w:outlineLvl w:val="0"/>
        <w:rPr>
          <w:rFonts w:ascii="Times New Roman" w:hAnsi="Times New Roman"/>
          <w:b/>
          <w:sz w:val="24"/>
          <w:szCs w:val="24"/>
        </w:rPr>
      </w:pPr>
    </w:p>
    <w:p w14:paraId="06091ADF" w14:textId="77777777" w:rsidR="00E70004" w:rsidRPr="00366017" w:rsidRDefault="00E70004" w:rsidP="00E70004">
      <w:pPr>
        <w:spacing w:after="0" w:line="240" w:lineRule="auto"/>
        <w:jc w:val="center"/>
        <w:outlineLvl w:val="0"/>
        <w:rPr>
          <w:rFonts w:ascii="Times New Roman" w:hAnsi="Times New Roman"/>
          <w:b/>
          <w:sz w:val="24"/>
          <w:szCs w:val="24"/>
        </w:rPr>
      </w:pPr>
      <w:r w:rsidRPr="00366017">
        <w:rPr>
          <w:rFonts w:ascii="Times New Roman" w:hAnsi="Times New Roman"/>
          <w:b/>
          <w:sz w:val="24"/>
          <w:szCs w:val="24"/>
        </w:rPr>
        <w:t>Článek VIII</w:t>
      </w:r>
    </w:p>
    <w:p w14:paraId="265883AD" w14:textId="77777777" w:rsidR="00E70004" w:rsidRPr="00366017" w:rsidRDefault="00E70004" w:rsidP="00E70004">
      <w:pPr>
        <w:spacing w:after="120" w:line="240" w:lineRule="auto"/>
        <w:jc w:val="center"/>
        <w:rPr>
          <w:rFonts w:ascii="Times New Roman" w:hAnsi="Times New Roman"/>
          <w:b/>
          <w:sz w:val="24"/>
          <w:szCs w:val="24"/>
        </w:rPr>
      </w:pPr>
      <w:r w:rsidRPr="00366017">
        <w:rPr>
          <w:rFonts w:ascii="Times New Roman" w:hAnsi="Times New Roman"/>
          <w:b/>
          <w:sz w:val="24"/>
          <w:szCs w:val="24"/>
        </w:rPr>
        <w:t>Odstoupení od smlouvy</w:t>
      </w:r>
    </w:p>
    <w:p w14:paraId="2CC05333" w14:textId="68C2371A" w:rsidR="00E70004" w:rsidRDefault="00E70004" w:rsidP="00E70004">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 xml:space="preserve">Smluvní strany mohou odstoupit od smlouvy z důvodu podstatného porušení smlouvy. Za podstatné porušení smlouvy ze strany zhotovitele se považuje zejména nedodržení termínu plnění předmětu smlouvy podle čl. III této smlouvy, nedodržení garantovaných parametrů ČSN, TP, TKP, ale i postupů provádění dle platné </w:t>
      </w:r>
      <w:r w:rsidR="00D11A68">
        <w:rPr>
          <w:rFonts w:ascii="Times New Roman" w:hAnsi="Times New Roman"/>
          <w:sz w:val="24"/>
          <w:szCs w:val="24"/>
        </w:rPr>
        <w:t>legislativy,</w:t>
      </w:r>
      <w:r>
        <w:rPr>
          <w:rFonts w:ascii="Times New Roman" w:hAnsi="Times New Roman"/>
          <w:sz w:val="24"/>
          <w:szCs w:val="24"/>
        </w:rPr>
        <w:t xml:space="preserve"> popř. dle návodu výrobce výrobku, nedodržení jakosti, jakož i závažně porušování technologické kázně. Objednatel je oprávněn odstoupit od smlouvy i v případě, že zhotovitel je v konkurzním nebo vyrovnacím řízení nebo v likvidaci.</w:t>
      </w:r>
    </w:p>
    <w:p w14:paraId="69448CB6" w14:textId="3C1C73A3" w:rsidR="00E70004" w:rsidRDefault="00E70004" w:rsidP="00E70004">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 xml:space="preserve">V případě odstoupení objednatele od smlouvy z důvodů na straně zhotovitele (např. vážné porušení smlouvy) uhradí objednatel zhotoviteli pouze prokazatelné, </w:t>
      </w:r>
      <w:r w:rsidR="00CD07F7">
        <w:rPr>
          <w:rFonts w:ascii="Times New Roman" w:hAnsi="Times New Roman"/>
          <w:sz w:val="24"/>
          <w:szCs w:val="24"/>
        </w:rPr>
        <w:t>zdokladováné</w:t>
      </w:r>
      <w:r>
        <w:rPr>
          <w:rFonts w:ascii="Times New Roman" w:hAnsi="Times New Roman"/>
          <w:sz w:val="24"/>
          <w:szCs w:val="24"/>
        </w:rPr>
        <w:t xml:space="preserve"> </w:t>
      </w:r>
      <w:r>
        <w:rPr>
          <w:rFonts w:ascii="Times New Roman" w:hAnsi="Times New Roman"/>
          <w:sz w:val="24"/>
          <w:szCs w:val="24"/>
        </w:rPr>
        <w:br/>
        <w:t>a účelně vynaložené náklady, které zhotoviteli vznikly v souvislosti s přípravou plnění předmětu smlouvy.</w:t>
      </w:r>
    </w:p>
    <w:p w14:paraId="2974B3A7" w14:textId="77777777" w:rsidR="00E70004" w:rsidRDefault="00E70004" w:rsidP="00E70004">
      <w:pPr>
        <w:pStyle w:val="Odstavecseseznamem"/>
        <w:spacing w:before="120" w:after="0" w:line="240" w:lineRule="auto"/>
        <w:ind w:left="0"/>
        <w:jc w:val="center"/>
        <w:outlineLvl w:val="0"/>
        <w:rPr>
          <w:rFonts w:ascii="Times New Roman" w:hAnsi="Times New Roman"/>
          <w:sz w:val="24"/>
          <w:szCs w:val="24"/>
        </w:rPr>
      </w:pPr>
    </w:p>
    <w:p w14:paraId="7D1CD3B9" w14:textId="77777777" w:rsidR="00E70004" w:rsidRPr="00366017" w:rsidRDefault="00E70004" w:rsidP="00E70004">
      <w:pPr>
        <w:pStyle w:val="Odstavecseseznamem"/>
        <w:spacing w:before="120" w:after="0" w:line="240" w:lineRule="auto"/>
        <w:ind w:left="0"/>
        <w:jc w:val="center"/>
        <w:outlineLvl w:val="0"/>
        <w:rPr>
          <w:rFonts w:ascii="Times New Roman" w:hAnsi="Times New Roman"/>
          <w:b/>
          <w:sz w:val="24"/>
          <w:szCs w:val="24"/>
        </w:rPr>
      </w:pPr>
      <w:r w:rsidRPr="00366017">
        <w:rPr>
          <w:rFonts w:ascii="Times New Roman" w:hAnsi="Times New Roman"/>
          <w:b/>
          <w:sz w:val="24"/>
          <w:szCs w:val="24"/>
        </w:rPr>
        <w:t>Článek IX</w:t>
      </w:r>
    </w:p>
    <w:p w14:paraId="55F35A0A" w14:textId="77777777" w:rsidR="00E70004" w:rsidRPr="00366017" w:rsidRDefault="00E70004" w:rsidP="00E70004">
      <w:pPr>
        <w:pStyle w:val="Odstavecseseznamem"/>
        <w:spacing w:after="120" w:line="240" w:lineRule="auto"/>
        <w:ind w:left="0"/>
        <w:contextualSpacing w:val="0"/>
        <w:jc w:val="center"/>
        <w:rPr>
          <w:rFonts w:ascii="Times New Roman" w:hAnsi="Times New Roman"/>
          <w:b/>
          <w:sz w:val="24"/>
          <w:szCs w:val="24"/>
        </w:rPr>
      </w:pPr>
      <w:r w:rsidRPr="00366017">
        <w:rPr>
          <w:rFonts w:ascii="Times New Roman" w:hAnsi="Times New Roman"/>
          <w:b/>
          <w:sz w:val="24"/>
          <w:szCs w:val="24"/>
        </w:rPr>
        <w:t>Staveniště</w:t>
      </w:r>
    </w:p>
    <w:p w14:paraId="73D218F5" w14:textId="77777777" w:rsidR="00E70004" w:rsidRDefault="00E70004" w:rsidP="00E70004">
      <w:pPr>
        <w:pStyle w:val="Odstavecseseznamem"/>
        <w:numPr>
          <w:ilvl w:val="0"/>
          <w:numId w:val="9"/>
        </w:numPr>
        <w:spacing w:after="0" w:line="240" w:lineRule="auto"/>
        <w:ind w:left="357" w:hanging="357"/>
        <w:jc w:val="both"/>
        <w:rPr>
          <w:rFonts w:ascii="Times New Roman" w:hAnsi="Times New Roman"/>
          <w:sz w:val="24"/>
          <w:szCs w:val="24"/>
        </w:rPr>
      </w:pPr>
      <w:r>
        <w:rPr>
          <w:rFonts w:ascii="Times New Roman" w:hAnsi="Times New Roman"/>
          <w:sz w:val="24"/>
          <w:szCs w:val="24"/>
        </w:rPr>
        <w:t>Staveniště bude předáno neprodlené po doručení výzvy k plnění.</w:t>
      </w:r>
    </w:p>
    <w:p w14:paraId="5E145B59" w14:textId="77777777" w:rsidR="00E70004" w:rsidRDefault="00E70004" w:rsidP="00E70004">
      <w:pPr>
        <w:pStyle w:val="Odstavecseseznamem"/>
        <w:numPr>
          <w:ilvl w:val="0"/>
          <w:numId w:val="9"/>
        </w:numPr>
        <w:spacing w:after="0" w:line="240" w:lineRule="auto"/>
        <w:ind w:left="357" w:hanging="357"/>
        <w:jc w:val="both"/>
        <w:rPr>
          <w:rFonts w:ascii="Times New Roman" w:hAnsi="Times New Roman"/>
          <w:sz w:val="24"/>
          <w:szCs w:val="24"/>
        </w:rPr>
      </w:pPr>
      <w:r>
        <w:rPr>
          <w:rFonts w:ascii="Times New Roman" w:hAnsi="Times New Roman"/>
          <w:sz w:val="24"/>
          <w:szCs w:val="24"/>
        </w:rPr>
        <w:t>Do termínu předání a převzetí dokončeného díla objednatelem odstraní zhotovitel ze staveniště všechny zbytky, nečistoty a odpad jakéhokoliv druhu, materiály a zařízení používané pro dočasné účely a opustí staveniště a dílo jako celek v čistém a bezpečném stavu.</w:t>
      </w:r>
    </w:p>
    <w:p w14:paraId="24A72134" w14:textId="77777777" w:rsidR="00E70004" w:rsidRPr="00366017" w:rsidRDefault="00E70004" w:rsidP="00E70004">
      <w:pPr>
        <w:spacing w:after="0" w:line="240" w:lineRule="auto"/>
        <w:jc w:val="both"/>
        <w:rPr>
          <w:rFonts w:ascii="Times New Roman" w:hAnsi="Times New Roman"/>
          <w:sz w:val="24"/>
          <w:szCs w:val="24"/>
        </w:rPr>
      </w:pPr>
    </w:p>
    <w:p w14:paraId="3AB19DAF" w14:textId="77777777" w:rsidR="00E70004" w:rsidRPr="00366017" w:rsidRDefault="00E70004" w:rsidP="00E70004">
      <w:pPr>
        <w:spacing w:after="0" w:line="240" w:lineRule="auto"/>
        <w:jc w:val="center"/>
        <w:outlineLvl w:val="0"/>
        <w:rPr>
          <w:rFonts w:ascii="Times New Roman" w:hAnsi="Times New Roman"/>
          <w:b/>
          <w:sz w:val="24"/>
          <w:szCs w:val="24"/>
        </w:rPr>
      </w:pPr>
      <w:r w:rsidRPr="00366017">
        <w:rPr>
          <w:rFonts w:ascii="Times New Roman" w:hAnsi="Times New Roman"/>
          <w:b/>
          <w:sz w:val="24"/>
          <w:szCs w:val="24"/>
        </w:rPr>
        <w:t>Článek X</w:t>
      </w:r>
    </w:p>
    <w:p w14:paraId="4AFB1B97" w14:textId="77777777" w:rsidR="00E70004" w:rsidRPr="00A63A36" w:rsidRDefault="00E70004" w:rsidP="00E70004">
      <w:pPr>
        <w:spacing w:after="120" w:line="240" w:lineRule="auto"/>
        <w:jc w:val="center"/>
        <w:rPr>
          <w:rFonts w:ascii="Times New Roman" w:hAnsi="Times New Roman"/>
          <w:b/>
          <w:sz w:val="24"/>
          <w:szCs w:val="24"/>
        </w:rPr>
      </w:pPr>
      <w:r w:rsidRPr="00366017">
        <w:rPr>
          <w:rFonts w:ascii="Times New Roman" w:hAnsi="Times New Roman"/>
          <w:b/>
          <w:sz w:val="24"/>
          <w:szCs w:val="24"/>
        </w:rPr>
        <w:t>Závěrečná ustanovení</w:t>
      </w:r>
    </w:p>
    <w:p w14:paraId="1E5E419B" w14:textId="77777777" w:rsidR="00E70004" w:rsidRPr="006F15A9" w:rsidRDefault="00E70004" w:rsidP="00E70004">
      <w:pPr>
        <w:pStyle w:val="Odstavecseseznamem"/>
        <w:numPr>
          <w:ilvl w:val="0"/>
          <w:numId w:val="10"/>
        </w:numPr>
        <w:spacing w:line="240" w:lineRule="auto"/>
        <w:jc w:val="both"/>
        <w:rPr>
          <w:rFonts w:ascii="Times New Roman" w:hAnsi="Times New Roman"/>
          <w:sz w:val="24"/>
          <w:szCs w:val="24"/>
        </w:rPr>
      </w:pPr>
      <w:r w:rsidRPr="00550F87">
        <w:rPr>
          <w:rFonts w:ascii="Times New Roman" w:hAnsi="Times New Roman"/>
          <w:sz w:val="24"/>
          <w:szCs w:val="24"/>
        </w:rPr>
        <w:t>Objednatel předá zhotoviteli po podpisu této smlouvy příslušnou projektovou dokumentaci.</w:t>
      </w:r>
    </w:p>
    <w:p w14:paraId="2107914E" w14:textId="77777777" w:rsidR="00E70004" w:rsidRPr="00550F87" w:rsidRDefault="00E70004" w:rsidP="00E70004">
      <w:pPr>
        <w:pStyle w:val="Odstavecseseznamem"/>
        <w:numPr>
          <w:ilvl w:val="0"/>
          <w:numId w:val="10"/>
        </w:numPr>
        <w:spacing w:line="240" w:lineRule="auto"/>
        <w:jc w:val="both"/>
        <w:rPr>
          <w:rFonts w:ascii="Times New Roman" w:hAnsi="Times New Roman"/>
          <w:sz w:val="24"/>
          <w:szCs w:val="24"/>
        </w:rPr>
      </w:pPr>
      <w:r w:rsidRPr="00550F87">
        <w:rPr>
          <w:rFonts w:ascii="Times New Roman" w:hAnsi="Times New Roman"/>
          <w:sz w:val="24"/>
          <w:szCs w:val="24"/>
        </w:rPr>
        <w:t xml:space="preserve">K předání a převzetí díla dojde na základě kontrolní prohlídky díla. Objednatel nemá povinnost převzít dílo, které vykazuje vady. </w:t>
      </w:r>
    </w:p>
    <w:p w14:paraId="3A5E2771" w14:textId="77777777" w:rsidR="00E70004" w:rsidRPr="00550F87" w:rsidRDefault="00E70004" w:rsidP="00E70004">
      <w:pPr>
        <w:pStyle w:val="Odstavecseseznamem"/>
        <w:numPr>
          <w:ilvl w:val="0"/>
          <w:numId w:val="10"/>
        </w:numPr>
        <w:spacing w:line="240" w:lineRule="auto"/>
        <w:jc w:val="both"/>
        <w:rPr>
          <w:rFonts w:ascii="Times New Roman" w:hAnsi="Times New Roman"/>
          <w:sz w:val="24"/>
          <w:szCs w:val="24"/>
        </w:rPr>
      </w:pPr>
      <w:r w:rsidRPr="00550F87">
        <w:rPr>
          <w:rFonts w:ascii="Times New Roman" w:hAnsi="Times New Roman"/>
          <w:sz w:val="24"/>
          <w:szCs w:val="24"/>
        </w:rPr>
        <w:t>Dílo, které vykazuje vady, nemůže být považováno za dokončené.</w:t>
      </w:r>
    </w:p>
    <w:p w14:paraId="491BE62D" w14:textId="77777777" w:rsidR="00E70004" w:rsidRDefault="00E70004" w:rsidP="00E70004">
      <w:pPr>
        <w:pStyle w:val="Odstavecseseznamem"/>
        <w:numPr>
          <w:ilvl w:val="0"/>
          <w:numId w:val="10"/>
        </w:numPr>
        <w:spacing w:line="240" w:lineRule="auto"/>
        <w:jc w:val="both"/>
        <w:rPr>
          <w:rFonts w:ascii="Times New Roman" w:hAnsi="Times New Roman"/>
          <w:sz w:val="24"/>
          <w:szCs w:val="24"/>
        </w:rPr>
      </w:pPr>
      <w:r w:rsidRPr="00550F87">
        <w:rPr>
          <w:rFonts w:ascii="Times New Roman" w:hAnsi="Times New Roman"/>
          <w:sz w:val="24"/>
          <w:szCs w:val="24"/>
        </w:rPr>
        <w:t xml:space="preserve">Pokud zhotovitel hodlá změnit subdodavatele, prostřednictvím kterého prokazoval splnění kvalifikace, bude o tomto záměru informovat objednatele a </w:t>
      </w:r>
      <w:proofErr w:type="gramStart"/>
      <w:r w:rsidRPr="00550F87">
        <w:rPr>
          <w:rFonts w:ascii="Times New Roman" w:hAnsi="Times New Roman"/>
          <w:sz w:val="24"/>
          <w:szCs w:val="24"/>
        </w:rPr>
        <w:t>doloží</w:t>
      </w:r>
      <w:proofErr w:type="gramEnd"/>
      <w:r w:rsidRPr="00550F87">
        <w:rPr>
          <w:rFonts w:ascii="Times New Roman" w:hAnsi="Times New Roman"/>
          <w:sz w:val="24"/>
          <w:szCs w:val="24"/>
        </w:rPr>
        <w:t xml:space="preserve"> mu dokumenty dle </w:t>
      </w:r>
      <w:r w:rsidRPr="00550F87">
        <w:rPr>
          <w:rFonts w:ascii="Times New Roman" w:hAnsi="Times New Roman"/>
          <w:sz w:val="24"/>
          <w:szCs w:val="24"/>
          <w:lang w:eastAsia="cs-CZ"/>
        </w:rPr>
        <w:t>§</w:t>
      </w:r>
      <w:r>
        <w:rPr>
          <w:rFonts w:ascii="Times New Roman" w:hAnsi="Times New Roman"/>
          <w:sz w:val="24"/>
          <w:szCs w:val="24"/>
        </w:rPr>
        <w:t xml:space="preserve"> 83 odst. 1 zákona č. 134/201</w:t>
      </w:r>
      <w:r w:rsidRPr="00550F87">
        <w:rPr>
          <w:rFonts w:ascii="Times New Roman" w:hAnsi="Times New Roman"/>
          <w:sz w:val="24"/>
          <w:szCs w:val="24"/>
        </w:rPr>
        <w:t xml:space="preserve">6 Sb. o </w:t>
      </w:r>
      <w:r>
        <w:rPr>
          <w:rFonts w:ascii="Times New Roman" w:hAnsi="Times New Roman"/>
          <w:sz w:val="24"/>
          <w:szCs w:val="24"/>
        </w:rPr>
        <w:t>zadávání veřejných zakázek</w:t>
      </w:r>
      <w:r w:rsidRPr="00550F87">
        <w:rPr>
          <w:rFonts w:ascii="Times New Roman" w:hAnsi="Times New Roman"/>
          <w:sz w:val="24"/>
          <w:szCs w:val="24"/>
        </w:rPr>
        <w:t xml:space="preserve"> ve znění pozdějších předpisů. Porušení této povinnosti bude považováno za závažné porušení smlouvy.</w:t>
      </w:r>
    </w:p>
    <w:p w14:paraId="4E5A3B2B" w14:textId="77777777" w:rsidR="00E70004" w:rsidRPr="00550F87" w:rsidRDefault="00E70004" w:rsidP="00E70004">
      <w:pPr>
        <w:pStyle w:val="Odstavecseseznamem"/>
        <w:numPr>
          <w:ilvl w:val="0"/>
          <w:numId w:val="10"/>
        </w:numPr>
        <w:spacing w:line="240" w:lineRule="auto"/>
        <w:jc w:val="both"/>
        <w:rPr>
          <w:rFonts w:ascii="Times New Roman" w:hAnsi="Times New Roman"/>
          <w:sz w:val="24"/>
          <w:szCs w:val="24"/>
        </w:rPr>
      </w:pPr>
      <w:r w:rsidRPr="00550F87">
        <w:rPr>
          <w:rFonts w:ascii="Times New Roman" w:hAnsi="Times New Roman"/>
          <w:sz w:val="24"/>
          <w:szCs w:val="24"/>
        </w:rPr>
        <w:t xml:space="preserve">Kontroly zhotovených prací budou prováděny při pravidelných kontrolních prohlídkách, které budou prováděny nejméně 1x týdně. Zhotovitel poskytne plnou součinnost k provedení kontrolních prohlídek. </w:t>
      </w:r>
    </w:p>
    <w:p w14:paraId="769CACE5" w14:textId="77777777" w:rsidR="00E70004" w:rsidRPr="001E1D1C" w:rsidRDefault="00E70004" w:rsidP="00E70004">
      <w:pPr>
        <w:pStyle w:val="Odstavecseseznamem"/>
        <w:numPr>
          <w:ilvl w:val="0"/>
          <w:numId w:val="10"/>
        </w:numPr>
        <w:spacing w:line="240" w:lineRule="auto"/>
        <w:jc w:val="both"/>
        <w:rPr>
          <w:rFonts w:ascii="Times New Roman" w:hAnsi="Times New Roman"/>
          <w:sz w:val="24"/>
          <w:szCs w:val="24"/>
        </w:rPr>
      </w:pPr>
      <w:r w:rsidRPr="00550F87">
        <w:rPr>
          <w:rFonts w:ascii="Times New Roman" w:hAnsi="Times New Roman"/>
          <w:sz w:val="24"/>
          <w:szCs w:val="24"/>
        </w:rPr>
        <w:t xml:space="preserve">Před zakrytím každé konstrukční vrstvy budou provedeny příslušné zkoušky, které </w:t>
      </w:r>
      <w:proofErr w:type="gramStart"/>
      <w:r w:rsidRPr="00550F87">
        <w:rPr>
          <w:rFonts w:ascii="Times New Roman" w:hAnsi="Times New Roman"/>
          <w:sz w:val="24"/>
          <w:szCs w:val="24"/>
        </w:rPr>
        <w:t>prokáží</w:t>
      </w:r>
      <w:proofErr w:type="gramEnd"/>
      <w:r w:rsidRPr="00550F87">
        <w:rPr>
          <w:rFonts w:ascii="Times New Roman" w:hAnsi="Times New Roman"/>
          <w:sz w:val="24"/>
          <w:szCs w:val="24"/>
        </w:rPr>
        <w:t>, že konstrukční vrstva je dostatečně únosná. Termín provedení těchto zkoušek bude vždy objednateli prokazatelně oznámen s dostatečným předstihem. Zástupce objednatele se těchto zkoušek má právo účastnit. Porušení této povinnosti bude považováno za závažné porušení smlouvy.</w:t>
      </w:r>
    </w:p>
    <w:p w14:paraId="73A1C9F2" w14:textId="77777777" w:rsidR="00E70004" w:rsidRDefault="00E70004" w:rsidP="00E70004">
      <w:pPr>
        <w:pStyle w:val="Odstavecseseznamem"/>
        <w:numPr>
          <w:ilvl w:val="0"/>
          <w:numId w:val="10"/>
        </w:numPr>
        <w:spacing w:line="240" w:lineRule="auto"/>
        <w:jc w:val="both"/>
        <w:rPr>
          <w:rFonts w:ascii="Times New Roman" w:hAnsi="Times New Roman"/>
          <w:sz w:val="24"/>
          <w:szCs w:val="24"/>
        </w:rPr>
      </w:pPr>
      <w:r>
        <w:rPr>
          <w:rFonts w:ascii="Times New Roman" w:hAnsi="Times New Roman"/>
          <w:sz w:val="24"/>
          <w:szCs w:val="24"/>
        </w:rPr>
        <w:lastRenderedPageBreak/>
        <w:t xml:space="preserve">V případě, že bude objednatel po uzavření této smlouvy v důsledku nových skutečností požadovat práce nad rámec plnění předmětu této smlouvy, zavazuje se zhotovitel, pokud to bude technicky možné, tyto práce provést. </w:t>
      </w:r>
    </w:p>
    <w:p w14:paraId="20CD3364" w14:textId="77777777" w:rsidR="00E70004" w:rsidRDefault="00E70004" w:rsidP="00E70004">
      <w:pPr>
        <w:pStyle w:val="Odstavecseseznamem"/>
        <w:numPr>
          <w:ilvl w:val="0"/>
          <w:numId w:val="10"/>
        </w:numPr>
        <w:spacing w:line="240" w:lineRule="auto"/>
        <w:jc w:val="both"/>
        <w:rPr>
          <w:rFonts w:ascii="Times New Roman" w:hAnsi="Times New Roman"/>
          <w:sz w:val="24"/>
          <w:szCs w:val="24"/>
        </w:rPr>
      </w:pPr>
      <w:r>
        <w:rPr>
          <w:rFonts w:ascii="Times New Roman" w:hAnsi="Times New Roman"/>
          <w:sz w:val="24"/>
          <w:szCs w:val="24"/>
        </w:rPr>
        <w:t>Zhotovitel není oprávněn přenést bez písemného souhlasu objednatele na třetí osobu závazky, které vyplývají z této smlouvy. Tyto závazky je však zhotovitel povinen převést na svého případného právního nástupce.</w:t>
      </w:r>
    </w:p>
    <w:p w14:paraId="7B393B25" w14:textId="77777777" w:rsidR="00E70004" w:rsidRDefault="00E70004" w:rsidP="00E70004">
      <w:pPr>
        <w:pStyle w:val="Odstavecseseznamem"/>
        <w:numPr>
          <w:ilvl w:val="0"/>
          <w:numId w:val="10"/>
        </w:numPr>
        <w:spacing w:line="240" w:lineRule="auto"/>
        <w:jc w:val="both"/>
        <w:rPr>
          <w:rFonts w:ascii="Times New Roman" w:hAnsi="Times New Roman"/>
          <w:sz w:val="24"/>
          <w:szCs w:val="24"/>
        </w:rPr>
      </w:pPr>
      <w:r>
        <w:rPr>
          <w:rFonts w:ascii="Times New Roman" w:hAnsi="Times New Roman"/>
          <w:sz w:val="24"/>
          <w:szCs w:val="24"/>
        </w:rPr>
        <w:t>Zhotovitel prohlašuje, že ke dni uzavření této smlouvy nedošlo k žádným změnám oproti předloženým výpisům z obchodního rejstříku a ani nebyly k tomuto datu podány žádné návrhy na zápis změn, které by měly vliv na závazky smluvních stran vyplývajících z této smlouvy. Zhotovitel se zavazuje na výzvu druhé smluvní strany neprodleně předložit aktuální výpis z obchodního rejstříku.</w:t>
      </w:r>
    </w:p>
    <w:p w14:paraId="5D9F0701" w14:textId="77777777" w:rsidR="00E70004" w:rsidRDefault="00E70004" w:rsidP="00E70004">
      <w:pPr>
        <w:pStyle w:val="Odstavecseseznamem"/>
        <w:numPr>
          <w:ilvl w:val="0"/>
          <w:numId w:val="10"/>
        </w:numPr>
        <w:spacing w:line="240" w:lineRule="auto"/>
        <w:jc w:val="both"/>
        <w:rPr>
          <w:rFonts w:ascii="Times New Roman" w:hAnsi="Times New Roman"/>
          <w:sz w:val="24"/>
          <w:szCs w:val="24"/>
        </w:rPr>
      </w:pPr>
      <w:r>
        <w:rPr>
          <w:rFonts w:ascii="Times New Roman" w:hAnsi="Times New Roman"/>
          <w:sz w:val="24"/>
          <w:szCs w:val="24"/>
        </w:rPr>
        <w:t>Objednatel prohlašuje, že zhotovené dílo nebude používáno k ekonomické činnosti, a proto nebude pro výše uvedenou dodávku aplikován režim přenesené daňové povinnosti podle § 92a zákona č. 235/2004 Sb., o dani z přidané hodnoty, ve znění pozdějších předpisů.</w:t>
      </w:r>
    </w:p>
    <w:p w14:paraId="38DCA846" w14:textId="77777777" w:rsidR="00E70004" w:rsidRDefault="00E70004" w:rsidP="00E70004">
      <w:pPr>
        <w:pStyle w:val="Odstavecseseznamem"/>
        <w:numPr>
          <w:ilvl w:val="0"/>
          <w:numId w:val="10"/>
        </w:numPr>
        <w:spacing w:line="240" w:lineRule="auto"/>
        <w:jc w:val="both"/>
        <w:rPr>
          <w:rFonts w:ascii="Times New Roman" w:hAnsi="Times New Roman"/>
          <w:sz w:val="24"/>
          <w:szCs w:val="24"/>
        </w:rPr>
      </w:pPr>
      <w:r>
        <w:rPr>
          <w:rFonts w:ascii="Times New Roman" w:hAnsi="Times New Roman"/>
          <w:sz w:val="24"/>
          <w:szCs w:val="24"/>
        </w:rPr>
        <w:t xml:space="preserve">Jakékoliv změny této smlouvy jsou platné pouze tehdy, jestliže byly dohodnuty formou číslovaného dodatku k této smlouvě podepsaného oběma smluvními stranami. Tyto dodatky pak budou tvořit nedílnou součást této smlouvy. Změny kontaktních osob, telefonních a faxových čísel se považují za provedené dnem doručení obvyklým způsobem. </w:t>
      </w:r>
    </w:p>
    <w:p w14:paraId="04306963" w14:textId="77777777" w:rsidR="00E70004" w:rsidRPr="007E5BCF" w:rsidRDefault="00E70004" w:rsidP="00E70004">
      <w:pPr>
        <w:pStyle w:val="Odstavecseseznamem"/>
        <w:numPr>
          <w:ilvl w:val="0"/>
          <w:numId w:val="10"/>
        </w:numPr>
        <w:spacing w:line="240" w:lineRule="auto"/>
        <w:jc w:val="both"/>
        <w:rPr>
          <w:rFonts w:ascii="Times New Roman" w:hAnsi="Times New Roman"/>
          <w:sz w:val="24"/>
          <w:szCs w:val="24"/>
        </w:rPr>
      </w:pPr>
      <w:r w:rsidRPr="007E5BCF">
        <w:rPr>
          <w:rFonts w:ascii="Times New Roman" w:hAnsi="Times New Roman"/>
          <w:sz w:val="24"/>
          <w:szCs w:val="24"/>
        </w:rPr>
        <w:t>Tato smlouva nabývá platnosti a účinnosti dnem jejího podpisu oprávněnými zástupci obou smluvních stran.</w:t>
      </w:r>
    </w:p>
    <w:p w14:paraId="5047BA47" w14:textId="77777777" w:rsidR="00E70004" w:rsidRPr="007E5BCF" w:rsidRDefault="00E70004" w:rsidP="00E70004">
      <w:pPr>
        <w:pStyle w:val="Odstavecseseznamem"/>
        <w:numPr>
          <w:ilvl w:val="0"/>
          <w:numId w:val="10"/>
        </w:numPr>
        <w:spacing w:line="240" w:lineRule="auto"/>
        <w:jc w:val="both"/>
        <w:rPr>
          <w:rFonts w:ascii="Times New Roman" w:hAnsi="Times New Roman"/>
          <w:sz w:val="24"/>
          <w:szCs w:val="24"/>
        </w:rPr>
      </w:pPr>
      <w:r w:rsidRPr="007E5BCF">
        <w:rPr>
          <w:rFonts w:ascii="Times New Roman" w:hAnsi="Times New Roman"/>
          <w:sz w:val="24"/>
          <w:szCs w:val="24"/>
        </w:rPr>
        <w:t>Smluvní strany se dohodly, že objednatel bezodkladně po uzavření této smlouvy odešle smlouvu k řádnému uveřejnění do registru smluv vedeného Ministerstvem vnitra ČR.</w:t>
      </w:r>
    </w:p>
    <w:p w14:paraId="6AC22249" w14:textId="77777777" w:rsidR="00E70004" w:rsidRPr="007E5BCF" w:rsidRDefault="00E70004" w:rsidP="00E70004">
      <w:pPr>
        <w:pStyle w:val="Odstavecseseznamem"/>
        <w:numPr>
          <w:ilvl w:val="0"/>
          <w:numId w:val="10"/>
        </w:numPr>
        <w:spacing w:line="240" w:lineRule="auto"/>
        <w:jc w:val="both"/>
        <w:rPr>
          <w:rFonts w:ascii="Times New Roman" w:hAnsi="Times New Roman"/>
          <w:sz w:val="24"/>
          <w:szCs w:val="24"/>
        </w:rPr>
      </w:pPr>
      <w:r w:rsidRPr="007E5BCF">
        <w:rPr>
          <w:rFonts w:ascii="Times New Roman" w:hAnsi="Times New Roman"/>
          <w:sz w:val="24"/>
          <w:szCs w:val="24"/>
        </w:rP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14:paraId="34AA4B53" w14:textId="77777777" w:rsidR="00E70004" w:rsidRDefault="00E70004" w:rsidP="00E70004">
      <w:pPr>
        <w:pStyle w:val="Odstavecseseznamem"/>
        <w:numPr>
          <w:ilvl w:val="0"/>
          <w:numId w:val="10"/>
        </w:numPr>
        <w:spacing w:line="240" w:lineRule="auto"/>
        <w:jc w:val="both"/>
        <w:rPr>
          <w:rFonts w:ascii="Times New Roman" w:hAnsi="Times New Roman"/>
          <w:sz w:val="24"/>
          <w:szCs w:val="24"/>
        </w:rPr>
      </w:pPr>
      <w:r>
        <w:rPr>
          <w:rFonts w:ascii="Times New Roman" w:hAnsi="Times New Roman"/>
          <w:sz w:val="24"/>
          <w:szCs w:val="24"/>
        </w:rPr>
        <w:t>Zhotovitel bere na vědomí, že objednatel je povinen na dotaz třetí osoby poskytnout informace podle zákona č. 106/1999 Sb., o svobodném přístupu k informacím, ve znění pozdějších předpisů. Zhotovitel podpisem této smlouvy udílí objednateli souhlas k poskytnutí veškerých informací obsažených v této smlouvě třetím osobám na jejich vyžádání.</w:t>
      </w:r>
    </w:p>
    <w:p w14:paraId="04186BD9" w14:textId="77777777" w:rsidR="00E70004" w:rsidRDefault="00E70004" w:rsidP="00E70004">
      <w:pPr>
        <w:pStyle w:val="Odstavecseseznamem"/>
        <w:numPr>
          <w:ilvl w:val="0"/>
          <w:numId w:val="10"/>
        </w:numPr>
        <w:spacing w:line="240" w:lineRule="auto"/>
        <w:jc w:val="both"/>
        <w:rPr>
          <w:rFonts w:ascii="Times New Roman" w:hAnsi="Times New Roman"/>
          <w:sz w:val="24"/>
          <w:szCs w:val="24"/>
        </w:rPr>
      </w:pPr>
      <w:r>
        <w:rPr>
          <w:rFonts w:ascii="Times New Roman" w:hAnsi="Times New Roman"/>
          <w:sz w:val="24"/>
          <w:szCs w:val="24"/>
        </w:rPr>
        <w:t xml:space="preserve">Zhotovitel bere na vědomí, že v souladu s ustanovením § 2 písm. e) zákona </w:t>
      </w:r>
      <w:r>
        <w:rPr>
          <w:rFonts w:ascii="Times New Roman" w:hAnsi="Times New Roman"/>
          <w:sz w:val="24"/>
          <w:szCs w:val="24"/>
        </w:rPr>
        <w:br/>
        <w:t>č. 320/2001 Sb., o finanční kontrole ve veřejné správě a o změně některých zákonů, ve znění pozdějších předpisů, je osobou povinnou spolupůsobit při výkonu finanční kontroly.</w:t>
      </w:r>
    </w:p>
    <w:p w14:paraId="37EE1C41" w14:textId="77777777" w:rsidR="00E70004" w:rsidRDefault="00E70004" w:rsidP="00E70004">
      <w:pPr>
        <w:pStyle w:val="Odstavecseseznamem"/>
        <w:numPr>
          <w:ilvl w:val="0"/>
          <w:numId w:val="10"/>
        </w:numPr>
        <w:spacing w:line="240" w:lineRule="auto"/>
        <w:jc w:val="both"/>
        <w:rPr>
          <w:rFonts w:ascii="Times New Roman" w:hAnsi="Times New Roman"/>
          <w:sz w:val="24"/>
          <w:szCs w:val="24"/>
        </w:rPr>
      </w:pPr>
      <w:r>
        <w:rPr>
          <w:rFonts w:ascii="Times New Roman" w:hAnsi="Times New Roman"/>
          <w:sz w:val="24"/>
          <w:szCs w:val="24"/>
        </w:rPr>
        <w:t>Zhotovitel se zavazuje provádět všechny práce legálně, zejména respektovat všechny předpisy týkající se BOZP a PO platné pro ČR.</w:t>
      </w:r>
    </w:p>
    <w:p w14:paraId="44BEBAD6" w14:textId="77777777" w:rsidR="00E70004" w:rsidRDefault="00E70004" w:rsidP="00E70004">
      <w:pPr>
        <w:pStyle w:val="Odstavecseseznamem"/>
        <w:numPr>
          <w:ilvl w:val="0"/>
          <w:numId w:val="10"/>
        </w:numPr>
        <w:spacing w:line="240" w:lineRule="auto"/>
        <w:jc w:val="both"/>
        <w:rPr>
          <w:rFonts w:ascii="Times New Roman" w:hAnsi="Times New Roman"/>
          <w:sz w:val="24"/>
          <w:szCs w:val="24"/>
        </w:rPr>
      </w:pPr>
      <w:r>
        <w:rPr>
          <w:rFonts w:ascii="Times New Roman" w:hAnsi="Times New Roman"/>
          <w:sz w:val="24"/>
          <w:szCs w:val="24"/>
        </w:rPr>
        <w:t>Zhotovitel prohlašuje, že v okamžiku podpisu smlouvy není nespolehlivým plátcem a má zveřejněn bankovní účet v Registru plátců DPH. Pokud zhotovitel v době předání faktury objednateli bude veden jako nespolehlivý plátce, bude objednatel zhotoviteli hradit pouze část ve výši základu daně a DPH bude odvedeno místně příslušnému správci daně.</w:t>
      </w:r>
    </w:p>
    <w:p w14:paraId="641279AF" w14:textId="77777777" w:rsidR="00E70004" w:rsidRPr="001E1D1C" w:rsidRDefault="00E70004" w:rsidP="00E70004">
      <w:pPr>
        <w:pStyle w:val="Odstavecseseznamem"/>
        <w:numPr>
          <w:ilvl w:val="0"/>
          <w:numId w:val="10"/>
        </w:numPr>
        <w:spacing w:line="240" w:lineRule="auto"/>
        <w:jc w:val="both"/>
        <w:rPr>
          <w:rFonts w:ascii="Times New Roman" w:hAnsi="Times New Roman"/>
          <w:sz w:val="24"/>
          <w:szCs w:val="24"/>
        </w:rPr>
      </w:pPr>
      <w:r w:rsidRPr="00550F87">
        <w:rPr>
          <w:rFonts w:ascii="Times New Roman" w:hAnsi="Times New Roman"/>
          <w:sz w:val="24"/>
          <w:szCs w:val="24"/>
        </w:rPr>
        <w:t xml:space="preserve">K odpadům vzniklým v důsledku plnění předmětu smlouvy se bude zhotovitel chovat jako jejich vlastník a bude plnit všechny povinnosti s tím spojené. Odpady vzniklé v důsledku plnění předmětu smlouvy jsou vlastnictvím zhotovitele. </w:t>
      </w:r>
    </w:p>
    <w:p w14:paraId="33D31587" w14:textId="77777777" w:rsidR="00E70004" w:rsidRPr="00ED42BB" w:rsidRDefault="00E70004" w:rsidP="00E70004">
      <w:pPr>
        <w:pStyle w:val="Odstavecseseznamem"/>
        <w:numPr>
          <w:ilvl w:val="0"/>
          <w:numId w:val="10"/>
        </w:numPr>
        <w:spacing w:line="240" w:lineRule="auto"/>
        <w:jc w:val="both"/>
        <w:rPr>
          <w:rFonts w:ascii="Times New Roman" w:hAnsi="Times New Roman"/>
          <w:b/>
          <w:sz w:val="24"/>
          <w:szCs w:val="24"/>
        </w:rPr>
      </w:pPr>
      <w:r w:rsidRPr="00D73329">
        <w:rPr>
          <w:rFonts w:ascii="Times New Roman" w:hAnsi="Times New Roman"/>
          <w:b/>
          <w:sz w:val="24"/>
          <w:szCs w:val="24"/>
        </w:rPr>
        <w:t>Smluvní strany svým podpisem prohlašují, že žádná část smlouvy nenaplňuje znaky obchodního tajemství (§ 504 zákona č. 89/2012 Sb., občanský zákoník).</w:t>
      </w:r>
    </w:p>
    <w:p w14:paraId="43EDA58C" w14:textId="77777777" w:rsidR="00E70004" w:rsidRDefault="00E70004" w:rsidP="00E70004">
      <w:pPr>
        <w:pStyle w:val="Odstavecseseznamem"/>
        <w:numPr>
          <w:ilvl w:val="0"/>
          <w:numId w:val="10"/>
        </w:numPr>
        <w:spacing w:line="240" w:lineRule="auto"/>
        <w:jc w:val="both"/>
        <w:rPr>
          <w:rFonts w:ascii="Times New Roman" w:hAnsi="Times New Roman"/>
          <w:sz w:val="24"/>
          <w:szCs w:val="24"/>
        </w:rPr>
      </w:pPr>
      <w:r>
        <w:rPr>
          <w:rFonts w:ascii="Times New Roman" w:hAnsi="Times New Roman"/>
          <w:sz w:val="24"/>
          <w:szCs w:val="24"/>
        </w:rPr>
        <w:t xml:space="preserve">Tato smlouva je vyhotovena ve čtyřech stejnopisech, z nichž každá strana </w:t>
      </w:r>
      <w:proofErr w:type="gramStart"/>
      <w:r>
        <w:rPr>
          <w:rFonts w:ascii="Times New Roman" w:hAnsi="Times New Roman"/>
          <w:sz w:val="24"/>
          <w:szCs w:val="24"/>
        </w:rPr>
        <w:t>obdrží</w:t>
      </w:r>
      <w:proofErr w:type="gramEnd"/>
      <w:r>
        <w:rPr>
          <w:rFonts w:ascii="Times New Roman" w:hAnsi="Times New Roman"/>
          <w:sz w:val="24"/>
          <w:szCs w:val="24"/>
        </w:rPr>
        <w:t xml:space="preserve"> po dvou vyhotoveních.</w:t>
      </w:r>
    </w:p>
    <w:p w14:paraId="388FC9A5" w14:textId="7FBA3A6B" w:rsidR="00E70004" w:rsidRDefault="00E70004" w:rsidP="00CD07F7">
      <w:pPr>
        <w:tabs>
          <w:tab w:val="left" w:pos="4962"/>
        </w:tabs>
        <w:autoSpaceDE w:val="0"/>
        <w:autoSpaceDN w:val="0"/>
        <w:adjustRightInd w:val="0"/>
        <w:spacing w:after="0"/>
        <w:jc w:val="both"/>
        <w:rPr>
          <w:rFonts w:ascii="Times New Roman" w:hAnsi="Times New Roman"/>
          <w:i/>
          <w:iCs/>
          <w:color w:val="000000"/>
          <w:lang w:eastAsia="cs-CZ"/>
        </w:rPr>
      </w:pPr>
      <w:r>
        <w:rPr>
          <w:rFonts w:ascii="Times New Roman" w:hAnsi="Times New Roman"/>
          <w:color w:val="000000"/>
          <w:lang w:eastAsia="cs-CZ"/>
        </w:rPr>
        <w:lastRenderedPageBreak/>
        <w:t xml:space="preserve">V Pardubicích dne </w:t>
      </w:r>
      <w:r w:rsidR="00CD07F7">
        <w:rPr>
          <w:rFonts w:ascii="Times New Roman" w:hAnsi="Times New Roman"/>
          <w:color w:val="000000"/>
          <w:lang w:eastAsia="cs-CZ"/>
        </w:rPr>
        <w:t>18.07.2024</w:t>
      </w:r>
      <w:r>
        <w:rPr>
          <w:rFonts w:ascii="Times New Roman" w:hAnsi="Times New Roman"/>
          <w:color w:val="000000"/>
          <w:lang w:eastAsia="cs-CZ"/>
        </w:rPr>
        <w:tab/>
        <w:t xml:space="preserve">V </w:t>
      </w:r>
      <w:r w:rsidR="00CD07F7">
        <w:rPr>
          <w:rFonts w:ascii="Times New Roman" w:hAnsi="Times New Roman"/>
          <w:color w:val="000000"/>
          <w:lang w:eastAsia="cs-CZ"/>
        </w:rPr>
        <w:t>Pardubicích</w:t>
      </w:r>
      <w:r>
        <w:rPr>
          <w:rFonts w:ascii="Times New Roman" w:hAnsi="Times New Roman"/>
          <w:color w:val="000000"/>
          <w:lang w:eastAsia="cs-CZ"/>
        </w:rPr>
        <w:t xml:space="preserve"> dne</w:t>
      </w:r>
      <w:r w:rsidR="00CD07F7">
        <w:rPr>
          <w:rFonts w:ascii="Times New Roman" w:hAnsi="Times New Roman"/>
          <w:color w:val="000000"/>
          <w:lang w:eastAsia="cs-CZ"/>
        </w:rPr>
        <w:t xml:space="preserve"> 18.07.2024</w:t>
      </w:r>
      <w:r>
        <w:rPr>
          <w:rFonts w:ascii="Times New Roman" w:hAnsi="Times New Roman"/>
          <w:color w:val="000000"/>
          <w:lang w:eastAsia="cs-CZ"/>
        </w:rPr>
        <w:t xml:space="preserve"> </w:t>
      </w:r>
    </w:p>
    <w:p w14:paraId="7F3795B4" w14:textId="77777777" w:rsidR="00E70004" w:rsidRDefault="00E70004" w:rsidP="00E70004">
      <w:pPr>
        <w:tabs>
          <w:tab w:val="left" w:pos="4962"/>
        </w:tabs>
        <w:autoSpaceDE w:val="0"/>
        <w:autoSpaceDN w:val="0"/>
        <w:adjustRightInd w:val="0"/>
        <w:spacing w:after="0"/>
        <w:jc w:val="both"/>
        <w:rPr>
          <w:rFonts w:ascii="Times New Roman" w:hAnsi="Times New Roman"/>
          <w:i/>
          <w:iCs/>
          <w:color w:val="000000"/>
          <w:lang w:eastAsia="cs-CZ"/>
        </w:rPr>
      </w:pPr>
      <w:r>
        <w:rPr>
          <w:rFonts w:ascii="Times New Roman" w:hAnsi="Times New Roman"/>
          <w:i/>
          <w:iCs/>
          <w:color w:val="000000"/>
          <w:lang w:eastAsia="cs-CZ"/>
        </w:rPr>
        <w:t xml:space="preserve">za objednatele </w:t>
      </w:r>
      <w:r>
        <w:rPr>
          <w:rFonts w:ascii="Times New Roman" w:hAnsi="Times New Roman"/>
          <w:i/>
          <w:iCs/>
          <w:color w:val="000000"/>
          <w:lang w:eastAsia="cs-CZ"/>
        </w:rPr>
        <w:tab/>
        <w:t>za zhotovitele</w:t>
      </w:r>
    </w:p>
    <w:p w14:paraId="127727A2" w14:textId="77777777" w:rsidR="00E70004" w:rsidRDefault="00E70004" w:rsidP="00E70004">
      <w:pPr>
        <w:tabs>
          <w:tab w:val="left" w:pos="5103"/>
        </w:tabs>
        <w:autoSpaceDE w:val="0"/>
        <w:autoSpaceDN w:val="0"/>
        <w:adjustRightInd w:val="0"/>
        <w:spacing w:after="0"/>
        <w:jc w:val="both"/>
        <w:rPr>
          <w:rFonts w:ascii="Times New Roman" w:hAnsi="Times New Roman"/>
          <w:i/>
          <w:iCs/>
          <w:color w:val="000000"/>
          <w:lang w:eastAsia="cs-CZ"/>
        </w:rPr>
      </w:pPr>
    </w:p>
    <w:p w14:paraId="00383478" w14:textId="77777777" w:rsidR="00E70004" w:rsidRDefault="00E70004" w:rsidP="00E70004">
      <w:pPr>
        <w:tabs>
          <w:tab w:val="left" w:pos="5103"/>
        </w:tabs>
        <w:autoSpaceDE w:val="0"/>
        <w:autoSpaceDN w:val="0"/>
        <w:adjustRightInd w:val="0"/>
        <w:spacing w:after="0"/>
        <w:jc w:val="both"/>
        <w:rPr>
          <w:rFonts w:ascii="Times New Roman" w:hAnsi="Times New Roman"/>
          <w:i/>
          <w:iCs/>
          <w:color w:val="000000"/>
          <w:lang w:eastAsia="cs-CZ"/>
        </w:rPr>
      </w:pPr>
    </w:p>
    <w:p w14:paraId="07417F11" w14:textId="77777777" w:rsidR="00E70004" w:rsidRDefault="00E70004" w:rsidP="00E70004">
      <w:pPr>
        <w:tabs>
          <w:tab w:val="left" w:pos="5103"/>
        </w:tabs>
        <w:autoSpaceDE w:val="0"/>
        <w:autoSpaceDN w:val="0"/>
        <w:adjustRightInd w:val="0"/>
        <w:spacing w:after="0"/>
        <w:jc w:val="both"/>
        <w:rPr>
          <w:rFonts w:ascii="Times New Roman" w:hAnsi="Times New Roman"/>
          <w:i/>
          <w:iCs/>
          <w:color w:val="000000"/>
          <w:lang w:eastAsia="cs-CZ"/>
        </w:rPr>
      </w:pPr>
    </w:p>
    <w:p w14:paraId="76B46DBD" w14:textId="77777777" w:rsidR="00E70004" w:rsidRDefault="00E70004" w:rsidP="00E70004">
      <w:pPr>
        <w:tabs>
          <w:tab w:val="left" w:pos="5103"/>
        </w:tabs>
        <w:autoSpaceDE w:val="0"/>
        <w:autoSpaceDN w:val="0"/>
        <w:adjustRightInd w:val="0"/>
        <w:spacing w:after="0"/>
        <w:jc w:val="both"/>
        <w:rPr>
          <w:rFonts w:ascii="Times New Roman" w:hAnsi="Times New Roman"/>
          <w:i/>
          <w:iCs/>
          <w:color w:val="000000"/>
          <w:lang w:eastAsia="cs-CZ"/>
        </w:rPr>
      </w:pPr>
    </w:p>
    <w:p w14:paraId="1ED4DDC6" w14:textId="674CB883" w:rsidR="00CD07F7" w:rsidRDefault="0092365D" w:rsidP="00E70004">
      <w:pPr>
        <w:tabs>
          <w:tab w:val="left" w:pos="4962"/>
        </w:tabs>
        <w:autoSpaceDE w:val="0"/>
        <w:autoSpaceDN w:val="0"/>
        <w:adjustRightInd w:val="0"/>
        <w:spacing w:after="0"/>
        <w:jc w:val="both"/>
        <w:rPr>
          <w:rFonts w:ascii="Times New Roman" w:hAnsi="Times New Roman"/>
          <w:iCs/>
          <w:color w:val="000000"/>
          <w:lang w:eastAsia="cs-CZ"/>
        </w:rPr>
      </w:pPr>
      <w:r>
        <w:rPr>
          <w:rFonts w:ascii="Times New Roman" w:hAnsi="Times New Roman"/>
          <w:iCs/>
          <w:color w:val="000000"/>
          <w:lang w:eastAsia="cs-CZ"/>
        </w:rPr>
        <w:t xml:space="preserve">PhDr. </w:t>
      </w:r>
      <w:r w:rsidR="00E70004">
        <w:rPr>
          <w:rFonts w:ascii="Times New Roman" w:hAnsi="Times New Roman"/>
          <w:iCs/>
          <w:color w:val="000000"/>
          <w:lang w:eastAsia="cs-CZ"/>
        </w:rPr>
        <w:t>Petr Králíček</w:t>
      </w:r>
      <w:r w:rsidR="00E70004">
        <w:rPr>
          <w:rFonts w:ascii="Times New Roman" w:hAnsi="Times New Roman"/>
          <w:iCs/>
          <w:color w:val="000000"/>
          <w:lang w:eastAsia="cs-CZ"/>
        </w:rPr>
        <w:tab/>
      </w:r>
      <w:r w:rsidR="00CD07F7">
        <w:rPr>
          <w:rFonts w:ascii="Times New Roman" w:hAnsi="Times New Roman"/>
          <w:iCs/>
          <w:color w:val="000000"/>
          <w:lang w:eastAsia="cs-CZ"/>
        </w:rPr>
        <w:t>Ing. Jan Žirovnický, MBA</w:t>
      </w:r>
    </w:p>
    <w:p w14:paraId="56C1101F" w14:textId="3919EEF6" w:rsidR="00E70004" w:rsidRDefault="00E70004" w:rsidP="00E70004">
      <w:pPr>
        <w:tabs>
          <w:tab w:val="left" w:pos="4962"/>
        </w:tabs>
        <w:autoSpaceDE w:val="0"/>
        <w:autoSpaceDN w:val="0"/>
        <w:adjustRightInd w:val="0"/>
        <w:spacing w:after="0"/>
        <w:jc w:val="both"/>
        <w:rPr>
          <w:rFonts w:ascii="Times New Roman" w:hAnsi="Times New Roman"/>
          <w:iCs/>
          <w:color w:val="000000"/>
          <w:lang w:eastAsia="cs-CZ"/>
        </w:rPr>
      </w:pPr>
      <w:r>
        <w:rPr>
          <w:rFonts w:ascii="Times New Roman" w:hAnsi="Times New Roman"/>
          <w:iCs/>
          <w:color w:val="000000"/>
          <w:lang w:eastAsia="cs-CZ"/>
        </w:rPr>
        <w:t>starosta MO Pardubice VI</w:t>
      </w:r>
      <w:r>
        <w:rPr>
          <w:rFonts w:ascii="Times New Roman" w:hAnsi="Times New Roman"/>
          <w:iCs/>
          <w:color w:val="000000"/>
          <w:lang w:eastAsia="cs-CZ"/>
        </w:rPr>
        <w:tab/>
      </w:r>
      <w:r w:rsidR="00CD07F7">
        <w:rPr>
          <w:rFonts w:ascii="Times New Roman" w:hAnsi="Times New Roman"/>
          <w:iCs/>
          <w:color w:val="000000"/>
          <w:lang w:eastAsia="cs-CZ"/>
        </w:rPr>
        <w:t xml:space="preserve">předseda představenstva </w:t>
      </w:r>
      <w:r w:rsidR="00CD07F7">
        <w:rPr>
          <w:rFonts w:ascii="Times New Roman" w:hAnsi="Times New Roman"/>
          <w:iCs/>
          <w:color w:val="000000"/>
          <w:lang w:eastAsia="cs-CZ"/>
        </w:rPr>
        <w:tab/>
      </w:r>
    </w:p>
    <w:p w14:paraId="69885A1D" w14:textId="5B3499A3" w:rsidR="00CD07F7" w:rsidRDefault="00CD07F7" w:rsidP="00E70004">
      <w:pPr>
        <w:tabs>
          <w:tab w:val="left" w:pos="4962"/>
        </w:tabs>
        <w:autoSpaceDE w:val="0"/>
        <w:autoSpaceDN w:val="0"/>
        <w:adjustRightInd w:val="0"/>
        <w:spacing w:after="0"/>
        <w:jc w:val="both"/>
        <w:rPr>
          <w:rFonts w:ascii="Times New Roman" w:hAnsi="Times New Roman"/>
          <w:iCs/>
          <w:color w:val="000000"/>
          <w:lang w:eastAsia="cs-CZ"/>
        </w:rPr>
      </w:pPr>
      <w:r>
        <w:rPr>
          <w:rFonts w:ascii="Times New Roman" w:hAnsi="Times New Roman"/>
          <w:iCs/>
          <w:color w:val="000000"/>
          <w:lang w:eastAsia="cs-CZ"/>
        </w:rPr>
        <w:tab/>
        <w:t>Agrostavu Pardubice a.s.</w:t>
      </w:r>
    </w:p>
    <w:p w14:paraId="1EABACA2" w14:textId="45DDCD20" w:rsidR="00E70004" w:rsidRDefault="00E70004" w:rsidP="00CD07F7">
      <w:pPr>
        <w:tabs>
          <w:tab w:val="left" w:pos="4962"/>
        </w:tabs>
        <w:autoSpaceDE w:val="0"/>
        <w:autoSpaceDN w:val="0"/>
        <w:adjustRightInd w:val="0"/>
        <w:spacing w:after="0"/>
        <w:jc w:val="both"/>
        <w:rPr>
          <w:rFonts w:ascii="Times New Roman" w:hAnsi="Times New Roman"/>
          <w:i/>
          <w:iCs/>
          <w:color w:val="000000"/>
          <w:lang w:eastAsia="cs-CZ"/>
        </w:rPr>
      </w:pPr>
      <w:r>
        <w:rPr>
          <w:rFonts w:ascii="Times New Roman" w:hAnsi="Times New Roman"/>
          <w:iCs/>
          <w:color w:val="000000"/>
          <w:lang w:eastAsia="cs-CZ"/>
        </w:rPr>
        <w:tab/>
      </w:r>
    </w:p>
    <w:p w14:paraId="3B0A8251" w14:textId="77777777" w:rsidR="00E70004" w:rsidRDefault="00E70004" w:rsidP="00E70004">
      <w:pPr>
        <w:spacing w:line="240" w:lineRule="auto"/>
        <w:jc w:val="center"/>
        <w:rPr>
          <w:rFonts w:ascii="Times New Roman" w:hAnsi="Times New Roman"/>
          <w:sz w:val="24"/>
          <w:szCs w:val="24"/>
        </w:rPr>
      </w:pPr>
    </w:p>
    <w:p w14:paraId="1D36317F" w14:textId="77777777" w:rsidR="00E70004" w:rsidRDefault="00E70004" w:rsidP="00E70004">
      <w:pPr>
        <w:spacing w:line="240" w:lineRule="auto"/>
        <w:jc w:val="both"/>
        <w:outlineLvl w:val="0"/>
        <w:rPr>
          <w:rFonts w:ascii="Times New Roman" w:hAnsi="Times New Roman"/>
          <w:sz w:val="24"/>
          <w:szCs w:val="24"/>
        </w:rPr>
      </w:pPr>
    </w:p>
    <w:p w14:paraId="4315A755" w14:textId="77777777" w:rsidR="00E70004" w:rsidRDefault="00E70004" w:rsidP="00E70004">
      <w:pPr>
        <w:spacing w:line="240" w:lineRule="auto"/>
        <w:jc w:val="both"/>
        <w:outlineLvl w:val="0"/>
        <w:rPr>
          <w:rFonts w:ascii="Times New Roman" w:hAnsi="Times New Roman"/>
          <w:sz w:val="24"/>
          <w:szCs w:val="24"/>
        </w:rPr>
      </w:pPr>
    </w:p>
    <w:p w14:paraId="30C14BAF" w14:textId="77777777" w:rsidR="00E70004" w:rsidRDefault="00E70004" w:rsidP="00E70004">
      <w:pPr>
        <w:spacing w:line="240" w:lineRule="auto"/>
        <w:jc w:val="both"/>
        <w:outlineLvl w:val="0"/>
        <w:rPr>
          <w:rFonts w:ascii="Times New Roman" w:hAnsi="Times New Roman"/>
          <w:sz w:val="24"/>
          <w:szCs w:val="24"/>
        </w:rPr>
      </w:pPr>
      <w:r>
        <w:rPr>
          <w:rFonts w:ascii="Times New Roman" w:hAnsi="Times New Roman"/>
          <w:sz w:val="24"/>
          <w:szCs w:val="24"/>
        </w:rPr>
        <w:t>Příloha č. 1 - Naceněný rozpočet</w:t>
      </w:r>
    </w:p>
    <w:sectPr w:rsidR="00E70004" w:rsidSect="000322AA">
      <w:headerReference w:type="default" r:id="rId11"/>
      <w:footerReference w:type="default" r:id="rId12"/>
      <w:pgSz w:w="11906" w:h="16838"/>
      <w:pgMar w:top="1135" w:right="1417" w:bottom="1702" w:left="1417" w:header="708" w:footer="3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11E57" w14:textId="77777777" w:rsidR="00382ED5" w:rsidRDefault="00382ED5" w:rsidP="004E551C">
      <w:pPr>
        <w:spacing w:after="0" w:line="240" w:lineRule="auto"/>
      </w:pPr>
      <w:r>
        <w:separator/>
      </w:r>
    </w:p>
  </w:endnote>
  <w:endnote w:type="continuationSeparator" w:id="0">
    <w:p w14:paraId="391B2D53" w14:textId="77777777" w:rsidR="00382ED5" w:rsidRDefault="00382ED5" w:rsidP="004E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979975"/>
      <w:docPartObj>
        <w:docPartGallery w:val="Page Numbers (Bottom of Page)"/>
        <w:docPartUnique/>
      </w:docPartObj>
    </w:sdtPr>
    <w:sdtEndPr>
      <w:rPr>
        <w:rFonts w:ascii="Times New Roman" w:hAnsi="Times New Roman"/>
      </w:rPr>
    </w:sdtEndPr>
    <w:sdtContent>
      <w:p w14:paraId="2B74B6B8" w14:textId="77777777" w:rsidR="00F51A9B" w:rsidRPr="00F51A9B" w:rsidRDefault="00F51A9B" w:rsidP="00F51A9B">
        <w:pPr>
          <w:pStyle w:val="Zpat"/>
          <w:jc w:val="center"/>
        </w:pPr>
        <w:r w:rsidRPr="00F51A9B">
          <w:rPr>
            <w:rFonts w:ascii="Times New Roman" w:hAnsi="Times New Roman"/>
          </w:rPr>
          <w:fldChar w:fldCharType="begin"/>
        </w:r>
        <w:r w:rsidRPr="00F51A9B">
          <w:rPr>
            <w:rFonts w:ascii="Times New Roman" w:hAnsi="Times New Roman"/>
          </w:rPr>
          <w:instrText>PAGE   \* MERGEFORMAT</w:instrText>
        </w:r>
        <w:r w:rsidRPr="00F51A9B">
          <w:rPr>
            <w:rFonts w:ascii="Times New Roman" w:hAnsi="Times New Roman"/>
          </w:rPr>
          <w:fldChar w:fldCharType="separate"/>
        </w:r>
        <w:r w:rsidR="000322AA">
          <w:rPr>
            <w:rFonts w:ascii="Times New Roman" w:hAnsi="Times New Roman"/>
            <w:noProof/>
          </w:rPr>
          <w:t>1</w:t>
        </w:r>
        <w:r w:rsidRPr="00F51A9B">
          <w:rPr>
            <w:rFonts w:ascii="Times New Roman" w:hAnsi="Times New Roman"/>
          </w:rPr>
          <w:fldChar w:fldCharType="end"/>
        </w:r>
      </w:p>
    </w:sdtContent>
  </w:sdt>
  <w:p w14:paraId="37926CF0" w14:textId="77777777" w:rsidR="00F51A9B" w:rsidRDefault="00F51A9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1"/>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2"/>
      <w:gridCol w:w="3402"/>
    </w:tblGrid>
    <w:tr w:rsidR="00BD7B13" w:rsidRPr="00A17C91" w14:paraId="15C07EC0" w14:textId="77777777" w:rsidTr="00106D83">
      <w:trPr>
        <w:trHeight w:val="283"/>
        <w:jc w:val="center"/>
      </w:trPr>
      <w:tc>
        <w:tcPr>
          <w:tcW w:w="3402" w:type="dxa"/>
          <w:vAlign w:val="center"/>
        </w:tcPr>
        <w:p w14:paraId="25FE46BF" w14:textId="77777777" w:rsidR="00BD7B13" w:rsidRPr="00A17C91" w:rsidRDefault="00BD7B13" w:rsidP="00BD7B13">
          <w:pPr>
            <w:tabs>
              <w:tab w:val="center" w:pos="4536"/>
              <w:tab w:val="right" w:pos="9072"/>
            </w:tabs>
            <w:spacing w:after="0" w:line="240" w:lineRule="auto"/>
            <w:rPr>
              <w:b/>
              <w:color w:val="7F7F7F" w:themeColor="text1" w:themeTint="80"/>
              <w:sz w:val="20"/>
            </w:rPr>
          </w:pPr>
          <w:r w:rsidRPr="00A17C91">
            <w:rPr>
              <w:b/>
              <w:color w:val="7F7F7F" w:themeColor="text1" w:themeTint="80"/>
              <w:sz w:val="20"/>
            </w:rPr>
            <w:t>Vyřizuje:</w:t>
          </w:r>
        </w:p>
        <w:p w14:paraId="26ECDB64" w14:textId="482890C2" w:rsidR="00BD7B13" w:rsidRPr="00A17C91" w:rsidRDefault="00585EBA" w:rsidP="00BD7B13">
          <w:pPr>
            <w:tabs>
              <w:tab w:val="center" w:pos="4536"/>
              <w:tab w:val="right" w:pos="9072"/>
            </w:tabs>
            <w:spacing w:after="0" w:line="240" w:lineRule="auto"/>
            <w:rPr>
              <w:b/>
              <w:color w:val="7F7F7F" w:themeColor="text1" w:themeTint="80"/>
              <w:sz w:val="20"/>
            </w:rPr>
          </w:pPr>
          <w:r>
            <w:rPr>
              <w:b/>
              <w:color w:val="7F7F7F" w:themeColor="text1" w:themeTint="80"/>
              <w:sz w:val="20"/>
            </w:rPr>
            <w:t>Veronika Čvančarová</w:t>
          </w:r>
        </w:p>
        <w:p w14:paraId="67A9422C" w14:textId="77777777" w:rsidR="00BD7B13" w:rsidRPr="00A17C91" w:rsidRDefault="00BD7B13" w:rsidP="00A17C91">
          <w:pPr>
            <w:tabs>
              <w:tab w:val="center" w:pos="4536"/>
              <w:tab w:val="right" w:pos="9072"/>
            </w:tabs>
            <w:spacing w:after="0" w:line="240" w:lineRule="auto"/>
            <w:rPr>
              <w:b/>
              <w:color w:val="7F7F7F" w:themeColor="text1" w:themeTint="80"/>
              <w:sz w:val="20"/>
            </w:rPr>
          </w:pPr>
          <w:r w:rsidRPr="00A17C91">
            <w:rPr>
              <w:b/>
              <w:color w:val="7F7F7F" w:themeColor="text1" w:themeTint="80"/>
              <w:sz w:val="20"/>
            </w:rPr>
            <w:t>referent OIDŽP</w:t>
          </w:r>
        </w:p>
      </w:tc>
      <w:tc>
        <w:tcPr>
          <w:tcW w:w="3402" w:type="dxa"/>
          <w:vAlign w:val="center"/>
        </w:tcPr>
        <w:p w14:paraId="635C90B0" w14:textId="77777777" w:rsidR="00BD7B13" w:rsidRPr="00A17C91" w:rsidRDefault="00BD7B13" w:rsidP="00BD7B13">
          <w:pPr>
            <w:tabs>
              <w:tab w:val="center" w:pos="4536"/>
              <w:tab w:val="right" w:pos="9072"/>
            </w:tabs>
            <w:spacing w:after="0" w:line="240" w:lineRule="auto"/>
            <w:rPr>
              <w:b/>
              <w:color w:val="7F7F7F" w:themeColor="text1" w:themeTint="80"/>
              <w:sz w:val="20"/>
            </w:rPr>
          </w:pPr>
          <w:r w:rsidRPr="00A17C91">
            <w:rPr>
              <w:b/>
              <w:color w:val="7F7F7F" w:themeColor="text1" w:themeTint="80"/>
              <w:sz w:val="20"/>
            </w:rPr>
            <w:t>Tel: +420 466 301 167</w:t>
          </w:r>
        </w:p>
      </w:tc>
      <w:tc>
        <w:tcPr>
          <w:tcW w:w="3402" w:type="dxa"/>
          <w:vAlign w:val="center"/>
        </w:tcPr>
        <w:p w14:paraId="71278FB1" w14:textId="57EA856B" w:rsidR="00BD7B13" w:rsidRPr="00A17C91" w:rsidRDefault="00BD7B13" w:rsidP="00BD7B13">
          <w:pPr>
            <w:tabs>
              <w:tab w:val="center" w:pos="4536"/>
              <w:tab w:val="right" w:pos="9072"/>
            </w:tabs>
            <w:spacing w:after="0" w:line="240" w:lineRule="auto"/>
            <w:rPr>
              <w:b/>
              <w:color w:val="7F7F7F" w:themeColor="text1" w:themeTint="80"/>
              <w:sz w:val="20"/>
            </w:rPr>
          </w:pPr>
          <w:r w:rsidRPr="00A17C91">
            <w:rPr>
              <w:b/>
              <w:color w:val="7F7F7F" w:themeColor="text1" w:themeTint="80"/>
              <w:sz w:val="20"/>
            </w:rPr>
            <w:t xml:space="preserve">E-mail: </w:t>
          </w:r>
          <w:r w:rsidR="00585EBA">
            <w:rPr>
              <w:b/>
              <w:color w:val="7F7F7F" w:themeColor="text1" w:themeTint="80"/>
              <w:sz w:val="20"/>
            </w:rPr>
            <w:t>veronika.cvancarova</w:t>
          </w:r>
          <w:r w:rsidRPr="00A17C91">
            <w:rPr>
              <w:b/>
              <w:color w:val="7F7F7F" w:themeColor="text1" w:themeTint="80"/>
              <w:sz w:val="20"/>
            </w:rPr>
            <w:t>@umo6.mmp.cz</w:t>
          </w:r>
        </w:p>
      </w:tc>
    </w:tr>
  </w:tbl>
  <w:p w14:paraId="14CB528F" w14:textId="77777777" w:rsidR="00BD7B13" w:rsidRPr="00A17C91" w:rsidRDefault="00BD7B13" w:rsidP="00BD7B13">
    <w:pPr>
      <w:pStyle w:val="Zpat"/>
      <w:rPr>
        <w:color w:val="7F7F7F" w:themeColor="text1" w:themeTint="8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5041" w14:textId="77777777" w:rsidR="00D11A68" w:rsidRPr="00A83CB8" w:rsidRDefault="002B3544">
    <w:pPr>
      <w:pStyle w:val="Zpat"/>
      <w:jc w:val="center"/>
      <w:rPr>
        <w:rFonts w:ascii="Times New Roman" w:hAnsi="Times New Roman"/>
      </w:rPr>
    </w:pPr>
    <w:r w:rsidRPr="00A83CB8">
      <w:rPr>
        <w:rFonts w:ascii="Times New Roman" w:hAnsi="Times New Roman"/>
      </w:rPr>
      <w:fldChar w:fldCharType="begin"/>
    </w:r>
    <w:r w:rsidRPr="00A83CB8">
      <w:rPr>
        <w:rFonts w:ascii="Times New Roman" w:hAnsi="Times New Roman"/>
      </w:rPr>
      <w:instrText xml:space="preserve"> PAGE   \* MERGEFORMAT </w:instrText>
    </w:r>
    <w:r w:rsidRPr="00A83CB8">
      <w:rPr>
        <w:rFonts w:ascii="Times New Roman" w:hAnsi="Times New Roman"/>
      </w:rPr>
      <w:fldChar w:fldCharType="separate"/>
    </w:r>
    <w:r w:rsidR="00DF5039">
      <w:rPr>
        <w:rFonts w:ascii="Times New Roman" w:hAnsi="Times New Roman"/>
        <w:noProof/>
      </w:rPr>
      <w:t>7</w:t>
    </w:r>
    <w:r w:rsidRPr="00A83CB8">
      <w:rPr>
        <w:rFonts w:ascii="Times New Roman" w:hAnsi="Times New Roman"/>
      </w:rPr>
      <w:fldChar w:fldCharType="end"/>
    </w:r>
  </w:p>
  <w:p w14:paraId="0A6F8391" w14:textId="77777777" w:rsidR="00D11A68" w:rsidRDefault="00D11A6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8EF2A" w14:textId="77777777" w:rsidR="00382ED5" w:rsidRDefault="00382ED5" w:rsidP="004E551C">
      <w:pPr>
        <w:spacing w:after="0" w:line="240" w:lineRule="auto"/>
      </w:pPr>
      <w:r>
        <w:separator/>
      </w:r>
    </w:p>
  </w:footnote>
  <w:footnote w:type="continuationSeparator" w:id="0">
    <w:p w14:paraId="702C2733" w14:textId="77777777" w:rsidR="00382ED5" w:rsidRDefault="00382ED5" w:rsidP="004E5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56CB0" w14:textId="77777777" w:rsidR="000322AA" w:rsidRPr="00AF4B0C" w:rsidRDefault="000322AA" w:rsidP="000322AA">
    <w:pPr>
      <w:tabs>
        <w:tab w:val="left" w:pos="1418"/>
        <w:tab w:val="left" w:pos="3969"/>
      </w:tabs>
      <w:spacing w:after="0" w:line="200" w:lineRule="exact"/>
      <w:ind w:left="1418" w:right="1418"/>
      <w:rPr>
        <w:b/>
        <w:sz w:val="16"/>
        <w:szCs w:val="16"/>
      </w:rPr>
    </w:pPr>
    <w:r w:rsidRPr="00AF4B0C">
      <w:rPr>
        <w:noProof/>
        <w:lang w:eastAsia="cs-CZ"/>
      </w:rPr>
      <w:drawing>
        <wp:anchor distT="0" distB="0" distL="114300" distR="114300" simplePos="0" relativeHeight="251659264" behindDoc="0" locked="0" layoutInCell="1" allowOverlap="0" wp14:anchorId="11722C1B" wp14:editId="6412B1C4">
          <wp:simplePos x="0" y="0"/>
          <wp:positionH relativeFrom="column">
            <wp:posOffset>-59055</wp:posOffset>
          </wp:positionH>
          <wp:positionV relativeFrom="paragraph">
            <wp:posOffset>-76200</wp:posOffset>
          </wp:positionV>
          <wp:extent cx="845820" cy="646430"/>
          <wp:effectExtent l="0" t="0" r="0" b="1270"/>
          <wp:wrapNone/>
          <wp:docPr id="4" name="Obrázek 4" descr="PardubiceV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dubiceVI_logo_1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5820" cy="646430"/>
                  </a:xfrm>
                  <a:prstGeom prst="rect">
                    <a:avLst/>
                  </a:prstGeom>
                  <a:noFill/>
                </pic:spPr>
              </pic:pic>
            </a:graphicData>
          </a:graphic>
          <wp14:sizeRelH relativeFrom="page">
            <wp14:pctWidth>0</wp14:pctWidth>
          </wp14:sizeRelH>
          <wp14:sizeRelV relativeFrom="page">
            <wp14:pctHeight>0</wp14:pctHeight>
          </wp14:sizeRelV>
        </wp:anchor>
      </w:drawing>
    </w:r>
    <w:r w:rsidRPr="00AF4B0C">
      <w:rPr>
        <w:b/>
        <w:sz w:val="16"/>
        <w:szCs w:val="16"/>
      </w:rPr>
      <w:t>Městský obvod – Statutární město Pardubice</w:t>
    </w:r>
  </w:p>
  <w:p w14:paraId="4D474885" w14:textId="77777777" w:rsidR="000322AA" w:rsidRPr="00AF4B0C" w:rsidRDefault="000322AA" w:rsidP="000322AA">
    <w:pPr>
      <w:tabs>
        <w:tab w:val="left" w:pos="1418"/>
      </w:tabs>
      <w:spacing w:after="0" w:line="200" w:lineRule="exact"/>
      <w:ind w:left="1418" w:right="1418"/>
      <w:rPr>
        <w:b/>
        <w:sz w:val="16"/>
        <w:szCs w:val="16"/>
      </w:rPr>
    </w:pPr>
    <w:r w:rsidRPr="00AF4B0C">
      <w:rPr>
        <w:b/>
        <w:sz w:val="16"/>
        <w:szCs w:val="16"/>
      </w:rPr>
      <w:t xml:space="preserve">Městský obvod Pardubice VI  </w:t>
    </w:r>
  </w:p>
  <w:p w14:paraId="42B5F314" w14:textId="77777777" w:rsidR="000322AA" w:rsidRPr="00AF4B0C" w:rsidRDefault="000322AA" w:rsidP="000322AA">
    <w:pPr>
      <w:tabs>
        <w:tab w:val="left" w:pos="1418"/>
        <w:tab w:val="left" w:pos="2835"/>
      </w:tabs>
      <w:spacing w:after="0" w:line="200" w:lineRule="exact"/>
      <w:ind w:left="1418" w:right="706"/>
      <w:rPr>
        <w:b/>
        <w:sz w:val="16"/>
        <w:szCs w:val="16"/>
      </w:rPr>
    </w:pPr>
    <w:r w:rsidRPr="00AF4B0C">
      <w:rPr>
        <w:b/>
        <w:sz w:val="16"/>
        <w:szCs w:val="16"/>
      </w:rPr>
      <w:t>Úřad městského obvodu Pardubice VI</w:t>
    </w:r>
    <w:r w:rsidRPr="00AF4B0C">
      <w:rPr>
        <w:b/>
        <w:sz w:val="16"/>
        <w:szCs w:val="16"/>
      </w:rPr>
      <w:sym w:font="Symbol" w:char="F0BD"/>
    </w:r>
    <w:r w:rsidRPr="00AF4B0C">
      <w:rPr>
        <w:b/>
        <w:sz w:val="16"/>
        <w:szCs w:val="16"/>
      </w:rPr>
      <w:t>odbor investic, dopravy a životního prostředí</w:t>
    </w:r>
  </w:p>
  <w:p w14:paraId="593B1B28" w14:textId="77777777" w:rsidR="000322AA" w:rsidRPr="00AF4B0C" w:rsidRDefault="000322AA" w:rsidP="000322AA">
    <w:pPr>
      <w:tabs>
        <w:tab w:val="left" w:pos="1418"/>
      </w:tabs>
      <w:spacing w:after="0" w:line="200" w:lineRule="exact"/>
      <w:ind w:left="1418" w:right="1418"/>
      <w:rPr>
        <w:b/>
        <w:sz w:val="16"/>
        <w:szCs w:val="16"/>
      </w:rPr>
    </w:pPr>
    <w:r w:rsidRPr="00AF4B0C">
      <w:rPr>
        <w:b/>
        <w:sz w:val="16"/>
        <w:szCs w:val="16"/>
      </w:rPr>
      <w:t>Kostnická 865, Svítkov, 530 06 Pardubice</w:t>
    </w:r>
  </w:p>
  <w:p w14:paraId="4B8DC604" w14:textId="77777777" w:rsidR="000322AA" w:rsidRPr="000322AA" w:rsidRDefault="000322AA" w:rsidP="000322A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BB35" w14:textId="77777777" w:rsidR="000322AA" w:rsidRDefault="000322A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EBA"/>
    <w:multiLevelType w:val="hybridMultilevel"/>
    <w:tmpl w:val="62F8354C"/>
    <w:lvl w:ilvl="0" w:tplc="C084407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020768B3"/>
    <w:multiLevelType w:val="hybridMultilevel"/>
    <w:tmpl w:val="251C2958"/>
    <w:lvl w:ilvl="0" w:tplc="8E4A4C72">
      <w:start w:val="1"/>
      <w:numFmt w:val="decimal"/>
      <w:lvlText w:val="%1."/>
      <w:lvlJc w:val="left"/>
      <w:pPr>
        <w:ind w:left="720" w:hanging="360"/>
      </w:pPr>
      <w:rPr>
        <w:rFonts w:cs="Times New Roman" w:hint="default"/>
        <w:b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79F013A"/>
    <w:multiLevelType w:val="hybridMultilevel"/>
    <w:tmpl w:val="9232136C"/>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1E189B"/>
    <w:multiLevelType w:val="hybridMultilevel"/>
    <w:tmpl w:val="698CBAF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3B5896"/>
    <w:multiLevelType w:val="hybridMultilevel"/>
    <w:tmpl w:val="9B1045D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F864A9C"/>
    <w:multiLevelType w:val="hybridMultilevel"/>
    <w:tmpl w:val="F8F44D5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141D48C8"/>
    <w:multiLevelType w:val="hybridMultilevel"/>
    <w:tmpl w:val="EB8CEABE"/>
    <w:lvl w:ilvl="0" w:tplc="DF1A81F4">
      <w:start w:val="1"/>
      <w:numFmt w:val="lowerLetter"/>
      <w:lvlText w:val="%1)"/>
      <w:lvlJc w:val="left"/>
      <w:pPr>
        <w:ind w:left="1764" w:hanging="360"/>
      </w:pPr>
      <w:rPr>
        <w:rFonts w:hint="default"/>
      </w:rPr>
    </w:lvl>
    <w:lvl w:ilvl="1" w:tplc="04050019" w:tentative="1">
      <w:start w:val="1"/>
      <w:numFmt w:val="lowerLetter"/>
      <w:lvlText w:val="%2."/>
      <w:lvlJc w:val="left"/>
      <w:pPr>
        <w:ind w:left="2484" w:hanging="360"/>
      </w:pPr>
    </w:lvl>
    <w:lvl w:ilvl="2" w:tplc="0405001B" w:tentative="1">
      <w:start w:val="1"/>
      <w:numFmt w:val="lowerRoman"/>
      <w:lvlText w:val="%3."/>
      <w:lvlJc w:val="right"/>
      <w:pPr>
        <w:ind w:left="3204" w:hanging="180"/>
      </w:pPr>
    </w:lvl>
    <w:lvl w:ilvl="3" w:tplc="0405000F" w:tentative="1">
      <w:start w:val="1"/>
      <w:numFmt w:val="decimal"/>
      <w:lvlText w:val="%4."/>
      <w:lvlJc w:val="left"/>
      <w:pPr>
        <w:ind w:left="3924" w:hanging="360"/>
      </w:pPr>
    </w:lvl>
    <w:lvl w:ilvl="4" w:tplc="04050019" w:tentative="1">
      <w:start w:val="1"/>
      <w:numFmt w:val="lowerLetter"/>
      <w:lvlText w:val="%5."/>
      <w:lvlJc w:val="left"/>
      <w:pPr>
        <w:ind w:left="4644" w:hanging="360"/>
      </w:pPr>
    </w:lvl>
    <w:lvl w:ilvl="5" w:tplc="0405001B" w:tentative="1">
      <w:start w:val="1"/>
      <w:numFmt w:val="lowerRoman"/>
      <w:lvlText w:val="%6."/>
      <w:lvlJc w:val="right"/>
      <w:pPr>
        <w:ind w:left="5364" w:hanging="180"/>
      </w:pPr>
    </w:lvl>
    <w:lvl w:ilvl="6" w:tplc="0405000F" w:tentative="1">
      <w:start w:val="1"/>
      <w:numFmt w:val="decimal"/>
      <w:lvlText w:val="%7."/>
      <w:lvlJc w:val="left"/>
      <w:pPr>
        <w:ind w:left="6084" w:hanging="360"/>
      </w:pPr>
    </w:lvl>
    <w:lvl w:ilvl="7" w:tplc="04050019" w:tentative="1">
      <w:start w:val="1"/>
      <w:numFmt w:val="lowerLetter"/>
      <w:lvlText w:val="%8."/>
      <w:lvlJc w:val="left"/>
      <w:pPr>
        <w:ind w:left="6804" w:hanging="360"/>
      </w:pPr>
    </w:lvl>
    <w:lvl w:ilvl="8" w:tplc="0405001B" w:tentative="1">
      <w:start w:val="1"/>
      <w:numFmt w:val="lowerRoman"/>
      <w:lvlText w:val="%9."/>
      <w:lvlJc w:val="right"/>
      <w:pPr>
        <w:ind w:left="7524" w:hanging="180"/>
      </w:pPr>
    </w:lvl>
  </w:abstractNum>
  <w:abstractNum w:abstractNumId="7" w15:restartNumberingAfterBreak="0">
    <w:nsid w:val="16C66786"/>
    <w:multiLevelType w:val="hybridMultilevel"/>
    <w:tmpl w:val="9E0EE5FE"/>
    <w:lvl w:ilvl="0" w:tplc="E7D0CB52">
      <w:start w:val="1"/>
      <w:numFmt w:val="decimal"/>
      <w:lvlText w:val="%1."/>
      <w:lvlJc w:val="left"/>
      <w:pPr>
        <w:ind w:left="1665"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1B9970EF"/>
    <w:multiLevelType w:val="hybridMultilevel"/>
    <w:tmpl w:val="2D1AB356"/>
    <w:lvl w:ilvl="0" w:tplc="92962B40">
      <w:start w:val="1"/>
      <w:numFmt w:val="decimal"/>
      <w:lvlText w:val="%1."/>
      <w:lvlJc w:val="left"/>
      <w:pPr>
        <w:ind w:left="1068" w:hanging="360"/>
      </w:pPr>
      <w:rPr>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1DA2149B"/>
    <w:multiLevelType w:val="hybridMultilevel"/>
    <w:tmpl w:val="68422006"/>
    <w:lvl w:ilvl="0" w:tplc="04050011">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A0001F0"/>
    <w:multiLevelType w:val="hybridMultilevel"/>
    <w:tmpl w:val="E1EEEC3A"/>
    <w:lvl w:ilvl="0" w:tplc="2EC00C1A">
      <w:start w:val="1"/>
      <w:numFmt w:val="decimal"/>
      <w:lvlText w:val="%1."/>
      <w:lvlJc w:val="left"/>
      <w:pPr>
        <w:ind w:left="720" w:hanging="360"/>
      </w:pPr>
      <w:rPr>
        <w:rFonts w:cs="Times New Roman"/>
        <w:b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3406108F"/>
    <w:multiLevelType w:val="hybridMultilevel"/>
    <w:tmpl w:val="853CD140"/>
    <w:lvl w:ilvl="0" w:tplc="8CC83DB8">
      <w:start w:val="1"/>
      <w:numFmt w:val="decimal"/>
      <w:lvlText w:val="%1."/>
      <w:lvlJc w:val="left"/>
      <w:pPr>
        <w:ind w:left="720" w:hanging="360"/>
      </w:pPr>
      <w:rPr>
        <w:sz w:val="24"/>
        <w:szCs w:val="24"/>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D32461"/>
    <w:multiLevelType w:val="hybridMultilevel"/>
    <w:tmpl w:val="74D8F8A4"/>
    <w:lvl w:ilvl="0" w:tplc="FBB60FD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15:restartNumberingAfterBreak="0">
    <w:nsid w:val="430F6198"/>
    <w:multiLevelType w:val="hybridMultilevel"/>
    <w:tmpl w:val="356CBBE0"/>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4A5D06F5"/>
    <w:multiLevelType w:val="hybridMultilevel"/>
    <w:tmpl w:val="3184F0EC"/>
    <w:lvl w:ilvl="0" w:tplc="375899D8">
      <w:start w:val="1"/>
      <w:numFmt w:val="decimal"/>
      <w:lvlText w:val="%1."/>
      <w:lvlJc w:val="left"/>
      <w:pPr>
        <w:ind w:left="36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26036B"/>
    <w:multiLevelType w:val="hybridMultilevel"/>
    <w:tmpl w:val="68422006"/>
    <w:lvl w:ilvl="0" w:tplc="04050011">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66B0360D"/>
    <w:multiLevelType w:val="hybridMultilevel"/>
    <w:tmpl w:val="4E00E9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68D62149"/>
    <w:multiLevelType w:val="hybridMultilevel"/>
    <w:tmpl w:val="BB2AC76C"/>
    <w:lvl w:ilvl="0" w:tplc="0405000F">
      <w:start w:val="1"/>
      <w:numFmt w:val="decimal"/>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70E149EB"/>
    <w:multiLevelType w:val="hybridMultilevel"/>
    <w:tmpl w:val="9FD0774E"/>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15:restartNumberingAfterBreak="0">
    <w:nsid w:val="73AA1401"/>
    <w:multiLevelType w:val="hybridMultilevel"/>
    <w:tmpl w:val="1846B986"/>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7AA133C0"/>
    <w:multiLevelType w:val="hybridMultilevel"/>
    <w:tmpl w:val="329046E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7D0162EC"/>
    <w:multiLevelType w:val="hybridMultilevel"/>
    <w:tmpl w:val="758873E8"/>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2540933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55764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3562037">
    <w:abstractNumId w:val="16"/>
  </w:num>
  <w:num w:numId="4" w16cid:durableId="1654332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18355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72711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1926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25845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53220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75978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95590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9942628">
    <w:abstractNumId w:val="13"/>
  </w:num>
  <w:num w:numId="13" w16cid:durableId="13087039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1521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1301299">
    <w:abstractNumId w:val="5"/>
  </w:num>
  <w:num w:numId="16" w16cid:durableId="477570604">
    <w:abstractNumId w:val="6"/>
  </w:num>
  <w:num w:numId="17" w16cid:durableId="1555505768">
    <w:abstractNumId w:val="3"/>
  </w:num>
  <w:num w:numId="18" w16cid:durableId="1335720100">
    <w:abstractNumId w:val="0"/>
  </w:num>
  <w:num w:numId="19" w16cid:durableId="554855516">
    <w:abstractNumId w:val="14"/>
  </w:num>
  <w:num w:numId="20" w16cid:durableId="1221018062">
    <w:abstractNumId w:val="4"/>
  </w:num>
  <w:num w:numId="21" w16cid:durableId="535702594">
    <w:abstractNumId w:val="17"/>
  </w:num>
  <w:num w:numId="22" w16cid:durableId="1188638984">
    <w:abstractNumId w:val="11"/>
  </w:num>
  <w:num w:numId="23" w16cid:durableId="17050499">
    <w:abstractNumId w:val="1"/>
  </w:num>
  <w:num w:numId="24" w16cid:durableId="1384985447">
    <w:abstractNumId w:val="9"/>
  </w:num>
  <w:num w:numId="25" w16cid:durableId="1405492037">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74D3"/>
    <w:rsid w:val="000015C8"/>
    <w:rsid w:val="00001E0B"/>
    <w:rsid w:val="00004EC2"/>
    <w:rsid w:val="00011CED"/>
    <w:rsid w:val="00014F9D"/>
    <w:rsid w:val="00022788"/>
    <w:rsid w:val="000261E1"/>
    <w:rsid w:val="00031127"/>
    <w:rsid w:val="000322AA"/>
    <w:rsid w:val="000325BD"/>
    <w:rsid w:val="0003422C"/>
    <w:rsid w:val="00042207"/>
    <w:rsid w:val="00042861"/>
    <w:rsid w:val="00045162"/>
    <w:rsid w:val="00051D2A"/>
    <w:rsid w:val="00053C64"/>
    <w:rsid w:val="00053EBB"/>
    <w:rsid w:val="00056415"/>
    <w:rsid w:val="00085142"/>
    <w:rsid w:val="00086E10"/>
    <w:rsid w:val="000905C4"/>
    <w:rsid w:val="000940E9"/>
    <w:rsid w:val="00095F97"/>
    <w:rsid w:val="000A29F6"/>
    <w:rsid w:val="000A2CC7"/>
    <w:rsid w:val="000A68D5"/>
    <w:rsid w:val="000B11CE"/>
    <w:rsid w:val="000B7C59"/>
    <w:rsid w:val="000C1384"/>
    <w:rsid w:val="000C2AAB"/>
    <w:rsid w:val="000C3C3C"/>
    <w:rsid w:val="000D2A31"/>
    <w:rsid w:val="000D3AAF"/>
    <w:rsid w:val="000D6362"/>
    <w:rsid w:val="000D6E13"/>
    <w:rsid w:val="000E12C3"/>
    <w:rsid w:val="000E3F2B"/>
    <w:rsid w:val="000F17D0"/>
    <w:rsid w:val="000F52AE"/>
    <w:rsid w:val="001059DA"/>
    <w:rsid w:val="001202D6"/>
    <w:rsid w:val="00122A61"/>
    <w:rsid w:val="00130387"/>
    <w:rsid w:val="00142D0F"/>
    <w:rsid w:val="001441A3"/>
    <w:rsid w:val="00151A65"/>
    <w:rsid w:val="001525B2"/>
    <w:rsid w:val="00154DAC"/>
    <w:rsid w:val="00161AFE"/>
    <w:rsid w:val="0016306D"/>
    <w:rsid w:val="00166FFE"/>
    <w:rsid w:val="0017196A"/>
    <w:rsid w:val="00171A5F"/>
    <w:rsid w:val="00171AC3"/>
    <w:rsid w:val="00174378"/>
    <w:rsid w:val="00176446"/>
    <w:rsid w:val="00191FCC"/>
    <w:rsid w:val="00194AD1"/>
    <w:rsid w:val="001974D3"/>
    <w:rsid w:val="001A0747"/>
    <w:rsid w:val="001A07CC"/>
    <w:rsid w:val="001C18D4"/>
    <w:rsid w:val="001C7907"/>
    <w:rsid w:val="001D0093"/>
    <w:rsid w:val="001D7C96"/>
    <w:rsid w:val="001F70C5"/>
    <w:rsid w:val="002040DA"/>
    <w:rsid w:val="00213E17"/>
    <w:rsid w:val="002142E7"/>
    <w:rsid w:val="00217058"/>
    <w:rsid w:val="0021708C"/>
    <w:rsid w:val="00221652"/>
    <w:rsid w:val="00235957"/>
    <w:rsid w:val="002362E9"/>
    <w:rsid w:val="002376DB"/>
    <w:rsid w:val="00242B48"/>
    <w:rsid w:val="00243EA6"/>
    <w:rsid w:val="002669A0"/>
    <w:rsid w:val="0027027E"/>
    <w:rsid w:val="002712F4"/>
    <w:rsid w:val="00286033"/>
    <w:rsid w:val="00287172"/>
    <w:rsid w:val="00297016"/>
    <w:rsid w:val="00297B67"/>
    <w:rsid w:val="002A2FA0"/>
    <w:rsid w:val="002B3544"/>
    <w:rsid w:val="002B566B"/>
    <w:rsid w:val="002C2079"/>
    <w:rsid w:val="002C3CE8"/>
    <w:rsid w:val="002C457E"/>
    <w:rsid w:val="002D0EAF"/>
    <w:rsid w:val="002D0EDF"/>
    <w:rsid w:val="002E1A6F"/>
    <w:rsid w:val="002E4001"/>
    <w:rsid w:val="002E5154"/>
    <w:rsid w:val="002F2E47"/>
    <w:rsid w:val="002F56E0"/>
    <w:rsid w:val="00302BC8"/>
    <w:rsid w:val="00310E20"/>
    <w:rsid w:val="00312B64"/>
    <w:rsid w:val="00323B28"/>
    <w:rsid w:val="00336E5B"/>
    <w:rsid w:val="003437D4"/>
    <w:rsid w:val="00346347"/>
    <w:rsid w:val="00352FC8"/>
    <w:rsid w:val="00354FF0"/>
    <w:rsid w:val="003574A5"/>
    <w:rsid w:val="003606D5"/>
    <w:rsid w:val="00362C40"/>
    <w:rsid w:val="00382ED5"/>
    <w:rsid w:val="00383EB0"/>
    <w:rsid w:val="00387948"/>
    <w:rsid w:val="00394560"/>
    <w:rsid w:val="0039609F"/>
    <w:rsid w:val="0039716D"/>
    <w:rsid w:val="003A1F4D"/>
    <w:rsid w:val="003B1DF8"/>
    <w:rsid w:val="003B2519"/>
    <w:rsid w:val="003B4112"/>
    <w:rsid w:val="003B51BD"/>
    <w:rsid w:val="003C2575"/>
    <w:rsid w:val="003C3A4F"/>
    <w:rsid w:val="003C66A3"/>
    <w:rsid w:val="003D71D2"/>
    <w:rsid w:val="003E021C"/>
    <w:rsid w:val="003E1919"/>
    <w:rsid w:val="003E38D9"/>
    <w:rsid w:val="003E758D"/>
    <w:rsid w:val="003F5123"/>
    <w:rsid w:val="00406E13"/>
    <w:rsid w:val="004079EF"/>
    <w:rsid w:val="00423F9C"/>
    <w:rsid w:val="0043179E"/>
    <w:rsid w:val="00437203"/>
    <w:rsid w:val="004411F8"/>
    <w:rsid w:val="00455BD7"/>
    <w:rsid w:val="0045664D"/>
    <w:rsid w:val="00462ED7"/>
    <w:rsid w:val="0047095E"/>
    <w:rsid w:val="00477C5F"/>
    <w:rsid w:val="00484685"/>
    <w:rsid w:val="00484CE5"/>
    <w:rsid w:val="00485A9E"/>
    <w:rsid w:val="0048657F"/>
    <w:rsid w:val="004869C8"/>
    <w:rsid w:val="00496DB1"/>
    <w:rsid w:val="00497084"/>
    <w:rsid w:val="004A1C45"/>
    <w:rsid w:val="004A4F98"/>
    <w:rsid w:val="004B656C"/>
    <w:rsid w:val="004B6CE8"/>
    <w:rsid w:val="004C0451"/>
    <w:rsid w:val="004C2DE3"/>
    <w:rsid w:val="004D5E99"/>
    <w:rsid w:val="004D79E2"/>
    <w:rsid w:val="004E110D"/>
    <w:rsid w:val="004E1BE0"/>
    <w:rsid w:val="004E3BD1"/>
    <w:rsid w:val="004E5396"/>
    <w:rsid w:val="004E551C"/>
    <w:rsid w:val="004E7B58"/>
    <w:rsid w:val="004F320C"/>
    <w:rsid w:val="004F3BCA"/>
    <w:rsid w:val="005028FE"/>
    <w:rsid w:val="00505DDB"/>
    <w:rsid w:val="00510E67"/>
    <w:rsid w:val="00522F02"/>
    <w:rsid w:val="005244C2"/>
    <w:rsid w:val="005304F9"/>
    <w:rsid w:val="005320DE"/>
    <w:rsid w:val="00535B97"/>
    <w:rsid w:val="00540DD3"/>
    <w:rsid w:val="005433C0"/>
    <w:rsid w:val="0054574F"/>
    <w:rsid w:val="005526B1"/>
    <w:rsid w:val="00553DA3"/>
    <w:rsid w:val="00554D7A"/>
    <w:rsid w:val="00563A5C"/>
    <w:rsid w:val="00566DCE"/>
    <w:rsid w:val="005702A7"/>
    <w:rsid w:val="0057209E"/>
    <w:rsid w:val="00575015"/>
    <w:rsid w:val="0057790A"/>
    <w:rsid w:val="00577CB2"/>
    <w:rsid w:val="00585956"/>
    <w:rsid w:val="00585EBA"/>
    <w:rsid w:val="00586080"/>
    <w:rsid w:val="005874AD"/>
    <w:rsid w:val="0059437E"/>
    <w:rsid w:val="005A47C0"/>
    <w:rsid w:val="005A4D00"/>
    <w:rsid w:val="005A5815"/>
    <w:rsid w:val="005B542E"/>
    <w:rsid w:val="005C514D"/>
    <w:rsid w:val="005C7928"/>
    <w:rsid w:val="005D1B49"/>
    <w:rsid w:val="005D40AA"/>
    <w:rsid w:val="005D5227"/>
    <w:rsid w:val="005E02B2"/>
    <w:rsid w:val="005F15AF"/>
    <w:rsid w:val="005F2066"/>
    <w:rsid w:val="00601AB5"/>
    <w:rsid w:val="00603710"/>
    <w:rsid w:val="006065E0"/>
    <w:rsid w:val="00607C8F"/>
    <w:rsid w:val="00613CB8"/>
    <w:rsid w:val="006142E1"/>
    <w:rsid w:val="00634B76"/>
    <w:rsid w:val="0064049E"/>
    <w:rsid w:val="00640DC7"/>
    <w:rsid w:val="00645409"/>
    <w:rsid w:val="00645D17"/>
    <w:rsid w:val="00651941"/>
    <w:rsid w:val="0068298A"/>
    <w:rsid w:val="00697C9A"/>
    <w:rsid w:val="006A1FAD"/>
    <w:rsid w:val="006A3AEC"/>
    <w:rsid w:val="006A5C02"/>
    <w:rsid w:val="006A782A"/>
    <w:rsid w:val="006B7DCE"/>
    <w:rsid w:val="006C0951"/>
    <w:rsid w:val="006C49A6"/>
    <w:rsid w:val="006D394E"/>
    <w:rsid w:val="006D52AA"/>
    <w:rsid w:val="006D5DC2"/>
    <w:rsid w:val="006E0621"/>
    <w:rsid w:val="006E702E"/>
    <w:rsid w:val="0071026E"/>
    <w:rsid w:val="0071663F"/>
    <w:rsid w:val="00717AE5"/>
    <w:rsid w:val="007224ED"/>
    <w:rsid w:val="007320FB"/>
    <w:rsid w:val="0073422C"/>
    <w:rsid w:val="007354E2"/>
    <w:rsid w:val="00740992"/>
    <w:rsid w:val="00747BCD"/>
    <w:rsid w:val="00754A17"/>
    <w:rsid w:val="00755A82"/>
    <w:rsid w:val="0076620F"/>
    <w:rsid w:val="00770B6D"/>
    <w:rsid w:val="00771DC9"/>
    <w:rsid w:val="007845E2"/>
    <w:rsid w:val="00784BAA"/>
    <w:rsid w:val="00785D46"/>
    <w:rsid w:val="007903CF"/>
    <w:rsid w:val="00793B86"/>
    <w:rsid w:val="007A37B6"/>
    <w:rsid w:val="007B0CF5"/>
    <w:rsid w:val="007B15C7"/>
    <w:rsid w:val="007B2C1B"/>
    <w:rsid w:val="007B5ED2"/>
    <w:rsid w:val="007B60C5"/>
    <w:rsid w:val="007B76E4"/>
    <w:rsid w:val="007D1226"/>
    <w:rsid w:val="007D1522"/>
    <w:rsid w:val="007D703E"/>
    <w:rsid w:val="007D7D23"/>
    <w:rsid w:val="007E348A"/>
    <w:rsid w:val="0080576A"/>
    <w:rsid w:val="00813E20"/>
    <w:rsid w:val="008207E9"/>
    <w:rsid w:val="00824A43"/>
    <w:rsid w:val="0082548D"/>
    <w:rsid w:val="00825D01"/>
    <w:rsid w:val="008277CC"/>
    <w:rsid w:val="00827DA0"/>
    <w:rsid w:val="00830125"/>
    <w:rsid w:val="00834B6B"/>
    <w:rsid w:val="00837A56"/>
    <w:rsid w:val="00853F2A"/>
    <w:rsid w:val="008634B3"/>
    <w:rsid w:val="00866B61"/>
    <w:rsid w:val="008701F2"/>
    <w:rsid w:val="0087287D"/>
    <w:rsid w:val="008740AF"/>
    <w:rsid w:val="008765C3"/>
    <w:rsid w:val="008860EA"/>
    <w:rsid w:val="00887EC5"/>
    <w:rsid w:val="00892625"/>
    <w:rsid w:val="008958DF"/>
    <w:rsid w:val="00896D1C"/>
    <w:rsid w:val="008A2862"/>
    <w:rsid w:val="008A5A52"/>
    <w:rsid w:val="008A6835"/>
    <w:rsid w:val="008B3073"/>
    <w:rsid w:val="008B726C"/>
    <w:rsid w:val="008B7E2E"/>
    <w:rsid w:val="008C35F5"/>
    <w:rsid w:val="008C4F9C"/>
    <w:rsid w:val="008C779B"/>
    <w:rsid w:val="008D13D8"/>
    <w:rsid w:val="008E55DA"/>
    <w:rsid w:val="008E6594"/>
    <w:rsid w:val="009170D8"/>
    <w:rsid w:val="0092365D"/>
    <w:rsid w:val="00924AC3"/>
    <w:rsid w:val="00937053"/>
    <w:rsid w:val="00945672"/>
    <w:rsid w:val="009576F3"/>
    <w:rsid w:val="0096028B"/>
    <w:rsid w:val="00967F73"/>
    <w:rsid w:val="00984B63"/>
    <w:rsid w:val="00985D72"/>
    <w:rsid w:val="009863CA"/>
    <w:rsid w:val="00990E5B"/>
    <w:rsid w:val="00991ED9"/>
    <w:rsid w:val="00995A41"/>
    <w:rsid w:val="009A13D3"/>
    <w:rsid w:val="009A1C1C"/>
    <w:rsid w:val="009B0B20"/>
    <w:rsid w:val="009B39F7"/>
    <w:rsid w:val="009C0FB3"/>
    <w:rsid w:val="009C1D96"/>
    <w:rsid w:val="009C2C0A"/>
    <w:rsid w:val="009C2D86"/>
    <w:rsid w:val="009C3ECA"/>
    <w:rsid w:val="009C562C"/>
    <w:rsid w:val="009D0873"/>
    <w:rsid w:val="009D73E3"/>
    <w:rsid w:val="009E16C4"/>
    <w:rsid w:val="009E2544"/>
    <w:rsid w:val="009E638C"/>
    <w:rsid w:val="009F332B"/>
    <w:rsid w:val="009F3A6E"/>
    <w:rsid w:val="009F7DD9"/>
    <w:rsid w:val="00A0058D"/>
    <w:rsid w:val="00A00E00"/>
    <w:rsid w:val="00A0153A"/>
    <w:rsid w:val="00A112BD"/>
    <w:rsid w:val="00A142BA"/>
    <w:rsid w:val="00A15895"/>
    <w:rsid w:val="00A17C91"/>
    <w:rsid w:val="00A36D23"/>
    <w:rsid w:val="00A42898"/>
    <w:rsid w:val="00A50C80"/>
    <w:rsid w:val="00A57069"/>
    <w:rsid w:val="00A606C9"/>
    <w:rsid w:val="00A62785"/>
    <w:rsid w:val="00A64952"/>
    <w:rsid w:val="00A67D46"/>
    <w:rsid w:val="00A71C83"/>
    <w:rsid w:val="00A74FFE"/>
    <w:rsid w:val="00A83CB8"/>
    <w:rsid w:val="00A875FC"/>
    <w:rsid w:val="00A91D75"/>
    <w:rsid w:val="00AA1E7B"/>
    <w:rsid w:val="00AA4F0E"/>
    <w:rsid w:val="00AA5DBC"/>
    <w:rsid w:val="00AB6EC8"/>
    <w:rsid w:val="00AC0C6B"/>
    <w:rsid w:val="00AD0605"/>
    <w:rsid w:val="00AD252E"/>
    <w:rsid w:val="00AD4754"/>
    <w:rsid w:val="00AD709C"/>
    <w:rsid w:val="00B00187"/>
    <w:rsid w:val="00B1151C"/>
    <w:rsid w:val="00B122A3"/>
    <w:rsid w:val="00B14E9C"/>
    <w:rsid w:val="00B15A2E"/>
    <w:rsid w:val="00B1676B"/>
    <w:rsid w:val="00B22F68"/>
    <w:rsid w:val="00B249E7"/>
    <w:rsid w:val="00B264DB"/>
    <w:rsid w:val="00B3398B"/>
    <w:rsid w:val="00B35703"/>
    <w:rsid w:val="00B455EE"/>
    <w:rsid w:val="00B46649"/>
    <w:rsid w:val="00B47AA6"/>
    <w:rsid w:val="00B57BA5"/>
    <w:rsid w:val="00B66BC7"/>
    <w:rsid w:val="00B66C4A"/>
    <w:rsid w:val="00B7057D"/>
    <w:rsid w:val="00B77124"/>
    <w:rsid w:val="00B85E36"/>
    <w:rsid w:val="00B8677D"/>
    <w:rsid w:val="00B914E9"/>
    <w:rsid w:val="00B95A68"/>
    <w:rsid w:val="00B96AAC"/>
    <w:rsid w:val="00B96EB0"/>
    <w:rsid w:val="00B9762C"/>
    <w:rsid w:val="00B9776E"/>
    <w:rsid w:val="00BA436D"/>
    <w:rsid w:val="00BB394C"/>
    <w:rsid w:val="00BB505E"/>
    <w:rsid w:val="00BC28D9"/>
    <w:rsid w:val="00BD13C2"/>
    <w:rsid w:val="00BD5080"/>
    <w:rsid w:val="00BD5146"/>
    <w:rsid w:val="00BD7B13"/>
    <w:rsid w:val="00BE11D3"/>
    <w:rsid w:val="00BF1D6B"/>
    <w:rsid w:val="00BF5505"/>
    <w:rsid w:val="00C04537"/>
    <w:rsid w:val="00C14A7E"/>
    <w:rsid w:val="00C166CF"/>
    <w:rsid w:val="00C173FF"/>
    <w:rsid w:val="00C20239"/>
    <w:rsid w:val="00C27534"/>
    <w:rsid w:val="00C27771"/>
    <w:rsid w:val="00C3036C"/>
    <w:rsid w:val="00C32C7E"/>
    <w:rsid w:val="00C3335C"/>
    <w:rsid w:val="00C34633"/>
    <w:rsid w:val="00C36604"/>
    <w:rsid w:val="00C37935"/>
    <w:rsid w:val="00C40578"/>
    <w:rsid w:val="00C43F05"/>
    <w:rsid w:val="00C44E88"/>
    <w:rsid w:val="00C47765"/>
    <w:rsid w:val="00C55B2C"/>
    <w:rsid w:val="00C56BDA"/>
    <w:rsid w:val="00C65AC3"/>
    <w:rsid w:val="00C72905"/>
    <w:rsid w:val="00C816AD"/>
    <w:rsid w:val="00C8258B"/>
    <w:rsid w:val="00C87157"/>
    <w:rsid w:val="00C96500"/>
    <w:rsid w:val="00CB27F7"/>
    <w:rsid w:val="00CB4E57"/>
    <w:rsid w:val="00CC02ED"/>
    <w:rsid w:val="00CC07EE"/>
    <w:rsid w:val="00CC5CBB"/>
    <w:rsid w:val="00CD07F7"/>
    <w:rsid w:val="00CD4E0A"/>
    <w:rsid w:val="00CD6217"/>
    <w:rsid w:val="00CF1B24"/>
    <w:rsid w:val="00CF1B96"/>
    <w:rsid w:val="00CF50F4"/>
    <w:rsid w:val="00CF7530"/>
    <w:rsid w:val="00CF7E06"/>
    <w:rsid w:val="00D0187F"/>
    <w:rsid w:val="00D02D79"/>
    <w:rsid w:val="00D040B8"/>
    <w:rsid w:val="00D11A68"/>
    <w:rsid w:val="00D13665"/>
    <w:rsid w:val="00D14901"/>
    <w:rsid w:val="00D16F1A"/>
    <w:rsid w:val="00D21B38"/>
    <w:rsid w:val="00D224E3"/>
    <w:rsid w:val="00D23DBC"/>
    <w:rsid w:val="00D25AC4"/>
    <w:rsid w:val="00D27788"/>
    <w:rsid w:val="00D401EC"/>
    <w:rsid w:val="00D47BEB"/>
    <w:rsid w:val="00D52BFD"/>
    <w:rsid w:val="00D54451"/>
    <w:rsid w:val="00D60C48"/>
    <w:rsid w:val="00D61863"/>
    <w:rsid w:val="00D649F6"/>
    <w:rsid w:val="00D731F6"/>
    <w:rsid w:val="00D739E8"/>
    <w:rsid w:val="00D763EE"/>
    <w:rsid w:val="00DB188C"/>
    <w:rsid w:val="00DB4C3F"/>
    <w:rsid w:val="00DB571A"/>
    <w:rsid w:val="00DC1604"/>
    <w:rsid w:val="00DC5699"/>
    <w:rsid w:val="00DD0AE4"/>
    <w:rsid w:val="00DD1473"/>
    <w:rsid w:val="00DD798D"/>
    <w:rsid w:val="00DE1255"/>
    <w:rsid w:val="00DE7C7D"/>
    <w:rsid w:val="00DF0EA6"/>
    <w:rsid w:val="00DF2044"/>
    <w:rsid w:val="00DF5039"/>
    <w:rsid w:val="00E03770"/>
    <w:rsid w:val="00E12182"/>
    <w:rsid w:val="00E13C69"/>
    <w:rsid w:val="00E21980"/>
    <w:rsid w:val="00E32197"/>
    <w:rsid w:val="00E535CD"/>
    <w:rsid w:val="00E564AD"/>
    <w:rsid w:val="00E56643"/>
    <w:rsid w:val="00E57E90"/>
    <w:rsid w:val="00E60089"/>
    <w:rsid w:val="00E6218B"/>
    <w:rsid w:val="00E66240"/>
    <w:rsid w:val="00E669FB"/>
    <w:rsid w:val="00E70004"/>
    <w:rsid w:val="00E70200"/>
    <w:rsid w:val="00E7479D"/>
    <w:rsid w:val="00E750A4"/>
    <w:rsid w:val="00E75ECA"/>
    <w:rsid w:val="00E8357C"/>
    <w:rsid w:val="00E85937"/>
    <w:rsid w:val="00E86F09"/>
    <w:rsid w:val="00EA25B1"/>
    <w:rsid w:val="00EA2BBA"/>
    <w:rsid w:val="00EA4133"/>
    <w:rsid w:val="00EB0CDB"/>
    <w:rsid w:val="00EB1F13"/>
    <w:rsid w:val="00EB3045"/>
    <w:rsid w:val="00EC0D7F"/>
    <w:rsid w:val="00EC1FA9"/>
    <w:rsid w:val="00EC7A13"/>
    <w:rsid w:val="00ED29AE"/>
    <w:rsid w:val="00ED7A7B"/>
    <w:rsid w:val="00EE3A12"/>
    <w:rsid w:val="00EE3F15"/>
    <w:rsid w:val="00EF0D00"/>
    <w:rsid w:val="00EF2349"/>
    <w:rsid w:val="00EF788B"/>
    <w:rsid w:val="00F0544B"/>
    <w:rsid w:val="00F0559E"/>
    <w:rsid w:val="00F15FC1"/>
    <w:rsid w:val="00F203B0"/>
    <w:rsid w:val="00F32F0E"/>
    <w:rsid w:val="00F37889"/>
    <w:rsid w:val="00F40542"/>
    <w:rsid w:val="00F4766C"/>
    <w:rsid w:val="00F51A9B"/>
    <w:rsid w:val="00F54958"/>
    <w:rsid w:val="00F55082"/>
    <w:rsid w:val="00F55E71"/>
    <w:rsid w:val="00F6266A"/>
    <w:rsid w:val="00F63E58"/>
    <w:rsid w:val="00F6535B"/>
    <w:rsid w:val="00F71D7C"/>
    <w:rsid w:val="00F87886"/>
    <w:rsid w:val="00F91D7E"/>
    <w:rsid w:val="00F91E64"/>
    <w:rsid w:val="00F9720A"/>
    <w:rsid w:val="00FA1F1F"/>
    <w:rsid w:val="00FA7C77"/>
    <w:rsid w:val="00FB1100"/>
    <w:rsid w:val="00FB3351"/>
    <w:rsid w:val="00FB3D0D"/>
    <w:rsid w:val="00FB4FBA"/>
    <w:rsid w:val="00FB62AD"/>
    <w:rsid w:val="00FB7BF7"/>
    <w:rsid w:val="00FC40A9"/>
    <w:rsid w:val="00FC63F2"/>
    <w:rsid w:val="00FD44A7"/>
    <w:rsid w:val="00FD7B50"/>
    <w:rsid w:val="00FE2E9D"/>
    <w:rsid w:val="00FE6D77"/>
    <w:rsid w:val="00FE6D98"/>
    <w:rsid w:val="00FF133F"/>
    <w:rsid w:val="00FF194A"/>
    <w:rsid w:val="00FF3AC1"/>
    <w:rsid w:val="00FF4F4F"/>
    <w:rsid w:val="00FF559D"/>
    <w:rsid w:val="00FF64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77698EE6"/>
  <w15:docId w15:val="{D5A7F5EC-ABCD-4F87-BB69-A05217D3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6240"/>
    <w:pPr>
      <w:spacing w:after="200" w:line="276" w:lineRule="auto"/>
    </w:pPr>
    <w:rPr>
      <w:sz w:val="22"/>
      <w:szCs w:val="22"/>
      <w:lang w:eastAsia="en-US"/>
    </w:rPr>
  </w:style>
  <w:style w:type="paragraph" w:styleId="Nadpis1">
    <w:name w:val="heading 1"/>
    <w:basedOn w:val="Normln"/>
    <w:next w:val="Normln"/>
    <w:link w:val="Nadpis1Char"/>
    <w:qFormat/>
    <w:locked/>
    <w:rsid w:val="00DB57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qFormat/>
    <w:locked/>
    <w:rsid w:val="00C56BDA"/>
    <w:pPr>
      <w:keepNext/>
      <w:spacing w:after="0" w:line="240" w:lineRule="auto"/>
      <w:outlineLvl w:val="3"/>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D7B50"/>
    <w:pPr>
      <w:ind w:left="720"/>
      <w:contextualSpacing/>
    </w:pPr>
  </w:style>
  <w:style w:type="paragraph" w:styleId="Rozloendokumentu">
    <w:name w:val="Document Map"/>
    <w:basedOn w:val="Normln"/>
    <w:link w:val="RozloendokumentuChar"/>
    <w:uiPriority w:val="99"/>
    <w:semiHidden/>
    <w:rsid w:val="00DB4C3F"/>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D6217"/>
    <w:rPr>
      <w:rFonts w:ascii="Times New Roman" w:hAnsi="Times New Roman" w:cs="Times New Roman"/>
      <w:sz w:val="2"/>
      <w:lang w:eastAsia="en-US"/>
    </w:rPr>
  </w:style>
  <w:style w:type="paragraph" w:styleId="Textbubliny">
    <w:name w:val="Balloon Text"/>
    <w:basedOn w:val="Normln"/>
    <w:link w:val="TextbublinyChar"/>
    <w:uiPriority w:val="99"/>
    <w:semiHidden/>
    <w:rsid w:val="00F15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15FC1"/>
    <w:rPr>
      <w:rFonts w:ascii="Tahoma" w:hAnsi="Tahoma" w:cs="Tahoma"/>
      <w:sz w:val="16"/>
      <w:szCs w:val="16"/>
      <w:lang w:eastAsia="en-US"/>
    </w:rPr>
  </w:style>
  <w:style w:type="paragraph" w:styleId="Prosttext">
    <w:name w:val="Plain Text"/>
    <w:basedOn w:val="Normln"/>
    <w:link w:val="ProsttextChar"/>
    <w:uiPriority w:val="99"/>
    <w:rsid w:val="00AD4754"/>
    <w:pPr>
      <w:spacing w:after="0" w:line="240" w:lineRule="auto"/>
    </w:pPr>
    <w:rPr>
      <w:rFonts w:ascii="Courier New" w:hAnsi="Courier New"/>
      <w:sz w:val="20"/>
      <w:szCs w:val="20"/>
    </w:rPr>
  </w:style>
  <w:style w:type="character" w:customStyle="1" w:styleId="PlainTextChar">
    <w:name w:val="Plain Text Char"/>
    <w:basedOn w:val="Standardnpsmoodstavce"/>
    <w:uiPriority w:val="99"/>
    <w:semiHidden/>
    <w:locked/>
    <w:rsid w:val="00F0544B"/>
    <w:rPr>
      <w:rFonts w:ascii="Courier New" w:hAnsi="Courier New" w:cs="Courier New"/>
      <w:sz w:val="20"/>
      <w:szCs w:val="20"/>
      <w:lang w:eastAsia="en-US"/>
    </w:rPr>
  </w:style>
  <w:style w:type="character" w:customStyle="1" w:styleId="ProsttextChar">
    <w:name w:val="Prostý text Char"/>
    <w:link w:val="Prosttext"/>
    <w:uiPriority w:val="99"/>
    <w:locked/>
    <w:rsid w:val="00AD4754"/>
    <w:rPr>
      <w:rFonts w:ascii="Courier New" w:hAnsi="Courier New"/>
    </w:rPr>
  </w:style>
  <w:style w:type="character" w:customStyle="1" w:styleId="Nadpis4Char">
    <w:name w:val="Nadpis 4 Char"/>
    <w:basedOn w:val="Standardnpsmoodstavce"/>
    <w:link w:val="Nadpis4"/>
    <w:rsid w:val="00C56BDA"/>
    <w:rPr>
      <w:rFonts w:ascii="Times New Roman" w:eastAsia="Times New Roman" w:hAnsi="Times New Roman"/>
      <w:sz w:val="24"/>
      <w:szCs w:val="20"/>
    </w:rPr>
  </w:style>
  <w:style w:type="character" w:styleId="Hypertextovodkaz">
    <w:name w:val="Hyperlink"/>
    <w:basedOn w:val="Standardnpsmoodstavce"/>
    <w:rsid w:val="00C56BDA"/>
    <w:rPr>
      <w:color w:val="0000FF"/>
      <w:u w:val="single"/>
    </w:rPr>
  </w:style>
  <w:style w:type="paragraph" w:styleId="Zhlav">
    <w:name w:val="header"/>
    <w:basedOn w:val="Normln"/>
    <w:link w:val="ZhlavChar"/>
    <w:uiPriority w:val="99"/>
    <w:unhideWhenUsed/>
    <w:rsid w:val="004E551C"/>
    <w:pPr>
      <w:tabs>
        <w:tab w:val="center" w:pos="4536"/>
        <w:tab w:val="right" w:pos="9072"/>
      </w:tabs>
    </w:pPr>
  </w:style>
  <w:style w:type="character" w:customStyle="1" w:styleId="ZhlavChar">
    <w:name w:val="Záhlaví Char"/>
    <w:basedOn w:val="Standardnpsmoodstavce"/>
    <w:link w:val="Zhlav"/>
    <w:uiPriority w:val="99"/>
    <w:rsid w:val="004E551C"/>
    <w:rPr>
      <w:lang w:eastAsia="en-US"/>
    </w:rPr>
  </w:style>
  <w:style w:type="paragraph" w:styleId="Zpat">
    <w:name w:val="footer"/>
    <w:basedOn w:val="Normln"/>
    <w:link w:val="ZpatChar"/>
    <w:uiPriority w:val="99"/>
    <w:unhideWhenUsed/>
    <w:rsid w:val="004E551C"/>
    <w:pPr>
      <w:tabs>
        <w:tab w:val="center" w:pos="4536"/>
        <w:tab w:val="right" w:pos="9072"/>
      </w:tabs>
    </w:pPr>
  </w:style>
  <w:style w:type="character" w:customStyle="1" w:styleId="ZpatChar">
    <w:name w:val="Zápatí Char"/>
    <w:basedOn w:val="Standardnpsmoodstavce"/>
    <w:link w:val="Zpat"/>
    <w:uiPriority w:val="99"/>
    <w:rsid w:val="004E551C"/>
    <w:rPr>
      <w:lang w:eastAsia="en-US"/>
    </w:rPr>
  </w:style>
  <w:style w:type="paragraph" w:customStyle="1" w:styleId="Nadpis10">
    <w:name w:val="Nadpis (1)"/>
    <w:basedOn w:val="Normln"/>
    <w:link w:val="Nadpis1Char0"/>
    <w:uiPriority w:val="99"/>
    <w:rsid w:val="00AD0605"/>
    <w:pPr>
      <w:spacing w:before="500" w:line="240" w:lineRule="auto"/>
    </w:pPr>
    <w:rPr>
      <w:rFonts w:ascii="Arial" w:hAnsi="Arial" w:cs="Arial"/>
      <w:b/>
      <w:color w:val="0F4096"/>
      <w:sz w:val="32"/>
      <w:szCs w:val="32"/>
    </w:rPr>
  </w:style>
  <w:style w:type="character" w:customStyle="1" w:styleId="Nadpis1Char0">
    <w:name w:val="Nadpis (1) Char"/>
    <w:basedOn w:val="Standardnpsmoodstavce"/>
    <w:link w:val="Nadpis10"/>
    <w:uiPriority w:val="99"/>
    <w:locked/>
    <w:rsid w:val="00AD0605"/>
    <w:rPr>
      <w:rFonts w:ascii="Arial" w:hAnsi="Arial" w:cs="Arial"/>
      <w:b/>
      <w:color w:val="0F4096"/>
      <w:sz w:val="32"/>
      <w:szCs w:val="32"/>
      <w:lang w:eastAsia="en-US"/>
    </w:rPr>
  </w:style>
  <w:style w:type="paragraph" w:customStyle="1" w:styleId="Style3">
    <w:name w:val="Style3"/>
    <w:basedOn w:val="Normln"/>
    <w:uiPriority w:val="99"/>
    <w:rsid w:val="0048657F"/>
    <w:pPr>
      <w:widowControl w:val="0"/>
      <w:autoSpaceDE w:val="0"/>
      <w:autoSpaceDN w:val="0"/>
      <w:adjustRightInd w:val="0"/>
      <w:spacing w:after="0" w:line="235" w:lineRule="exact"/>
    </w:pPr>
    <w:rPr>
      <w:rFonts w:ascii="Trebuchet MS" w:eastAsiaTheme="minorEastAsia" w:hAnsi="Trebuchet MS" w:cstheme="minorBidi"/>
      <w:sz w:val="24"/>
      <w:szCs w:val="24"/>
      <w:lang w:eastAsia="cs-CZ"/>
    </w:rPr>
  </w:style>
  <w:style w:type="paragraph" w:customStyle="1" w:styleId="Style5">
    <w:name w:val="Style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7">
    <w:name w:val="Style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9">
    <w:name w:val="Style9"/>
    <w:basedOn w:val="Normln"/>
    <w:uiPriority w:val="99"/>
    <w:rsid w:val="0048657F"/>
    <w:pPr>
      <w:widowControl w:val="0"/>
      <w:autoSpaceDE w:val="0"/>
      <w:autoSpaceDN w:val="0"/>
      <w:adjustRightInd w:val="0"/>
      <w:spacing w:after="0" w:line="211" w:lineRule="exact"/>
      <w:jc w:val="center"/>
    </w:pPr>
    <w:rPr>
      <w:rFonts w:ascii="Trebuchet MS" w:eastAsiaTheme="minorEastAsia" w:hAnsi="Trebuchet MS" w:cstheme="minorBidi"/>
      <w:sz w:val="24"/>
      <w:szCs w:val="24"/>
      <w:lang w:eastAsia="cs-CZ"/>
    </w:rPr>
  </w:style>
  <w:style w:type="paragraph" w:customStyle="1" w:styleId="Style10">
    <w:name w:val="Style10"/>
    <w:basedOn w:val="Normln"/>
    <w:uiPriority w:val="99"/>
    <w:rsid w:val="0048657F"/>
    <w:pPr>
      <w:widowControl w:val="0"/>
      <w:autoSpaceDE w:val="0"/>
      <w:autoSpaceDN w:val="0"/>
      <w:adjustRightInd w:val="0"/>
      <w:spacing w:after="0" w:line="211" w:lineRule="exact"/>
    </w:pPr>
    <w:rPr>
      <w:rFonts w:ascii="Trebuchet MS" w:eastAsiaTheme="minorEastAsia" w:hAnsi="Trebuchet MS" w:cstheme="minorBidi"/>
      <w:sz w:val="24"/>
      <w:szCs w:val="24"/>
      <w:lang w:eastAsia="cs-CZ"/>
    </w:rPr>
  </w:style>
  <w:style w:type="paragraph" w:customStyle="1" w:styleId="Style15">
    <w:name w:val="Style1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6">
    <w:name w:val="Style16"/>
    <w:basedOn w:val="Normln"/>
    <w:uiPriority w:val="99"/>
    <w:rsid w:val="0048657F"/>
    <w:pPr>
      <w:widowControl w:val="0"/>
      <w:autoSpaceDE w:val="0"/>
      <w:autoSpaceDN w:val="0"/>
      <w:adjustRightInd w:val="0"/>
      <w:spacing w:after="0" w:line="240" w:lineRule="exact"/>
      <w:jc w:val="both"/>
    </w:pPr>
    <w:rPr>
      <w:rFonts w:ascii="Trebuchet MS" w:eastAsiaTheme="minorEastAsia" w:hAnsi="Trebuchet MS" w:cstheme="minorBidi"/>
      <w:sz w:val="24"/>
      <w:szCs w:val="24"/>
      <w:lang w:eastAsia="cs-CZ"/>
    </w:rPr>
  </w:style>
  <w:style w:type="paragraph" w:customStyle="1" w:styleId="Style17">
    <w:name w:val="Style1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8">
    <w:name w:val="Style18"/>
    <w:basedOn w:val="Normln"/>
    <w:uiPriority w:val="99"/>
    <w:rsid w:val="0048657F"/>
    <w:pPr>
      <w:widowControl w:val="0"/>
      <w:autoSpaceDE w:val="0"/>
      <w:autoSpaceDN w:val="0"/>
      <w:adjustRightInd w:val="0"/>
      <w:spacing w:after="0" w:line="240" w:lineRule="auto"/>
      <w:jc w:val="center"/>
    </w:pPr>
    <w:rPr>
      <w:rFonts w:ascii="Trebuchet MS" w:eastAsiaTheme="minorEastAsia" w:hAnsi="Trebuchet MS" w:cstheme="minorBidi"/>
      <w:sz w:val="24"/>
      <w:szCs w:val="24"/>
      <w:lang w:eastAsia="cs-CZ"/>
    </w:rPr>
  </w:style>
  <w:style w:type="character" w:customStyle="1" w:styleId="FontStyle24">
    <w:name w:val="Font Style24"/>
    <w:basedOn w:val="Standardnpsmoodstavce"/>
    <w:uiPriority w:val="99"/>
    <w:rsid w:val="0048657F"/>
    <w:rPr>
      <w:rFonts w:ascii="Trebuchet MS" w:hAnsi="Trebuchet MS" w:cs="Trebuchet MS"/>
      <w:sz w:val="18"/>
      <w:szCs w:val="18"/>
    </w:rPr>
  </w:style>
  <w:style w:type="character" w:customStyle="1" w:styleId="FontStyle25">
    <w:name w:val="Font Style25"/>
    <w:basedOn w:val="Standardnpsmoodstavce"/>
    <w:uiPriority w:val="99"/>
    <w:rsid w:val="0048657F"/>
    <w:rPr>
      <w:rFonts w:ascii="Trebuchet MS" w:hAnsi="Trebuchet MS" w:cs="Trebuchet MS"/>
      <w:i/>
      <w:iCs/>
      <w:sz w:val="14"/>
      <w:szCs w:val="14"/>
    </w:rPr>
  </w:style>
  <w:style w:type="character" w:customStyle="1" w:styleId="FontStyle26">
    <w:name w:val="Font Style26"/>
    <w:basedOn w:val="Standardnpsmoodstavce"/>
    <w:uiPriority w:val="99"/>
    <w:rsid w:val="0048657F"/>
    <w:rPr>
      <w:rFonts w:ascii="Trebuchet MS" w:hAnsi="Trebuchet MS" w:cs="Trebuchet MS"/>
      <w:sz w:val="22"/>
      <w:szCs w:val="22"/>
    </w:rPr>
  </w:style>
  <w:style w:type="character" w:customStyle="1" w:styleId="FontStyle27">
    <w:name w:val="Font Style27"/>
    <w:basedOn w:val="Standardnpsmoodstavce"/>
    <w:uiPriority w:val="99"/>
    <w:rsid w:val="0048657F"/>
    <w:rPr>
      <w:rFonts w:ascii="Trebuchet MS" w:hAnsi="Trebuchet MS" w:cs="Trebuchet MS"/>
      <w:sz w:val="14"/>
      <w:szCs w:val="14"/>
    </w:rPr>
  </w:style>
  <w:style w:type="table" w:styleId="Mkatabulky">
    <w:name w:val="Table Grid"/>
    <w:basedOn w:val="Normlntabulka"/>
    <w:uiPriority w:val="59"/>
    <w:locked/>
    <w:rsid w:val="0048657F"/>
    <w:rPr>
      <w:rFonts w:ascii="Trebuchet MS"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DB571A"/>
    <w:rPr>
      <w:rFonts w:asciiTheme="majorHAnsi" w:eastAsiaTheme="majorEastAsia" w:hAnsiTheme="majorHAnsi" w:cstheme="majorBidi"/>
      <w:b/>
      <w:bCs/>
      <w:color w:val="365F91" w:themeColor="accent1" w:themeShade="BF"/>
      <w:sz w:val="28"/>
      <w:szCs w:val="28"/>
      <w:lang w:eastAsia="en-US"/>
    </w:rPr>
  </w:style>
  <w:style w:type="paragraph" w:customStyle="1" w:styleId="Default">
    <w:name w:val="Default"/>
    <w:uiPriority w:val="99"/>
    <w:rsid w:val="00004EC2"/>
    <w:pPr>
      <w:autoSpaceDE w:val="0"/>
      <w:autoSpaceDN w:val="0"/>
      <w:adjustRightInd w:val="0"/>
    </w:pPr>
    <w:rPr>
      <w:rFonts w:ascii="Arial" w:hAnsi="Arial" w:cs="Arial"/>
      <w:color w:val="000000"/>
      <w:sz w:val="24"/>
      <w:szCs w:val="24"/>
    </w:rPr>
  </w:style>
  <w:style w:type="table" w:customStyle="1" w:styleId="Mkatabulky1">
    <w:name w:val="Mřížka tabulky1"/>
    <w:basedOn w:val="Normlntabulka"/>
    <w:next w:val="Mkatabulky"/>
    <w:uiPriority w:val="59"/>
    <w:rsid w:val="00BD7B13"/>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9830">
      <w:bodyDiv w:val="1"/>
      <w:marLeft w:val="0"/>
      <w:marRight w:val="0"/>
      <w:marTop w:val="0"/>
      <w:marBottom w:val="0"/>
      <w:divBdr>
        <w:top w:val="none" w:sz="0" w:space="0" w:color="auto"/>
        <w:left w:val="none" w:sz="0" w:space="0" w:color="auto"/>
        <w:bottom w:val="none" w:sz="0" w:space="0" w:color="auto"/>
        <w:right w:val="none" w:sz="0" w:space="0" w:color="auto"/>
      </w:divBdr>
    </w:div>
    <w:div w:id="104354842">
      <w:bodyDiv w:val="1"/>
      <w:marLeft w:val="0"/>
      <w:marRight w:val="0"/>
      <w:marTop w:val="0"/>
      <w:marBottom w:val="0"/>
      <w:divBdr>
        <w:top w:val="none" w:sz="0" w:space="0" w:color="auto"/>
        <w:left w:val="none" w:sz="0" w:space="0" w:color="auto"/>
        <w:bottom w:val="none" w:sz="0" w:space="0" w:color="auto"/>
        <w:right w:val="none" w:sz="0" w:space="0" w:color="auto"/>
      </w:divBdr>
    </w:div>
    <w:div w:id="47082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B7A4A-5A68-49D9-AA33-674E3FE5A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2543</Words>
  <Characters>15007</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SMLOUVA O DÍLO</vt:lpstr>
    </vt:vector>
  </TitlesOfParts>
  <Company>DZP</Company>
  <LinksUpToDate>false</LinksUpToDate>
  <CharactersWithSpaces>17515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David</dc:creator>
  <cp:lastModifiedBy>Čvančarová Veronika</cp:lastModifiedBy>
  <cp:revision>42</cp:revision>
  <cp:lastPrinted>2022-02-01T12:42:00Z</cp:lastPrinted>
  <dcterms:created xsi:type="dcterms:W3CDTF">2018-02-02T07:06:00Z</dcterms:created>
  <dcterms:modified xsi:type="dcterms:W3CDTF">2024-07-26T07:58:00Z</dcterms:modified>
</cp:coreProperties>
</file>