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134" w:rsidRPr="00DF6F39" w:rsidRDefault="00A51134" w:rsidP="00D560CA">
      <w:pPr>
        <w:jc w:val="center"/>
        <w:rPr>
          <w:b/>
        </w:rPr>
      </w:pPr>
      <w:r w:rsidRPr="00DF6F39">
        <w:rPr>
          <w:b/>
        </w:rPr>
        <w:t>DODATEK Č. 1</w:t>
      </w:r>
    </w:p>
    <w:p w:rsidR="00A51134" w:rsidRPr="00DF6F39" w:rsidRDefault="00A51134" w:rsidP="00D560CA">
      <w:pPr>
        <w:jc w:val="center"/>
        <w:rPr>
          <w:b/>
        </w:rPr>
      </w:pPr>
      <w:r w:rsidRPr="00DF6F39">
        <w:rPr>
          <w:b/>
        </w:rPr>
        <w:t xml:space="preserve">KE SMLOUVĚ O DÍLO ZE DNE </w:t>
      </w:r>
      <w:proofErr w:type="gramStart"/>
      <w:r w:rsidRPr="00DF6F39">
        <w:rPr>
          <w:b/>
        </w:rPr>
        <w:t>16.3.2016</w:t>
      </w:r>
      <w:proofErr w:type="gramEnd"/>
    </w:p>
    <w:p w:rsidR="00A51134" w:rsidRPr="00DF6F39" w:rsidRDefault="00A51134" w:rsidP="00D560CA"/>
    <w:p w:rsidR="00A51134" w:rsidRPr="00DF6F39" w:rsidRDefault="00A51134" w:rsidP="00D560CA">
      <w:pPr>
        <w:pStyle w:val="Numm2"/>
        <w:numPr>
          <w:ilvl w:val="0"/>
          <w:numId w:val="21"/>
        </w:numPr>
        <w:tabs>
          <w:tab w:val="clear" w:pos="705"/>
        </w:tabs>
        <w:ind w:left="567" w:hanging="567"/>
        <w:rPr>
          <w:b/>
        </w:rPr>
      </w:pPr>
      <w:r w:rsidRPr="00DF6F39">
        <w:rPr>
          <w:b/>
        </w:rPr>
        <w:t>MEDIFINE a.s.</w:t>
      </w:r>
    </w:p>
    <w:p w:rsidR="00A51134" w:rsidRPr="00DF6F39" w:rsidRDefault="00A51134" w:rsidP="00D560CA">
      <w:pPr>
        <w:pStyle w:val="Numm2"/>
        <w:numPr>
          <w:ilvl w:val="0"/>
          <w:numId w:val="0"/>
        </w:numPr>
        <w:ind w:firstLine="567"/>
      </w:pPr>
      <w:r w:rsidRPr="00DF6F39">
        <w:t>se sídlem: Florianova 440/17, 612 00 Brno</w:t>
      </w:r>
    </w:p>
    <w:p w:rsidR="00A51134" w:rsidRDefault="00A51134" w:rsidP="00D560CA">
      <w:pPr>
        <w:ind w:left="567"/>
      </w:pPr>
      <w:r w:rsidRPr="00DF6F39">
        <w:t xml:space="preserve">Zapsaná v: Obchodním rejstříku </w:t>
      </w:r>
      <w:proofErr w:type="gramStart"/>
      <w:r w:rsidRPr="00DF6F39">
        <w:t>vedeném</w:t>
      </w:r>
      <w:proofErr w:type="gramEnd"/>
      <w:r w:rsidRPr="00DF6F39">
        <w:t xml:space="preserve"> Krajským soudem v Brně, oddíl B, </w:t>
      </w:r>
    </w:p>
    <w:p w:rsidR="00A51134" w:rsidRPr="00DF6F39" w:rsidRDefault="00A51134" w:rsidP="00D560CA">
      <w:pPr>
        <w:ind w:left="567"/>
      </w:pPr>
      <w:r w:rsidRPr="00DF6F39">
        <w:t>vložka 4835</w:t>
      </w:r>
    </w:p>
    <w:p w:rsidR="00A51134" w:rsidRPr="00DF6F39" w:rsidRDefault="00A51134" w:rsidP="00D560CA">
      <w:pPr>
        <w:ind w:left="567"/>
      </w:pPr>
      <w:r w:rsidRPr="00DF6F39">
        <w:t>Zastoupená: Ing. Martinem Chládkem, členem představenstva</w:t>
      </w:r>
    </w:p>
    <w:p w:rsidR="00A51134" w:rsidRPr="00DF6F39" w:rsidRDefault="00A51134" w:rsidP="00D560CA">
      <w:pPr>
        <w:ind w:left="567"/>
      </w:pPr>
      <w:r w:rsidRPr="00DF6F39">
        <w:t>IČ: 27718948</w:t>
      </w:r>
    </w:p>
    <w:p w:rsidR="00A51134" w:rsidRPr="00DF6F39" w:rsidRDefault="00A51134" w:rsidP="00D560CA">
      <w:pPr>
        <w:ind w:left="567"/>
      </w:pPr>
      <w:r w:rsidRPr="00DF6F39">
        <w:t>DIČ: CZ27718948</w:t>
      </w:r>
    </w:p>
    <w:p w:rsidR="00A51134" w:rsidRPr="00DF6F39" w:rsidRDefault="00A51134" w:rsidP="00D560CA">
      <w:pPr>
        <w:ind w:left="567"/>
      </w:pPr>
      <w:r w:rsidRPr="00DF6F39">
        <w:t xml:space="preserve">Bankovní spojení: </w:t>
      </w:r>
      <w:proofErr w:type="spellStart"/>
      <w:r w:rsidRPr="00DF6F39">
        <w:t>Expobank</w:t>
      </w:r>
      <w:proofErr w:type="spellEnd"/>
      <w:r w:rsidRPr="00DF6F39">
        <w:t>, CZ a.s.</w:t>
      </w:r>
    </w:p>
    <w:p w:rsidR="00A51134" w:rsidRPr="00DF6F39" w:rsidRDefault="00A51134" w:rsidP="00D560CA">
      <w:pPr>
        <w:ind w:left="567"/>
      </w:pPr>
      <w:r w:rsidRPr="00DF6F39">
        <w:t>č. účtu: 5088850001/4000</w:t>
      </w:r>
    </w:p>
    <w:p w:rsidR="00A51134" w:rsidRPr="00DF6F39" w:rsidRDefault="00A51134" w:rsidP="00D560CA">
      <w:pPr>
        <w:ind w:left="567"/>
        <w:rPr>
          <w:b/>
        </w:rPr>
      </w:pPr>
      <w:r w:rsidRPr="00DF6F39">
        <w:t xml:space="preserve">dále jen </w:t>
      </w:r>
      <w:r w:rsidRPr="00DF6F39">
        <w:rPr>
          <w:b/>
        </w:rPr>
        <w:t>„zhotovitel“</w:t>
      </w:r>
    </w:p>
    <w:p w:rsidR="00A51134" w:rsidRPr="00DF6F39" w:rsidRDefault="00A51134" w:rsidP="00D560CA">
      <w:pPr>
        <w:ind w:left="567"/>
      </w:pPr>
    </w:p>
    <w:p w:rsidR="00A51134" w:rsidRPr="00DF6F39" w:rsidRDefault="00A51134" w:rsidP="00D560CA">
      <w:r w:rsidRPr="00DF6F39">
        <w:t>a</w:t>
      </w:r>
    </w:p>
    <w:p w:rsidR="00A51134" w:rsidRPr="00DF6F39" w:rsidRDefault="00A51134" w:rsidP="00D560CA">
      <w:pPr>
        <w:pStyle w:val="Numm2"/>
        <w:numPr>
          <w:ilvl w:val="0"/>
          <w:numId w:val="21"/>
        </w:numPr>
        <w:tabs>
          <w:tab w:val="clear" w:pos="705"/>
        </w:tabs>
        <w:ind w:left="567" w:hanging="567"/>
        <w:rPr>
          <w:b/>
        </w:rPr>
      </w:pPr>
      <w:r w:rsidRPr="00DF6F39">
        <w:rPr>
          <w:b/>
        </w:rPr>
        <w:t xml:space="preserve">Nemocnice Nové </w:t>
      </w:r>
      <w:r>
        <w:rPr>
          <w:b/>
        </w:rPr>
        <w:t>M</w:t>
      </w:r>
      <w:r w:rsidRPr="00DF6F39">
        <w:rPr>
          <w:b/>
        </w:rPr>
        <w:t>ěsto na Moravě, příspěvková organizace</w:t>
      </w:r>
    </w:p>
    <w:p w:rsidR="00A51134" w:rsidRPr="00DF6F39" w:rsidRDefault="00A51134" w:rsidP="00D560CA">
      <w:pPr>
        <w:pStyle w:val="Numm2"/>
        <w:numPr>
          <w:ilvl w:val="0"/>
          <w:numId w:val="0"/>
        </w:numPr>
        <w:ind w:firstLine="567"/>
      </w:pPr>
      <w:r w:rsidRPr="00DF6F39">
        <w:t xml:space="preserve">se sídlem: Žďárská 610, 592 31 Nové </w:t>
      </w:r>
      <w:r>
        <w:t>M</w:t>
      </w:r>
      <w:r w:rsidRPr="00DF6F39">
        <w:t>ěsto na Moravě</w:t>
      </w:r>
    </w:p>
    <w:p w:rsidR="00A51134" w:rsidRDefault="00A51134" w:rsidP="005038E2">
      <w:pPr>
        <w:ind w:firstLine="567"/>
      </w:pPr>
      <w:r w:rsidRPr="00DF6F39">
        <w:t>Zapsaná: v Obchodním rejstříku veden</w:t>
      </w:r>
      <w:r>
        <w:t>é</w:t>
      </w:r>
      <w:r w:rsidRPr="00DF6F39">
        <w:t xml:space="preserve">m Krajským soudem v Brně, oddíl </w:t>
      </w:r>
      <w:proofErr w:type="spellStart"/>
      <w:r w:rsidRPr="00DF6F39">
        <w:t>Pr</w:t>
      </w:r>
      <w:proofErr w:type="spellEnd"/>
      <w:r w:rsidRPr="00DF6F39">
        <w:t xml:space="preserve">, </w:t>
      </w:r>
    </w:p>
    <w:p w:rsidR="00A51134" w:rsidRPr="00DF6F39" w:rsidRDefault="00A51134" w:rsidP="005038E2">
      <w:pPr>
        <w:ind w:firstLine="567"/>
      </w:pPr>
      <w:r w:rsidRPr="00DF6F39">
        <w:t>vložka 1446</w:t>
      </w:r>
    </w:p>
    <w:p w:rsidR="00A51134" w:rsidRPr="00DF6F39" w:rsidRDefault="00A51134" w:rsidP="00D560CA">
      <w:pPr>
        <w:ind w:left="567"/>
      </w:pPr>
      <w:r w:rsidRPr="00DF6F39">
        <w:t>Zastoupená: JUDr. Věrou Palečkovou, ředitelkou</w:t>
      </w:r>
    </w:p>
    <w:p w:rsidR="00A51134" w:rsidRPr="00DF6F39" w:rsidRDefault="00A51134" w:rsidP="005038E2">
      <w:pPr>
        <w:ind w:left="567"/>
      </w:pPr>
      <w:r w:rsidRPr="00DF6F39">
        <w:t>IČ: 00842001</w:t>
      </w:r>
    </w:p>
    <w:p w:rsidR="00A51134" w:rsidRPr="00DF6F39" w:rsidRDefault="00A51134" w:rsidP="005038E2">
      <w:pPr>
        <w:ind w:left="567"/>
      </w:pPr>
      <w:r w:rsidRPr="00DF6F39">
        <w:t>DIČ: CZ00842001</w:t>
      </w:r>
    </w:p>
    <w:p w:rsidR="00A51134" w:rsidRPr="00DF6F39" w:rsidRDefault="00A51134" w:rsidP="005038E2">
      <w:pPr>
        <w:ind w:left="567"/>
      </w:pPr>
      <w:r w:rsidRPr="00DF6F39">
        <w:t>Bankovní spojení: GE Money Bank a.s.</w:t>
      </w:r>
    </w:p>
    <w:p w:rsidR="00A51134" w:rsidRPr="00DF6F39" w:rsidRDefault="00A51134" w:rsidP="005038E2">
      <w:pPr>
        <w:ind w:left="567"/>
      </w:pPr>
      <w:r w:rsidRPr="00DF6F39">
        <w:t>č. účtu: 9200529604/0600</w:t>
      </w:r>
    </w:p>
    <w:p w:rsidR="00A51134" w:rsidRPr="00DF6F39" w:rsidRDefault="00A51134" w:rsidP="00D560CA">
      <w:pPr>
        <w:ind w:left="567"/>
      </w:pPr>
      <w:r w:rsidRPr="00DF6F39">
        <w:t>dále jen „</w:t>
      </w:r>
      <w:r w:rsidRPr="00DF6F39">
        <w:rPr>
          <w:b/>
        </w:rPr>
        <w:t>objednatel“</w:t>
      </w:r>
    </w:p>
    <w:p w:rsidR="00A51134" w:rsidRDefault="00A51134" w:rsidP="00D560CA">
      <w:r>
        <w:t xml:space="preserve">         </w:t>
      </w:r>
    </w:p>
    <w:p w:rsidR="00A51134" w:rsidRDefault="00A51134" w:rsidP="007E36FC">
      <w:pPr>
        <w:ind w:firstLine="567"/>
      </w:pPr>
      <w:r>
        <w:t>společně jako „</w:t>
      </w:r>
      <w:r w:rsidRPr="00D77CCC">
        <w:rPr>
          <w:b/>
        </w:rPr>
        <w:t>smluvní strany</w:t>
      </w:r>
      <w:r>
        <w:t>“</w:t>
      </w:r>
    </w:p>
    <w:p w:rsidR="00A51134" w:rsidRPr="00DF6F39" w:rsidRDefault="00A51134" w:rsidP="00D560CA"/>
    <w:p w:rsidR="00A51134" w:rsidRPr="00DF6F39" w:rsidRDefault="00A51134" w:rsidP="00D560CA">
      <w:pPr>
        <w:pStyle w:val="Numm1"/>
      </w:pPr>
    </w:p>
    <w:p w:rsidR="00A51134" w:rsidRPr="00DF6F39" w:rsidRDefault="00A51134" w:rsidP="00D560CA">
      <w:pPr>
        <w:pStyle w:val="FettZentriert"/>
      </w:pPr>
      <w:r>
        <w:t xml:space="preserve">Předmět </w:t>
      </w:r>
      <w:r w:rsidRPr="00DF6F39">
        <w:t>a účel dodatku</w:t>
      </w:r>
    </w:p>
    <w:p w:rsidR="00A51134" w:rsidRPr="00DF6F39" w:rsidRDefault="00A51134" w:rsidP="005038E2">
      <w:pPr>
        <w:jc w:val="both"/>
      </w:pPr>
    </w:p>
    <w:p w:rsidR="00A51134" w:rsidRPr="00DF6F39" w:rsidRDefault="00A51134" w:rsidP="005038E2">
      <w:pPr>
        <w:pStyle w:val="Numm2"/>
        <w:jc w:val="both"/>
      </w:pPr>
      <w:r w:rsidRPr="00DF6F39">
        <w:t xml:space="preserve">Smluvní strany mezi sebou uzavřely dne </w:t>
      </w:r>
      <w:proofErr w:type="gramStart"/>
      <w:r w:rsidRPr="00DF6F39">
        <w:t>16.3.2016</w:t>
      </w:r>
      <w:proofErr w:type="gramEnd"/>
      <w:r w:rsidRPr="00DF6F39">
        <w:t xml:space="preserve"> Smlouvu o dílo na realizaci zakázky s názvem „Pracoviště magnetické rezonance“ vedené ve Věstníku veřejných zakázek pod ev. č. </w:t>
      </w:r>
      <w:smartTag w:uri="urn:schemas-microsoft-com:office:smarttags" w:element="metricconverter">
        <w:smartTagPr>
          <w:attr w:name="ProductID" w:val="505618 a"/>
        </w:smartTagPr>
        <w:r w:rsidRPr="00DF6F39">
          <w:t>505618 a</w:t>
        </w:r>
      </w:smartTag>
      <w:r w:rsidRPr="00DF6F39">
        <w:t xml:space="preserve"> u objednatele pod č. ev. 01/15/VZ (dále jen „Smlouva o dílo“).</w:t>
      </w:r>
    </w:p>
    <w:p w:rsidR="00A51134" w:rsidRPr="00DF6F39" w:rsidRDefault="00A51134" w:rsidP="005038E2">
      <w:pPr>
        <w:pStyle w:val="Numm2"/>
        <w:jc w:val="both"/>
      </w:pPr>
      <w:r w:rsidRPr="00DF6F39">
        <w:t xml:space="preserve">V průběhu realizace </w:t>
      </w:r>
      <w:r>
        <w:t>díla</w:t>
      </w:r>
      <w:r w:rsidRPr="00DF6F39">
        <w:t xml:space="preserve"> byl zhotovitel požádán objednatelem o změnu při realizaci </w:t>
      </w:r>
      <w:r>
        <w:t>díla</w:t>
      </w:r>
      <w:r w:rsidR="005359F3">
        <w:t xml:space="preserve"> v souladu s </w:t>
      </w:r>
      <w:proofErr w:type="spellStart"/>
      <w:r w:rsidR="005359F3">
        <w:t>ust</w:t>
      </w:r>
      <w:proofErr w:type="spellEnd"/>
      <w:r w:rsidR="005359F3">
        <w:t xml:space="preserve">. </w:t>
      </w:r>
      <w:proofErr w:type="gramStart"/>
      <w:r w:rsidR="005359F3">
        <w:t>článku</w:t>
      </w:r>
      <w:proofErr w:type="gramEnd"/>
      <w:r w:rsidR="005359F3">
        <w:t xml:space="preserve"> III odst. 9.2 Smlouvy o dílo</w:t>
      </w:r>
      <w:r w:rsidRPr="00DF6F39">
        <w:t>. Změna spočívá v technologii svítidel, kdy namísto původních v rozpočtu oceněných obyčejných svítidel má objednatel zájem o instalaci efektivnější LED diodové technologie.</w:t>
      </w:r>
    </w:p>
    <w:p w:rsidR="00A51134" w:rsidRDefault="00A51134" w:rsidP="005038E2">
      <w:pPr>
        <w:pStyle w:val="Numm2"/>
        <w:jc w:val="both"/>
      </w:pPr>
      <w:r w:rsidRPr="00DF6F39">
        <w:t>Smluvní strany se tak dohodly na změně technologie dle článku 1.2 tohoto dodatku s tím, že v důsledku změny dojde k navýšení celkové ceny díla oproti ceně původní, a to o částku 41</w:t>
      </w:r>
      <w:r>
        <w:t> </w:t>
      </w:r>
      <w:r w:rsidRPr="00DF6F39">
        <w:t>396 Kč + DPH v zákonné výši.</w:t>
      </w:r>
    </w:p>
    <w:p w:rsidR="005359F3" w:rsidRDefault="005359F3" w:rsidP="00D77CCC"/>
    <w:p w:rsidR="005359F3" w:rsidRDefault="005359F3" w:rsidP="00D77CCC"/>
    <w:p w:rsidR="005359F3" w:rsidRDefault="005359F3" w:rsidP="00D77CCC"/>
    <w:p w:rsidR="005359F3" w:rsidRDefault="005359F3" w:rsidP="00D77CCC"/>
    <w:p w:rsidR="005359F3" w:rsidRPr="005359F3" w:rsidRDefault="005359F3" w:rsidP="00D77CCC"/>
    <w:p w:rsidR="00A51134" w:rsidRPr="00DF6F39" w:rsidRDefault="00A51134" w:rsidP="00732F8B">
      <w:pPr>
        <w:jc w:val="center"/>
      </w:pPr>
    </w:p>
    <w:p w:rsidR="00A51134" w:rsidRPr="00DF6F39" w:rsidRDefault="00A51134" w:rsidP="00D560CA">
      <w:pPr>
        <w:pStyle w:val="Numm1"/>
      </w:pPr>
    </w:p>
    <w:p w:rsidR="00A51134" w:rsidRPr="00DF6F39" w:rsidRDefault="00A51134" w:rsidP="00D560CA">
      <w:pPr>
        <w:pStyle w:val="FettZentriert"/>
      </w:pPr>
      <w:r w:rsidRPr="00DF6F39">
        <w:t>Dohoda o změně ceny díla</w:t>
      </w:r>
    </w:p>
    <w:p w:rsidR="00A51134" w:rsidRPr="00DF6F39" w:rsidRDefault="00A51134" w:rsidP="00DF6F39">
      <w:pPr>
        <w:jc w:val="both"/>
      </w:pPr>
    </w:p>
    <w:p w:rsidR="00A51134" w:rsidRPr="00DF6F39" w:rsidRDefault="00A51134" w:rsidP="00DF6F39">
      <w:pPr>
        <w:pStyle w:val="Numm2"/>
        <w:jc w:val="both"/>
      </w:pPr>
      <w:r w:rsidRPr="00DF6F39">
        <w:t xml:space="preserve">Smluvní strany se s ohledem na změny při realizaci díla deklarované v článku 1 tohoto dodatku dohodly na změně </w:t>
      </w:r>
      <w:r w:rsidRPr="00D77CCC">
        <w:rPr>
          <w:b/>
        </w:rPr>
        <w:t>článku III. odst. 1 Smlouvy o dílo</w:t>
      </w:r>
      <w:r w:rsidRPr="00DF6F39">
        <w:t xml:space="preserve"> tak, že nově zní takto:</w:t>
      </w:r>
    </w:p>
    <w:p w:rsidR="00A51134" w:rsidRPr="00D77CCC" w:rsidRDefault="00A51134" w:rsidP="00DF6F39">
      <w:pPr>
        <w:ind w:left="567"/>
        <w:jc w:val="both"/>
        <w:rPr>
          <w:b/>
        </w:rPr>
      </w:pPr>
      <w:r w:rsidRPr="00D77CCC">
        <w:rPr>
          <w:b/>
        </w:rPr>
        <w:t>„Celková cena díla podle této smlouvy je stanovena pevnou částkou ve výši 36</w:t>
      </w:r>
      <w:r w:rsidRPr="008C4A4E">
        <w:rPr>
          <w:b/>
        </w:rPr>
        <w:t> </w:t>
      </w:r>
      <w:r w:rsidRPr="00D77CCC">
        <w:rPr>
          <w:b/>
        </w:rPr>
        <w:t>684</w:t>
      </w:r>
      <w:r w:rsidRPr="008C4A4E">
        <w:rPr>
          <w:b/>
        </w:rPr>
        <w:t> </w:t>
      </w:r>
      <w:r w:rsidRPr="00D77CCC">
        <w:rPr>
          <w:b/>
        </w:rPr>
        <w:t>396 Kč bez DPH + 7</w:t>
      </w:r>
      <w:r w:rsidRPr="008C4A4E">
        <w:rPr>
          <w:b/>
        </w:rPr>
        <w:t> </w:t>
      </w:r>
      <w:r w:rsidRPr="00D77CCC">
        <w:rPr>
          <w:b/>
        </w:rPr>
        <w:t>703</w:t>
      </w:r>
      <w:r w:rsidRPr="008C4A4E">
        <w:rPr>
          <w:b/>
        </w:rPr>
        <w:t> </w:t>
      </w:r>
      <w:r w:rsidRPr="00D77CCC">
        <w:rPr>
          <w:b/>
        </w:rPr>
        <w:t>723,16 Kč na DPH, celková cena díla tedy je 44</w:t>
      </w:r>
      <w:r w:rsidRPr="008C4A4E">
        <w:rPr>
          <w:b/>
        </w:rPr>
        <w:t> </w:t>
      </w:r>
      <w:r w:rsidRPr="00D77CCC">
        <w:rPr>
          <w:b/>
        </w:rPr>
        <w:t>388</w:t>
      </w:r>
      <w:r w:rsidRPr="008C4A4E">
        <w:rPr>
          <w:b/>
        </w:rPr>
        <w:t> </w:t>
      </w:r>
      <w:r w:rsidRPr="00D77CCC">
        <w:rPr>
          <w:b/>
        </w:rPr>
        <w:t>119 Kč.“</w:t>
      </w:r>
    </w:p>
    <w:p w:rsidR="00A51134" w:rsidRPr="00DF6F39" w:rsidRDefault="00A51134" w:rsidP="00DF6F39">
      <w:pPr>
        <w:jc w:val="both"/>
      </w:pPr>
    </w:p>
    <w:p w:rsidR="00A51134" w:rsidRDefault="00A51134" w:rsidP="00DF6F39">
      <w:pPr>
        <w:pStyle w:val="Numm2"/>
        <w:jc w:val="both"/>
      </w:pPr>
      <w:r w:rsidRPr="00DF6F39">
        <w:t xml:space="preserve">Smluvní strany se dále dohodly na změně obsahu </w:t>
      </w:r>
      <w:r w:rsidRPr="00D77CCC">
        <w:rPr>
          <w:b/>
        </w:rPr>
        <w:t>přílohy č. 1 Smlouvy o dílo</w:t>
      </w:r>
      <w:r w:rsidRPr="00DF6F39">
        <w:t xml:space="preserve"> ve světle změn specifikovaných v článku 1 této smlouvy. Nové znění přílohy č. 1 </w:t>
      </w:r>
      <w:r>
        <w:t>S</w:t>
      </w:r>
      <w:r w:rsidRPr="00DF6F39">
        <w:t>mlouvy o dílo je přílohou tohoto dodatku.</w:t>
      </w:r>
    </w:p>
    <w:p w:rsidR="00A51134" w:rsidRDefault="00A51134" w:rsidP="00732F8B"/>
    <w:p w:rsidR="00A51134" w:rsidRDefault="00A51134" w:rsidP="00732F8B"/>
    <w:p w:rsidR="00A51134" w:rsidRPr="00732F8B" w:rsidRDefault="00A51134" w:rsidP="00732F8B">
      <w:pPr>
        <w:pStyle w:val="Numm1"/>
      </w:pPr>
    </w:p>
    <w:p w:rsidR="00A51134" w:rsidRPr="00732F8B" w:rsidRDefault="00A51134" w:rsidP="00732F8B">
      <w:pPr>
        <w:pStyle w:val="FettZentriert"/>
      </w:pPr>
      <w:r w:rsidRPr="00732F8B">
        <w:t>Cena díla a platební podmínky</w:t>
      </w:r>
    </w:p>
    <w:p w:rsidR="00A51134" w:rsidRPr="00D77CCC" w:rsidRDefault="00A51134" w:rsidP="00B43676">
      <w:pPr>
        <w:pStyle w:val="Numm2"/>
        <w:jc w:val="both"/>
        <w:rPr>
          <w:b/>
        </w:rPr>
      </w:pPr>
      <w:r w:rsidRPr="00D77CCC">
        <w:rPr>
          <w:b/>
        </w:rPr>
        <w:t>Článek III. odst. 2</w:t>
      </w:r>
      <w:r w:rsidRPr="00B43676">
        <w:t xml:space="preserve"> </w:t>
      </w:r>
      <w:r>
        <w:t xml:space="preserve">Smlouvy o dílo se doplňuje následovně: </w:t>
      </w:r>
    </w:p>
    <w:p w:rsidR="00A51134" w:rsidRPr="008C4A4E" w:rsidRDefault="00A51134" w:rsidP="00D77CCC">
      <w:pPr>
        <w:pStyle w:val="Numm2"/>
        <w:numPr>
          <w:ilvl w:val="0"/>
          <w:numId w:val="0"/>
        </w:numPr>
        <w:ind w:left="567"/>
        <w:jc w:val="both"/>
        <w:rPr>
          <w:b/>
        </w:rPr>
      </w:pPr>
      <w:r w:rsidRPr="008C4A4E">
        <w:rPr>
          <w:b/>
        </w:rPr>
        <w:t>„Každá faktura musí být označena číslem projektu CZ.06.2.56/0.0/0.0/16_043/0001326.“</w:t>
      </w:r>
    </w:p>
    <w:p w:rsidR="00A51134" w:rsidRDefault="00A51134" w:rsidP="00B43676"/>
    <w:p w:rsidR="00A51134" w:rsidRPr="00B43676" w:rsidRDefault="00A51134" w:rsidP="00B43676"/>
    <w:p w:rsidR="00A51134" w:rsidRDefault="00A51134" w:rsidP="00B43676">
      <w:pPr>
        <w:pStyle w:val="Numm1"/>
      </w:pPr>
    </w:p>
    <w:p w:rsidR="00A51134" w:rsidRPr="00B43676" w:rsidRDefault="00A51134" w:rsidP="00B43676">
      <w:pPr>
        <w:pStyle w:val="FettZentriert"/>
      </w:pPr>
      <w:r w:rsidRPr="00B43676">
        <w:t xml:space="preserve">Práva a povinnosti zhotovitele </w:t>
      </w:r>
    </w:p>
    <w:p w:rsidR="00A51134" w:rsidRPr="00050275" w:rsidRDefault="00A51134" w:rsidP="00B43676">
      <w:pPr>
        <w:pStyle w:val="Numm2"/>
        <w:jc w:val="both"/>
        <w:rPr>
          <w:b/>
        </w:rPr>
      </w:pPr>
      <w:r w:rsidRPr="00050275">
        <w:rPr>
          <w:b/>
        </w:rPr>
        <w:t xml:space="preserve">Článek V. </w:t>
      </w:r>
      <w:r>
        <w:rPr>
          <w:b/>
        </w:rPr>
        <w:t>Smlouvy o dílo se doplňuje o nový odstavec 16 ve znění:</w:t>
      </w:r>
    </w:p>
    <w:p w:rsidR="00A51134" w:rsidRPr="00B43676" w:rsidRDefault="00A51134" w:rsidP="00D77CCC">
      <w:pPr>
        <w:tabs>
          <w:tab w:val="num" w:pos="1068"/>
        </w:tabs>
        <w:ind w:left="567"/>
        <w:jc w:val="both"/>
        <w:rPr>
          <w:b/>
        </w:rPr>
      </w:pPr>
      <w:r w:rsidRPr="00B43676">
        <w:rPr>
          <w:b/>
        </w:rPr>
        <w:t>„</w:t>
      </w:r>
      <w:r>
        <w:rPr>
          <w:b/>
        </w:rPr>
        <w:t xml:space="preserve">16. </w:t>
      </w:r>
      <w:r w:rsidRPr="00B43676">
        <w:rPr>
          <w:b/>
        </w:rPr>
        <w:t xml:space="preserve">Vzhledem k tomu, že plnění z této smlouvy je většinově financováno z Evropského fondu pro regionální rozvoj – Integrovaného regionálního operačního programu je zhotovitel </w:t>
      </w:r>
      <w:r w:rsidRPr="00B43676">
        <w:rPr>
          <w:b/>
          <w:u w:val="single"/>
        </w:rPr>
        <w:t>povinen:</w:t>
      </w:r>
    </w:p>
    <w:p w:rsidR="00A51134" w:rsidRPr="00B43676" w:rsidRDefault="00A51134" w:rsidP="008C4A4E">
      <w:pPr>
        <w:numPr>
          <w:ilvl w:val="0"/>
          <w:numId w:val="29"/>
        </w:numPr>
        <w:tabs>
          <w:tab w:val="left" w:pos="1134"/>
        </w:tabs>
        <w:ind w:left="1134"/>
        <w:jc w:val="both"/>
        <w:rPr>
          <w:b/>
        </w:rPr>
      </w:pPr>
      <w:r w:rsidRPr="00B43676">
        <w:rPr>
          <w:b/>
        </w:rPr>
        <w:t>uchovávat veškerou dokumentaci související s realizací projektu</w:t>
      </w:r>
      <w:r w:rsidR="001B061E">
        <w:rPr>
          <w:b/>
        </w:rPr>
        <w:t>:</w:t>
      </w:r>
      <w:r w:rsidR="001B061E" w:rsidRPr="00B43676">
        <w:rPr>
          <w:b/>
        </w:rPr>
        <w:t xml:space="preserve"> </w:t>
      </w:r>
      <w:r w:rsidR="001B061E" w:rsidRPr="003E59DA">
        <w:rPr>
          <w:b/>
        </w:rPr>
        <w:t>„</w:t>
      </w:r>
      <w:r w:rsidR="001B061E" w:rsidRPr="003E59DA">
        <w:rPr>
          <w:b/>
          <w:bCs/>
        </w:rPr>
        <w:t>Modernizace ZP v oborech poskytujících návaznou péči, zřízení pracoviště MR a jednotky NIP</w:t>
      </w:r>
      <w:r w:rsidR="001B061E" w:rsidRPr="003E59DA">
        <w:rPr>
          <w:b/>
        </w:rPr>
        <w:t xml:space="preserve">“ </w:t>
      </w:r>
      <w:r w:rsidRPr="00B43676">
        <w:rPr>
          <w:b/>
        </w:rPr>
        <w:t xml:space="preserve">pod </w:t>
      </w:r>
      <w:proofErr w:type="spellStart"/>
      <w:r w:rsidRPr="00B43676">
        <w:rPr>
          <w:b/>
        </w:rPr>
        <w:t>reg</w:t>
      </w:r>
      <w:proofErr w:type="spellEnd"/>
      <w:r w:rsidRPr="00B43676">
        <w:rPr>
          <w:b/>
        </w:rPr>
        <w:t xml:space="preserve">. </w:t>
      </w:r>
      <w:proofErr w:type="gramStart"/>
      <w:r w:rsidRPr="00B43676">
        <w:rPr>
          <w:b/>
        </w:rPr>
        <w:t>č.</w:t>
      </w:r>
      <w:proofErr w:type="gramEnd"/>
      <w:r w:rsidRPr="00B43676">
        <w:rPr>
          <w:b/>
        </w:rPr>
        <w:t xml:space="preserve">  CZ.06.2.56/0.0/0.0/16_043/0001326</w:t>
      </w:r>
      <w:r w:rsidR="001B061E">
        <w:rPr>
          <w:b/>
        </w:rPr>
        <w:t xml:space="preserve"> </w:t>
      </w:r>
      <w:r w:rsidRPr="00B43676">
        <w:rPr>
          <w:b/>
        </w:rPr>
        <w:t xml:space="preserve"> včetně všech účetních dokladů minimálně do konce roku 2028, pokud není v českých právních předpisech stanovena lhůta delší a </w:t>
      </w:r>
    </w:p>
    <w:p w:rsidR="00A51134" w:rsidRPr="00B43676" w:rsidRDefault="00A51134" w:rsidP="008C4A4E">
      <w:pPr>
        <w:numPr>
          <w:ilvl w:val="0"/>
          <w:numId w:val="29"/>
        </w:numPr>
        <w:tabs>
          <w:tab w:val="left" w:pos="1134"/>
        </w:tabs>
        <w:ind w:left="1134"/>
        <w:jc w:val="both"/>
        <w:rPr>
          <w:b/>
        </w:rPr>
      </w:pPr>
      <w:r w:rsidRPr="00B43676">
        <w:rPr>
          <w:b/>
        </w:rPr>
        <w:t>minimálně do konce roku 2028 poskytovat požadované informace a dokumentaci související s 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vytvořit výše uvedeným osobám podmínky k provedení kontroly vztahující se k realizaci projektu a poskytnout jim při provádění kontroly součinnost.“</w:t>
      </w:r>
    </w:p>
    <w:p w:rsidR="00A51134" w:rsidRPr="00B43676" w:rsidRDefault="00A51134" w:rsidP="00B43676">
      <w:pPr>
        <w:tabs>
          <w:tab w:val="num" w:pos="1068"/>
        </w:tabs>
        <w:jc w:val="both"/>
      </w:pPr>
    </w:p>
    <w:p w:rsidR="00A51134" w:rsidRPr="00DF6F39" w:rsidRDefault="00A51134" w:rsidP="00D560CA">
      <w:pPr>
        <w:pStyle w:val="Numm1"/>
      </w:pPr>
    </w:p>
    <w:p w:rsidR="00A51134" w:rsidRPr="00DF6F39" w:rsidRDefault="00D77CCC" w:rsidP="00D560CA">
      <w:pPr>
        <w:pStyle w:val="FettZentriert"/>
      </w:pPr>
      <w:r>
        <w:t>Registr smluv</w:t>
      </w:r>
      <w:r w:rsidR="006E5B64">
        <w:t xml:space="preserve"> </w:t>
      </w:r>
      <w:bookmarkStart w:id="0" w:name="_GoBack"/>
      <w:bookmarkEnd w:id="0"/>
      <w:r w:rsidR="00A51134">
        <w:t>Závěrečná ustanovení smlouvy</w:t>
      </w:r>
    </w:p>
    <w:p w:rsidR="00A51134" w:rsidRPr="00DF6F39" w:rsidRDefault="00A51134" w:rsidP="007236BE"/>
    <w:p w:rsidR="00A51134" w:rsidRPr="00D77CCC" w:rsidRDefault="00A51134" w:rsidP="00D77CCC">
      <w:pPr>
        <w:pStyle w:val="Numm2"/>
        <w:jc w:val="both"/>
        <w:rPr>
          <w:b/>
          <w:lang w:eastAsia="en-US"/>
        </w:rPr>
      </w:pPr>
      <w:r w:rsidRPr="00D77CCC">
        <w:rPr>
          <w:b/>
          <w:lang w:eastAsia="ar-SA"/>
        </w:rPr>
        <w:t xml:space="preserve">Článek 12 Smlouvy o dílo se doplňuje o nové odstavce </w:t>
      </w:r>
      <w:smartTag w:uri="urn:schemas-microsoft-com:office:smarttags" w:element="metricconverter">
        <w:smartTagPr>
          <w:attr w:name="ProductID" w:val="17 a"/>
        </w:smartTagPr>
        <w:r w:rsidRPr="00D77CCC">
          <w:rPr>
            <w:b/>
            <w:lang w:eastAsia="ar-SA"/>
          </w:rPr>
          <w:t>17 a</w:t>
        </w:r>
      </w:smartTag>
      <w:r w:rsidRPr="00D77CCC">
        <w:rPr>
          <w:b/>
          <w:lang w:eastAsia="ar-SA"/>
        </w:rPr>
        <w:t xml:space="preserve"> 18 ve znění: </w:t>
      </w:r>
    </w:p>
    <w:p w:rsidR="00A51134" w:rsidRPr="00D77CCC" w:rsidRDefault="00A51134" w:rsidP="00D77CCC">
      <w:pPr>
        <w:pStyle w:val="Numm2"/>
        <w:numPr>
          <w:ilvl w:val="0"/>
          <w:numId w:val="0"/>
        </w:numPr>
        <w:ind w:left="1276" w:hanging="567"/>
        <w:jc w:val="both"/>
        <w:rPr>
          <w:b/>
          <w:lang w:eastAsia="en-US"/>
        </w:rPr>
      </w:pPr>
      <w:r>
        <w:rPr>
          <w:b/>
          <w:lang w:eastAsia="ar-SA"/>
        </w:rPr>
        <w:t xml:space="preserve">„17. </w:t>
      </w:r>
      <w:r w:rsidRPr="00D77CCC">
        <w:rPr>
          <w:b/>
          <w:lang w:eastAsia="ar-SA"/>
        </w:rPr>
        <w:t xml:space="preserve">Smluvní strany jsou si plně vědomy zákonné povinnosti od 1. 7. 2016 uveřejnit dle zákona č. 340/2015 Sb., o zvláštních podmínkách účinnosti některých smluv, uveřejňování těchto smluv a o registru smluv (zákon o </w:t>
      </w:r>
      <w:r w:rsidRPr="00D77CCC">
        <w:rPr>
          <w:b/>
          <w:lang w:eastAsia="ar-SA"/>
        </w:rPr>
        <w:lastRenderedPageBreak/>
        <w:t>registru smluv) tento dodatek včetně původní Smlouvy o dílo a včetně všech případných dohod, kterými se tato Smlouva o dílo doplňuje, mění, nahrazuje nebo ruší, a to prostřednictvím registru smluv. Uveřejněním Smlouvy dle tohoto odstavce se rozumí vložení elektronického obrazu textového obsahu Smlouvy v</w:t>
      </w:r>
      <w:r w:rsidRPr="00C044DA">
        <w:rPr>
          <w:b/>
          <w:lang w:eastAsia="ar-SA"/>
        </w:rPr>
        <w:t> </w:t>
      </w:r>
      <w:r w:rsidRPr="00D77CCC">
        <w:rPr>
          <w:b/>
          <w:lang w:eastAsia="ar-SA"/>
        </w:rPr>
        <w:t xml:space="preserve">otevřeném a strojově čitelném formátu a rovněž </w:t>
      </w:r>
      <w:proofErr w:type="spellStart"/>
      <w:r w:rsidRPr="00D77CCC">
        <w:rPr>
          <w:b/>
          <w:lang w:eastAsia="ar-SA"/>
        </w:rPr>
        <w:t>metadat</w:t>
      </w:r>
      <w:proofErr w:type="spellEnd"/>
      <w:r w:rsidRPr="00D77CCC">
        <w:rPr>
          <w:b/>
          <w:lang w:eastAsia="ar-SA"/>
        </w:rPr>
        <w:t xml:space="preserve"> podle § 5 odst. 5 zákona registru smluv do registru smluv. </w:t>
      </w:r>
    </w:p>
    <w:p w:rsidR="00A51134" w:rsidRPr="00D77CCC" w:rsidRDefault="00A51134" w:rsidP="00D77CCC">
      <w:pPr>
        <w:pStyle w:val="Numm2"/>
        <w:numPr>
          <w:ilvl w:val="0"/>
          <w:numId w:val="0"/>
        </w:numPr>
        <w:ind w:left="1276" w:hanging="567"/>
        <w:jc w:val="both"/>
        <w:rPr>
          <w:b/>
          <w:lang w:eastAsia="en-US"/>
        </w:rPr>
      </w:pPr>
      <w:r>
        <w:rPr>
          <w:b/>
          <w:lang w:eastAsia="en-US"/>
        </w:rPr>
        <w:t xml:space="preserve">  18. </w:t>
      </w:r>
      <w:r w:rsidRPr="00D77CCC">
        <w:rPr>
          <w:b/>
          <w:lang w:eastAsia="en-US"/>
        </w:rPr>
        <w:t xml:space="preserve">Smluvní strany se dohodly, že </w:t>
      </w:r>
      <w:r w:rsidRPr="00D77CCC">
        <w:rPr>
          <w:b/>
          <w:lang w:eastAsia="ar-SA"/>
        </w:rPr>
        <w:t>tento dodatek i zveřejnění původní Smlouvy o dílo zašle správci registru smluv k</w:t>
      </w:r>
      <w:r w:rsidRPr="00C044DA">
        <w:rPr>
          <w:b/>
          <w:lang w:eastAsia="ar-SA"/>
        </w:rPr>
        <w:t> </w:t>
      </w:r>
      <w:r w:rsidRPr="00D77CCC">
        <w:rPr>
          <w:b/>
          <w:lang w:eastAsia="ar-SA"/>
        </w:rPr>
        <w:t>uveřejnění objednatel.</w:t>
      </w:r>
      <w:r>
        <w:rPr>
          <w:b/>
          <w:lang w:eastAsia="ar-SA"/>
        </w:rPr>
        <w:t>“</w:t>
      </w:r>
    </w:p>
    <w:p w:rsidR="00A51134" w:rsidRPr="00D77CCC" w:rsidRDefault="00A51134" w:rsidP="00C044DA">
      <w:pPr>
        <w:tabs>
          <w:tab w:val="num" w:pos="1418"/>
        </w:tabs>
        <w:ind w:left="1418"/>
        <w:rPr>
          <w:b/>
        </w:rPr>
      </w:pPr>
    </w:p>
    <w:p w:rsidR="00A51134" w:rsidRDefault="00A51134" w:rsidP="00D560CA"/>
    <w:p w:rsidR="00A51134" w:rsidRDefault="00A51134" w:rsidP="00D77CCC">
      <w:pPr>
        <w:pStyle w:val="Numm1"/>
      </w:pPr>
    </w:p>
    <w:p w:rsidR="00A51134" w:rsidRPr="00D77CCC" w:rsidRDefault="00A51134" w:rsidP="00D77CCC">
      <w:pPr>
        <w:jc w:val="center"/>
        <w:rPr>
          <w:b/>
        </w:rPr>
      </w:pPr>
      <w:r w:rsidRPr="00D77CCC">
        <w:rPr>
          <w:b/>
        </w:rPr>
        <w:t>Závěrečná ustanovení</w:t>
      </w:r>
    </w:p>
    <w:p w:rsidR="00A51134" w:rsidRPr="00DF6F39" w:rsidRDefault="00A51134" w:rsidP="00D560CA"/>
    <w:p w:rsidR="00A51134" w:rsidRPr="00DF6F39" w:rsidRDefault="00A51134" w:rsidP="00D77CCC">
      <w:pPr>
        <w:pStyle w:val="Numm2"/>
        <w:jc w:val="both"/>
        <w:rPr>
          <w:lang w:eastAsia="ar-SA"/>
        </w:rPr>
      </w:pPr>
      <w:r w:rsidRPr="00DF6F39">
        <w:rPr>
          <w:lang w:eastAsia="ar-SA"/>
        </w:rPr>
        <w:t>Tento dodatek nabývá platnosti a účinnosti ke dni jeho podpisu</w:t>
      </w:r>
      <w:r>
        <w:rPr>
          <w:lang w:eastAsia="ar-SA"/>
        </w:rPr>
        <w:t xml:space="preserve"> oběma smluvními stranami</w:t>
      </w:r>
      <w:r w:rsidRPr="00DF6F39">
        <w:rPr>
          <w:lang w:eastAsia="ar-SA"/>
        </w:rPr>
        <w:t>.</w:t>
      </w:r>
    </w:p>
    <w:p w:rsidR="00A51134" w:rsidRPr="00DF6F39" w:rsidRDefault="00A51134" w:rsidP="00C01FF8">
      <w:pPr>
        <w:pStyle w:val="Numm2"/>
        <w:jc w:val="both"/>
        <w:rPr>
          <w:lang w:eastAsia="ar-SA"/>
        </w:rPr>
      </w:pPr>
      <w:r w:rsidRPr="00DF6F39">
        <w:rPr>
          <w:lang w:eastAsia="ar-SA"/>
        </w:rPr>
        <w:t xml:space="preserve">Ostatní ustanovení </w:t>
      </w:r>
      <w:r>
        <w:rPr>
          <w:lang w:eastAsia="ar-SA"/>
        </w:rPr>
        <w:t>S</w:t>
      </w:r>
      <w:r w:rsidRPr="00DF6F39">
        <w:rPr>
          <w:lang w:eastAsia="ar-SA"/>
        </w:rPr>
        <w:t xml:space="preserve">mlouvy o dílo, zůstávají tímto dodatkem nedotčena. </w:t>
      </w:r>
    </w:p>
    <w:p w:rsidR="00A51134" w:rsidRDefault="00A51134" w:rsidP="00C01FF8">
      <w:pPr>
        <w:pStyle w:val="Numm2"/>
        <w:jc w:val="both"/>
        <w:rPr>
          <w:lang w:eastAsia="ar-SA"/>
        </w:rPr>
      </w:pPr>
      <w:r w:rsidRPr="00DF6F39">
        <w:rPr>
          <w:lang w:eastAsia="ar-SA"/>
        </w:rPr>
        <w:t>Tento dodatek je vyhotoven celkem ve dvou stejnopisech, z nichž každá smluvní strana obdrží jeden. Každý ze stejnopisů je považován za originál dodatku.</w:t>
      </w:r>
    </w:p>
    <w:p w:rsidR="00A51134" w:rsidRDefault="00A51134" w:rsidP="00C01FF8">
      <w:pPr>
        <w:pStyle w:val="Numm2"/>
        <w:jc w:val="both"/>
        <w:rPr>
          <w:lang w:eastAsia="ar-SA"/>
        </w:rPr>
      </w:pPr>
      <w:r w:rsidRPr="00DF6F39">
        <w:rPr>
          <w:lang w:eastAsia="ar-SA"/>
        </w:rPr>
        <w:t>Smluvní strany prohlašují, že t</w:t>
      </w:r>
      <w:r>
        <w:rPr>
          <w:lang w:eastAsia="ar-SA"/>
        </w:rPr>
        <w:t>ento</w:t>
      </w:r>
      <w:r w:rsidRPr="00DF6F39">
        <w:rPr>
          <w:lang w:eastAsia="ar-SA"/>
        </w:rPr>
        <w:t xml:space="preserve"> </w:t>
      </w:r>
      <w:r>
        <w:rPr>
          <w:lang w:eastAsia="ar-SA"/>
        </w:rPr>
        <w:t>dodatek</w:t>
      </w:r>
      <w:r w:rsidRPr="00DF6F39">
        <w:rPr>
          <w:lang w:eastAsia="ar-SA"/>
        </w:rPr>
        <w:t xml:space="preserve"> tak, jak byla sepsána, odpovídá jejich pravé vůli, a na důkaz toho připojují své podpisy.</w:t>
      </w:r>
    </w:p>
    <w:p w:rsidR="00A51134" w:rsidRPr="00DF6F39" w:rsidRDefault="00A51134" w:rsidP="00D560CA"/>
    <w:p w:rsidR="00A51134" w:rsidRPr="00DF6F39" w:rsidRDefault="00A51134" w:rsidP="00D560CA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67"/>
        <w:gridCol w:w="4066"/>
      </w:tblGrid>
      <w:tr w:rsidR="00A51134" w:rsidRPr="00A91B86">
        <w:tc>
          <w:tcPr>
            <w:tcW w:w="4181" w:type="dxa"/>
            <w:tcBorders>
              <w:bottom w:val="single" w:sz="4" w:space="0" w:color="auto"/>
            </w:tcBorders>
          </w:tcPr>
          <w:p w:rsidR="00A51134" w:rsidRPr="00A91B86" w:rsidRDefault="00A51134" w:rsidP="00D560CA">
            <w:r w:rsidRPr="00A91B86">
              <w:t xml:space="preserve">V Brně,  dne </w:t>
            </w:r>
          </w:p>
          <w:p w:rsidR="00A51134" w:rsidRPr="00A91B86" w:rsidRDefault="00A51134" w:rsidP="00D560CA"/>
          <w:p w:rsidR="00A51134" w:rsidRPr="00A91B86" w:rsidRDefault="00A51134" w:rsidP="00D560CA"/>
          <w:p w:rsidR="00A51134" w:rsidRPr="00A91B86" w:rsidRDefault="00A51134" w:rsidP="00D560CA"/>
        </w:tc>
        <w:tc>
          <w:tcPr>
            <w:tcW w:w="567" w:type="dxa"/>
          </w:tcPr>
          <w:p w:rsidR="00A51134" w:rsidRPr="00A91B86" w:rsidRDefault="00A51134" w:rsidP="00D560CA"/>
        </w:tc>
        <w:tc>
          <w:tcPr>
            <w:tcW w:w="4066" w:type="dxa"/>
            <w:tcBorders>
              <w:bottom w:val="single" w:sz="4" w:space="0" w:color="auto"/>
            </w:tcBorders>
          </w:tcPr>
          <w:p w:rsidR="00A51134" w:rsidRPr="00A91B86" w:rsidRDefault="00A51134" w:rsidP="00D560CA">
            <w:r w:rsidRPr="00A91B86">
              <w:t>V Novém Městě na Moravě,  dne</w:t>
            </w:r>
          </w:p>
          <w:p w:rsidR="00A51134" w:rsidRPr="00A91B86" w:rsidRDefault="00A51134" w:rsidP="00D560CA"/>
        </w:tc>
      </w:tr>
      <w:tr w:rsidR="00A51134" w:rsidRPr="00A91B86">
        <w:tc>
          <w:tcPr>
            <w:tcW w:w="4181" w:type="dxa"/>
          </w:tcPr>
          <w:p w:rsidR="00A51134" w:rsidRPr="00A91B86" w:rsidRDefault="00A51134" w:rsidP="00D560CA">
            <w:pPr>
              <w:jc w:val="center"/>
            </w:pPr>
          </w:p>
          <w:p w:rsidR="00A51134" w:rsidRPr="00A91B86" w:rsidRDefault="00A51134" w:rsidP="00D560CA">
            <w:pPr>
              <w:jc w:val="center"/>
            </w:pPr>
            <w:r w:rsidRPr="00A91B86">
              <w:t>Ing. Martin Chládek</w:t>
            </w:r>
          </w:p>
          <w:p w:rsidR="00A51134" w:rsidRPr="00A91B86" w:rsidRDefault="00A51134" w:rsidP="00D560CA">
            <w:pPr>
              <w:jc w:val="center"/>
            </w:pPr>
            <w:r w:rsidRPr="00A91B86">
              <w:t>člen představenstva</w:t>
            </w:r>
          </w:p>
          <w:p w:rsidR="00A51134" w:rsidRPr="00A91B86" w:rsidRDefault="00A51134" w:rsidP="00D560CA">
            <w:pPr>
              <w:jc w:val="center"/>
            </w:pPr>
            <w:r w:rsidRPr="00A91B86">
              <w:t>MEDIFINE a.s.</w:t>
            </w:r>
          </w:p>
        </w:tc>
        <w:tc>
          <w:tcPr>
            <w:tcW w:w="567" w:type="dxa"/>
          </w:tcPr>
          <w:p w:rsidR="00A51134" w:rsidRPr="00A91B86" w:rsidRDefault="00A51134" w:rsidP="00D560CA">
            <w:pPr>
              <w:jc w:val="center"/>
            </w:pPr>
          </w:p>
        </w:tc>
        <w:tc>
          <w:tcPr>
            <w:tcW w:w="4066" w:type="dxa"/>
          </w:tcPr>
          <w:p w:rsidR="00A51134" w:rsidRPr="00A91B86" w:rsidRDefault="00A51134" w:rsidP="00D560CA">
            <w:pPr>
              <w:jc w:val="center"/>
            </w:pPr>
          </w:p>
          <w:p w:rsidR="00A51134" w:rsidRPr="00A91B86" w:rsidRDefault="00A51134" w:rsidP="00D560CA">
            <w:pPr>
              <w:jc w:val="center"/>
            </w:pPr>
            <w:r w:rsidRPr="00A91B86">
              <w:t>JUDr. Věra Palečková</w:t>
            </w:r>
          </w:p>
          <w:p w:rsidR="00A51134" w:rsidRPr="00A91B86" w:rsidRDefault="00A51134" w:rsidP="00D560CA">
            <w:pPr>
              <w:jc w:val="center"/>
            </w:pPr>
            <w:r w:rsidRPr="00A91B86">
              <w:t>ředitelka nemocnice</w:t>
            </w:r>
          </w:p>
          <w:p w:rsidR="00A51134" w:rsidRPr="00A91B86" w:rsidRDefault="00A51134" w:rsidP="001C04F8">
            <w:pPr>
              <w:jc w:val="center"/>
            </w:pPr>
            <w:r w:rsidRPr="00A91B86">
              <w:t xml:space="preserve">Nemocnice Nové </w:t>
            </w:r>
            <w:r>
              <w:t>M</w:t>
            </w:r>
            <w:r w:rsidRPr="00A91B86">
              <w:t>ěsto na Moravě, p</w:t>
            </w:r>
            <w:r>
              <w:t xml:space="preserve">říspěvková </w:t>
            </w:r>
            <w:r w:rsidRPr="00A91B86">
              <w:t>o</w:t>
            </w:r>
            <w:r>
              <w:t>rganizace</w:t>
            </w:r>
          </w:p>
        </w:tc>
      </w:tr>
    </w:tbl>
    <w:p w:rsidR="00A51134" w:rsidRPr="004363B7" w:rsidRDefault="00A51134" w:rsidP="00D560CA">
      <w:pPr>
        <w:sectPr w:rsidR="00A51134" w:rsidRPr="004363B7" w:rsidSect="002325FE">
          <w:footerReference w:type="default" r:id="rId8"/>
          <w:pgSz w:w="11906" w:h="16838"/>
          <w:pgMar w:top="1388" w:right="1531" w:bottom="1985" w:left="1418" w:header="709" w:footer="708" w:gutter="0"/>
          <w:pgNumType w:start="1"/>
          <w:cols w:space="708"/>
          <w:titlePg/>
        </w:sectPr>
      </w:pPr>
    </w:p>
    <w:p w:rsidR="00A51134" w:rsidRDefault="00A51134" w:rsidP="001C04F8">
      <w:pPr>
        <w:jc w:val="center"/>
        <w:rPr>
          <w:b/>
        </w:rPr>
      </w:pPr>
      <w:r w:rsidRPr="004363B7">
        <w:lastRenderedPageBreak/>
        <w:br w:type="page"/>
      </w:r>
      <w:r w:rsidRPr="00DF6F39">
        <w:rPr>
          <w:b/>
        </w:rPr>
        <w:lastRenderedPageBreak/>
        <w:t xml:space="preserve">PŘÍLOHA Č. 1 DODATKU Č. 1 KE SMLOUVĚ </w:t>
      </w:r>
    </w:p>
    <w:p w:rsidR="00A51134" w:rsidRPr="00DF6F39" w:rsidRDefault="00A51134" w:rsidP="001C04F8">
      <w:pPr>
        <w:jc w:val="center"/>
        <w:rPr>
          <w:b/>
        </w:rPr>
      </w:pPr>
      <w:r w:rsidRPr="00DF6F39">
        <w:rPr>
          <w:b/>
        </w:rPr>
        <w:t xml:space="preserve">O DÍLO ZE DNE </w:t>
      </w:r>
      <w:r>
        <w:rPr>
          <w:b/>
        </w:rPr>
        <w:t>16.3.2016</w:t>
      </w:r>
    </w:p>
    <w:p w:rsidR="00A51134" w:rsidRPr="006E0674" w:rsidRDefault="00A51134" w:rsidP="00A0401C">
      <w:pPr>
        <w:jc w:val="center"/>
        <w:rPr>
          <w:rFonts w:ascii="Bookman Old Style" w:hAnsi="Bookman Old Style"/>
          <w:b/>
          <w:bCs/>
          <w:sz w:val="28"/>
          <w:u w:val="single"/>
        </w:rPr>
      </w:pPr>
      <w:r w:rsidRPr="006E0674">
        <w:rPr>
          <w:rFonts w:ascii="Bookman Old Style" w:hAnsi="Bookman Old Style"/>
          <w:b/>
          <w:bCs/>
          <w:sz w:val="28"/>
          <w:u w:val="single"/>
        </w:rPr>
        <w:t>ROZPIS CENY DÍLA</w:t>
      </w:r>
    </w:p>
    <w:tbl>
      <w:tblPr>
        <w:tblW w:w="107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0"/>
        <w:gridCol w:w="1054"/>
        <w:gridCol w:w="1795"/>
        <w:gridCol w:w="1796"/>
        <w:gridCol w:w="1939"/>
      </w:tblGrid>
      <w:tr w:rsidR="00A51134" w:rsidRPr="00A91B86" w:rsidTr="00316806">
        <w:trPr>
          <w:cantSplit/>
          <w:trHeight w:val="653"/>
          <w:jc w:val="center"/>
        </w:trPr>
        <w:tc>
          <w:tcPr>
            <w:tcW w:w="4120" w:type="dxa"/>
            <w:tcBorders>
              <w:top w:val="single" w:sz="12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A51134" w:rsidRPr="00A91B86" w:rsidRDefault="00A51134" w:rsidP="00316806">
            <w:pPr>
              <w:jc w:val="center"/>
              <w:rPr>
                <w:b/>
                <w:highlight w:val="lightGray"/>
              </w:rPr>
            </w:pPr>
            <w:r w:rsidRPr="00A91B86">
              <w:rPr>
                <w:b/>
                <w:highlight w:val="lightGray"/>
              </w:rPr>
              <w:t xml:space="preserve">ČÁST DÍLA  </w:t>
            </w:r>
          </w:p>
        </w:tc>
        <w:tc>
          <w:tcPr>
            <w:tcW w:w="1054" w:type="dxa"/>
            <w:tcBorders>
              <w:top w:val="single" w:sz="12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A51134" w:rsidRPr="00A91B86" w:rsidRDefault="00A51134" w:rsidP="00316806">
            <w:pPr>
              <w:jc w:val="center"/>
              <w:rPr>
                <w:b/>
                <w:highlight w:val="lightGray"/>
              </w:rPr>
            </w:pPr>
            <w:r w:rsidRPr="00A91B86">
              <w:rPr>
                <w:b/>
                <w:highlight w:val="lightGray"/>
              </w:rPr>
              <w:t>Počet MJ</w:t>
            </w:r>
          </w:p>
        </w:tc>
        <w:tc>
          <w:tcPr>
            <w:tcW w:w="1795" w:type="dxa"/>
            <w:tcBorders>
              <w:top w:val="single" w:sz="12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A51134" w:rsidRPr="00A91B86" w:rsidRDefault="00A51134" w:rsidP="00316806">
            <w:pPr>
              <w:jc w:val="center"/>
              <w:rPr>
                <w:b/>
                <w:highlight w:val="lightGray"/>
              </w:rPr>
            </w:pPr>
            <w:r w:rsidRPr="00A91B86">
              <w:rPr>
                <w:b/>
                <w:highlight w:val="lightGray"/>
              </w:rPr>
              <w:t>Celkem v Kč bez DPH</w:t>
            </w:r>
          </w:p>
        </w:tc>
        <w:tc>
          <w:tcPr>
            <w:tcW w:w="17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A51134" w:rsidRPr="00A91B86" w:rsidRDefault="00A51134" w:rsidP="00316806">
            <w:pPr>
              <w:jc w:val="center"/>
              <w:rPr>
                <w:b/>
                <w:highlight w:val="lightGray"/>
              </w:rPr>
            </w:pPr>
            <w:r w:rsidRPr="00A91B86">
              <w:rPr>
                <w:b/>
                <w:highlight w:val="lightGray"/>
              </w:rPr>
              <w:t>DPH</w:t>
            </w:r>
          </w:p>
        </w:tc>
        <w:tc>
          <w:tcPr>
            <w:tcW w:w="1939" w:type="dxa"/>
            <w:tcBorders>
              <w:top w:val="single" w:sz="12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A51134" w:rsidRPr="00A91B86" w:rsidRDefault="00A51134" w:rsidP="00316806">
            <w:pPr>
              <w:jc w:val="center"/>
              <w:rPr>
                <w:b/>
                <w:highlight w:val="lightGray"/>
              </w:rPr>
            </w:pPr>
            <w:r w:rsidRPr="00A91B86">
              <w:rPr>
                <w:b/>
                <w:highlight w:val="lightGray"/>
              </w:rPr>
              <w:t xml:space="preserve">Celkem v Kč </w:t>
            </w:r>
          </w:p>
          <w:p w:rsidR="00A51134" w:rsidRPr="00A91B86" w:rsidRDefault="00A51134" w:rsidP="00316806">
            <w:pPr>
              <w:jc w:val="center"/>
              <w:rPr>
                <w:b/>
                <w:highlight w:val="lightGray"/>
              </w:rPr>
            </w:pPr>
            <w:r w:rsidRPr="00A91B86">
              <w:rPr>
                <w:b/>
                <w:highlight w:val="lightGray"/>
              </w:rPr>
              <w:t>vč. DPH</w:t>
            </w:r>
          </w:p>
        </w:tc>
      </w:tr>
      <w:tr w:rsidR="00A51134" w:rsidRPr="00A91B86" w:rsidTr="00316806">
        <w:trPr>
          <w:cantSplit/>
          <w:trHeight w:val="1140"/>
          <w:jc w:val="center"/>
        </w:trPr>
        <w:tc>
          <w:tcPr>
            <w:tcW w:w="4120" w:type="dxa"/>
            <w:tcBorders>
              <w:top w:val="double" w:sz="4" w:space="0" w:color="auto"/>
            </w:tcBorders>
            <w:vAlign w:val="center"/>
          </w:tcPr>
          <w:p w:rsidR="00A51134" w:rsidRPr="00A91B86" w:rsidRDefault="00A51134" w:rsidP="00316806">
            <w:pPr>
              <w:jc w:val="both"/>
              <w:rPr>
                <w:b/>
                <w:bCs/>
              </w:rPr>
            </w:pPr>
            <w:r w:rsidRPr="00A91B86">
              <w:rPr>
                <w:b/>
                <w:bCs/>
              </w:rPr>
              <w:t>Dodávka magnetické rezonance dle čl. I. odst. 2 písm. a) smlouvy</w:t>
            </w:r>
          </w:p>
        </w:tc>
        <w:tc>
          <w:tcPr>
            <w:tcW w:w="1054" w:type="dxa"/>
            <w:tcBorders>
              <w:top w:val="double" w:sz="4" w:space="0" w:color="auto"/>
            </w:tcBorders>
            <w:vAlign w:val="center"/>
          </w:tcPr>
          <w:p w:rsidR="00A51134" w:rsidRPr="00A91B86" w:rsidRDefault="00A51134" w:rsidP="00316806">
            <w:pPr>
              <w:jc w:val="center"/>
              <w:rPr>
                <w:bCs/>
              </w:rPr>
            </w:pPr>
            <w:r w:rsidRPr="00A91B86">
              <w:rPr>
                <w:bCs/>
              </w:rPr>
              <w:t>1 ks</w:t>
            </w:r>
          </w:p>
        </w:tc>
        <w:tc>
          <w:tcPr>
            <w:tcW w:w="1795" w:type="dxa"/>
            <w:tcBorders>
              <w:top w:val="double" w:sz="4" w:space="0" w:color="auto"/>
            </w:tcBorders>
            <w:vAlign w:val="center"/>
          </w:tcPr>
          <w:p w:rsidR="00A51134" w:rsidRPr="00A91B86" w:rsidRDefault="00A51134" w:rsidP="00316806">
            <w:pPr>
              <w:jc w:val="right"/>
              <w:rPr>
                <w:bCs/>
              </w:rPr>
            </w:pPr>
            <w:r w:rsidRPr="00A91B86">
              <w:rPr>
                <w:bCs/>
              </w:rPr>
              <w:t>26 845 000 Kč</w:t>
            </w:r>
          </w:p>
        </w:tc>
        <w:tc>
          <w:tcPr>
            <w:tcW w:w="1796" w:type="dxa"/>
            <w:tcBorders>
              <w:top w:val="double" w:sz="4" w:space="0" w:color="auto"/>
            </w:tcBorders>
            <w:vAlign w:val="center"/>
          </w:tcPr>
          <w:p w:rsidR="00A51134" w:rsidRPr="00A91B86" w:rsidRDefault="00A51134" w:rsidP="00316806">
            <w:pPr>
              <w:jc w:val="right"/>
              <w:rPr>
                <w:bCs/>
              </w:rPr>
            </w:pPr>
            <w:r w:rsidRPr="00A91B86">
              <w:rPr>
                <w:bCs/>
              </w:rPr>
              <w:t>5 673 450 Kč</w:t>
            </w:r>
          </w:p>
        </w:tc>
        <w:tc>
          <w:tcPr>
            <w:tcW w:w="1939" w:type="dxa"/>
            <w:tcBorders>
              <w:top w:val="double" w:sz="4" w:space="0" w:color="auto"/>
            </w:tcBorders>
            <w:vAlign w:val="center"/>
          </w:tcPr>
          <w:p w:rsidR="00A51134" w:rsidRPr="00A91B86" w:rsidRDefault="00A51134" w:rsidP="00316806">
            <w:pPr>
              <w:jc w:val="right"/>
              <w:rPr>
                <w:bCs/>
              </w:rPr>
            </w:pPr>
            <w:r w:rsidRPr="00A91B86">
              <w:rPr>
                <w:bCs/>
              </w:rPr>
              <w:t>32 482 450Kč</w:t>
            </w:r>
          </w:p>
        </w:tc>
      </w:tr>
      <w:tr w:rsidR="00A51134" w:rsidRPr="00A91B86" w:rsidTr="00316806">
        <w:trPr>
          <w:cantSplit/>
          <w:trHeight w:val="1115"/>
          <w:jc w:val="center"/>
        </w:trPr>
        <w:tc>
          <w:tcPr>
            <w:tcW w:w="4120" w:type="dxa"/>
            <w:vAlign w:val="center"/>
          </w:tcPr>
          <w:p w:rsidR="00A51134" w:rsidRPr="00A91B86" w:rsidRDefault="00A51134" w:rsidP="00316806">
            <w:pPr>
              <w:jc w:val="both"/>
              <w:rPr>
                <w:b/>
                <w:bCs/>
              </w:rPr>
            </w:pPr>
            <w:r w:rsidRPr="00A91B86">
              <w:rPr>
                <w:b/>
                <w:bCs/>
              </w:rPr>
              <w:t>Zajištění a zhotovení projektové dokumentace pro provedení stavby dle čl. I. odst. 2 písm. b) smlouvy</w:t>
            </w:r>
          </w:p>
        </w:tc>
        <w:tc>
          <w:tcPr>
            <w:tcW w:w="1054" w:type="dxa"/>
            <w:vAlign w:val="center"/>
          </w:tcPr>
          <w:p w:rsidR="00A51134" w:rsidRPr="00A91B86" w:rsidRDefault="00A51134" w:rsidP="00316806">
            <w:pPr>
              <w:jc w:val="center"/>
              <w:rPr>
                <w:bCs/>
              </w:rPr>
            </w:pPr>
            <w:proofErr w:type="spellStart"/>
            <w:r w:rsidRPr="00A91B86">
              <w:rPr>
                <w:bCs/>
              </w:rPr>
              <w:t>xxx</w:t>
            </w:r>
            <w:proofErr w:type="spellEnd"/>
          </w:p>
        </w:tc>
        <w:tc>
          <w:tcPr>
            <w:tcW w:w="1795" w:type="dxa"/>
            <w:vAlign w:val="center"/>
          </w:tcPr>
          <w:p w:rsidR="00A51134" w:rsidRPr="00A91B86" w:rsidRDefault="00A51134" w:rsidP="000E23F0">
            <w:pPr>
              <w:jc w:val="right"/>
              <w:rPr>
                <w:bCs/>
              </w:rPr>
            </w:pPr>
            <w:r w:rsidRPr="00A91B86">
              <w:rPr>
                <w:bCs/>
              </w:rPr>
              <w:t>98 000 Kč</w:t>
            </w:r>
          </w:p>
        </w:tc>
        <w:tc>
          <w:tcPr>
            <w:tcW w:w="1796" w:type="dxa"/>
            <w:vAlign w:val="center"/>
          </w:tcPr>
          <w:p w:rsidR="00A51134" w:rsidRPr="00A91B86" w:rsidRDefault="00A51134" w:rsidP="00316806">
            <w:pPr>
              <w:jc w:val="right"/>
              <w:rPr>
                <w:bCs/>
              </w:rPr>
            </w:pPr>
            <w:r w:rsidRPr="00A91B86">
              <w:rPr>
                <w:bCs/>
              </w:rPr>
              <w:t>20 580 Kč</w:t>
            </w:r>
          </w:p>
        </w:tc>
        <w:tc>
          <w:tcPr>
            <w:tcW w:w="1939" w:type="dxa"/>
            <w:vAlign w:val="center"/>
          </w:tcPr>
          <w:p w:rsidR="00A51134" w:rsidRPr="00A91B86" w:rsidRDefault="00A51134" w:rsidP="00316806">
            <w:pPr>
              <w:jc w:val="right"/>
              <w:rPr>
                <w:bCs/>
              </w:rPr>
            </w:pPr>
            <w:r w:rsidRPr="00A91B86">
              <w:rPr>
                <w:bCs/>
              </w:rPr>
              <w:t>118 580 Kč</w:t>
            </w:r>
          </w:p>
        </w:tc>
      </w:tr>
      <w:tr w:rsidR="00A51134" w:rsidRPr="00A91B86" w:rsidTr="00316806">
        <w:trPr>
          <w:cantSplit/>
          <w:trHeight w:val="989"/>
          <w:jc w:val="center"/>
        </w:trPr>
        <w:tc>
          <w:tcPr>
            <w:tcW w:w="4120" w:type="dxa"/>
            <w:vAlign w:val="center"/>
          </w:tcPr>
          <w:p w:rsidR="00A51134" w:rsidRPr="00A91B86" w:rsidRDefault="00A51134" w:rsidP="00316806">
            <w:pPr>
              <w:jc w:val="both"/>
              <w:rPr>
                <w:b/>
                <w:bCs/>
              </w:rPr>
            </w:pPr>
            <w:r w:rsidRPr="00A91B86">
              <w:rPr>
                <w:b/>
                <w:bCs/>
              </w:rPr>
              <w:t>Realizace stavebních prací dle čl. I. odst. 2 písm. c) smlouvy</w:t>
            </w:r>
          </w:p>
        </w:tc>
        <w:tc>
          <w:tcPr>
            <w:tcW w:w="1054" w:type="dxa"/>
            <w:vAlign w:val="center"/>
          </w:tcPr>
          <w:p w:rsidR="00A51134" w:rsidRPr="00A91B86" w:rsidRDefault="00A51134" w:rsidP="00316806">
            <w:pPr>
              <w:jc w:val="center"/>
              <w:rPr>
                <w:bCs/>
              </w:rPr>
            </w:pPr>
            <w:proofErr w:type="spellStart"/>
            <w:r w:rsidRPr="00A91B86">
              <w:rPr>
                <w:bCs/>
              </w:rPr>
              <w:t>xxx</w:t>
            </w:r>
            <w:proofErr w:type="spellEnd"/>
          </w:p>
        </w:tc>
        <w:tc>
          <w:tcPr>
            <w:tcW w:w="1795" w:type="dxa"/>
            <w:vAlign w:val="center"/>
          </w:tcPr>
          <w:p w:rsidR="00A51134" w:rsidRPr="00A91B86" w:rsidRDefault="00A51134" w:rsidP="00316806">
            <w:pPr>
              <w:jc w:val="right"/>
              <w:rPr>
                <w:bCs/>
              </w:rPr>
            </w:pPr>
            <w:r w:rsidRPr="00A91B86">
              <w:rPr>
                <w:bCs/>
              </w:rPr>
              <w:t>9 741 396 Kč</w:t>
            </w:r>
          </w:p>
        </w:tc>
        <w:tc>
          <w:tcPr>
            <w:tcW w:w="1796" w:type="dxa"/>
            <w:vAlign w:val="center"/>
          </w:tcPr>
          <w:p w:rsidR="00A51134" w:rsidRPr="00A91B86" w:rsidRDefault="00A51134" w:rsidP="00316806">
            <w:pPr>
              <w:jc w:val="right"/>
              <w:rPr>
                <w:bCs/>
              </w:rPr>
            </w:pPr>
            <w:r w:rsidRPr="00A91B86">
              <w:rPr>
                <w:bCs/>
              </w:rPr>
              <w:t>2 045 693 Kč</w:t>
            </w:r>
          </w:p>
        </w:tc>
        <w:tc>
          <w:tcPr>
            <w:tcW w:w="1939" w:type="dxa"/>
            <w:vAlign w:val="center"/>
          </w:tcPr>
          <w:p w:rsidR="00A51134" w:rsidRPr="00A91B86" w:rsidRDefault="00A51134" w:rsidP="00DD4299">
            <w:pPr>
              <w:jc w:val="right"/>
              <w:rPr>
                <w:bCs/>
              </w:rPr>
            </w:pPr>
            <w:r w:rsidRPr="00A91B86">
              <w:rPr>
                <w:bCs/>
              </w:rPr>
              <w:t>11 787 089 Kč</w:t>
            </w:r>
          </w:p>
        </w:tc>
      </w:tr>
      <w:tr w:rsidR="00A51134" w:rsidRPr="00A91B86" w:rsidTr="00316806">
        <w:trPr>
          <w:cantSplit/>
          <w:trHeight w:val="1259"/>
          <w:jc w:val="center"/>
        </w:trPr>
        <w:tc>
          <w:tcPr>
            <w:tcW w:w="4120" w:type="dxa"/>
            <w:tcBorders>
              <w:bottom w:val="single" w:sz="12" w:space="0" w:color="auto"/>
            </w:tcBorders>
            <w:shd w:val="clear" w:color="auto" w:fill="FBD4B4"/>
            <w:vAlign w:val="center"/>
          </w:tcPr>
          <w:p w:rsidR="00A51134" w:rsidRPr="00A91B86" w:rsidRDefault="00A51134" w:rsidP="00316806">
            <w:pPr>
              <w:jc w:val="both"/>
              <w:rPr>
                <w:bCs/>
              </w:rPr>
            </w:pPr>
            <w:r w:rsidRPr="00A91B86">
              <w:rPr>
                <w:b/>
                <w:bCs/>
              </w:rPr>
              <w:t>CELKEM ZA DÍLO</w:t>
            </w:r>
          </w:p>
        </w:tc>
        <w:tc>
          <w:tcPr>
            <w:tcW w:w="1054" w:type="dxa"/>
            <w:tcBorders>
              <w:bottom w:val="single" w:sz="12" w:space="0" w:color="auto"/>
            </w:tcBorders>
            <w:shd w:val="clear" w:color="auto" w:fill="FBD4B4"/>
            <w:vAlign w:val="center"/>
          </w:tcPr>
          <w:p w:rsidR="00A51134" w:rsidRPr="00A91B86" w:rsidRDefault="00A51134" w:rsidP="00316806">
            <w:pPr>
              <w:jc w:val="center"/>
              <w:rPr>
                <w:bCs/>
              </w:rPr>
            </w:pPr>
            <w:proofErr w:type="spellStart"/>
            <w:r w:rsidRPr="00A91B86">
              <w:rPr>
                <w:bCs/>
              </w:rPr>
              <w:t>xxx</w:t>
            </w:r>
            <w:proofErr w:type="spellEnd"/>
          </w:p>
        </w:tc>
        <w:tc>
          <w:tcPr>
            <w:tcW w:w="1795" w:type="dxa"/>
            <w:tcBorders>
              <w:bottom w:val="single" w:sz="12" w:space="0" w:color="auto"/>
            </w:tcBorders>
            <w:shd w:val="clear" w:color="auto" w:fill="FBD4B4"/>
            <w:vAlign w:val="center"/>
          </w:tcPr>
          <w:p w:rsidR="00A51134" w:rsidRPr="00A91B86" w:rsidRDefault="00A51134" w:rsidP="00316806">
            <w:pPr>
              <w:jc w:val="right"/>
              <w:rPr>
                <w:b/>
                <w:bCs/>
              </w:rPr>
            </w:pPr>
            <w:r w:rsidRPr="00A91B86">
              <w:rPr>
                <w:b/>
                <w:bCs/>
              </w:rPr>
              <w:t>36 684 396 Kč</w:t>
            </w:r>
          </w:p>
        </w:tc>
        <w:tc>
          <w:tcPr>
            <w:tcW w:w="1796" w:type="dxa"/>
            <w:tcBorders>
              <w:bottom w:val="single" w:sz="12" w:space="0" w:color="auto"/>
            </w:tcBorders>
            <w:shd w:val="clear" w:color="auto" w:fill="FBD4B4"/>
            <w:vAlign w:val="center"/>
          </w:tcPr>
          <w:p w:rsidR="00A51134" w:rsidRPr="00A91B86" w:rsidRDefault="00A51134" w:rsidP="00316806">
            <w:pPr>
              <w:jc w:val="right"/>
              <w:rPr>
                <w:b/>
                <w:bCs/>
              </w:rPr>
            </w:pPr>
          </w:p>
          <w:p w:rsidR="00A51134" w:rsidRPr="00A91B86" w:rsidRDefault="00A51134" w:rsidP="00316806">
            <w:pPr>
              <w:jc w:val="right"/>
              <w:rPr>
                <w:b/>
                <w:bCs/>
              </w:rPr>
            </w:pPr>
            <w:r w:rsidRPr="00A91B86">
              <w:rPr>
                <w:b/>
                <w:bCs/>
              </w:rPr>
              <w:t>7 703 723 Kč</w:t>
            </w:r>
          </w:p>
          <w:p w:rsidR="00A51134" w:rsidRPr="00A91B86" w:rsidRDefault="00A51134" w:rsidP="000E23F0">
            <w:pPr>
              <w:rPr>
                <w:b/>
                <w:b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FBD4B4"/>
            <w:vAlign w:val="center"/>
          </w:tcPr>
          <w:p w:rsidR="00A51134" w:rsidRPr="00A91B86" w:rsidRDefault="00A51134" w:rsidP="00316806">
            <w:pPr>
              <w:jc w:val="right"/>
              <w:rPr>
                <w:b/>
                <w:bCs/>
              </w:rPr>
            </w:pPr>
            <w:r w:rsidRPr="00A91B86">
              <w:rPr>
                <w:b/>
                <w:bCs/>
              </w:rPr>
              <w:t>44 388 119 Kč</w:t>
            </w:r>
          </w:p>
        </w:tc>
      </w:tr>
    </w:tbl>
    <w:p w:rsidR="00A51134" w:rsidRPr="00DF6F39" w:rsidRDefault="00A51134" w:rsidP="001C04F8">
      <w:pPr>
        <w:jc w:val="center"/>
        <w:rPr>
          <w:b/>
        </w:rPr>
      </w:pPr>
    </w:p>
    <w:p w:rsidR="00A51134" w:rsidRPr="00DF6F39" w:rsidRDefault="00A51134" w:rsidP="001C04F8">
      <w:pPr>
        <w:jc w:val="center"/>
        <w:rPr>
          <w:b/>
        </w:rPr>
      </w:pPr>
    </w:p>
    <w:p w:rsidR="00A51134" w:rsidRPr="00DF6F39" w:rsidRDefault="00A51134" w:rsidP="001C04F8">
      <w:pPr>
        <w:jc w:val="center"/>
        <w:rPr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67"/>
        <w:gridCol w:w="4066"/>
      </w:tblGrid>
      <w:tr w:rsidR="00A51134" w:rsidRPr="00A91B86" w:rsidTr="009443BA">
        <w:tc>
          <w:tcPr>
            <w:tcW w:w="4181" w:type="dxa"/>
            <w:tcBorders>
              <w:bottom w:val="single" w:sz="4" w:space="0" w:color="auto"/>
            </w:tcBorders>
          </w:tcPr>
          <w:p w:rsidR="00A51134" w:rsidRPr="00A91B86" w:rsidRDefault="00A51134" w:rsidP="009443BA">
            <w:r w:rsidRPr="00A91B86">
              <w:t xml:space="preserve">V Brně, dne </w:t>
            </w:r>
          </w:p>
          <w:p w:rsidR="00A51134" w:rsidRPr="00A91B86" w:rsidRDefault="00A51134" w:rsidP="009443BA"/>
          <w:p w:rsidR="00A51134" w:rsidRPr="00A91B86" w:rsidRDefault="00A51134" w:rsidP="009443BA"/>
          <w:p w:rsidR="00A51134" w:rsidRPr="00A91B86" w:rsidRDefault="00A51134" w:rsidP="009443BA"/>
        </w:tc>
        <w:tc>
          <w:tcPr>
            <w:tcW w:w="567" w:type="dxa"/>
          </w:tcPr>
          <w:p w:rsidR="00A51134" w:rsidRPr="00A91B86" w:rsidRDefault="00A51134" w:rsidP="009443BA"/>
        </w:tc>
        <w:tc>
          <w:tcPr>
            <w:tcW w:w="4066" w:type="dxa"/>
            <w:tcBorders>
              <w:bottom w:val="single" w:sz="4" w:space="0" w:color="auto"/>
            </w:tcBorders>
          </w:tcPr>
          <w:p w:rsidR="00A51134" w:rsidRPr="00A91B86" w:rsidRDefault="00A51134" w:rsidP="009443BA">
            <w:r w:rsidRPr="00A91B86">
              <w:t>V Novém Městě na Moravě, dne</w:t>
            </w:r>
          </w:p>
          <w:p w:rsidR="00A51134" w:rsidRPr="00A91B86" w:rsidRDefault="00A51134" w:rsidP="009443BA"/>
          <w:p w:rsidR="00A51134" w:rsidRPr="00A91B86" w:rsidRDefault="00A51134" w:rsidP="009443BA"/>
        </w:tc>
      </w:tr>
      <w:tr w:rsidR="00A51134" w:rsidRPr="00A91B86" w:rsidTr="009443BA">
        <w:tc>
          <w:tcPr>
            <w:tcW w:w="4181" w:type="dxa"/>
          </w:tcPr>
          <w:p w:rsidR="00A51134" w:rsidRPr="00A91B86" w:rsidRDefault="00A51134" w:rsidP="009443BA">
            <w:pPr>
              <w:jc w:val="center"/>
            </w:pPr>
          </w:p>
          <w:p w:rsidR="00A51134" w:rsidRPr="00A91B86" w:rsidRDefault="00A51134" w:rsidP="009443BA">
            <w:pPr>
              <w:jc w:val="center"/>
            </w:pPr>
            <w:r w:rsidRPr="00A91B86">
              <w:t>Ing. Martin Chládek</w:t>
            </w:r>
          </w:p>
          <w:p w:rsidR="00A51134" w:rsidRPr="00A91B86" w:rsidRDefault="00A51134" w:rsidP="009443BA">
            <w:pPr>
              <w:jc w:val="center"/>
            </w:pPr>
            <w:r w:rsidRPr="00A91B86">
              <w:t>člen představenstva</w:t>
            </w:r>
          </w:p>
          <w:p w:rsidR="00A51134" w:rsidRPr="00A91B86" w:rsidRDefault="00A51134" w:rsidP="009443BA">
            <w:pPr>
              <w:jc w:val="center"/>
            </w:pPr>
            <w:r w:rsidRPr="00A91B86">
              <w:t>MEDIFINE a.s.</w:t>
            </w:r>
          </w:p>
        </w:tc>
        <w:tc>
          <w:tcPr>
            <w:tcW w:w="567" w:type="dxa"/>
          </w:tcPr>
          <w:p w:rsidR="00A51134" w:rsidRPr="00A91B86" w:rsidRDefault="00A51134" w:rsidP="009443BA">
            <w:pPr>
              <w:jc w:val="center"/>
            </w:pPr>
          </w:p>
        </w:tc>
        <w:tc>
          <w:tcPr>
            <w:tcW w:w="4066" w:type="dxa"/>
          </w:tcPr>
          <w:p w:rsidR="00A51134" w:rsidRPr="00A91B86" w:rsidRDefault="00A51134" w:rsidP="009443BA">
            <w:pPr>
              <w:jc w:val="center"/>
            </w:pPr>
          </w:p>
          <w:p w:rsidR="00A51134" w:rsidRPr="00A91B86" w:rsidRDefault="00A51134" w:rsidP="009443BA">
            <w:pPr>
              <w:jc w:val="center"/>
            </w:pPr>
            <w:r w:rsidRPr="00A91B86">
              <w:t>JUDr. Věra Palečková</w:t>
            </w:r>
          </w:p>
          <w:p w:rsidR="00A51134" w:rsidRPr="00A91B86" w:rsidRDefault="00A51134" w:rsidP="009443BA">
            <w:pPr>
              <w:jc w:val="center"/>
            </w:pPr>
            <w:r w:rsidRPr="00A91B86">
              <w:t>ředitelka nemocnice</w:t>
            </w:r>
          </w:p>
          <w:p w:rsidR="00A51134" w:rsidRDefault="00A51134" w:rsidP="009443BA">
            <w:pPr>
              <w:jc w:val="center"/>
            </w:pPr>
            <w:r w:rsidRPr="00A91B86">
              <w:t xml:space="preserve">Nemocnice Nové </w:t>
            </w:r>
            <w:r>
              <w:t>M</w:t>
            </w:r>
            <w:r w:rsidRPr="00A91B86">
              <w:t>ěsto na Moravě</w:t>
            </w:r>
            <w:r w:rsidR="00E76D0E">
              <w:t>,</w:t>
            </w:r>
          </w:p>
          <w:p w:rsidR="00E76D0E" w:rsidRPr="00A91B86" w:rsidRDefault="00E76D0E" w:rsidP="009443BA">
            <w:pPr>
              <w:jc w:val="center"/>
            </w:pPr>
            <w:r>
              <w:t>příspěvková organizace</w:t>
            </w:r>
          </w:p>
        </w:tc>
      </w:tr>
    </w:tbl>
    <w:p w:rsidR="00A51134" w:rsidRPr="001C04F8" w:rsidRDefault="00A51134" w:rsidP="001C04F8">
      <w:pPr>
        <w:jc w:val="center"/>
        <w:rPr>
          <w:b/>
          <w:sz w:val="28"/>
          <w:szCs w:val="28"/>
        </w:rPr>
      </w:pPr>
    </w:p>
    <w:sectPr w:rsidR="00A51134" w:rsidRPr="001C04F8" w:rsidSect="00980EFF">
      <w:footerReference w:type="default" r:id="rId9"/>
      <w:footerReference w:type="first" r:id="rId10"/>
      <w:type w:val="continuous"/>
      <w:pgSz w:w="11906" w:h="16838"/>
      <w:pgMar w:top="2268" w:right="1531" w:bottom="1985" w:left="1701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F38" w:rsidRDefault="00FD4F38">
      <w:r>
        <w:separator/>
      </w:r>
    </w:p>
  </w:endnote>
  <w:endnote w:type="continuationSeparator" w:id="0">
    <w:p w:rsidR="00FD4F38" w:rsidRDefault="00FD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134" w:rsidRDefault="00A51134">
    <w:pPr>
      <w:pStyle w:val="Zpat"/>
      <w:jc w:val="right"/>
      <w:rPr>
        <w:b/>
        <w:bCs/>
      </w:rPr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6E5B64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6E5B64">
      <w:rPr>
        <w:b/>
        <w:bCs/>
        <w:noProof/>
      </w:rPr>
      <w:t>4</w:t>
    </w:r>
    <w:r>
      <w:rPr>
        <w:b/>
        <w:bCs/>
      </w:rPr>
      <w:fldChar w:fldCharType="end"/>
    </w:r>
  </w:p>
  <w:p w:rsidR="00A51134" w:rsidRDefault="00A5113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134" w:rsidRPr="002A5AF3" w:rsidRDefault="00A51134" w:rsidP="002A5AF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134" w:rsidRPr="002A5AF3" w:rsidRDefault="00A51134" w:rsidP="002A5AF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F38" w:rsidRDefault="00FD4F38">
      <w:r>
        <w:separator/>
      </w:r>
    </w:p>
  </w:footnote>
  <w:footnote w:type="continuationSeparator" w:id="0">
    <w:p w:rsidR="00FD4F38" w:rsidRDefault="00FD4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3A96"/>
    <w:multiLevelType w:val="multilevel"/>
    <w:tmpl w:val="7E7606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>
    <w:nsid w:val="06C90920"/>
    <w:multiLevelType w:val="singleLevel"/>
    <w:tmpl w:val="9CE8E3D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7934A71"/>
    <w:multiLevelType w:val="multilevel"/>
    <w:tmpl w:val="42762A72"/>
    <w:lvl w:ilvl="0">
      <w:start w:val="1"/>
      <w:numFmt w:val="decimal"/>
      <w:suff w:val="nothing"/>
      <w:lvlText w:val="§ %1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709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0BD7598E"/>
    <w:multiLevelType w:val="singleLevel"/>
    <w:tmpl w:val="E890A04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</w:abstractNum>
  <w:abstractNum w:abstractNumId="4">
    <w:nsid w:val="0FD51F8B"/>
    <w:multiLevelType w:val="multilevel"/>
    <w:tmpl w:val="BF1E68A8"/>
    <w:lvl w:ilvl="0">
      <w:start w:val="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>
    <w:nsid w:val="10E41FEF"/>
    <w:multiLevelType w:val="multilevel"/>
    <w:tmpl w:val="841A5BD0"/>
    <w:lvl w:ilvl="0">
      <w:start w:val="1"/>
      <w:numFmt w:val="decimal"/>
      <w:lvlText w:val="§ %1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709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1C8C52DE"/>
    <w:multiLevelType w:val="singleLevel"/>
    <w:tmpl w:val="A702926C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</w:abstractNum>
  <w:abstractNum w:abstractNumId="7">
    <w:nsid w:val="1D630A9D"/>
    <w:multiLevelType w:val="hybridMultilevel"/>
    <w:tmpl w:val="67D4D1A0"/>
    <w:lvl w:ilvl="0" w:tplc="04050017">
      <w:start w:val="1"/>
      <w:numFmt w:val="lowerLetter"/>
      <w:lvlText w:val="%1)"/>
      <w:lvlJc w:val="left"/>
      <w:pPr>
        <w:ind w:left="1371" w:hanging="360"/>
      </w:pPr>
      <w:rPr>
        <w:rFonts w:cs="Times New Roman"/>
      </w:rPr>
    </w:lvl>
    <w:lvl w:ilvl="1" w:tplc="82EAA9AC">
      <w:start w:val="17"/>
      <w:numFmt w:val="decimal"/>
      <w:lvlText w:val="%2."/>
      <w:lvlJc w:val="left"/>
      <w:pPr>
        <w:tabs>
          <w:tab w:val="num" w:pos="2091"/>
        </w:tabs>
        <w:ind w:left="2091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81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3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5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7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9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1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31" w:hanging="180"/>
      </w:pPr>
      <w:rPr>
        <w:rFonts w:cs="Times New Roman"/>
      </w:rPr>
    </w:lvl>
  </w:abstractNum>
  <w:abstractNum w:abstractNumId="8">
    <w:nsid w:val="24D8197B"/>
    <w:multiLevelType w:val="multilevel"/>
    <w:tmpl w:val="939E7E74"/>
    <w:lvl w:ilvl="0">
      <w:start w:val="1"/>
      <w:numFmt w:val="upperRoman"/>
      <w:pStyle w:val="Aufzaehlung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>
    <w:nsid w:val="2CB01470"/>
    <w:multiLevelType w:val="hybridMultilevel"/>
    <w:tmpl w:val="84FACB6A"/>
    <w:lvl w:ilvl="0" w:tplc="3C60AA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4E35EF"/>
    <w:multiLevelType w:val="multilevel"/>
    <w:tmpl w:val="A224C6C0"/>
    <w:lvl w:ilvl="0">
      <w:start w:val="8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>
    <w:nsid w:val="30C828D4"/>
    <w:multiLevelType w:val="multilevel"/>
    <w:tmpl w:val="25E88262"/>
    <w:lvl w:ilvl="0">
      <w:start w:val="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>
    <w:nsid w:val="33243903"/>
    <w:multiLevelType w:val="multilevel"/>
    <w:tmpl w:val="C496259E"/>
    <w:lvl w:ilvl="0">
      <w:start w:val="1"/>
      <w:numFmt w:val="upperLetter"/>
      <w:pStyle w:val="TeilABC"/>
      <w:lvlText w:val="Část %1: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709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>
    <w:nsid w:val="33767138"/>
    <w:multiLevelType w:val="multilevel"/>
    <w:tmpl w:val="8B4694E4"/>
    <w:lvl w:ilvl="0">
      <w:start w:val="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>
    <w:nsid w:val="33E17183"/>
    <w:multiLevelType w:val="singleLevel"/>
    <w:tmpl w:val="484038F0"/>
    <w:lvl w:ilvl="0">
      <w:start w:val="1"/>
      <w:numFmt w:val="bullet"/>
      <w:lvlText w:val="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0"/>
      </w:rPr>
    </w:lvl>
  </w:abstractNum>
  <w:abstractNum w:abstractNumId="15">
    <w:nsid w:val="3DA93ED6"/>
    <w:multiLevelType w:val="singleLevel"/>
    <w:tmpl w:val="CAA00BC4"/>
    <w:lvl w:ilvl="0">
      <w:start w:val="1"/>
      <w:numFmt w:val="bullet"/>
      <w:lvlText w:val="-"/>
      <w:lvlJc w:val="left"/>
      <w:pPr>
        <w:tabs>
          <w:tab w:val="num" w:pos="865"/>
        </w:tabs>
        <w:ind w:left="865" w:hanging="360"/>
      </w:pPr>
      <w:rPr>
        <w:rFonts w:hint="default"/>
      </w:rPr>
    </w:lvl>
  </w:abstractNum>
  <w:abstractNum w:abstractNumId="16">
    <w:nsid w:val="430548D5"/>
    <w:multiLevelType w:val="multilevel"/>
    <w:tmpl w:val="95345924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>
    <w:nsid w:val="540A4360"/>
    <w:multiLevelType w:val="multilevel"/>
    <w:tmpl w:val="E8046802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709"/>
      </w:pPr>
      <w:rPr>
        <w:rFonts w:cs="Times New Roman"/>
      </w:rPr>
    </w:lvl>
    <w:lvl w:ilvl="3">
      <w:start w:val="1"/>
      <w:numFmt w:val="lowerLetter"/>
      <w:pStyle w:val="Nadpis4"/>
      <w:lvlText w:val="%4."/>
      <w:lvlJc w:val="left"/>
      <w:pPr>
        <w:tabs>
          <w:tab w:val="num" w:pos="2268"/>
        </w:tabs>
        <w:ind w:left="2268" w:hanging="425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8">
    <w:nsid w:val="6A09393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6A963C4F"/>
    <w:multiLevelType w:val="multilevel"/>
    <w:tmpl w:val="38FC62BC"/>
    <w:lvl w:ilvl="0">
      <w:start w:val="1"/>
      <w:numFmt w:val="decimal"/>
      <w:suff w:val="nothing"/>
      <w:lvlText w:val="§ %1"/>
      <w:lvlJc w:val="left"/>
      <w:rPr>
        <w:rFonts w:cs="Times New Roman"/>
      </w:rPr>
    </w:lvl>
    <w:lvl w:ilvl="1">
      <w:start w:val="1"/>
      <w:numFmt w:val="decimal"/>
      <w:lvlRestart w:val="0"/>
      <w:lvlText w:val="%1.%2"/>
      <w:lvlJc w:val="left"/>
      <w:pPr>
        <w:tabs>
          <w:tab w:val="num" w:pos="720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0">
    <w:nsid w:val="6D3C701D"/>
    <w:multiLevelType w:val="multilevel"/>
    <w:tmpl w:val="C43850CC"/>
    <w:lvl w:ilvl="0">
      <w:start w:val="1"/>
      <w:numFmt w:val="decimal"/>
      <w:suff w:val="nothing"/>
      <w:lvlText w:val="Článek %1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709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1">
    <w:nsid w:val="73F00501"/>
    <w:multiLevelType w:val="multilevel"/>
    <w:tmpl w:val="C43850CC"/>
    <w:lvl w:ilvl="0">
      <w:start w:val="1"/>
      <w:numFmt w:val="decimal"/>
      <w:pStyle w:val="Numm1"/>
      <w:suff w:val="nothing"/>
      <w:lvlText w:val="Článek %1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2">
    <w:nsid w:val="7C714A2D"/>
    <w:multiLevelType w:val="singleLevel"/>
    <w:tmpl w:val="D51EA002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sz w:val="16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6"/>
  </w:num>
  <w:num w:numId="5">
    <w:abstractNumId w:val="4"/>
  </w:num>
  <w:num w:numId="6">
    <w:abstractNumId w:val="13"/>
  </w:num>
  <w:num w:numId="7">
    <w:abstractNumId w:val="11"/>
  </w:num>
  <w:num w:numId="8">
    <w:abstractNumId w:val="10"/>
  </w:num>
  <w:num w:numId="9">
    <w:abstractNumId w:val="15"/>
  </w:num>
  <w:num w:numId="10">
    <w:abstractNumId w:val="18"/>
  </w:num>
  <w:num w:numId="11">
    <w:abstractNumId w:val="2"/>
  </w:num>
  <w:num w:numId="12">
    <w:abstractNumId w:val="14"/>
  </w:num>
  <w:num w:numId="13">
    <w:abstractNumId w:val="22"/>
  </w:num>
  <w:num w:numId="14">
    <w:abstractNumId w:val="19"/>
  </w:num>
  <w:num w:numId="15">
    <w:abstractNumId w:val="1"/>
  </w:num>
  <w:num w:numId="16">
    <w:abstractNumId w:val="5"/>
  </w:num>
  <w:num w:numId="17">
    <w:abstractNumId w:val="17"/>
  </w:num>
  <w:num w:numId="18">
    <w:abstractNumId w:val="21"/>
  </w:num>
  <w:num w:numId="19">
    <w:abstractNumId w:val="12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9"/>
  </w:num>
  <w:num w:numId="26">
    <w:abstractNumId w:val="21"/>
  </w:num>
  <w:num w:numId="27">
    <w:abstractNumId w:val="21"/>
  </w:num>
  <w:num w:numId="28">
    <w:abstractNumId w:val="21"/>
  </w:num>
  <w:num w:numId="29">
    <w:abstractNumId w:val="7"/>
  </w:num>
  <w:num w:numId="30">
    <w:abstractNumId w:val="21"/>
  </w:num>
  <w:num w:numId="31">
    <w:abstractNumId w:val="21"/>
  </w:num>
  <w:num w:numId="32">
    <w:abstractNumId w:val="21"/>
  </w:num>
  <w:num w:numId="33">
    <w:abstractNumId w:val="20"/>
  </w:num>
  <w:num w:numId="34">
    <w:abstractNumId w:val="21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intFractionalCharacterWidth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AB"/>
    <w:rsid w:val="00050275"/>
    <w:rsid w:val="00082C49"/>
    <w:rsid w:val="00090B73"/>
    <w:rsid w:val="000E23F0"/>
    <w:rsid w:val="0011629C"/>
    <w:rsid w:val="00134D60"/>
    <w:rsid w:val="001A660A"/>
    <w:rsid w:val="001B061E"/>
    <w:rsid w:val="001B0D75"/>
    <w:rsid w:val="001C04F8"/>
    <w:rsid w:val="001D0387"/>
    <w:rsid w:val="002325FE"/>
    <w:rsid w:val="002A5AF3"/>
    <w:rsid w:val="0030530D"/>
    <w:rsid w:val="00316806"/>
    <w:rsid w:val="003318E6"/>
    <w:rsid w:val="0036384A"/>
    <w:rsid w:val="003845FE"/>
    <w:rsid w:val="00433159"/>
    <w:rsid w:val="004363B7"/>
    <w:rsid w:val="00450B53"/>
    <w:rsid w:val="00467829"/>
    <w:rsid w:val="0049218C"/>
    <w:rsid w:val="004E693D"/>
    <w:rsid w:val="004F420D"/>
    <w:rsid w:val="00501B8F"/>
    <w:rsid w:val="005038E2"/>
    <w:rsid w:val="005359F3"/>
    <w:rsid w:val="0054148F"/>
    <w:rsid w:val="0059130C"/>
    <w:rsid w:val="005C24D9"/>
    <w:rsid w:val="006066AB"/>
    <w:rsid w:val="00660BC6"/>
    <w:rsid w:val="0066395E"/>
    <w:rsid w:val="0067433C"/>
    <w:rsid w:val="006B6999"/>
    <w:rsid w:val="006E0674"/>
    <w:rsid w:val="006E5B64"/>
    <w:rsid w:val="007236BE"/>
    <w:rsid w:val="007320C4"/>
    <w:rsid w:val="00732F8B"/>
    <w:rsid w:val="00763DD2"/>
    <w:rsid w:val="00792AAF"/>
    <w:rsid w:val="007A23AA"/>
    <w:rsid w:val="007A2501"/>
    <w:rsid w:val="007E36FC"/>
    <w:rsid w:val="008270FA"/>
    <w:rsid w:val="008A574E"/>
    <w:rsid w:val="008C4A4E"/>
    <w:rsid w:val="00922B66"/>
    <w:rsid w:val="009443BA"/>
    <w:rsid w:val="009525A7"/>
    <w:rsid w:val="009700B2"/>
    <w:rsid w:val="00980EFF"/>
    <w:rsid w:val="009A007D"/>
    <w:rsid w:val="009D3115"/>
    <w:rsid w:val="00A0401C"/>
    <w:rsid w:val="00A51134"/>
    <w:rsid w:val="00A72029"/>
    <w:rsid w:val="00A91B86"/>
    <w:rsid w:val="00A96782"/>
    <w:rsid w:val="00AA2B86"/>
    <w:rsid w:val="00AA6667"/>
    <w:rsid w:val="00AB3921"/>
    <w:rsid w:val="00AE40E5"/>
    <w:rsid w:val="00B24819"/>
    <w:rsid w:val="00B43676"/>
    <w:rsid w:val="00BE0154"/>
    <w:rsid w:val="00C01FF8"/>
    <w:rsid w:val="00C044DA"/>
    <w:rsid w:val="00C052F4"/>
    <w:rsid w:val="00C70550"/>
    <w:rsid w:val="00C71F4D"/>
    <w:rsid w:val="00C827B7"/>
    <w:rsid w:val="00C95963"/>
    <w:rsid w:val="00CB14E6"/>
    <w:rsid w:val="00CE7EED"/>
    <w:rsid w:val="00D265B4"/>
    <w:rsid w:val="00D378DE"/>
    <w:rsid w:val="00D40C83"/>
    <w:rsid w:val="00D560CA"/>
    <w:rsid w:val="00D77CCC"/>
    <w:rsid w:val="00D84315"/>
    <w:rsid w:val="00D969C6"/>
    <w:rsid w:val="00DB53F7"/>
    <w:rsid w:val="00DC2D95"/>
    <w:rsid w:val="00DD4299"/>
    <w:rsid w:val="00DF6F39"/>
    <w:rsid w:val="00E472FA"/>
    <w:rsid w:val="00E76D0E"/>
    <w:rsid w:val="00EB09BA"/>
    <w:rsid w:val="00EC4138"/>
    <w:rsid w:val="00F034A4"/>
    <w:rsid w:val="00F1516E"/>
    <w:rsid w:val="00F42CB8"/>
    <w:rsid w:val="00F509D4"/>
    <w:rsid w:val="00F64512"/>
    <w:rsid w:val="00F7112F"/>
    <w:rsid w:val="00FA794D"/>
    <w:rsid w:val="00FB7533"/>
    <w:rsid w:val="00FC0AE1"/>
    <w:rsid w:val="00FD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5B64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509D4"/>
    <w:pPr>
      <w:keepNext/>
      <w:numPr>
        <w:numId w:val="17"/>
      </w:numPr>
      <w:outlineLvl w:val="0"/>
    </w:pPr>
    <w:rPr>
      <w:b/>
      <w:kern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F509D4"/>
    <w:pPr>
      <w:keepNext/>
      <w:numPr>
        <w:ilvl w:val="1"/>
        <w:numId w:val="17"/>
      </w:numPr>
      <w:outlineLvl w:val="1"/>
    </w:pPr>
    <w:rPr>
      <w:b/>
    </w:rPr>
  </w:style>
  <w:style w:type="paragraph" w:styleId="Nadpis3">
    <w:name w:val="heading 3"/>
    <w:basedOn w:val="Normln"/>
    <w:next w:val="Normlnodsazen"/>
    <w:link w:val="Nadpis3Char"/>
    <w:uiPriority w:val="99"/>
    <w:qFormat/>
    <w:rsid w:val="006066AB"/>
    <w:pPr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F509D4"/>
    <w:pPr>
      <w:keepNext/>
      <w:numPr>
        <w:ilvl w:val="3"/>
        <w:numId w:val="17"/>
      </w:numPr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qFormat/>
    <w:rsid w:val="00F509D4"/>
    <w:pPr>
      <w:numPr>
        <w:ilvl w:val="4"/>
        <w:numId w:val="17"/>
      </w:num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F509D4"/>
    <w:pPr>
      <w:numPr>
        <w:ilvl w:val="5"/>
        <w:numId w:val="17"/>
      </w:num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F509D4"/>
    <w:pPr>
      <w:numPr>
        <w:ilvl w:val="6"/>
        <w:numId w:val="17"/>
      </w:num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F509D4"/>
    <w:pPr>
      <w:numPr>
        <w:ilvl w:val="7"/>
        <w:numId w:val="17"/>
      </w:numPr>
      <w:outlineLvl w:val="7"/>
    </w:pPr>
  </w:style>
  <w:style w:type="paragraph" w:styleId="Nadpis9">
    <w:name w:val="heading 9"/>
    <w:basedOn w:val="Normln"/>
    <w:next w:val="Normlnodsazen"/>
    <w:link w:val="Nadpis9Char"/>
    <w:uiPriority w:val="99"/>
    <w:qFormat/>
    <w:rsid w:val="00F509D4"/>
    <w:pPr>
      <w:ind w:left="709"/>
      <w:outlineLvl w:val="8"/>
    </w:pPr>
    <w:rPr>
      <w:i/>
      <w:sz w:val="20"/>
    </w:rPr>
  </w:style>
  <w:style w:type="character" w:default="1" w:styleId="Standardnpsmoodstavce">
    <w:name w:val="Default Paragraph Font"/>
    <w:uiPriority w:val="1"/>
    <w:semiHidden/>
    <w:unhideWhenUsed/>
    <w:rsid w:val="006E5B6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E5B64"/>
  </w:style>
  <w:style w:type="character" w:customStyle="1" w:styleId="Nadpis1Char">
    <w:name w:val="Nadpis 1 Char"/>
    <w:basedOn w:val="Standardnpsmoodstavce"/>
    <w:link w:val="Nadpis1"/>
    <w:uiPriority w:val="9"/>
    <w:rsid w:val="006E766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766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766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766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766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7668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7668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7668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7668"/>
    <w:rPr>
      <w:rFonts w:asciiTheme="majorHAnsi" w:eastAsiaTheme="majorEastAsia" w:hAnsiTheme="majorHAnsi" w:cstheme="majorBidi"/>
    </w:rPr>
  </w:style>
  <w:style w:type="paragraph" w:styleId="Normlnodsazen">
    <w:name w:val="Normal Indent"/>
    <w:basedOn w:val="Normln"/>
    <w:uiPriority w:val="99"/>
    <w:rsid w:val="006066AB"/>
    <w:pPr>
      <w:ind w:left="709"/>
    </w:pPr>
  </w:style>
  <w:style w:type="paragraph" w:styleId="Zpat">
    <w:name w:val="footer"/>
    <w:basedOn w:val="Normln"/>
    <w:link w:val="ZpatChar"/>
    <w:uiPriority w:val="99"/>
    <w:rsid w:val="006066AB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40C83"/>
    <w:rPr>
      <w:rFonts w:ascii="Times New Roman" w:eastAsia="Times New Roman" w:hAnsi="Times New Roman"/>
      <w:sz w:val="22"/>
      <w:lang w:eastAsia="en-US"/>
    </w:rPr>
  </w:style>
  <w:style w:type="paragraph" w:styleId="Zhlav">
    <w:name w:val="header"/>
    <w:basedOn w:val="Normln"/>
    <w:link w:val="ZhlavChar"/>
    <w:uiPriority w:val="99"/>
    <w:rsid w:val="00F509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E7668"/>
    <w:rPr>
      <w:rFonts w:ascii="Times New Roman" w:hAnsi="Times New Roman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rsid w:val="00F509D4"/>
    <w:rPr>
      <w:rFonts w:cs="Times New Roman"/>
      <w:position w:val="6"/>
      <w:sz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F509D4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7668"/>
    <w:rPr>
      <w:rFonts w:ascii="Times New Roman" w:hAnsi="Times New Roman"/>
      <w:sz w:val="20"/>
      <w:szCs w:val="20"/>
    </w:rPr>
  </w:style>
  <w:style w:type="paragraph" w:customStyle="1" w:styleId="Notzap">
    <w:name w:val="Notzap"/>
    <w:basedOn w:val="Normln"/>
    <w:uiPriority w:val="99"/>
    <w:rsid w:val="006066AB"/>
    <w:pPr>
      <w:tabs>
        <w:tab w:val="right" w:leader="hyphen" w:pos="9072"/>
      </w:tabs>
    </w:pPr>
  </w:style>
  <w:style w:type="paragraph" w:customStyle="1" w:styleId="odstavec1">
    <w:name w:val="odstavec 1"/>
    <w:basedOn w:val="Normln"/>
    <w:uiPriority w:val="99"/>
    <w:rsid w:val="00F509D4"/>
    <w:pPr>
      <w:ind w:left="426" w:hanging="426"/>
    </w:pPr>
  </w:style>
  <w:style w:type="paragraph" w:customStyle="1" w:styleId="odstavec2">
    <w:name w:val="odstavec 2"/>
    <w:basedOn w:val="odstavec1"/>
    <w:uiPriority w:val="99"/>
    <w:rsid w:val="00F509D4"/>
    <w:pPr>
      <w:ind w:left="709" w:hanging="284"/>
    </w:pPr>
  </w:style>
  <w:style w:type="paragraph" w:customStyle="1" w:styleId="Nadpisvelk">
    <w:name w:val="Nadpis velký"/>
    <w:basedOn w:val="Normln"/>
    <w:uiPriority w:val="99"/>
    <w:rsid w:val="00F509D4"/>
    <w:pPr>
      <w:jc w:val="center"/>
    </w:pPr>
    <w:rPr>
      <w:b/>
      <w:caps/>
      <w:sz w:val="28"/>
    </w:rPr>
  </w:style>
  <w:style w:type="paragraph" w:customStyle="1" w:styleId="Nadpismal">
    <w:name w:val="Nadpis malý"/>
    <w:basedOn w:val="Nadpisvelk"/>
    <w:uiPriority w:val="99"/>
    <w:rsid w:val="00F509D4"/>
    <w:rPr>
      <w:sz w:val="24"/>
    </w:rPr>
  </w:style>
  <w:style w:type="paragraph" w:customStyle="1" w:styleId="adresa">
    <w:name w:val="adresa"/>
    <w:basedOn w:val="Normln"/>
    <w:uiPriority w:val="99"/>
    <w:rsid w:val="00F509D4"/>
    <w:pPr>
      <w:ind w:left="5103"/>
    </w:pPr>
  </w:style>
  <w:style w:type="paragraph" w:styleId="Zkladntextodsazen">
    <w:name w:val="Body Text Indent"/>
    <w:basedOn w:val="Normln"/>
    <w:link w:val="ZkladntextodsazenChar"/>
    <w:uiPriority w:val="99"/>
    <w:rsid w:val="00F509D4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E7668"/>
    <w:rPr>
      <w:rFonts w:ascii="Times New Roman" w:hAnsi="Times New Roman"/>
      <w:sz w:val="24"/>
      <w:szCs w:val="24"/>
    </w:rPr>
  </w:style>
  <w:style w:type="paragraph" w:customStyle="1" w:styleId="Aufzaehlung">
    <w:name w:val="Aufzaehlung"/>
    <w:basedOn w:val="Normln"/>
    <w:uiPriority w:val="99"/>
    <w:rsid w:val="00F509D4"/>
    <w:pPr>
      <w:numPr>
        <w:numId w:val="3"/>
      </w:numPr>
      <w:tabs>
        <w:tab w:val="left" w:pos="851"/>
      </w:tabs>
      <w:ind w:left="851"/>
    </w:pPr>
  </w:style>
  <w:style w:type="paragraph" w:customStyle="1" w:styleId="FettZentriert">
    <w:name w:val="Fett+Zentriert"/>
    <w:basedOn w:val="Normln"/>
    <w:next w:val="Normln"/>
    <w:uiPriority w:val="99"/>
    <w:rsid w:val="00F509D4"/>
    <w:pPr>
      <w:jc w:val="center"/>
    </w:pPr>
    <w:rPr>
      <w:b/>
    </w:rPr>
  </w:style>
  <w:style w:type="paragraph" w:customStyle="1" w:styleId="Aufzaehlung2">
    <w:name w:val="Aufzaehlung 2"/>
    <w:basedOn w:val="Aufzaehlung"/>
    <w:uiPriority w:val="99"/>
    <w:rsid w:val="00F509D4"/>
    <w:pPr>
      <w:tabs>
        <w:tab w:val="clear" w:pos="851"/>
        <w:tab w:val="left" w:pos="1560"/>
      </w:tabs>
      <w:ind w:left="1560"/>
    </w:pPr>
  </w:style>
  <w:style w:type="paragraph" w:customStyle="1" w:styleId="FuzeileErsteSeite">
    <w:name w:val="FußzeileErsteSeite"/>
    <w:basedOn w:val="Zpat"/>
    <w:uiPriority w:val="99"/>
    <w:rsid w:val="00F509D4"/>
    <w:rPr>
      <w:lang w:eastAsia="de-DE"/>
    </w:rPr>
  </w:style>
  <w:style w:type="paragraph" w:styleId="Nzev">
    <w:name w:val="Title"/>
    <w:basedOn w:val="Normln"/>
    <w:link w:val="NzevChar"/>
    <w:uiPriority w:val="99"/>
    <w:qFormat/>
    <w:rsid w:val="00F509D4"/>
    <w:pPr>
      <w:spacing w:before="4200"/>
      <w:jc w:val="center"/>
      <w:outlineLvl w:val="0"/>
    </w:pPr>
    <w:rPr>
      <w:b/>
      <w:kern w:val="28"/>
      <w:sz w:val="36"/>
    </w:rPr>
  </w:style>
  <w:style w:type="character" w:customStyle="1" w:styleId="NzevChar">
    <w:name w:val="Název Char"/>
    <w:basedOn w:val="Standardnpsmoodstavce"/>
    <w:link w:val="Nzev"/>
    <w:uiPriority w:val="10"/>
    <w:rsid w:val="006E766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Numm1">
    <w:name w:val="Numm§ 1"/>
    <w:basedOn w:val="Normln"/>
    <w:next w:val="Normln"/>
    <w:uiPriority w:val="99"/>
    <w:rsid w:val="00F509D4"/>
    <w:pPr>
      <w:numPr>
        <w:numId w:val="18"/>
      </w:numPr>
      <w:jc w:val="center"/>
    </w:pPr>
    <w:rPr>
      <w:b/>
    </w:rPr>
  </w:style>
  <w:style w:type="paragraph" w:customStyle="1" w:styleId="Numm2">
    <w:name w:val="Numm§ 2"/>
    <w:basedOn w:val="Normln"/>
    <w:next w:val="Normln"/>
    <w:uiPriority w:val="99"/>
    <w:rsid w:val="00F509D4"/>
    <w:pPr>
      <w:numPr>
        <w:ilvl w:val="1"/>
        <w:numId w:val="18"/>
      </w:numPr>
    </w:pPr>
  </w:style>
  <w:style w:type="paragraph" w:customStyle="1" w:styleId="Numm3">
    <w:name w:val="Numm§ 3"/>
    <w:basedOn w:val="Normln"/>
    <w:next w:val="Normln"/>
    <w:uiPriority w:val="99"/>
    <w:rsid w:val="00F509D4"/>
    <w:pPr>
      <w:numPr>
        <w:ilvl w:val="2"/>
        <w:numId w:val="18"/>
      </w:numPr>
    </w:pPr>
  </w:style>
  <w:style w:type="paragraph" w:styleId="Obsah1">
    <w:name w:val="toc 1"/>
    <w:basedOn w:val="Normln"/>
    <w:next w:val="Normln"/>
    <w:autoRedefine/>
    <w:uiPriority w:val="99"/>
    <w:semiHidden/>
    <w:rsid w:val="00F509D4"/>
    <w:pPr>
      <w:tabs>
        <w:tab w:val="left" w:pos="426"/>
        <w:tab w:val="right" w:leader="dot" w:pos="7359"/>
      </w:tabs>
      <w:spacing w:before="240"/>
      <w:ind w:left="425" w:right="1134" w:hanging="425"/>
    </w:pPr>
    <w:rPr>
      <w:b/>
      <w:noProof/>
    </w:rPr>
  </w:style>
  <w:style w:type="paragraph" w:styleId="Obsah2">
    <w:name w:val="toc 2"/>
    <w:basedOn w:val="Normln"/>
    <w:next w:val="Normln"/>
    <w:autoRedefine/>
    <w:uiPriority w:val="99"/>
    <w:semiHidden/>
    <w:rsid w:val="00F509D4"/>
    <w:pPr>
      <w:tabs>
        <w:tab w:val="left" w:pos="993"/>
        <w:tab w:val="right" w:leader="dot" w:pos="7359"/>
      </w:tabs>
      <w:ind w:left="992" w:right="1134" w:hanging="567"/>
    </w:pPr>
    <w:rPr>
      <w:noProof/>
    </w:rPr>
  </w:style>
  <w:style w:type="paragraph" w:styleId="Obsah3">
    <w:name w:val="toc 3"/>
    <w:basedOn w:val="Normln"/>
    <w:next w:val="Normln"/>
    <w:autoRedefine/>
    <w:uiPriority w:val="99"/>
    <w:semiHidden/>
    <w:rsid w:val="00F509D4"/>
    <w:pPr>
      <w:tabs>
        <w:tab w:val="left" w:pos="1701"/>
        <w:tab w:val="right" w:leader="dot" w:pos="7371"/>
      </w:tabs>
      <w:ind w:left="1701" w:right="1134" w:hanging="709"/>
    </w:pPr>
    <w:rPr>
      <w:noProof/>
    </w:rPr>
  </w:style>
  <w:style w:type="paragraph" w:styleId="Obsah4">
    <w:name w:val="toc 4"/>
    <w:basedOn w:val="Normln"/>
    <w:next w:val="Normln"/>
    <w:autoRedefine/>
    <w:uiPriority w:val="99"/>
    <w:semiHidden/>
    <w:rsid w:val="00F509D4"/>
    <w:pPr>
      <w:ind w:left="720"/>
    </w:pPr>
  </w:style>
  <w:style w:type="paragraph" w:styleId="Obsah5">
    <w:name w:val="toc 5"/>
    <w:basedOn w:val="Normln"/>
    <w:next w:val="Normln"/>
    <w:autoRedefine/>
    <w:uiPriority w:val="99"/>
    <w:semiHidden/>
    <w:rsid w:val="00F509D4"/>
    <w:pPr>
      <w:ind w:left="960"/>
    </w:pPr>
  </w:style>
  <w:style w:type="paragraph" w:styleId="Obsah6">
    <w:name w:val="toc 6"/>
    <w:basedOn w:val="Normln"/>
    <w:next w:val="Normln"/>
    <w:autoRedefine/>
    <w:uiPriority w:val="99"/>
    <w:semiHidden/>
    <w:rsid w:val="00F509D4"/>
    <w:pPr>
      <w:ind w:left="1200"/>
    </w:pPr>
  </w:style>
  <w:style w:type="paragraph" w:styleId="Obsah7">
    <w:name w:val="toc 7"/>
    <w:basedOn w:val="Normln"/>
    <w:next w:val="Normln"/>
    <w:autoRedefine/>
    <w:uiPriority w:val="99"/>
    <w:semiHidden/>
    <w:rsid w:val="00F509D4"/>
    <w:pPr>
      <w:ind w:left="1440"/>
    </w:pPr>
  </w:style>
  <w:style w:type="paragraph" w:styleId="Obsah8">
    <w:name w:val="toc 8"/>
    <w:basedOn w:val="Normln"/>
    <w:next w:val="Normln"/>
    <w:autoRedefine/>
    <w:uiPriority w:val="99"/>
    <w:semiHidden/>
    <w:rsid w:val="00F509D4"/>
    <w:pPr>
      <w:ind w:left="1680"/>
    </w:pPr>
  </w:style>
  <w:style w:type="paragraph" w:styleId="Obsah9">
    <w:name w:val="toc 9"/>
    <w:basedOn w:val="Normln"/>
    <w:next w:val="Normln"/>
    <w:autoRedefine/>
    <w:uiPriority w:val="99"/>
    <w:semiHidden/>
    <w:rsid w:val="00F509D4"/>
    <w:pPr>
      <w:ind w:left="1920"/>
    </w:pPr>
  </w:style>
  <w:style w:type="paragraph" w:customStyle="1" w:styleId="TeilABC">
    <w:name w:val="Teil A B C ..."/>
    <w:basedOn w:val="Normln"/>
    <w:next w:val="Normln"/>
    <w:uiPriority w:val="99"/>
    <w:rsid w:val="00F509D4"/>
    <w:pPr>
      <w:numPr>
        <w:numId w:val="19"/>
      </w:numPr>
    </w:pPr>
    <w:rPr>
      <w:b/>
    </w:rPr>
  </w:style>
  <w:style w:type="character" w:styleId="slostrnky">
    <w:name w:val="page number"/>
    <w:basedOn w:val="Standardnpsmoodstavce"/>
    <w:uiPriority w:val="99"/>
    <w:rsid w:val="00CB14E6"/>
    <w:rPr>
      <w:rFonts w:cs="Times New Roman"/>
    </w:rPr>
  </w:style>
  <w:style w:type="table" w:styleId="Mkatabulky">
    <w:name w:val="Table Grid"/>
    <w:basedOn w:val="Normlntabulka"/>
    <w:uiPriority w:val="99"/>
    <w:rsid w:val="009D311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450B53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450B53"/>
    <w:rPr>
      <w:rFonts w:ascii="Tahoma" w:eastAsia="Times New Roman" w:hAnsi="Tahoma"/>
      <w:sz w:val="16"/>
      <w:lang w:eastAsia="en-US"/>
    </w:rPr>
  </w:style>
  <w:style w:type="paragraph" w:styleId="Textvbloku">
    <w:name w:val="Block Text"/>
    <w:basedOn w:val="Normln"/>
    <w:uiPriority w:val="99"/>
    <w:rsid w:val="007A2501"/>
    <w:pPr>
      <w:pBdr>
        <w:top w:val="single" w:sz="2" w:space="10" w:color="7C8F97" w:shadow="1"/>
        <w:left w:val="single" w:sz="2" w:space="10" w:color="7C8F97" w:shadow="1"/>
        <w:bottom w:val="single" w:sz="2" w:space="10" w:color="7C8F97" w:shadow="1"/>
        <w:right w:val="single" w:sz="2" w:space="10" w:color="7C8F97" w:shadow="1"/>
      </w:pBdr>
      <w:ind w:left="1152" w:right="1152"/>
    </w:pPr>
    <w:rPr>
      <w:rFonts w:ascii="Arial" w:eastAsia="SimSun" w:hAnsi="Arial"/>
      <w:i/>
      <w:iCs/>
      <w:color w:val="7C8F97"/>
      <w:sz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5B64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509D4"/>
    <w:pPr>
      <w:keepNext/>
      <w:numPr>
        <w:numId w:val="17"/>
      </w:numPr>
      <w:outlineLvl w:val="0"/>
    </w:pPr>
    <w:rPr>
      <w:b/>
      <w:kern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F509D4"/>
    <w:pPr>
      <w:keepNext/>
      <w:numPr>
        <w:ilvl w:val="1"/>
        <w:numId w:val="17"/>
      </w:numPr>
      <w:outlineLvl w:val="1"/>
    </w:pPr>
    <w:rPr>
      <w:b/>
    </w:rPr>
  </w:style>
  <w:style w:type="paragraph" w:styleId="Nadpis3">
    <w:name w:val="heading 3"/>
    <w:basedOn w:val="Normln"/>
    <w:next w:val="Normlnodsazen"/>
    <w:link w:val="Nadpis3Char"/>
    <w:uiPriority w:val="99"/>
    <w:qFormat/>
    <w:rsid w:val="006066AB"/>
    <w:pPr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F509D4"/>
    <w:pPr>
      <w:keepNext/>
      <w:numPr>
        <w:ilvl w:val="3"/>
        <w:numId w:val="17"/>
      </w:numPr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qFormat/>
    <w:rsid w:val="00F509D4"/>
    <w:pPr>
      <w:numPr>
        <w:ilvl w:val="4"/>
        <w:numId w:val="17"/>
      </w:num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F509D4"/>
    <w:pPr>
      <w:numPr>
        <w:ilvl w:val="5"/>
        <w:numId w:val="17"/>
      </w:num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F509D4"/>
    <w:pPr>
      <w:numPr>
        <w:ilvl w:val="6"/>
        <w:numId w:val="17"/>
      </w:num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F509D4"/>
    <w:pPr>
      <w:numPr>
        <w:ilvl w:val="7"/>
        <w:numId w:val="17"/>
      </w:numPr>
      <w:outlineLvl w:val="7"/>
    </w:pPr>
  </w:style>
  <w:style w:type="paragraph" w:styleId="Nadpis9">
    <w:name w:val="heading 9"/>
    <w:basedOn w:val="Normln"/>
    <w:next w:val="Normlnodsazen"/>
    <w:link w:val="Nadpis9Char"/>
    <w:uiPriority w:val="99"/>
    <w:qFormat/>
    <w:rsid w:val="00F509D4"/>
    <w:pPr>
      <w:ind w:left="709"/>
      <w:outlineLvl w:val="8"/>
    </w:pPr>
    <w:rPr>
      <w:i/>
      <w:sz w:val="20"/>
    </w:rPr>
  </w:style>
  <w:style w:type="character" w:default="1" w:styleId="Standardnpsmoodstavce">
    <w:name w:val="Default Paragraph Font"/>
    <w:uiPriority w:val="1"/>
    <w:semiHidden/>
    <w:unhideWhenUsed/>
    <w:rsid w:val="006E5B6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E5B64"/>
  </w:style>
  <w:style w:type="character" w:customStyle="1" w:styleId="Nadpis1Char">
    <w:name w:val="Nadpis 1 Char"/>
    <w:basedOn w:val="Standardnpsmoodstavce"/>
    <w:link w:val="Nadpis1"/>
    <w:uiPriority w:val="9"/>
    <w:rsid w:val="006E766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766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766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766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766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7668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7668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7668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7668"/>
    <w:rPr>
      <w:rFonts w:asciiTheme="majorHAnsi" w:eastAsiaTheme="majorEastAsia" w:hAnsiTheme="majorHAnsi" w:cstheme="majorBidi"/>
    </w:rPr>
  </w:style>
  <w:style w:type="paragraph" w:styleId="Normlnodsazen">
    <w:name w:val="Normal Indent"/>
    <w:basedOn w:val="Normln"/>
    <w:uiPriority w:val="99"/>
    <w:rsid w:val="006066AB"/>
    <w:pPr>
      <w:ind w:left="709"/>
    </w:pPr>
  </w:style>
  <w:style w:type="paragraph" w:styleId="Zpat">
    <w:name w:val="footer"/>
    <w:basedOn w:val="Normln"/>
    <w:link w:val="ZpatChar"/>
    <w:uiPriority w:val="99"/>
    <w:rsid w:val="006066AB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40C83"/>
    <w:rPr>
      <w:rFonts w:ascii="Times New Roman" w:eastAsia="Times New Roman" w:hAnsi="Times New Roman"/>
      <w:sz w:val="22"/>
      <w:lang w:eastAsia="en-US"/>
    </w:rPr>
  </w:style>
  <w:style w:type="paragraph" w:styleId="Zhlav">
    <w:name w:val="header"/>
    <w:basedOn w:val="Normln"/>
    <w:link w:val="ZhlavChar"/>
    <w:uiPriority w:val="99"/>
    <w:rsid w:val="00F509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E7668"/>
    <w:rPr>
      <w:rFonts w:ascii="Times New Roman" w:hAnsi="Times New Roman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rsid w:val="00F509D4"/>
    <w:rPr>
      <w:rFonts w:cs="Times New Roman"/>
      <w:position w:val="6"/>
      <w:sz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F509D4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7668"/>
    <w:rPr>
      <w:rFonts w:ascii="Times New Roman" w:hAnsi="Times New Roman"/>
      <w:sz w:val="20"/>
      <w:szCs w:val="20"/>
    </w:rPr>
  </w:style>
  <w:style w:type="paragraph" w:customStyle="1" w:styleId="Notzap">
    <w:name w:val="Notzap"/>
    <w:basedOn w:val="Normln"/>
    <w:uiPriority w:val="99"/>
    <w:rsid w:val="006066AB"/>
    <w:pPr>
      <w:tabs>
        <w:tab w:val="right" w:leader="hyphen" w:pos="9072"/>
      </w:tabs>
    </w:pPr>
  </w:style>
  <w:style w:type="paragraph" w:customStyle="1" w:styleId="odstavec1">
    <w:name w:val="odstavec 1"/>
    <w:basedOn w:val="Normln"/>
    <w:uiPriority w:val="99"/>
    <w:rsid w:val="00F509D4"/>
    <w:pPr>
      <w:ind w:left="426" w:hanging="426"/>
    </w:pPr>
  </w:style>
  <w:style w:type="paragraph" w:customStyle="1" w:styleId="odstavec2">
    <w:name w:val="odstavec 2"/>
    <w:basedOn w:val="odstavec1"/>
    <w:uiPriority w:val="99"/>
    <w:rsid w:val="00F509D4"/>
    <w:pPr>
      <w:ind w:left="709" w:hanging="284"/>
    </w:pPr>
  </w:style>
  <w:style w:type="paragraph" w:customStyle="1" w:styleId="Nadpisvelk">
    <w:name w:val="Nadpis velký"/>
    <w:basedOn w:val="Normln"/>
    <w:uiPriority w:val="99"/>
    <w:rsid w:val="00F509D4"/>
    <w:pPr>
      <w:jc w:val="center"/>
    </w:pPr>
    <w:rPr>
      <w:b/>
      <w:caps/>
      <w:sz w:val="28"/>
    </w:rPr>
  </w:style>
  <w:style w:type="paragraph" w:customStyle="1" w:styleId="Nadpismal">
    <w:name w:val="Nadpis malý"/>
    <w:basedOn w:val="Nadpisvelk"/>
    <w:uiPriority w:val="99"/>
    <w:rsid w:val="00F509D4"/>
    <w:rPr>
      <w:sz w:val="24"/>
    </w:rPr>
  </w:style>
  <w:style w:type="paragraph" w:customStyle="1" w:styleId="adresa">
    <w:name w:val="adresa"/>
    <w:basedOn w:val="Normln"/>
    <w:uiPriority w:val="99"/>
    <w:rsid w:val="00F509D4"/>
    <w:pPr>
      <w:ind w:left="5103"/>
    </w:pPr>
  </w:style>
  <w:style w:type="paragraph" w:styleId="Zkladntextodsazen">
    <w:name w:val="Body Text Indent"/>
    <w:basedOn w:val="Normln"/>
    <w:link w:val="ZkladntextodsazenChar"/>
    <w:uiPriority w:val="99"/>
    <w:rsid w:val="00F509D4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E7668"/>
    <w:rPr>
      <w:rFonts w:ascii="Times New Roman" w:hAnsi="Times New Roman"/>
      <w:sz w:val="24"/>
      <w:szCs w:val="24"/>
    </w:rPr>
  </w:style>
  <w:style w:type="paragraph" w:customStyle="1" w:styleId="Aufzaehlung">
    <w:name w:val="Aufzaehlung"/>
    <w:basedOn w:val="Normln"/>
    <w:uiPriority w:val="99"/>
    <w:rsid w:val="00F509D4"/>
    <w:pPr>
      <w:numPr>
        <w:numId w:val="3"/>
      </w:numPr>
      <w:tabs>
        <w:tab w:val="left" w:pos="851"/>
      </w:tabs>
      <w:ind w:left="851"/>
    </w:pPr>
  </w:style>
  <w:style w:type="paragraph" w:customStyle="1" w:styleId="FettZentriert">
    <w:name w:val="Fett+Zentriert"/>
    <w:basedOn w:val="Normln"/>
    <w:next w:val="Normln"/>
    <w:uiPriority w:val="99"/>
    <w:rsid w:val="00F509D4"/>
    <w:pPr>
      <w:jc w:val="center"/>
    </w:pPr>
    <w:rPr>
      <w:b/>
    </w:rPr>
  </w:style>
  <w:style w:type="paragraph" w:customStyle="1" w:styleId="Aufzaehlung2">
    <w:name w:val="Aufzaehlung 2"/>
    <w:basedOn w:val="Aufzaehlung"/>
    <w:uiPriority w:val="99"/>
    <w:rsid w:val="00F509D4"/>
    <w:pPr>
      <w:tabs>
        <w:tab w:val="clear" w:pos="851"/>
        <w:tab w:val="left" w:pos="1560"/>
      </w:tabs>
      <w:ind w:left="1560"/>
    </w:pPr>
  </w:style>
  <w:style w:type="paragraph" w:customStyle="1" w:styleId="FuzeileErsteSeite">
    <w:name w:val="FußzeileErsteSeite"/>
    <w:basedOn w:val="Zpat"/>
    <w:uiPriority w:val="99"/>
    <w:rsid w:val="00F509D4"/>
    <w:rPr>
      <w:lang w:eastAsia="de-DE"/>
    </w:rPr>
  </w:style>
  <w:style w:type="paragraph" w:styleId="Nzev">
    <w:name w:val="Title"/>
    <w:basedOn w:val="Normln"/>
    <w:link w:val="NzevChar"/>
    <w:uiPriority w:val="99"/>
    <w:qFormat/>
    <w:rsid w:val="00F509D4"/>
    <w:pPr>
      <w:spacing w:before="4200"/>
      <w:jc w:val="center"/>
      <w:outlineLvl w:val="0"/>
    </w:pPr>
    <w:rPr>
      <w:b/>
      <w:kern w:val="28"/>
      <w:sz w:val="36"/>
    </w:rPr>
  </w:style>
  <w:style w:type="character" w:customStyle="1" w:styleId="NzevChar">
    <w:name w:val="Název Char"/>
    <w:basedOn w:val="Standardnpsmoodstavce"/>
    <w:link w:val="Nzev"/>
    <w:uiPriority w:val="10"/>
    <w:rsid w:val="006E766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Numm1">
    <w:name w:val="Numm§ 1"/>
    <w:basedOn w:val="Normln"/>
    <w:next w:val="Normln"/>
    <w:uiPriority w:val="99"/>
    <w:rsid w:val="00F509D4"/>
    <w:pPr>
      <w:numPr>
        <w:numId w:val="18"/>
      </w:numPr>
      <w:jc w:val="center"/>
    </w:pPr>
    <w:rPr>
      <w:b/>
    </w:rPr>
  </w:style>
  <w:style w:type="paragraph" w:customStyle="1" w:styleId="Numm2">
    <w:name w:val="Numm§ 2"/>
    <w:basedOn w:val="Normln"/>
    <w:next w:val="Normln"/>
    <w:uiPriority w:val="99"/>
    <w:rsid w:val="00F509D4"/>
    <w:pPr>
      <w:numPr>
        <w:ilvl w:val="1"/>
        <w:numId w:val="18"/>
      </w:numPr>
    </w:pPr>
  </w:style>
  <w:style w:type="paragraph" w:customStyle="1" w:styleId="Numm3">
    <w:name w:val="Numm§ 3"/>
    <w:basedOn w:val="Normln"/>
    <w:next w:val="Normln"/>
    <w:uiPriority w:val="99"/>
    <w:rsid w:val="00F509D4"/>
    <w:pPr>
      <w:numPr>
        <w:ilvl w:val="2"/>
        <w:numId w:val="18"/>
      </w:numPr>
    </w:pPr>
  </w:style>
  <w:style w:type="paragraph" w:styleId="Obsah1">
    <w:name w:val="toc 1"/>
    <w:basedOn w:val="Normln"/>
    <w:next w:val="Normln"/>
    <w:autoRedefine/>
    <w:uiPriority w:val="99"/>
    <w:semiHidden/>
    <w:rsid w:val="00F509D4"/>
    <w:pPr>
      <w:tabs>
        <w:tab w:val="left" w:pos="426"/>
        <w:tab w:val="right" w:leader="dot" w:pos="7359"/>
      </w:tabs>
      <w:spacing w:before="240"/>
      <w:ind w:left="425" w:right="1134" w:hanging="425"/>
    </w:pPr>
    <w:rPr>
      <w:b/>
      <w:noProof/>
    </w:rPr>
  </w:style>
  <w:style w:type="paragraph" w:styleId="Obsah2">
    <w:name w:val="toc 2"/>
    <w:basedOn w:val="Normln"/>
    <w:next w:val="Normln"/>
    <w:autoRedefine/>
    <w:uiPriority w:val="99"/>
    <w:semiHidden/>
    <w:rsid w:val="00F509D4"/>
    <w:pPr>
      <w:tabs>
        <w:tab w:val="left" w:pos="993"/>
        <w:tab w:val="right" w:leader="dot" w:pos="7359"/>
      </w:tabs>
      <w:ind w:left="992" w:right="1134" w:hanging="567"/>
    </w:pPr>
    <w:rPr>
      <w:noProof/>
    </w:rPr>
  </w:style>
  <w:style w:type="paragraph" w:styleId="Obsah3">
    <w:name w:val="toc 3"/>
    <w:basedOn w:val="Normln"/>
    <w:next w:val="Normln"/>
    <w:autoRedefine/>
    <w:uiPriority w:val="99"/>
    <w:semiHidden/>
    <w:rsid w:val="00F509D4"/>
    <w:pPr>
      <w:tabs>
        <w:tab w:val="left" w:pos="1701"/>
        <w:tab w:val="right" w:leader="dot" w:pos="7371"/>
      </w:tabs>
      <w:ind w:left="1701" w:right="1134" w:hanging="709"/>
    </w:pPr>
    <w:rPr>
      <w:noProof/>
    </w:rPr>
  </w:style>
  <w:style w:type="paragraph" w:styleId="Obsah4">
    <w:name w:val="toc 4"/>
    <w:basedOn w:val="Normln"/>
    <w:next w:val="Normln"/>
    <w:autoRedefine/>
    <w:uiPriority w:val="99"/>
    <w:semiHidden/>
    <w:rsid w:val="00F509D4"/>
    <w:pPr>
      <w:ind w:left="720"/>
    </w:pPr>
  </w:style>
  <w:style w:type="paragraph" w:styleId="Obsah5">
    <w:name w:val="toc 5"/>
    <w:basedOn w:val="Normln"/>
    <w:next w:val="Normln"/>
    <w:autoRedefine/>
    <w:uiPriority w:val="99"/>
    <w:semiHidden/>
    <w:rsid w:val="00F509D4"/>
    <w:pPr>
      <w:ind w:left="960"/>
    </w:pPr>
  </w:style>
  <w:style w:type="paragraph" w:styleId="Obsah6">
    <w:name w:val="toc 6"/>
    <w:basedOn w:val="Normln"/>
    <w:next w:val="Normln"/>
    <w:autoRedefine/>
    <w:uiPriority w:val="99"/>
    <w:semiHidden/>
    <w:rsid w:val="00F509D4"/>
    <w:pPr>
      <w:ind w:left="1200"/>
    </w:pPr>
  </w:style>
  <w:style w:type="paragraph" w:styleId="Obsah7">
    <w:name w:val="toc 7"/>
    <w:basedOn w:val="Normln"/>
    <w:next w:val="Normln"/>
    <w:autoRedefine/>
    <w:uiPriority w:val="99"/>
    <w:semiHidden/>
    <w:rsid w:val="00F509D4"/>
    <w:pPr>
      <w:ind w:left="1440"/>
    </w:pPr>
  </w:style>
  <w:style w:type="paragraph" w:styleId="Obsah8">
    <w:name w:val="toc 8"/>
    <w:basedOn w:val="Normln"/>
    <w:next w:val="Normln"/>
    <w:autoRedefine/>
    <w:uiPriority w:val="99"/>
    <w:semiHidden/>
    <w:rsid w:val="00F509D4"/>
    <w:pPr>
      <w:ind w:left="1680"/>
    </w:pPr>
  </w:style>
  <w:style w:type="paragraph" w:styleId="Obsah9">
    <w:name w:val="toc 9"/>
    <w:basedOn w:val="Normln"/>
    <w:next w:val="Normln"/>
    <w:autoRedefine/>
    <w:uiPriority w:val="99"/>
    <w:semiHidden/>
    <w:rsid w:val="00F509D4"/>
    <w:pPr>
      <w:ind w:left="1920"/>
    </w:pPr>
  </w:style>
  <w:style w:type="paragraph" w:customStyle="1" w:styleId="TeilABC">
    <w:name w:val="Teil A B C ..."/>
    <w:basedOn w:val="Normln"/>
    <w:next w:val="Normln"/>
    <w:uiPriority w:val="99"/>
    <w:rsid w:val="00F509D4"/>
    <w:pPr>
      <w:numPr>
        <w:numId w:val="19"/>
      </w:numPr>
    </w:pPr>
    <w:rPr>
      <w:b/>
    </w:rPr>
  </w:style>
  <w:style w:type="character" w:styleId="slostrnky">
    <w:name w:val="page number"/>
    <w:basedOn w:val="Standardnpsmoodstavce"/>
    <w:uiPriority w:val="99"/>
    <w:rsid w:val="00CB14E6"/>
    <w:rPr>
      <w:rFonts w:cs="Times New Roman"/>
    </w:rPr>
  </w:style>
  <w:style w:type="table" w:styleId="Mkatabulky">
    <w:name w:val="Table Grid"/>
    <w:basedOn w:val="Normlntabulka"/>
    <w:uiPriority w:val="99"/>
    <w:rsid w:val="009D311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450B53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450B53"/>
    <w:rPr>
      <w:rFonts w:ascii="Tahoma" w:eastAsia="Times New Roman" w:hAnsi="Tahoma"/>
      <w:sz w:val="16"/>
      <w:lang w:eastAsia="en-US"/>
    </w:rPr>
  </w:style>
  <w:style w:type="paragraph" w:styleId="Textvbloku">
    <w:name w:val="Block Text"/>
    <w:basedOn w:val="Normln"/>
    <w:uiPriority w:val="99"/>
    <w:rsid w:val="007A2501"/>
    <w:pPr>
      <w:pBdr>
        <w:top w:val="single" w:sz="2" w:space="10" w:color="7C8F97" w:shadow="1"/>
        <w:left w:val="single" w:sz="2" w:space="10" w:color="7C8F97" w:shadow="1"/>
        <w:bottom w:val="single" w:sz="2" w:space="10" w:color="7C8F97" w:shadow="1"/>
        <w:right w:val="single" w:sz="2" w:space="10" w:color="7C8F97" w:shadow="1"/>
      </w:pBdr>
      <w:ind w:left="1152" w:right="1152"/>
    </w:pPr>
    <w:rPr>
      <w:rFonts w:ascii="Arial" w:eastAsia="SimSun" w:hAnsi="Arial"/>
      <w:i/>
      <w:iCs/>
      <w:color w:val="7C8F97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66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/>
  <cp:lastModifiedBy/>
  <cp:revision>1</cp:revision>
  <dcterms:created xsi:type="dcterms:W3CDTF">2016-09-20T07:01:00Z</dcterms:created>
  <dcterms:modified xsi:type="dcterms:W3CDTF">2016-09-20T07:03:00Z</dcterms:modified>
</cp:coreProperties>
</file>