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5D0EA" w14:textId="77777777" w:rsidR="009C109D" w:rsidRPr="00004B64" w:rsidRDefault="009C109D" w:rsidP="00B9281C">
      <w:pPr>
        <w:spacing w:line="276" w:lineRule="auto"/>
        <w:jc w:val="center"/>
        <w:rPr>
          <w:rFonts w:ascii="Calibri" w:hAnsi="Calibri" w:cs="Calibri"/>
          <w:b/>
          <w:sz w:val="28"/>
        </w:rPr>
      </w:pPr>
      <w:r w:rsidRPr="00004B64">
        <w:rPr>
          <w:rFonts w:ascii="Calibri" w:hAnsi="Calibri" w:cs="Calibri"/>
          <w:b/>
          <w:sz w:val="28"/>
        </w:rPr>
        <w:t>SMLOUVA O DÍLO</w:t>
      </w:r>
    </w:p>
    <w:p w14:paraId="2ACC6C50" w14:textId="77777777" w:rsidR="00AE74DC" w:rsidRPr="00246894" w:rsidRDefault="00AE74DC" w:rsidP="00B9281C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(dále jen „</w:t>
      </w:r>
      <w:r w:rsidRPr="00246894">
        <w:rPr>
          <w:rFonts w:ascii="Segoe UI" w:hAnsi="Segoe UI" w:cs="Segoe UI"/>
          <w:b/>
          <w:bCs/>
          <w:sz w:val="24"/>
          <w:szCs w:val="24"/>
        </w:rPr>
        <w:t>smlouva</w:t>
      </w:r>
      <w:r w:rsidRPr="00246894">
        <w:rPr>
          <w:rFonts w:ascii="Segoe UI" w:hAnsi="Segoe UI" w:cs="Segoe UI"/>
          <w:sz w:val="24"/>
          <w:szCs w:val="24"/>
        </w:rPr>
        <w:t>“)</w:t>
      </w:r>
    </w:p>
    <w:p w14:paraId="7F640197" w14:textId="77777777" w:rsidR="009C109D" w:rsidRPr="00246894" w:rsidRDefault="00AE74DC" w:rsidP="00B9281C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uzavřená ve smyslu § </w:t>
      </w:r>
      <w:r w:rsidR="007733DF" w:rsidRPr="00246894">
        <w:rPr>
          <w:rFonts w:ascii="Segoe UI" w:hAnsi="Segoe UI" w:cs="Segoe UI"/>
          <w:sz w:val="24"/>
          <w:szCs w:val="24"/>
        </w:rPr>
        <w:t xml:space="preserve">2586 </w:t>
      </w:r>
      <w:r w:rsidRPr="00246894">
        <w:rPr>
          <w:rFonts w:ascii="Segoe UI" w:hAnsi="Segoe UI" w:cs="Segoe UI"/>
          <w:sz w:val="24"/>
          <w:szCs w:val="24"/>
        </w:rPr>
        <w:t xml:space="preserve">a násl. zákona č. </w:t>
      </w:r>
      <w:r w:rsidR="007733DF" w:rsidRPr="00246894">
        <w:rPr>
          <w:rFonts w:ascii="Segoe UI" w:hAnsi="Segoe UI" w:cs="Segoe UI"/>
          <w:sz w:val="24"/>
          <w:szCs w:val="24"/>
        </w:rPr>
        <w:t>89/2012</w:t>
      </w:r>
      <w:r w:rsidRPr="00246894">
        <w:rPr>
          <w:rFonts w:ascii="Segoe UI" w:hAnsi="Segoe UI" w:cs="Segoe UI"/>
          <w:sz w:val="24"/>
          <w:szCs w:val="24"/>
        </w:rPr>
        <w:t xml:space="preserve"> Sb., </w:t>
      </w:r>
      <w:r w:rsidR="007733DF" w:rsidRPr="00246894">
        <w:rPr>
          <w:rFonts w:ascii="Segoe UI" w:hAnsi="Segoe UI" w:cs="Segoe UI"/>
          <w:sz w:val="24"/>
          <w:szCs w:val="24"/>
        </w:rPr>
        <w:t xml:space="preserve">občanský </w:t>
      </w:r>
      <w:r w:rsidRPr="00246894">
        <w:rPr>
          <w:rFonts w:ascii="Segoe UI" w:hAnsi="Segoe UI" w:cs="Segoe UI"/>
          <w:sz w:val="24"/>
          <w:szCs w:val="24"/>
        </w:rPr>
        <w:t>zákoník, v</w:t>
      </w:r>
      <w:r w:rsidR="004B0406" w:rsidRPr="00246894">
        <w:rPr>
          <w:rFonts w:ascii="Segoe UI" w:hAnsi="Segoe UI" w:cs="Segoe UI"/>
          <w:sz w:val="24"/>
          <w:szCs w:val="24"/>
        </w:rPr>
        <w:t>e</w:t>
      </w:r>
      <w:r w:rsidR="004D74FB" w:rsidRPr="00246894">
        <w:rPr>
          <w:rFonts w:ascii="Segoe UI" w:hAnsi="Segoe UI" w:cs="Segoe UI"/>
          <w:sz w:val="24"/>
          <w:szCs w:val="24"/>
        </w:rPr>
        <w:t xml:space="preserve"> </w:t>
      </w:r>
      <w:r w:rsidRPr="00246894">
        <w:rPr>
          <w:rFonts w:ascii="Segoe UI" w:hAnsi="Segoe UI" w:cs="Segoe UI"/>
          <w:sz w:val="24"/>
          <w:szCs w:val="24"/>
        </w:rPr>
        <w:t xml:space="preserve">znění </w:t>
      </w:r>
      <w:r w:rsidR="004B0406" w:rsidRPr="00246894">
        <w:rPr>
          <w:rFonts w:ascii="Segoe UI" w:hAnsi="Segoe UI" w:cs="Segoe UI"/>
          <w:sz w:val="24"/>
          <w:szCs w:val="24"/>
        </w:rPr>
        <w:t xml:space="preserve">pozdějších předpisů </w:t>
      </w:r>
      <w:r w:rsidR="00935F82" w:rsidRPr="00246894">
        <w:rPr>
          <w:rFonts w:ascii="Segoe UI" w:hAnsi="Segoe UI" w:cs="Segoe UI"/>
          <w:sz w:val="24"/>
          <w:szCs w:val="24"/>
        </w:rPr>
        <w:t>(dále jen „</w:t>
      </w:r>
      <w:r w:rsidR="007733DF" w:rsidRPr="00246894">
        <w:rPr>
          <w:rFonts w:ascii="Segoe UI" w:hAnsi="Segoe UI" w:cs="Segoe UI"/>
          <w:b/>
          <w:bCs/>
          <w:sz w:val="24"/>
          <w:szCs w:val="24"/>
        </w:rPr>
        <w:t xml:space="preserve">občanský </w:t>
      </w:r>
      <w:r w:rsidR="00935F82" w:rsidRPr="00246894">
        <w:rPr>
          <w:rFonts w:ascii="Segoe UI" w:hAnsi="Segoe UI" w:cs="Segoe UI"/>
          <w:b/>
          <w:bCs/>
          <w:sz w:val="24"/>
          <w:szCs w:val="24"/>
        </w:rPr>
        <w:t>zákoník</w:t>
      </w:r>
      <w:r w:rsidR="00935F82" w:rsidRPr="00246894">
        <w:rPr>
          <w:rFonts w:ascii="Segoe UI" w:hAnsi="Segoe UI" w:cs="Segoe UI"/>
          <w:sz w:val="24"/>
          <w:szCs w:val="24"/>
        </w:rPr>
        <w:t>“)</w:t>
      </w:r>
    </w:p>
    <w:p w14:paraId="213FD5B5" w14:textId="77777777" w:rsidR="004E44AD" w:rsidRDefault="004E44AD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08FF2472" w14:textId="77777777" w:rsidR="004E44AD" w:rsidRDefault="004E44AD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3A9DF777" w14:textId="28F63940" w:rsidR="009C109D" w:rsidRPr="00246894" w:rsidRDefault="009C109D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b/>
          <w:sz w:val="24"/>
          <w:szCs w:val="24"/>
        </w:rPr>
        <w:t>Smluvní strany</w:t>
      </w:r>
      <w:r w:rsidR="00A46E70" w:rsidRPr="00246894">
        <w:rPr>
          <w:rFonts w:ascii="Segoe UI" w:hAnsi="Segoe UI" w:cs="Segoe UI"/>
          <w:b/>
          <w:sz w:val="24"/>
          <w:szCs w:val="24"/>
        </w:rPr>
        <w:t>:</w:t>
      </w:r>
    </w:p>
    <w:p w14:paraId="57B9680E" w14:textId="4D1FA503" w:rsidR="00F33AE0" w:rsidRPr="00246894" w:rsidRDefault="00B11803" w:rsidP="00B9281C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b/>
          <w:sz w:val="24"/>
        </w:rPr>
        <w:t>Mondi Štětí a.s.</w:t>
      </w:r>
    </w:p>
    <w:p w14:paraId="70719324" w14:textId="520A5202" w:rsidR="00004B64" w:rsidRPr="00246894" w:rsidRDefault="00004B64" w:rsidP="00B9281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Sídlo:</w:t>
      </w:r>
      <w:r w:rsidRPr="00246894">
        <w:rPr>
          <w:rFonts w:ascii="Segoe UI" w:hAnsi="Segoe UI" w:cs="Segoe UI"/>
          <w:sz w:val="24"/>
        </w:rPr>
        <w:tab/>
      </w:r>
      <w:r w:rsidRPr="00246894">
        <w:rPr>
          <w:rFonts w:ascii="Segoe UI" w:hAnsi="Segoe UI" w:cs="Segoe UI"/>
          <w:sz w:val="24"/>
        </w:rPr>
        <w:tab/>
      </w:r>
      <w:r w:rsidR="00B11803" w:rsidRPr="00246894">
        <w:rPr>
          <w:rFonts w:ascii="Segoe UI" w:hAnsi="Segoe UI" w:cs="Segoe UI"/>
          <w:sz w:val="24"/>
        </w:rPr>
        <w:t xml:space="preserve">Litoměřická 272, 411 08 </w:t>
      </w:r>
      <w:r w:rsidR="000D2E78" w:rsidRPr="00246894">
        <w:rPr>
          <w:rFonts w:ascii="Segoe UI" w:hAnsi="Segoe UI" w:cs="Segoe UI"/>
          <w:sz w:val="24"/>
        </w:rPr>
        <w:t>Štětí</w:t>
      </w:r>
    </w:p>
    <w:p w14:paraId="5026C1F1" w14:textId="0C78B81D" w:rsidR="001C4FDC" w:rsidRDefault="007E3178" w:rsidP="00B9281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Zastoupený:</w:t>
      </w:r>
      <w:r w:rsidRPr="00246894">
        <w:rPr>
          <w:rFonts w:ascii="Segoe UI" w:hAnsi="Segoe UI" w:cs="Segoe UI"/>
          <w:sz w:val="24"/>
        </w:rPr>
        <w:tab/>
      </w:r>
      <w:r w:rsidR="008D4516">
        <w:rPr>
          <w:rFonts w:ascii="Segoe UI" w:hAnsi="Segoe UI" w:cs="Segoe UI"/>
          <w:sz w:val="24"/>
        </w:rPr>
        <w:t>XXXXX, na základě plné moci</w:t>
      </w:r>
    </w:p>
    <w:p w14:paraId="5C46FBE9" w14:textId="46C6355A" w:rsidR="009D044D" w:rsidRDefault="009D044D" w:rsidP="009D044D">
      <w:pPr>
        <w:pStyle w:val="Odstavec11"/>
        <w:numPr>
          <w:ilvl w:val="0"/>
          <w:numId w:val="0"/>
        </w:numPr>
        <w:spacing w:before="0" w:line="276" w:lineRule="auto"/>
        <w:ind w:left="708" w:firstLine="708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a</w:t>
      </w:r>
    </w:p>
    <w:p w14:paraId="110E0657" w14:textId="02573892" w:rsidR="009D044D" w:rsidRPr="00246894" w:rsidRDefault="009D044D" w:rsidP="009D044D">
      <w:pPr>
        <w:pStyle w:val="Odstavec11"/>
        <w:numPr>
          <w:ilvl w:val="0"/>
          <w:numId w:val="0"/>
        </w:numPr>
        <w:spacing w:before="0" w:line="276" w:lineRule="auto"/>
        <w:ind w:left="708" w:firstLine="708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XXXXX, na základě plné moci</w:t>
      </w:r>
    </w:p>
    <w:p w14:paraId="79EB09BF" w14:textId="70F90279" w:rsidR="00004B64" w:rsidRPr="00246894" w:rsidRDefault="00004B64" w:rsidP="00B9281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IČ</w:t>
      </w:r>
      <w:r w:rsidR="004D74FB" w:rsidRPr="00246894">
        <w:rPr>
          <w:rFonts w:ascii="Segoe UI" w:hAnsi="Segoe UI" w:cs="Segoe UI"/>
          <w:sz w:val="24"/>
        </w:rPr>
        <w:t>O</w:t>
      </w:r>
      <w:r w:rsidRPr="00246894">
        <w:rPr>
          <w:rFonts w:ascii="Segoe UI" w:hAnsi="Segoe UI" w:cs="Segoe UI"/>
          <w:sz w:val="24"/>
        </w:rPr>
        <w:t>:</w:t>
      </w:r>
      <w:r w:rsidRPr="00246894">
        <w:rPr>
          <w:rFonts w:ascii="Segoe UI" w:hAnsi="Segoe UI" w:cs="Segoe UI"/>
          <w:sz w:val="24"/>
        </w:rPr>
        <w:tab/>
      </w:r>
      <w:r w:rsidRPr="00246894">
        <w:rPr>
          <w:rFonts w:ascii="Segoe UI" w:hAnsi="Segoe UI" w:cs="Segoe UI"/>
          <w:sz w:val="24"/>
        </w:rPr>
        <w:tab/>
      </w:r>
      <w:r w:rsidR="00E70E84" w:rsidRPr="00246894">
        <w:rPr>
          <w:rFonts w:ascii="Segoe UI" w:hAnsi="Segoe UI" w:cs="Segoe UI"/>
          <w:sz w:val="24"/>
        </w:rPr>
        <w:t>26161516</w:t>
      </w:r>
    </w:p>
    <w:p w14:paraId="48E1E45D" w14:textId="1BE0BD71" w:rsidR="00004B64" w:rsidRPr="00246894" w:rsidRDefault="00004B64" w:rsidP="00B9281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DIČ:</w:t>
      </w:r>
      <w:r w:rsidRPr="00246894">
        <w:rPr>
          <w:rFonts w:ascii="Segoe UI" w:hAnsi="Segoe UI" w:cs="Segoe UI"/>
          <w:sz w:val="24"/>
        </w:rPr>
        <w:tab/>
      </w:r>
      <w:r w:rsidRPr="00246894">
        <w:rPr>
          <w:rFonts w:ascii="Segoe UI" w:hAnsi="Segoe UI" w:cs="Segoe UI"/>
          <w:sz w:val="24"/>
        </w:rPr>
        <w:tab/>
      </w:r>
      <w:r w:rsidR="00E70E84" w:rsidRPr="00246894">
        <w:rPr>
          <w:rFonts w:ascii="Segoe UI" w:hAnsi="Segoe UI" w:cs="Segoe UI"/>
          <w:sz w:val="24"/>
        </w:rPr>
        <w:t>CZ26161516</w:t>
      </w:r>
    </w:p>
    <w:p w14:paraId="39223C74" w14:textId="70CCB173" w:rsidR="00F33AE0" w:rsidRPr="00246894" w:rsidRDefault="00F33AE0" w:rsidP="00B9281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zapsaný v OR vedeném</w:t>
      </w:r>
      <w:r w:rsidR="00E70E84" w:rsidRPr="00246894">
        <w:rPr>
          <w:rFonts w:ascii="Segoe UI" w:hAnsi="Segoe UI" w:cs="Segoe UI"/>
          <w:sz w:val="24"/>
          <w:szCs w:val="24"/>
        </w:rPr>
        <w:t xml:space="preserve"> Krajským</w:t>
      </w:r>
      <w:r w:rsidRPr="00246894">
        <w:rPr>
          <w:rFonts w:ascii="Segoe UI" w:hAnsi="Segoe UI" w:cs="Segoe UI"/>
          <w:sz w:val="24"/>
          <w:szCs w:val="24"/>
        </w:rPr>
        <w:t xml:space="preserve"> soudem v </w:t>
      </w:r>
      <w:r w:rsidR="00E70E84" w:rsidRPr="00246894">
        <w:rPr>
          <w:rFonts w:ascii="Segoe UI" w:hAnsi="Segoe UI" w:cs="Segoe UI"/>
          <w:sz w:val="24"/>
          <w:szCs w:val="24"/>
        </w:rPr>
        <w:t xml:space="preserve">Ústí nad Labem, </w:t>
      </w:r>
      <w:r w:rsidRPr="00246894">
        <w:rPr>
          <w:rFonts w:ascii="Segoe UI" w:hAnsi="Segoe UI" w:cs="Segoe UI"/>
          <w:sz w:val="24"/>
          <w:szCs w:val="24"/>
        </w:rPr>
        <w:t xml:space="preserve">oddíl </w:t>
      </w:r>
      <w:r w:rsidR="00E70E84" w:rsidRPr="00246894">
        <w:rPr>
          <w:rFonts w:ascii="Segoe UI" w:hAnsi="Segoe UI" w:cs="Segoe UI"/>
          <w:sz w:val="24"/>
          <w:szCs w:val="24"/>
        </w:rPr>
        <w:t xml:space="preserve">B </w:t>
      </w:r>
      <w:r w:rsidRPr="00246894">
        <w:rPr>
          <w:rFonts w:ascii="Segoe UI" w:hAnsi="Segoe UI" w:cs="Segoe UI"/>
          <w:sz w:val="24"/>
          <w:szCs w:val="24"/>
        </w:rPr>
        <w:t xml:space="preserve">vložka </w:t>
      </w:r>
      <w:r w:rsidR="008A4979" w:rsidRPr="00246894">
        <w:rPr>
          <w:rFonts w:ascii="Segoe UI" w:hAnsi="Segoe UI" w:cs="Segoe UI"/>
          <w:sz w:val="24"/>
          <w:szCs w:val="24"/>
        </w:rPr>
        <w:t>1371</w:t>
      </w:r>
    </w:p>
    <w:p w14:paraId="1D02A6EB" w14:textId="77777777" w:rsidR="009C109D" w:rsidRPr="00246894" w:rsidRDefault="009C109D" w:rsidP="00B9281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(dále je</w:t>
      </w:r>
      <w:r w:rsidR="00F41468" w:rsidRPr="00246894">
        <w:rPr>
          <w:rFonts w:ascii="Segoe UI" w:hAnsi="Segoe UI" w:cs="Segoe UI"/>
          <w:sz w:val="24"/>
        </w:rPr>
        <w:t>n „</w:t>
      </w:r>
      <w:r w:rsidR="00F41468" w:rsidRPr="00246894">
        <w:rPr>
          <w:rFonts w:ascii="Segoe UI" w:hAnsi="Segoe UI" w:cs="Segoe UI"/>
          <w:b/>
          <w:bCs/>
          <w:sz w:val="24"/>
        </w:rPr>
        <w:t>objednatel</w:t>
      </w:r>
      <w:r w:rsidR="00F41468" w:rsidRPr="00246894">
        <w:rPr>
          <w:rFonts w:ascii="Segoe UI" w:hAnsi="Segoe UI" w:cs="Segoe UI"/>
          <w:sz w:val="24"/>
        </w:rPr>
        <w:t>“) na straně jedné</w:t>
      </w:r>
      <w:r w:rsidR="00004B64" w:rsidRPr="00246894">
        <w:rPr>
          <w:rFonts w:ascii="Segoe UI" w:hAnsi="Segoe UI" w:cs="Segoe UI"/>
          <w:sz w:val="24"/>
        </w:rPr>
        <w:t>,</w:t>
      </w:r>
    </w:p>
    <w:p w14:paraId="1AC689FD" w14:textId="77777777" w:rsidR="00831363" w:rsidRDefault="00831363" w:rsidP="00B9281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09CA44C4" w14:textId="65DAED17" w:rsidR="001A66DD" w:rsidRPr="00246894" w:rsidRDefault="001A66DD" w:rsidP="00B9281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a</w:t>
      </w:r>
    </w:p>
    <w:p w14:paraId="4FAB0372" w14:textId="77777777" w:rsidR="00831363" w:rsidRDefault="00831363" w:rsidP="00B9281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b/>
          <w:sz w:val="24"/>
        </w:rPr>
      </w:pPr>
    </w:p>
    <w:p w14:paraId="763628DD" w14:textId="48A2A858" w:rsidR="009C109D" w:rsidRPr="00246894" w:rsidRDefault="004968B4" w:rsidP="00B9281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b/>
          <w:sz w:val="24"/>
        </w:rPr>
        <w:t>Česká zemědělská univerzita v</w:t>
      </w:r>
      <w:r w:rsidR="00027B58" w:rsidRPr="00246894">
        <w:rPr>
          <w:rFonts w:ascii="Segoe UI" w:hAnsi="Segoe UI" w:cs="Segoe UI"/>
          <w:b/>
          <w:sz w:val="24"/>
        </w:rPr>
        <w:t> </w:t>
      </w:r>
      <w:r w:rsidRPr="00246894">
        <w:rPr>
          <w:rFonts w:ascii="Segoe UI" w:hAnsi="Segoe UI" w:cs="Segoe UI"/>
          <w:b/>
          <w:sz w:val="24"/>
        </w:rPr>
        <w:t>Praze</w:t>
      </w:r>
      <w:r w:rsidR="00027B58" w:rsidRPr="00246894">
        <w:rPr>
          <w:rFonts w:ascii="Segoe UI" w:hAnsi="Segoe UI" w:cs="Segoe UI"/>
          <w:b/>
          <w:sz w:val="24"/>
        </w:rPr>
        <w:br/>
      </w:r>
      <w:r w:rsidR="009C109D" w:rsidRPr="00246894">
        <w:rPr>
          <w:rFonts w:ascii="Segoe UI" w:hAnsi="Segoe UI" w:cs="Segoe UI"/>
          <w:sz w:val="24"/>
        </w:rPr>
        <w:t>Sídlo:</w:t>
      </w:r>
      <w:r w:rsidR="009C109D" w:rsidRPr="00246894">
        <w:rPr>
          <w:rFonts w:ascii="Segoe UI" w:hAnsi="Segoe UI" w:cs="Segoe UI"/>
          <w:sz w:val="24"/>
        </w:rPr>
        <w:tab/>
      </w:r>
      <w:r w:rsidR="009C109D" w:rsidRPr="00246894">
        <w:rPr>
          <w:rFonts w:ascii="Segoe UI" w:hAnsi="Segoe UI" w:cs="Segoe UI"/>
          <w:sz w:val="24"/>
        </w:rPr>
        <w:tab/>
      </w:r>
      <w:r w:rsidR="008305D2" w:rsidRPr="00246894">
        <w:rPr>
          <w:rFonts w:ascii="Segoe UI" w:hAnsi="Segoe UI" w:cs="Segoe UI"/>
          <w:sz w:val="24"/>
        </w:rPr>
        <w:t xml:space="preserve">Kamýcká 129, </w:t>
      </w:r>
      <w:r w:rsidR="00B11803" w:rsidRPr="00246894">
        <w:rPr>
          <w:rFonts w:ascii="Segoe UI" w:hAnsi="Segoe UI" w:cs="Segoe UI"/>
          <w:sz w:val="24"/>
        </w:rPr>
        <w:t>165 00 Praha - Suchdol</w:t>
      </w:r>
    </w:p>
    <w:p w14:paraId="16CAB015" w14:textId="784AF8FC" w:rsidR="009C109D" w:rsidRPr="00246894" w:rsidRDefault="009C109D" w:rsidP="00B9281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Zastoupený:</w:t>
      </w:r>
      <w:r w:rsidRPr="00246894">
        <w:rPr>
          <w:rFonts w:ascii="Segoe UI" w:hAnsi="Segoe UI" w:cs="Segoe UI"/>
          <w:sz w:val="24"/>
        </w:rPr>
        <w:tab/>
      </w:r>
      <w:r w:rsidR="00B11803" w:rsidRPr="00246894">
        <w:rPr>
          <w:rFonts w:ascii="Segoe UI" w:hAnsi="Segoe UI" w:cs="Segoe UI"/>
          <w:sz w:val="24"/>
        </w:rPr>
        <w:t>Ing. Jakubem Kleindienstem, kvestorem</w:t>
      </w:r>
    </w:p>
    <w:p w14:paraId="78D1CA9A" w14:textId="6F3ECEDC" w:rsidR="009C109D" w:rsidRPr="00246894" w:rsidRDefault="009C109D" w:rsidP="00B9281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IČ</w:t>
      </w:r>
      <w:r w:rsidR="004D74FB" w:rsidRPr="00246894">
        <w:rPr>
          <w:rFonts w:ascii="Segoe UI" w:hAnsi="Segoe UI" w:cs="Segoe UI"/>
          <w:sz w:val="24"/>
          <w:szCs w:val="24"/>
        </w:rPr>
        <w:t>O</w:t>
      </w:r>
      <w:r w:rsidRPr="00246894">
        <w:rPr>
          <w:rFonts w:ascii="Segoe UI" w:hAnsi="Segoe UI" w:cs="Segoe UI"/>
          <w:sz w:val="24"/>
          <w:szCs w:val="24"/>
        </w:rPr>
        <w:t>:</w:t>
      </w:r>
      <w:r w:rsidRPr="00246894">
        <w:rPr>
          <w:rFonts w:ascii="Segoe UI" w:hAnsi="Segoe UI" w:cs="Segoe UI"/>
          <w:sz w:val="24"/>
          <w:szCs w:val="24"/>
        </w:rPr>
        <w:tab/>
      </w:r>
      <w:r w:rsidRPr="00246894">
        <w:rPr>
          <w:rFonts w:ascii="Segoe UI" w:hAnsi="Segoe UI" w:cs="Segoe UI"/>
          <w:sz w:val="24"/>
          <w:szCs w:val="24"/>
        </w:rPr>
        <w:tab/>
      </w:r>
      <w:r w:rsidR="00B11803" w:rsidRPr="00246894">
        <w:rPr>
          <w:rFonts w:ascii="Segoe UI" w:hAnsi="Segoe UI" w:cs="Segoe UI"/>
          <w:sz w:val="24"/>
          <w:szCs w:val="24"/>
        </w:rPr>
        <w:t>60460709</w:t>
      </w:r>
    </w:p>
    <w:p w14:paraId="23565FE5" w14:textId="5792BCBD" w:rsidR="009C109D" w:rsidRPr="00246894" w:rsidRDefault="009C109D" w:rsidP="00B9281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DIČ:</w:t>
      </w:r>
      <w:r w:rsidRPr="00246894">
        <w:rPr>
          <w:rFonts w:ascii="Segoe UI" w:hAnsi="Segoe UI" w:cs="Segoe UI"/>
          <w:sz w:val="24"/>
          <w:szCs w:val="24"/>
        </w:rPr>
        <w:tab/>
      </w:r>
      <w:r w:rsidRPr="00246894">
        <w:rPr>
          <w:rFonts w:ascii="Segoe UI" w:hAnsi="Segoe UI" w:cs="Segoe UI"/>
          <w:sz w:val="24"/>
          <w:szCs w:val="24"/>
        </w:rPr>
        <w:tab/>
      </w:r>
      <w:r w:rsidR="00B11803" w:rsidRPr="00246894">
        <w:rPr>
          <w:rFonts w:ascii="Segoe UI" w:hAnsi="Segoe UI" w:cs="Segoe UI"/>
          <w:sz w:val="24"/>
          <w:szCs w:val="24"/>
        </w:rPr>
        <w:t>CZ60460709</w:t>
      </w:r>
    </w:p>
    <w:p w14:paraId="5EA044EC" w14:textId="77777777" w:rsidR="009C109D" w:rsidRPr="00246894" w:rsidRDefault="009C109D" w:rsidP="00B9281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(dále jen „</w:t>
      </w:r>
      <w:r w:rsidRPr="00246894">
        <w:rPr>
          <w:rFonts w:ascii="Segoe UI" w:hAnsi="Segoe UI" w:cs="Segoe UI"/>
          <w:b/>
          <w:bCs/>
          <w:sz w:val="24"/>
          <w:szCs w:val="24"/>
        </w:rPr>
        <w:t>zhotovi</w:t>
      </w:r>
      <w:r w:rsidR="00F41468" w:rsidRPr="00246894">
        <w:rPr>
          <w:rFonts w:ascii="Segoe UI" w:hAnsi="Segoe UI" w:cs="Segoe UI"/>
          <w:b/>
          <w:bCs/>
          <w:sz w:val="24"/>
          <w:szCs w:val="24"/>
        </w:rPr>
        <w:t>tel</w:t>
      </w:r>
      <w:r w:rsidR="00F41468" w:rsidRPr="00246894">
        <w:rPr>
          <w:rFonts w:ascii="Segoe UI" w:hAnsi="Segoe UI" w:cs="Segoe UI"/>
          <w:sz w:val="24"/>
          <w:szCs w:val="24"/>
        </w:rPr>
        <w:t>“) na straně druhé</w:t>
      </w:r>
      <w:r w:rsidRPr="00246894">
        <w:rPr>
          <w:rFonts w:ascii="Segoe UI" w:hAnsi="Segoe UI" w:cs="Segoe UI"/>
          <w:sz w:val="24"/>
          <w:szCs w:val="24"/>
        </w:rPr>
        <w:t xml:space="preserve"> </w:t>
      </w:r>
    </w:p>
    <w:p w14:paraId="74C11CB1" w14:textId="77777777" w:rsidR="00831363" w:rsidRDefault="00831363" w:rsidP="00B9281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458101E7" w14:textId="6EB01922" w:rsidR="009C109D" w:rsidRPr="00246894" w:rsidRDefault="009C109D" w:rsidP="00B9281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(společně dále také jako „</w:t>
      </w:r>
      <w:r w:rsidRPr="00246894">
        <w:rPr>
          <w:rFonts w:ascii="Segoe UI" w:hAnsi="Segoe UI" w:cs="Segoe UI"/>
          <w:b/>
          <w:bCs/>
          <w:sz w:val="24"/>
          <w:szCs w:val="24"/>
        </w:rPr>
        <w:t>smluvní strany</w:t>
      </w:r>
      <w:r w:rsidRPr="00246894">
        <w:rPr>
          <w:rFonts w:ascii="Segoe UI" w:hAnsi="Segoe UI" w:cs="Segoe UI"/>
          <w:sz w:val="24"/>
          <w:szCs w:val="24"/>
        </w:rPr>
        <w:t>“)</w:t>
      </w:r>
    </w:p>
    <w:p w14:paraId="5C3923FA" w14:textId="77777777" w:rsidR="00831363" w:rsidRDefault="00831363" w:rsidP="00B9281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7E112A5D" w14:textId="33528644" w:rsidR="00B9281C" w:rsidRPr="00D31B32" w:rsidRDefault="001A66DD" w:rsidP="00D31B32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uzavírají smlouvu následujícího znění:</w:t>
      </w:r>
    </w:p>
    <w:p w14:paraId="2906806F" w14:textId="77777777" w:rsidR="00B9281C" w:rsidRDefault="00B9281C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159D4DB6" w14:textId="689B4DDA" w:rsidR="009C109D" w:rsidRPr="00246894" w:rsidRDefault="00A46E70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b/>
          <w:sz w:val="24"/>
          <w:szCs w:val="24"/>
        </w:rPr>
        <w:t xml:space="preserve">Článek </w:t>
      </w:r>
      <w:r w:rsidR="00286DE5" w:rsidRPr="00246894">
        <w:rPr>
          <w:rFonts w:ascii="Segoe UI" w:hAnsi="Segoe UI" w:cs="Segoe UI"/>
          <w:b/>
          <w:sz w:val="24"/>
          <w:szCs w:val="24"/>
        </w:rPr>
        <w:t>I.</w:t>
      </w:r>
      <w:r w:rsidRPr="00246894">
        <w:rPr>
          <w:rFonts w:ascii="Segoe UI" w:hAnsi="Segoe UI" w:cs="Segoe UI"/>
          <w:b/>
          <w:sz w:val="24"/>
          <w:szCs w:val="24"/>
        </w:rPr>
        <w:br/>
      </w:r>
      <w:r w:rsidR="009C109D" w:rsidRPr="00246894">
        <w:rPr>
          <w:rFonts w:ascii="Segoe UI" w:hAnsi="Segoe UI" w:cs="Segoe UI"/>
          <w:b/>
          <w:sz w:val="24"/>
          <w:szCs w:val="24"/>
        </w:rPr>
        <w:t>Předmět smlouvy</w:t>
      </w:r>
    </w:p>
    <w:p w14:paraId="4EBB09E5" w14:textId="77777777" w:rsidR="00004B64" w:rsidRPr="00246894" w:rsidRDefault="00774460" w:rsidP="00B9281C">
      <w:pPr>
        <w:numPr>
          <w:ilvl w:val="0"/>
          <w:numId w:val="10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Předmětem smlouvy je </w:t>
      </w:r>
      <w:r w:rsidR="00E1294E" w:rsidRPr="00246894">
        <w:rPr>
          <w:rFonts w:ascii="Segoe UI" w:hAnsi="Segoe UI" w:cs="Segoe UI"/>
          <w:sz w:val="24"/>
          <w:szCs w:val="24"/>
        </w:rPr>
        <w:t xml:space="preserve">na jedné straně závazek zhotovitele ke </w:t>
      </w:r>
      <w:r w:rsidR="00DF5ED2" w:rsidRPr="00246894">
        <w:rPr>
          <w:rFonts w:ascii="Segoe UI" w:hAnsi="Segoe UI" w:cs="Segoe UI"/>
          <w:sz w:val="24"/>
          <w:szCs w:val="24"/>
        </w:rPr>
        <w:t>zhotovení</w:t>
      </w:r>
      <w:r w:rsidRPr="00246894">
        <w:rPr>
          <w:rFonts w:ascii="Segoe UI" w:hAnsi="Segoe UI" w:cs="Segoe UI"/>
          <w:sz w:val="24"/>
          <w:szCs w:val="24"/>
        </w:rPr>
        <w:t xml:space="preserve"> díla </w:t>
      </w:r>
      <w:r w:rsidR="00004B64" w:rsidRPr="00246894">
        <w:rPr>
          <w:rFonts w:ascii="Segoe UI" w:hAnsi="Segoe UI" w:cs="Segoe UI"/>
          <w:sz w:val="24"/>
          <w:szCs w:val="24"/>
        </w:rPr>
        <w:t>spočívajíc</w:t>
      </w:r>
      <w:r w:rsidR="0056336C" w:rsidRPr="00246894">
        <w:rPr>
          <w:rFonts w:ascii="Segoe UI" w:hAnsi="Segoe UI" w:cs="Segoe UI"/>
          <w:sz w:val="24"/>
          <w:szCs w:val="24"/>
        </w:rPr>
        <w:t>í</w:t>
      </w:r>
      <w:r w:rsidR="00E1294E" w:rsidRPr="00246894">
        <w:rPr>
          <w:rFonts w:ascii="Segoe UI" w:hAnsi="Segoe UI" w:cs="Segoe UI"/>
          <w:sz w:val="24"/>
          <w:szCs w:val="24"/>
        </w:rPr>
        <w:t>ho</w:t>
      </w:r>
      <w:r w:rsidR="00004B64" w:rsidRPr="00246894">
        <w:rPr>
          <w:rFonts w:ascii="Segoe UI" w:hAnsi="Segoe UI" w:cs="Segoe UI"/>
          <w:sz w:val="24"/>
          <w:szCs w:val="24"/>
        </w:rPr>
        <w:t xml:space="preserve"> v provedení následujících prací:</w:t>
      </w:r>
    </w:p>
    <w:p w14:paraId="4CF3A767" w14:textId="5593CBC1" w:rsidR="0019154C" w:rsidRPr="00246894" w:rsidRDefault="0019154C" w:rsidP="00B9281C">
      <w:pPr>
        <w:pStyle w:val="Odstavecseseznamem"/>
        <w:numPr>
          <w:ilvl w:val="0"/>
          <w:numId w:val="31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získá</w:t>
      </w:r>
      <w:r w:rsidR="00A03784" w:rsidRPr="00246894">
        <w:rPr>
          <w:rFonts w:ascii="Segoe UI" w:hAnsi="Segoe UI" w:cs="Segoe UI"/>
          <w:sz w:val="24"/>
          <w:szCs w:val="24"/>
        </w:rPr>
        <w:t>ní</w:t>
      </w:r>
      <w:r w:rsidRPr="00246894">
        <w:rPr>
          <w:rFonts w:ascii="Segoe UI" w:hAnsi="Segoe UI" w:cs="Segoe UI"/>
          <w:sz w:val="24"/>
          <w:szCs w:val="24"/>
        </w:rPr>
        <w:t xml:space="preserve"> dat k výrobě nanocelulózy a její aplikace na papírenské produkty</w:t>
      </w:r>
      <w:r w:rsidR="00A03784" w:rsidRPr="00246894">
        <w:rPr>
          <w:rFonts w:ascii="Segoe UI" w:hAnsi="Segoe UI" w:cs="Segoe UI"/>
          <w:sz w:val="24"/>
          <w:szCs w:val="24"/>
        </w:rPr>
        <w:t>;</w:t>
      </w:r>
      <w:r w:rsidRPr="00246894">
        <w:rPr>
          <w:rFonts w:ascii="Segoe UI" w:hAnsi="Segoe UI" w:cs="Segoe UI"/>
          <w:sz w:val="24"/>
          <w:szCs w:val="24"/>
        </w:rPr>
        <w:t> </w:t>
      </w:r>
    </w:p>
    <w:p w14:paraId="3A69EF2A" w14:textId="13E7C858" w:rsidR="0019154C" w:rsidRPr="00246894" w:rsidRDefault="00A03784" w:rsidP="00B9281C">
      <w:pPr>
        <w:pStyle w:val="Odstavecseseznamem"/>
        <w:numPr>
          <w:ilvl w:val="0"/>
          <w:numId w:val="31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v</w:t>
      </w:r>
      <w:r w:rsidR="0019154C" w:rsidRPr="00246894">
        <w:rPr>
          <w:rFonts w:ascii="Segoe UI" w:hAnsi="Segoe UI" w:cs="Segoe UI"/>
          <w:sz w:val="24"/>
          <w:szCs w:val="24"/>
        </w:rPr>
        <w:t xml:space="preserve">ýroba nanocelulózy </w:t>
      </w:r>
      <w:r w:rsidR="00B954CE" w:rsidRPr="00246894">
        <w:rPr>
          <w:rFonts w:ascii="Segoe UI" w:hAnsi="Segoe UI" w:cs="Segoe UI"/>
          <w:sz w:val="24"/>
          <w:szCs w:val="24"/>
        </w:rPr>
        <w:t>se</w:t>
      </w:r>
      <w:r w:rsidR="0019154C" w:rsidRPr="00246894">
        <w:rPr>
          <w:rFonts w:ascii="Segoe UI" w:hAnsi="Segoe UI" w:cs="Segoe UI"/>
          <w:sz w:val="24"/>
          <w:szCs w:val="24"/>
        </w:rPr>
        <w:t xml:space="preserve"> zaměřen</w:t>
      </w:r>
      <w:r w:rsidR="00B954CE" w:rsidRPr="00246894">
        <w:rPr>
          <w:rFonts w:ascii="Segoe UI" w:hAnsi="Segoe UI" w:cs="Segoe UI"/>
          <w:sz w:val="24"/>
          <w:szCs w:val="24"/>
        </w:rPr>
        <w:t>ím</w:t>
      </w:r>
      <w:r w:rsidR="0019154C" w:rsidRPr="00246894">
        <w:rPr>
          <w:rFonts w:ascii="Segoe UI" w:hAnsi="Segoe UI" w:cs="Segoe UI"/>
          <w:sz w:val="24"/>
          <w:szCs w:val="24"/>
        </w:rPr>
        <w:t xml:space="preserve"> na využití průmyslového odpadu vznikajícího při výrobě papíru (dřevěná pilina a kůra, která již nelze zpracovávat na papír)</w:t>
      </w:r>
      <w:r w:rsidR="00B954CE" w:rsidRPr="00246894">
        <w:rPr>
          <w:rFonts w:ascii="Segoe UI" w:hAnsi="Segoe UI" w:cs="Segoe UI"/>
          <w:sz w:val="24"/>
          <w:szCs w:val="24"/>
        </w:rPr>
        <w:t>;</w:t>
      </w:r>
    </w:p>
    <w:p w14:paraId="0D08E272" w14:textId="0A20EA35" w:rsidR="0019154C" w:rsidRPr="00246894" w:rsidRDefault="00B954CE" w:rsidP="00B9281C">
      <w:pPr>
        <w:pStyle w:val="Odstavecseseznamem"/>
        <w:numPr>
          <w:ilvl w:val="0"/>
          <w:numId w:val="31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lastRenderedPageBreak/>
        <w:t>a</w:t>
      </w:r>
      <w:r w:rsidR="0019154C" w:rsidRPr="00246894">
        <w:rPr>
          <w:rFonts w:ascii="Segoe UI" w:hAnsi="Segoe UI" w:cs="Segoe UI"/>
          <w:sz w:val="24"/>
          <w:szCs w:val="24"/>
        </w:rPr>
        <w:t xml:space="preserve">plikace nanocelulózy na papírové produkty v rámci </w:t>
      </w:r>
      <w:r w:rsidR="00D87709" w:rsidRPr="00246894">
        <w:rPr>
          <w:rFonts w:ascii="Segoe UI" w:hAnsi="Segoe UI" w:cs="Segoe UI"/>
          <w:sz w:val="24"/>
          <w:szCs w:val="24"/>
        </w:rPr>
        <w:t>společnosti objednatele;</w:t>
      </w:r>
    </w:p>
    <w:p w14:paraId="28E3EE21" w14:textId="5B1ABDF9" w:rsidR="0019154C" w:rsidRDefault="0019154C" w:rsidP="00B9281C">
      <w:pPr>
        <w:pStyle w:val="Odstavecseseznamem"/>
        <w:numPr>
          <w:ilvl w:val="0"/>
          <w:numId w:val="31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měření vlastností modifikovaných papírových produktů (mechanické, optické vlastnosti).</w:t>
      </w:r>
    </w:p>
    <w:p w14:paraId="3764705F" w14:textId="2AB6ECB7" w:rsidR="0078072C" w:rsidRPr="00246894" w:rsidRDefault="001839F2" w:rsidP="00B9281C">
      <w:pPr>
        <w:pStyle w:val="Odstavecseseznamem"/>
        <w:numPr>
          <w:ilvl w:val="0"/>
          <w:numId w:val="31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zpracování</w:t>
      </w:r>
      <w:r w:rsidR="0078072C">
        <w:rPr>
          <w:rFonts w:ascii="Segoe UI" w:hAnsi="Segoe UI" w:cs="Segoe UI"/>
          <w:sz w:val="24"/>
          <w:szCs w:val="24"/>
        </w:rPr>
        <w:t xml:space="preserve"> závěrečn</w:t>
      </w:r>
      <w:r>
        <w:rPr>
          <w:rFonts w:ascii="Segoe UI" w:hAnsi="Segoe UI" w:cs="Segoe UI"/>
          <w:sz w:val="24"/>
          <w:szCs w:val="24"/>
        </w:rPr>
        <w:t>é</w:t>
      </w:r>
      <w:r w:rsidR="0078072C">
        <w:rPr>
          <w:rFonts w:ascii="Segoe UI" w:hAnsi="Segoe UI" w:cs="Segoe UI"/>
          <w:sz w:val="24"/>
          <w:szCs w:val="24"/>
        </w:rPr>
        <w:t xml:space="preserve"> zpráv</w:t>
      </w:r>
      <w:r>
        <w:rPr>
          <w:rFonts w:ascii="Segoe UI" w:hAnsi="Segoe UI" w:cs="Segoe UI"/>
          <w:sz w:val="24"/>
          <w:szCs w:val="24"/>
        </w:rPr>
        <w:t>y</w:t>
      </w:r>
      <w:r w:rsidR="0078072C">
        <w:rPr>
          <w:rFonts w:ascii="Segoe UI" w:hAnsi="Segoe UI" w:cs="Segoe UI"/>
          <w:sz w:val="24"/>
          <w:szCs w:val="24"/>
        </w:rPr>
        <w:t xml:space="preserve"> zpracovan</w:t>
      </w:r>
      <w:r>
        <w:rPr>
          <w:rFonts w:ascii="Segoe UI" w:hAnsi="Segoe UI" w:cs="Segoe UI"/>
          <w:sz w:val="24"/>
          <w:szCs w:val="24"/>
        </w:rPr>
        <w:t>é</w:t>
      </w:r>
      <w:r w:rsidR="0078072C">
        <w:rPr>
          <w:rFonts w:ascii="Segoe UI" w:hAnsi="Segoe UI" w:cs="Segoe UI"/>
          <w:sz w:val="24"/>
          <w:szCs w:val="24"/>
        </w:rPr>
        <w:t xml:space="preserve"> formou zprávy o výzkumné činnosti zahrnující získaná data</w:t>
      </w:r>
      <w:r w:rsidR="00CF2CA9">
        <w:rPr>
          <w:rFonts w:ascii="Segoe UI" w:hAnsi="Segoe UI" w:cs="Segoe UI"/>
          <w:sz w:val="24"/>
          <w:szCs w:val="24"/>
        </w:rPr>
        <w:t xml:space="preserve"> a</w:t>
      </w:r>
      <w:r w:rsidR="0078072C">
        <w:rPr>
          <w:rFonts w:ascii="Segoe UI" w:hAnsi="Segoe UI" w:cs="Segoe UI"/>
          <w:sz w:val="24"/>
          <w:szCs w:val="24"/>
        </w:rPr>
        <w:t xml:space="preserve"> </w:t>
      </w:r>
      <w:r w:rsidR="00CF2CA9">
        <w:rPr>
          <w:rFonts w:ascii="Segoe UI" w:hAnsi="Segoe UI" w:cs="Segoe UI"/>
          <w:sz w:val="24"/>
          <w:szCs w:val="24"/>
        </w:rPr>
        <w:t>jejich statistické vyhodnocení</w:t>
      </w:r>
      <w:proofErr w:type="gramStart"/>
      <w:r w:rsidR="00CF2CA9">
        <w:rPr>
          <w:rFonts w:ascii="Segoe UI" w:hAnsi="Segoe UI" w:cs="Segoe UI"/>
          <w:sz w:val="24"/>
          <w:szCs w:val="24"/>
        </w:rPr>
        <w:t xml:space="preserve">, </w:t>
      </w:r>
      <w:r w:rsidR="0078072C">
        <w:rPr>
          <w:rFonts w:ascii="Segoe UI" w:hAnsi="Segoe UI" w:cs="Segoe UI"/>
          <w:sz w:val="24"/>
          <w:szCs w:val="24"/>
        </w:rPr>
        <w:t>,</w:t>
      </w:r>
      <w:proofErr w:type="gramEnd"/>
      <w:r w:rsidR="0078072C">
        <w:rPr>
          <w:rFonts w:ascii="Segoe UI" w:hAnsi="Segoe UI" w:cs="Segoe UI"/>
          <w:sz w:val="24"/>
          <w:szCs w:val="24"/>
        </w:rPr>
        <w:t xml:space="preserve"> zpracování dat,</w:t>
      </w:r>
      <w:r w:rsidR="00CF2CA9">
        <w:rPr>
          <w:rFonts w:ascii="Segoe UI" w:hAnsi="Segoe UI" w:cs="Segoe UI"/>
          <w:sz w:val="24"/>
          <w:szCs w:val="24"/>
        </w:rPr>
        <w:t xml:space="preserve"> komentáře plynoucí z dat,</w:t>
      </w:r>
      <w:r w:rsidR="0078072C">
        <w:rPr>
          <w:rFonts w:ascii="Segoe UI" w:hAnsi="Segoe UI" w:cs="Segoe UI"/>
          <w:sz w:val="24"/>
          <w:szCs w:val="24"/>
        </w:rPr>
        <w:t xml:space="preserve"> závěr ze zprávy a popř. přednes</w:t>
      </w:r>
      <w:r w:rsidR="00475544">
        <w:rPr>
          <w:rFonts w:ascii="Segoe UI" w:hAnsi="Segoe UI" w:cs="Segoe UI"/>
          <w:sz w:val="24"/>
          <w:szCs w:val="24"/>
        </w:rPr>
        <w:t>en</w:t>
      </w:r>
      <w:r w:rsidR="0078072C">
        <w:rPr>
          <w:rFonts w:ascii="Segoe UI" w:hAnsi="Segoe UI" w:cs="Segoe UI"/>
          <w:sz w:val="24"/>
          <w:szCs w:val="24"/>
        </w:rPr>
        <w:t>ím návrhu k navazující výzkumné činnosti.</w:t>
      </w:r>
    </w:p>
    <w:p w14:paraId="7C5A749E" w14:textId="22931C8E" w:rsidR="00DF5ED2" w:rsidRPr="00246894" w:rsidRDefault="00774460" w:rsidP="00B9281C">
      <w:pPr>
        <w:spacing w:line="276" w:lineRule="auto"/>
        <w:ind w:left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(dále jen „</w:t>
      </w:r>
      <w:r w:rsidRPr="00246894">
        <w:rPr>
          <w:rFonts w:ascii="Segoe UI" w:hAnsi="Segoe UI" w:cs="Segoe UI"/>
          <w:b/>
          <w:bCs/>
          <w:sz w:val="24"/>
          <w:szCs w:val="24"/>
        </w:rPr>
        <w:t>dílo</w:t>
      </w:r>
      <w:r w:rsidRPr="00246894">
        <w:rPr>
          <w:rFonts w:ascii="Segoe UI" w:hAnsi="Segoe UI" w:cs="Segoe UI"/>
          <w:sz w:val="24"/>
          <w:szCs w:val="24"/>
        </w:rPr>
        <w:t>“)</w:t>
      </w:r>
      <w:r w:rsidR="00E1294E" w:rsidRPr="00246894">
        <w:rPr>
          <w:rFonts w:ascii="Segoe UI" w:hAnsi="Segoe UI" w:cs="Segoe UI"/>
          <w:sz w:val="24"/>
          <w:szCs w:val="24"/>
        </w:rPr>
        <w:t xml:space="preserve">, a to v rozsahu </w:t>
      </w:r>
      <w:r w:rsidR="00DA384B" w:rsidRPr="00246894">
        <w:rPr>
          <w:rFonts w:ascii="Segoe UI" w:hAnsi="Segoe UI" w:cs="Segoe UI"/>
          <w:sz w:val="24"/>
          <w:szCs w:val="24"/>
        </w:rPr>
        <w:t xml:space="preserve">upřesněném </w:t>
      </w:r>
      <w:r w:rsidR="00351FA5" w:rsidRPr="00246894">
        <w:rPr>
          <w:rFonts w:ascii="Segoe UI" w:hAnsi="Segoe UI" w:cs="Segoe UI"/>
          <w:sz w:val="24"/>
          <w:szCs w:val="24"/>
        </w:rPr>
        <w:t>objednatelem a</w:t>
      </w:r>
      <w:r w:rsidR="00162911" w:rsidRPr="00246894">
        <w:rPr>
          <w:rFonts w:ascii="Segoe UI" w:hAnsi="Segoe UI" w:cs="Segoe UI"/>
          <w:sz w:val="24"/>
          <w:szCs w:val="24"/>
        </w:rPr>
        <w:t xml:space="preserve"> předaném zhotoviteli ve formě závěrečné </w:t>
      </w:r>
      <w:proofErr w:type="gramStart"/>
      <w:r w:rsidR="00162911" w:rsidRPr="00246894">
        <w:rPr>
          <w:rFonts w:ascii="Segoe UI" w:hAnsi="Segoe UI" w:cs="Segoe UI"/>
          <w:sz w:val="24"/>
          <w:szCs w:val="24"/>
        </w:rPr>
        <w:t>zprávy</w:t>
      </w:r>
      <w:r w:rsidR="00CF2CA9">
        <w:rPr>
          <w:rFonts w:ascii="Segoe UI" w:hAnsi="Segoe UI" w:cs="Segoe UI"/>
          <w:sz w:val="24"/>
          <w:szCs w:val="24"/>
        </w:rPr>
        <w:t>.</w:t>
      </w:r>
      <w:r w:rsidR="002F68D2" w:rsidRPr="00246894">
        <w:rPr>
          <w:rFonts w:ascii="Segoe UI" w:hAnsi="Segoe UI" w:cs="Segoe UI"/>
          <w:sz w:val="24"/>
          <w:szCs w:val="24"/>
        </w:rPr>
        <w:t>.</w:t>
      </w:r>
      <w:proofErr w:type="gramEnd"/>
      <w:r w:rsidR="002F68D2" w:rsidRPr="00246894">
        <w:rPr>
          <w:rFonts w:ascii="Segoe UI" w:hAnsi="Segoe UI" w:cs="Segoe UI"/>
          <w:sz w:val="24"/>
          <w:szCs w:val="24"/>
        </w:rPr>
        <w:t xml:space="preserve"> V průběhu plnění</w:t>
      </w:r>
      <w:r w:rsidR="0001558C" w:rsidRPr="00246894">
        <w:rPr>
          <w:rFonts w:ascii="Segoe UI" w:hAnsi="Segoe UI" w:cs="Segoe UI"/>
          <w:sz w:val="24"/>
          <w:szCs w:val="24"/>
        </w:rPr>
        <w:t xml:space="preserve"> díla bude po 6 měsících od plnění smlouvy (pokud se smluvní strany nedohodnou jinak) </w:t>
      </w:r>
      <w:r w:rsidR="00416480" w:rsidRPr="00246894">
        <w:rPr>
          <w:rFonts w:ascii="Segoe UI" w:hAnsi="Segoe UI" w:cs="Segoe UI"/>
          <w:sz w:val="24"/>
          <w:szCs w:val="24"/>
        </w:rPr>
        <w:t>výstupem zhotovitele objednateli průběžná zpráva o plnění díla</w:t>
      </w:r>
      <w:r w:rsidR="00D81395" w:rsidRPr="00246894">
        <w:rPr>
          <w:rFonts w:ascii="Segoe UI" w:hAnsi="Segoe UI" w:cs="Segoe UI"/>
          <w:sz w:val="24"/>
          <w:szCs w:val="24"/>
        </w:rPr>
        <w:t xml:space="preserve"> v rozsahu obdobném předchozí větě</w:t>
      </w:r>
      <w:r w:rsidR="00351FA5" w:rsidRPr="00246894">
        <w:rPr>
          <w:rFonts w:ascii="Segoe UI" w:hAnsi="Segoe UI" w:cs="Segoe UI"/>
          <w:sz w:val="24"/>
          <w:szCs w:val="24"/>
        </w:rPr>
        <w:t>.</w:t>
      </w:r>
    </w:p>
    <w:p w14:paraId="3538BEDF" w14:textId="77777777" w:rsidR="001F375B" w:rsidRPr="009319DD" w:rsidRDefault="00891F2B" w:rsidP="00B9281C">
      <w:pPr>
        <w:numPr>
          <w:ilvl w:val="0"/>
          <w:numId w:val="10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Předmětem smlouvy na straně druhé je závazek o</w:t>
      </w:r>
      <w:r w:rsidR="001F375B" w:rsidRPr="00246894">
        <w:rPr>
          <w:rFonts w:ascii="Segoe UI" w:hAnsi="Segoe UI" w:cs="Segoe UI"/>
          <w:color w:val="000000"/>
          <w:sz w:val="24"/>
          <w:szCs w:val="24"/>
        </w:rPr>
        <w:t>bjednatel</w:t>
      </w:r>
      <w:r w:rsidRPr="00246894">
        <w:rPr>
          <w:rFonts w:ascii="Segoe UI" w:hAnsi="Segoe UI" w:cs="Segoe UI"/>
          <w:color w:val="000000"/>
          <w:sz w:val="24"/>
          <w:szCs w:val="24"/>
        </w:rPr>
        <w:t>e</w:t>
      </w:r>
      <w:r w:rsidR="001F375B" w:rsidRPr="0024689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46894">
        <w:rPr>
          <w:rFonts w:ascii="Segoe UI" w:hAnsi="Segoe UI" w:cs="Segoe UI"/>
          <w:color w:val="000000"/>
          <w:sz w:val="24"/>
          <w:szCs w:val="24"/>
        </w:rPr>
        <w:t>dokončené dílo převzít</w:t>
      </w:r>
      <w:r w:rsidR="001F375B" w:rsidRPr="00246894">
        <w:rPr>
          <w:rFonts w:ascii="Segoe UI" w:hAnsi="Segoe UI" w:cs="Segoe UI"/>
          <w:color w:val="000000"/>
          <w:sz w:val="24"/>
          <w:szCs w:val="24"/>
        </w:rPr>
        <w:t xml:space="preserve"> a zaplat</w:t>
      </w:r>
      <w:r w:rsidRPr="00246894">
        <w:rPr>
          <w:rFonts w:ascii="Segoe UI" w:hAnsi="Segoe UI" w:cs="Segoe UI"/>
          <w:color w:val="000000"/>
          <w:sz w:val="24"/>
          <w:szCs w:val="24"/>
        </w:rPr>
        <w:t>it</w:t>
      </w:r>
      <w:r w:rsidR="001F375B" w:rsidRPr="00246894">
        <w:rPr>
          <w:rFonts w:ascii="Segoe UI" w:hAnsi="Segoe UI" w:cs="Segoe UI"/>
          <w:color w:val="000000"/>
          <w:sz w:val="24"/>
          <w:szCs w:val="24"/>
        </w:rPr>
        <w:t xml:space="preserve"> za jeho provedení </w:t>
      </w:r>
      <w:r w:rsidRPr="00246894">
        <w:rPr>
          <w:rFonts w:ascii="Segoe UI" w:hAnsi="Segoe UI" w:cs="Segoe UI"/>
          <w:color w:val="000000"/>
          <w:sz w:val="24"/>
          <w:szCs w:val="24"/>
        </w:rPr>
        <w:t>zhotoviteli</w:t>
      </w:r>
      <w:r w:rsidR="001F375B" w:rsidRPr="00246894">
        <w:rPr>
          <w:rFonts w:ascii="Segoe UI" w:hAnsi="Segoe UI" w:cs="Segoe UI"/>
          <w:color w:val="000000"/>
          <w:sz w:val="24"/>
          <w:szCs w:val="24"/>
        </w:rPr>
        <w:t xml:space="preserve"> dohodnutou cenu</w:t>
      </w:r>
      <w:r w:rsidR="00A62670" w:rsidRPr="00246894">
        <w:rPr>
          <w:rFonts w:ascii="Segoe UI" w:hAnsi="Segoe UI" w:cs="Segoe UI"/>
          <w:color w:val="000000"/>
          <w:sz w:val="24"/>
          <w:szCs w:val="24"/>
        </w:rPr>
        <w:t xml:space="preserve"> ve výši a způsobem dále stanovenými v této smlouvě</w:t>
      </w:r>
      <w:r w:rsidR="001F375B" w:rsidRPr="00246894">
        <w:rPr>
          <w:rFonts w:ascii="Segoe UI" w:hAnsi="Segoe UI" w:cs="Segoe UI"/>
          <w:color w:val="000000"/>
          <w:sz w:val="24"/>
          <w:szCs w:val="24"/>
        </w:rPr>
        <w:t>.</w:t>
      </w:r>
    </w:p>
    <w:p w14:paraId="166038AA" w14:textId="3D4823A8" w:rsidR="00B9281C" w:rsidRPr="00D31B32" w:rsidRDefault="009319DD" w:rsidP="00D31B32">
      <w:pPr>
        <w:numPr>
          <w:ilvl w:val="0"/>
          <w:numId w:val="10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Dílo nesmí bý</w:t>
      </w:r>
      <w:r w:rsidR="00147D95">
        <w:rPr>
          <w:rFonts w:ascii="Segoe UI" w:hAnsi="Segoe UI" w:cs="Segoe UI"/>
          <w:color w:val="000000"/>
          <w:sz w:val="24"/>
          <w:szCs w:val="24"/>
        </w:rPr>
        <w:t>t</w:t>
      </w:r>
      <w:r>
        <w:rPr>
          <w:rFonts w:ascii="Segoe UI" w:hAnsi="Segoe UI" w:cs="Segoe UI"/>
          <w:color w:val="000000"/>
          <w:sz w:val="24"/>
          <w:szCs w:val="24"/>
        </w:rPr>
        <w:t xml:space="preserve"> zatížené žádnými právy třetí osoby či osob.</w:t>
      </w:r>
    </w:p>
    <w:p w14:paraId="5AA2BE6D" w14:textId="77777777" w:rsidR="00B9281C" w:rsidRDefault="00B9281C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5CFF3306" w14:textId="47A3312F" w:rsidR="00774460" w:rsidRPr="00246894" w:rsidRDefault="00A46E70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b/>
          <w:sz w:val="24"/>
          <w:szCs w:val="24"/>
        </w:rPr>
        <w:t xml:space="preserve">Článek </w:t>
      </w:r>
      <w:r w:rsidR="00286DE5" w:rsidRPr="00246894">
        <w:rPr>
          <w:rFonts w:ascii="Segoe UI" w:hAnsi="Segoe UI" w:cs="Segoe UI"/>
          <w:b/>
          <w:sz w:val="24"/>
          <w:szCs w:val="24"/>
        </w:rPr>
        <w:t>II.</w:t>
      </w:r>
      <w:r w:rsidRPr="00246894">
        <w:rPr>
          <w:rFonts w:ascii="Segoe UI" w:hAnsi="Segoe UI" w:cs="Segoe UI"/>
          <w:b/>
          <w:sz w:val="24"/>
          <w:szCs w:val="24"/>
        </w:rPr>
        <w:br/>
      </w:r>
      <w:r w:rsidR="00774460" w:rsidRPr="00246894">
        <w:rPr>
          <w:rFonts w:ascii="Segoe UI" w:hAnsi="Segoe UI" w:cs="Segoe UI"/>
          <w:b/>
          <w:sz w:val="24"/>
          <w:szCs w:val="24"/>
        </w:rPr>
        <w:t>Doba a místo plnění</w:t>
      </w:r>
    </w:p>
    <w:p w14:paraId="455547FE" w14:textId="77777777" w:rsidR="00C87322" w:rsidRPr="00246894" w:rsidRDefault="00774460" w:rsidP="00B9281C">
      <w:pPr>
        <w:numPr>
          <w:ilvl w:val="0"/>
          <w:numId w:val="11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Zhotovitel se zavazuje provést dílo </w:t>
      </w:r>
      <w:r w:rsidR="00C87322" w:rsidRPr="00246894">
        <w:rPr>
          <w:rFonts w:ascii="Segoe UI" w:hAnsi="Segoe UI" w:cs="Segoe UI"/>
          <w:sz w:val="24"/>
          <w:szCs w:val="24"/>
        </w:rPr>
        <w:t>v následujících termínech:</w:t>
      </w:r>
    </w:p>
    <w:p w14:paraId="73B7BACE" w14:textId="35091D7F" w:rsidR="00C87322" w:rsidRPr="00246894" w:rsidRDefault="00C87322" w:rsidP="00B9281C">
      <w:pPr>
        <w:spacing w:line="276" w:lineRule="auto"/>
        <w:ind w:left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Zahájení prací:</w:t>
      </w:r>
      <w:r w:rsidRPr="00246894">
        <w:rPr>
          <w:rFonts w:ascii="Segoe UI" w:hAnsi="Segoe UI" w:cs="Segoe UI"/>
          <w:sz w:val="24"/>
          <w:szCs w:val="24"/>
        </w:rPr>
        <w:tab/>
      </w:r>
      <w:r w:rsidRPr="00246894">
        <w:rPr>
          <w:rFonts w:ascii="Segoe UI" w:hAnsi="Segoe UI" w:cs="Segoe UI"/>
          <w:sz w:val="24"/>
          <w:szCs w:val="24"/>
        </w:rPr>
        <w:tab/>
      </w:r>
      <w:r w:rsidRPr="00246894">
        <w:rPr>
          <w:rFonts w:ascii="Segoe UI" w:hAnsi="Segoe UI" w:cs="Segoe UI"/>
          <w:sz w:val="24"/>
          <w:szCs w:val="24"/>
        </w:rPr>
        <w:tab/>
      </w:r>
      <w:r w:rsidR="00892F7E" w:rsidRPr="00246894">
        <w:rPr>
          <w:rFonts w:ascii="Segoe UI" w:hAnsi="Segoe UI" w:cs="Segoe UI"/>
          <w:sz w:val="24"/>
          <w:szCs w:val="24"/>
        </w:rPr>
        <w:t>ihned po podpisu smlouvy</w:t>
      </w:r>
    </w:p>
    <w:p w14:paraId="6A866160" w14:textId="39BD6582" w:rsidR="00774460" w:rsidRPr="00246894" w:rsidRDefault="00C87322" w:rsidP="00B9281C">
      <w:pPr>
        <w:spacing w:line="276" w:lineRule="auto"/>
        <w:ind w:left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Dokončení a předání díla:</w:t>
      </w:r>
      <w:r w:rsidRPr="00246894">
        <w:rPr>
          <w:rFonts w:ascii="Segoe UI" w:hAnsi="Segoe UI" w:cs="Segoe UI"/>
          <w:sz w:val="24"/>
          <w:szCs w:val="24"/>
        </w:rPr>
        <w:tab/>
      </w:r>
      <w:r w:rsidR="00530BF7" w:rsidRPr="00246894">
        <w:rPr>
          <w:rFonts w:ascii="Segoe UI" w:hAnsi="Segoe UI" w:cs="Segoe UI"/>
          <w:sz w:val="24"/>
          <w:szCs w:val="24"/>
        </w:rPr>
        <w:t>do 31.12.2024</w:t>
      </w:r>
    </w:p>
    <w:p w14:paraId="4052997C" w14:textId="2E37213B" w:rsidR="00774460" w:rsidRPr="00246894" w:rsidRDefault="00A57179" w:rsidP="00B9281C">
      <w:pPr>
        <w:numPr>
          <w:ilvl w:val="0"/>
          <w:numId w:val="11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Místem plnění je </w:t>
      </w:r>
      <w:r w:rsidR="00E01C23" w:rsidRPr="00246894">
        <w:rPr>
          <w:rFonts w:ascii="Segoe UI" w:hAnsi="Segoe UI" w:cs="Segoe UI"/>
          <w:sz w:val="24"/>
          <w:szCs w:val="24"/>
        </w:rPr>
        <w:t>sídlo zhotovitele na adrese Kamýcká 129, 165</w:t>
      </w:r>
      <w:r w:rsidR="005579FF" w:rsidRPr="00246894">
        <w:rPr>
          <w:rFonts w:ascii="Segoe UI" w:hAnsi="Segoe UI" w:cs="Segoe UI"/>
          <w:sz w:val="24"/>
          <w:szCs w:val="24"/>
        </w:rPr>
        <w:t xml:space="preserve"> 00 Praha </w:t>
      </w:r>
      <w:r w:rsidR="00351FA5" w:rsidRPr="00246894">
        <w:rPr>
          <w:rFonts w:ascii="Segoe UI" w:hAnsi="Segoe UI" w:cs="Segoe UI"/>
          <w:sz w:val="24"/>
          <w:szCs w:val="24"/>
        </w:rPr>
        <w:t>–</w:t>
      </w:r>
      <w:r w:rsidR="005579FF" w:rsidRPr="00246894">
        <w:rPr>
          <w:rFonts w:ascii="Segoe UI" w:hAnsi="Segoe UI" w:cs="Segoe UI"/>
          <w:sz w:val="24"/>
          <w:szCs w:val="24"/>
        </w:rPr>
        <w:t xml:space="preserve"> Suchdol</w:t>
      </w:r>
      <w:r w:rsidR="00351FA5" w:rsidRPr="00246894">
        <w:rPr>
          <w:rFonts w:ascii="Segoe UI" w:hAnsi="Segoe UI" w:cs="Segoe UI"/>
          <w:sz w:val="24"/>
          <w:szCs w:val="24"/>
        </w:rPr>
        <w:t>.</w:t>
      </w:r>
    </w:p>
    <w:p w14:paraId="00CDD328" w14:textId="77777777" w:rsidR="00B9281C" w:rsidRDefault="00B9281C" w:rsidP="00D31B32">
      <w:pPr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3BD6FC52" w14:textId="6F007D24" w:rsidR="00A62670" w:rsidRPr="00246894" w:rsidRDefault="00A46E70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b/>
          <w:sz w:val="24"/>
          <w:szCs w:val="24"/>
        </w:rPr>
        <w:t xml:space="preserve">Článek </w:t>
      </w:r>
      <w:r w:rsidR="00286DE5" w:rsidRPr="00246894">
        <w:rPr>
          <w:rFonts w:ascii="Segoe UI" w:hAnsi="Segoe UI" w:cs="Segoe UI"/>
          <w:b/>
          <w:sz w:val="24"/>
          <w:szCs w:val="24"/>
        </w:rPr>
        <w:t>I</w:t>
      </w:r>
      <w:r w:rsidRPr="00246894">
        <w:rPr>
          <w:rFonts w:ascii="Segoe UI" w:hAnsi="Segoe UI" w:cs="Segoe UI"/>
          <w:b/>
          <w:sz w:val="24"/>
          <w:szCs w:val="24"/>
        </w:rPr>
        <w:t>II</w:t>
      </w:r>
      <w:r w:rsidR="00286DE5" w:rsidRPr="00246894">
        <w:rPr>
          <w:rFonts w:ascii="Segoe UI" w:hAnsi="Segoe UI" w:cs="Segoe UI"/>
          <w:b/>
          <w:sz w:val="24"/>
          <w:szCs w:val="24"/>
        </w:rPr>
        <w:t>.</w:t>
      </w:r>
      <w:r w:rsidRPr="00246894">
        <w:rPr>
          <w:rFonts w:ascii="Segoe UI" w:hAnsi="Segoe UI" w:cs="Segoe UI"/>
          <w:b/>
          <w:sz w:val="24"/>
          <w:szCs w:val="24"/>
        </w:rPr>
        <w:br/>
      </w:r>
      <w:r w:rsidR="00A62670" w:rsidRPr="00246894">
        <w:rPr>
          <w:rFonts w:ascii="Segoe UI" w:hAnsi="Segoe UI" w:cs="Segoe UI"/>
          <w:b/>
          <w:sz w:val="24"/>
          <w:szCs w:val="24"/>
        </w:rPr>
        <w:t>Cena a platební podmínky</w:t>
      </w:r>
    </w:p>
    <w:p w14:paraId="419A9A33" w14:textId="74E1D176" w:rsidR="00A62670" w:rsidRPr="00246894" w:rsidRDefault="00A62670" w:rsidP="00B9281C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Cena za dílo v rozsahu dohodnutém v této smlouvě a za podmínek v ní uvedených je stanovena dohodou smluvních stran </w:t>
      </w:r>
      <w:r w:rsidR="00C87322" w:rsidRPr="00246894">
        <w:rPr>
          <w:rFonts w:ascii="Segoe UI" w:hAnsi="Segoe UI" w:cs="Segoe UI"/>
          <w:sz w:val="24"/>
          <w:szCs w:val="24"/>
        </w:rPr>
        <w:t xml:space="preserve">v souladu se zákonem č. 526/1990 Sb., o cenách, ve znění pozdějších předpisů </w:t>
      </w:r>
      <w:r w:rsidRPr="00246894">
        <w:rPr>
          <w:rFonts w:ascii="Segoe UI" w:hAnsi="Segoe UI" w:cs="Segoe UI"/>
          <w:sz w:val="24"/>
          <w:szCs w:val="24"/>
        </w:rPr>
        <w:t>a vychází z cenové nabídky zhotovitele</w:t>
      </w:r>
      <w:r w:rsidR="00F33AE0" w:rsidRPr="00246894">
        <w:rPr>
          <w:rFonts w:ascii="Segoe UI" w:hAnsi="Segoe UI" w:cs="Segoe UI"/>
          <w:sz w:val="24"/>
          <w:szCs w:val="24"/>
        </w:rPr>
        <w:t>.</w:t>
      </w:r>
    </w:p>
    <w:p w14:paraId="631A6A25" w14:textId="6265D0DC" w:rsidR="00D22E9C" w:rsidRPr="00246894" w:rsidRDefault="00A62670" w:rsidP="00B9281C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Objednatel se zavazuje uhradit zhotoviteli za provedení díla dle čl.</w:t>
      </w:r>
      <w:r w:rsidR="00A46E70" w:rsidRPr="00246894">
        <w:rPr>
          <w:rFonts w:ascii="Segoe UI" w:hAnsi="Segoe UI" w:cs="Segoe UI"/>
          <w:sz w:val="24"/>
          <w:szCs w:val="24"/>
        </w:rPr>
        <w:t xml:space="preserve"> I. odst. </w:t>
      </w:r>
      <w:r w:rsidR="00C87322" w:rsidRPr="00246894">
        <w:rPr>
          <w:rFonts w:ascii="Segoe UI" w:hAnsi="Segoe UI" w:cs="Segoe UI"/>
          <w:sz w:val="24"/>
          <w:szCs w:val="24"/>
        </w:rPr>
        <w:t>1</w:t>
      </w:r>
      <w:r w:rsidR="00A46E70" w:rsidRPr="00246894">
        <w:rPr>
          <w:rFonts w:ascii="Segoe UI" w:hAnsi="Segoe UI" w:cs="Segoe UI"/>
          <w:sz w:val="24"/>
          <w:szCs w:val="24"/>
        </w:rPr>
        <w:t>.</w:t>
      </w:r>
      <w:r w:rsidRPr="00246894">
        <w:rPr>
          <w:rFonts w:ascii="Segoe UI" w:hAnsi="Segoe UI" w:cs="Segoe UI"/>
          <w:sz w:val="24"/>
          <w:szCs w:val="24"/>
        </w:rPr>
        <w:t xml:space="preserve"> smlouvy sjednanou cenu ve výši </w:t>
      </w:r>
      <w:r w:rsidR="005579FF" w:rsidRPr="00246894">
        <w:rPr>
          <w:rFonts w:ascii="Segoe UI" w:hAnsi="Segoe UI" w:cs="Segoe UI"/>
          <w:sz w:val="24"/>
          <w:szCs w:val="24"/>
        </w:rPr>
        <w:t xml:space="preserve">71 100 </w:t>
      </w:r>
      <w:r w:rsidRPr="00246894">
        <w:rPr>
          <w:rFonts w:ascii="Segoe UI" w:hAnsi="Segoe UI" w:cs="Segoe UI"/>
          <w:sz w:val="24"/>
          <w:szCs w:val="24"/>
        </w:rPr>
        <w:t>Kč bez DPH</w:t>
      </w:r>
      <w:r w:rsidR="00A65A60" w:rsidRPr="00246894">
        <w:rPr>
          <w:rFonts w:ascii="Segoe UI" w:hAnsi="Segoe UI" w:cs="Segoe UI"/>
          <w:sz w:val="24"/>
          <w:szCs w:val="24"/>
        </w:rPr>
        <w:t xml:space="preserve">. </w:t>
      </w:r>
      <w:r w:rsidR="004439D9" w:rsidRPr="00246894">
        <w:rPr>
          <w:rFonts w:ascii="Segoe UI" w:hAnsi="Segoe UI" w:cs="Segoe UI"/>
          <w:sz w:val="24"/>
          <w:szCs w:val="24"/>
        </w:rPr>
        <w:t>DPH bude stanovena a odvedena dle platných právních předpisů</w:t>
      </w:r>
      <w:r w:rsidR="00F851F3" w:rsidRPr="00246894">
        <w:rPr>
          <w:rFonts w:ascii="Segoe UI" w:hAnsi="Segoe UI" w:cs="Segoe UI"/>
          <w:sz w:val="24"/>
          <w:szCs w:val="24"/>
        </w:rPr>
        <w:t>.</w:t>
      </w:r>
      <w:r w:rsidRPr="00246894">
        <w:rPr>
          <w:rFonts w:ascii="Segoe UI" w:hAnsi="Segoe UI" w:cs="Segoe UI"/>
          <w:sz w:val="24"/>
          <w:szCs w:val="24"/>
        </w:rPr>
        <w:t xml:space="preserve"> </w:t>
      </w:r>
    </w:p>
    <w:p w14:paraId="15D9D7C2" w14:textId="620F0C89" w:rsidR="00A62670" w:rsidRPr="00246894" w:rsidRDefault="005B78E0" w:rsidP="00B9281C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Cena za dílo bude objednatelem uhrazena v české měně na základě daňového dokladu – faktury, a to bezhotovostním převodem</w:t>
      </w:r>
      <w:r w:rsidR="00F33AE0" w:rsidRPr="00246894">
        <w:rPr>
          <w:rFonts w:ascii="Segoe UI" w:hAnsi="Segoe UI" w:cs="Segoe UI"/>
          <w:sz w:val="24"/>
          <w:szCs w:val="24"/>
        </w:rPr>
        <w:t xml:space="preserve"> na účet uvedený na faktuře</w:t>
      </w:r>
      <w:r w:rsidRPr="00246894">
        <w:rPr>
          <w:rFonts w:ascii="Segoe UI" w:hAnsi="Segoe UI" w:cs="Segoe UI"/>
          <w:sz w:val="24"/>
          <w:szCs w:val="24"/>
        </w:rPr>
        <w:t>.</w:t>
      </w:r>
    </w:p>
    <w:p w14:paraId="6136DC9B" w14:textId="4192FDAA" w:rsidR="00A62670" w:rsidRPr="00246894" w:rsidRDefault="00A62670" w:rsidP="00B9281C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lastRenderedPageBreak/>
        <w:t>Daňový doklad – faktura musí obsahovat všechny náležitosti řádného účetního a daňového dokladu ve smyslu příslušných právních předpisů, zejména zákona č. 235/2004 Sb., o dani z přidané hodnoty, ve znění pozdějších předpisů.</w:t>
      </w:r>
    </w:p>
    <w:p w14:paraId="10BA09D1" w14:textId="3092844D" w:rsidR="00A62670" w:rsidRDefault="00A62670" w:rsidP="00B9281C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Splatnost daňového dokladu (faktury) je </w:t>
      </w:r>
      <w:r w:rsidR="009731EE" w:rsidRPr="00246894">
        <w:rPr>
          <w:rFonts w:ascii="Segoe UI" w:hAnsi="Segoe UI" w:cs="Segoe UI"/>
          <w:sz w:val="24"/>
          <w:szCs w:val="24"/>
        </w:rPr>
        <w:t>60</w:t>
      </w:r>
      <w:r w:rsidRPr="00246894">
        <w:rPr>
          <w:rFonts w:ascii="Segoe UI" w:hAnsi="Segoe UI" w:cs="Segoe UI"/>
          <w:sz w:val="24"/>
          <w:szCs w:val="24"/>
        </w:rPr>
        <w:t xml:space="preserve"> dnů ode dne jeho doručení objednateli. </w:t>
      </w:r>
      <w:r w:rsidR="005203B9" w:rsidRPr="00246894">
        <w:rPr>
          <w:rFonts w:ascii="Segoe UI" w:hAnsi="Segoe UI" w:cs="Segoe UI"/>
          <w:sz w:val="24"/>
          <w:szCs w:val="24"/>
        </w:rPr>
        <w:t xml:space="preserve">Fakturu je zhotovitel povinen </w:t>
      </w:r>
      <w:r w:rsidR="00160A2E" w:rsidRPr="00246894">
        <w:rPr>
          <w:rFonts w:ascii="Segoe UI" w:hAnsi="Segoe UI" w:cs="Segoe UI"/>
          <w:sz w:val="24"/>
          <w:szCs w:val="24"/>
        </w:rPr>
        <w:t>doručit</w:t>
      </w:r>
      <w:r w:rsidR="005203B9" w:rsidRPr="00246894">
        <w:rPr>
          <w:rFonts w:ascii="Segoe UI" w:hAnsi="Segoe UI" w:cs="Segoe UI"/>
          <w:sz w:val="24"/>
          <w:szCs w:val="24"/>
        </w:rPr>
        <w:t xml:space="preserve"> na </w:t>
      </w:r>
      <w:r w:rsidR="00F33AE0" w:rsidRPr="00246894">
        <w:rPr>
          <w:rFonts w:ascii="Segoe UI" w:hAnsi="Segoe UI" w:cs="Segoe UI"/>
          <w:sz w:val="24"/>
          <w:szCs w:val="24"/>
        </w:rPr>
        <w:t xml:space="preserve">emailovou </w:t>
      </w:r>
      <w:r w:rsidR="005203B9" w:rsidRPr="00246894">
        <w:rPr>
          <w:rFonts w:ascii="Segoe UI" w:hAnsi="Segoe UI" w:cs="Segoe UI"/>
          <w:sz w:val="24"/>
          <w:szCs w:val="24"/>
        </w:rPr>
        <w:t>adresu:</w:t>
      </w:r>
      <w:r w:rsidR="009D044D">
        <w:rPr>
          <w:rFonts w:ascii="Segoe UI" w:hAnsi="Segoe UI" w:cs="Segoe UI"/>
          <w:sz w:val="24"/>
          <w:szCs w:val="24"/>
        </w:rPr>
        <w:t xml:space="preserve"> XXXXX.</w:t>
      </w:r>
      <w:r w:rsidR="00BE22B8" w:rsidRPr="00246894">
        <w:rPr>
          <w:rFonts w:ascii="Segoe UI" w:hAnsi="Segoe UI" w:cs="Segoe UI"/>
          <w:sz w:val="24"/>
          <w:szCs w:val="24"/>
        </w:rPr>
        <w:t xml:space="preserve"> </w:t>
      </w:r>
    </w:p>
    <w:p w14:paraId="2FF221EB" w14:textId="0F157505" w:rsidR="00B9281C" w:rsidRPr="00D31B32" w:rsidRDefault="00C1086C" w:rsidP="00D31B32">
      <w:pPr>
        <w:pStyle w:val="StylLatinkaArialSloitArial10bPed0cm"/>
        <w:numPr>
          <w:ilvl w:val="0"/>
          <w:numId w:val="7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Daňový doklad – faktura bude zhotovitelem vystavená po předání díla objednateli. </w:t>
      </w:r>
    </w:p>
    <w:p w14:paraId="351D0D59" w14:textId="77777777" w:rsidR="00B9281C" w:rsidRDefault="00B9281C" w:rsidP="00B9281C">
      <w:pPr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</w:p>
    <w:p w14:paraId="7CE08E74" w14:textId="3A504969" w:rsidR="00335266" w:rsidRPr="00246894" w:rsidRDefault="00335266" w:rsidP="00B9281C">
      <w:pPr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b/>
          <w:sz w:val="24"/>
          <w:szCs w:val="24"/>
        </w:rPr>
        <w:t>Článek IV.</w:t>
      </w:r>
    </w:p>
    <w:p w14:paraId="5E7DEC54" w14:textId="062DC552" w:rsidR="00335266" w:rsidRDefault="00335266" w:rsidP="00B9281C">
      <w:pPr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b/>
          <w:sz w:val="24"/>
          <w:szCs w:val="24"/>
        </w:rPr>
        <w:t>Mlčenlivost</w:t>
      </w:r>
    </w:p>
    <w:p w14:paraId="1283F7CF" w14:textId="0DB804F3" w:rsidR="008B0F69" w:rsidRPr="00E37472" w:rsidRDefault="000E35EB" w:rsidP="0058053A">
      <w:pPr>
        <w:pStyle w:val="StylLatinkaArialSloitArial10bPed0cm"/>
        <w:numPr>
          <w:ilvl w:val="0"/>
          <w:numId w:val="40"/>
        </w:numPr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E37472">
        <w:rPr>
          <w:rFonts w:ascii="Segoe UI" w:hAnsi="Segoe UI" w:cs="Segoe UI"/>
          <w:sz w:val="24"/>
          <w:szCs w:val="24"/>
        </w:rPr>
        <w:t>V</w:t>
      </w:r>
      <w:r w:rsidR="008B0F69" w:rsidRPr="00E37472">
        <w:rPr>
          <w:rFonts w:ascii="Segoe UI" w:hAnsi="Segoe UI" w:cs="Segoe UI"/>
          <w:sz w:val="24"/>
          <w:szCs w:val="24"/>
        </w:rPr>
        <w:t xml:space="preserve">eškeré obchodní, finanční, technické, marketingové nebo jiné informace v jakékoliv formě či podobě, které </w:t>
      </w:r>
      <w:r w:rsidRPr="00E37472">
        <w:rPr>
          <w:rFonts w:ascii="Segoe UI" w:hAnsi="Segoe UI" w:cs="Segoe UI"/>
          <w:sz w:val="24"/>
          <w:szCs w:val="24"/>
        </w:rPr>
        <w:t>zhotovitel</w:t>
      </w:r>
      <w:r w:rsidR="008B0F69" w:rsidRPr="00E37472">
        <w:rPr>
          <w:rFonts w:ascii="Segoe UI" w:hAnsi="Segoe UI" w:cs="Segoe UI"/>
          <w:sz w:val="24"/>
          <w:szCs w:val="24"/>
        </w:rPr>
        <w:t xml:space="preserve"> získá nebo o kterých se dozví v souvislosti s touto </w:t>
      </w:r>
      <w:r w:rsidRPr="00E37472">
        <w:rPr>
          <w:rFonts w:ascii="Segoe UI" w:hAnsi="Segoe UI" w:cs="Segoe UI"/>
          <w:sz w:val="24"/>
          <w:szCs w:val="24"/>
        </w:rPr>
        <w:t>s</w:t>
      </w:r>
      <w:r w:rsidR="008B0F69" w:rsidRPr="00E37472">
        <w:rPr>
          <w:rFonts w:ascii="Segoe UI" w:hAnsi="Segoe UI" w:cs="Segoe UI"/>
          <w:sz w:val="24"/>
          <w:szCs w:val="24"/>
        </w:rPr>
        <w:t xml:space="preserve">mlouvou, včetně na ni případně navazujících smluv, dohod, </w:t>
      </w:r>
      <w:r w:rsidRPr="00E37472">
        <w:rPr>
          <w:rFonts w:ascii="Segoe UI" w:hAnsi="Segoe UI" w:cs="Segoe UI"/>
          <w:sz w:val="24"/>
          <w:szCs w:val="24"/>
        </w:rPr>
        <w:t>o</w:t>
      </w:r>
      <w:r w:rsidR="008B0F69" w:rsidRPr="00E37472">
        <w:rPr>
          <w:rFonts w:ascii="Segoe UI" w:hAnsi="Segoe UI" w:cs="Segoe UI"/>
          <w:sz w:val="24"/>
          <w:szCs w:val="24"/>
        </w:rPr>
        <w:t xml:space="preserve">bjednávek, popř. jiných dokumentů či zdrojů informací, např. </w:t>
      </w:r>
      <w:r w:rsidR="00E37472" w:rsidRPr="00E37472">
        <w:rPr>
          <w:rFonts w:ascii="Segoe UI" w:hAnsi="Segoe UI" w:cs="Segoe UI"/>
          <w:sz w:val="24"/>
          <w:szCs w:val="24"/>
        </w:rPr>
        <w:t>informace týkající se výroby nanocelulózy a její aplikace na papírenské produkty</w:t>
      </w:r>
      <w:r w:rsidR="00E37472">
        <w:rPr>
          <w:rFonts w:ascii="Segoe UI" w:hAnsi="Segoe UI" w:cs="Segoe UI"/>
          <w:sz w:val="24"/>
          <w:szCs w:val="24"/>
        </w:rPr>
        <w:t>,</w:t>
      </w:r>
      <w:r w:rsidR="00E37472" w:rsidRPr="00E37472">
        <w:rPr>
          <w:rFonts w:ascii="Segoe UI" w:hAnsi="Segoe UI" w:cs="Segoe UI"/>
          <w:sz w:val="24"/>
          <w:szCs w:val="24"/>
        </w:rPr>
        <w:t xml:space="preserve"> informace týkající se výroby nanocelulózy se zaměřením na využití průmyslového odpadu vznikajícího při výrobě papíru (dřevěná pilina a kůra, která již nelze zpracovávat na papír),</w:t>
      </w:r>
      <w:r w:rsidR="00E37472" w:rsidRPr="00E37472">
        <w:t xml:space="preserve"> </w:t>
      </w:r>
      <w:r w:rsidR="00E37472" w:rsidRPr="00E37472">
        <w:rPr>
          <w:rFonts w:ascii="Segoe UI" w:hAnsi="Segoe UI" w:cs="Segoe UI"/>
          <w:sz w:val="24"/>
          <w:szCs w:val="24"/>
        </w:rPr>
        <w:t xml:space="preserve">informace týkající se aplikace nanocelulózy na papírové produkty, </w:t>
      </w:r>
      <w:r w:rsidR="008B0F69" w:rsidRPr="00E37472">
        <w:rPr>
          <w:rFonts w:ascii="Segoe UI" w:hAnsi="Segoe UI" w:cs="Segoe UI"/>
          <w:sz w:val="24"/>
          <w:szCs w:val="24"/>
        </w:rPr>
        <w:t xml:space="preserve">ceny uvedené v této </w:t>
      </w:r>
      <w:r w:rsidRPr="00E37472">
        <w:rPr>
          <w:rFonts w:ascii="Segoe UI" w:hAnsi="Segoe UI" w:cs="Segoe UI"/>
          <w:sz w:val="24"/>
          <w:szCs w:val="24"/>
        </w:rPr>
        <w:t>s</w:t>
      </w:r>
      <w:r w:rsidR="008B0F69" w:rsidRPr="00E37472">
        <w:rPr>
          <w:rFonts w:ascii="Segoe UI" w:hAnsi="Segoe UI" w:cs="Segoe UI"/>
          <w:sz w:val="24"/>
          <w:szCs w:val="24"/>
        </w:rPr>
        <w:t xml:space="preserve">mlouvě a/nebo jakékoli </w:t>
      </w:r>
      <w:r w:rsidRPr="00E37472">
        <w:rPr>
          <w:rFonts w:ascii="Segoe UI" w:hAnsi="Segoe UI" w:cs="Segoe UI"/>
          <w:sz w:val="24"/>
          <w:szCs w:val="24"/>
        </w:rPr>
        <w:t>o</w:t>
      </w:r>
      <w:r w:rsidR="008B0F69" w:rsidRPr="00E37472">
        <w:rPr>
          <w:rFonts w:ascii="Segoe UI" w:hAnsi="Segoe UI" w:cs="Segoe UI"/>
          <w:sz w:val="24"/>
          <w:szCs w:val="24"/>
        </w:rPr>
        <w:t>bjednávce, technické údaje, výkresy, data, počítačové programy, software, informace týkající se zakázek či projektů (minulých, aktuálních, budoucích či zvažovaných)</w:t>
      </w:r>
      <w:r w:rsidR="00E37472">
        <w:rPr>
          <w:rFonts w:ascii="Segoe UI" w:hAnsi="Segoe UI" w:cs="Segoe UI"/>
          <w:sz w:val="24"/>
          <w:szCs w:val="24"/>
        </w:rPr>
        <w:t xml:space="preserve"> objednatele</w:t>
      </w:r>
      <w:r w:rsidRPr="00E37472">
        <w:rPr>
          <w:rFonts w:ascii="Segoe UI" w:hAnsi="Segoe UI" w:cs="Segoe UI"/>
          <w:sz w:val="24"/>
          <w:szCs w:val="24"/>
        </w:rPr>
        <w:t xml:space="preserve">, </w:t>
      </w:r>
      <w:r w:rsidR="00637E05">
        <w:rPr>
          <w:rFonts w:ascii="Segoe UI" w:hAnsi="Segoe UI" w:cs="Segoe UI"/>
          <w:sz w:val="24"/>
          <w:szCs w:val="24"/>
        </w:rPr>
        <w:t>informace</w:t>
      </w:r>
      <w:r w:rsidRPr="00E37472">
        <w:rPr>
          <w:rFonts w:ascii="Segoe UI" w:hAnsi="Segoe UI" w:cs="Segoe UI"/>
          <w:sz w:val="24"/>
          <w:szCs w:val="24"/>
        </w:rPr>
        <w:t>, kter</w:t>
      </w:r>
      <w:r w:rsidR="00637E05">
        <w:rPr>
          <w:rFonts w:ascii="Segoe UI" w:hAnsi="Segoe UI" w:cs="Segoe UI"/>
          <w:sz w:val="24"/>
          <w:szCs w:val="24"/>
        </w:rPr>
        <w:t>é</w:t>
      </w:r>
      <w:r w:rsidRPr="00E37472">
        <w:rPr>
          <w:rFonts w:ascii="Segoe UI" w:hAnsi="Segoe UI" w:cs="Segoe UI"/>
          <w:sz w:val="24"/>
          <w:szCs w:val="24"/>
        </w:rPr>
        <w:t xml:space="preserve"> budou </w:t>
      </w:r>
      <w:r w:rsidR="008B0F69" w:rsidRPr="00E37472">
        <w:rPr>
          <w:rFonts w:ascii="Segoe UI" w:hAnsi="Segoe UI" w:cs="Segoe UI"/>
          <w:sz w:val="24"/>
          <w:szCs w:val="24"/>
        </w:rPr>
        <w:t xml:space="preserve"> </w:t>
      </w:r>
      <w:r w:rsidRPr="00E37472">
        <w:rPr>
          <w:rFonts w:ascii="Segoe UI" w:hAnsi="Segoe UI" w:cs="Segoe UI"/>
          <w:sz w:val="24"/>
          <w:szCs w:val="24"/>
        </w:rPr>
        <w:t>zjištěn</w:t>
      </w:r>
      <w:r w:rsidR="00637E05">
        <w:rPr>
          <w:rFonts w:ascii="Segoe UI" w:hAnsi="Segoe UI" w:cs="Segoe UI"/>
          <w:sz w:val="24"/>
          <w:szCs w:val="24"/>
        </w:rPr>
        <w:t>y</w:t>
      </w:r>
      <w:r w:rsidRPr="00E37472">
        <w:rPr>
          <w:rFonts w:ascii="Segoe UI" w:hAnsi="Segoe UI" w:cs="Segoe UI"/>
          <w:sz w:val="24"/>
          <w:szCs w:val="24"/>
        </w:rPr>
        <w:t xml:space="preserve"> provedením díla, jsou dále </w:t>
      </w:r>
      <w:r w:rsidR="00401543">
        <w:rPr>
          <w:rFonts w:ascii="Segoe UI" w:hAnsi="Segoe UI" w:cs="Segoe UI"/>
          <w:sz w:val="24"/>
          <w:szCs w:val="24"/>
        </w:rPr>
        <w:t xml:space="preserve">společně </w:t>
      </w:r>
      <w:r w:rsidRPr="00E37472">
        <w:rPr>
          <w:rFonts w:ascii="Segoe UI" w:hAnsi="Segoe UI" w:cs="Segoe UI"/>
          <w:sz w:val="24"/>
          <w:szCs w:val="24"/>
        </w:rPr>
        <w:t>označován</w:t>
      </w:r>
      <w:r w:rsidR="00401543">
        <w:rPr>
          <w:rFonts w:ascii="Segoe UI" w:hAnsi="Segoe UI" w:cs="Segoe UI"/>
          <w:sz w:val="24"/>
          <w:szCs w:val="24"/>
        </w:rPr>
        <w:t>y</w:t>
      </w:r>
      <w:r w:rsidRPr="00E37472">
        <w:rPr>
          <w:rFonts w:ascii="Segoe UI" w:hAnsi="Segoe UI" w:cs="Segoe UI"/>
          <w:sz w:val="24"/>
          <w:szCs w:val="24"/>
        </w:rPr>
        <w:t xml:space="preserve"> jako „</w:t>
      </w:r>
      <w:r w:rsidRPr="00E37472">
        <w:rPr>
          <w:rFonts w:ascii="Segoe UI" w:hAnsi="Segoe UI" w:cs="Segoe UI"/>
          <w:b/>
          <w:bCs/>
          <w:sz w:val="24"/>
          <w:szCs w:val="24"/>
        </w:rPr>
        <w:t>Data</w:t>
      </w:r>
      <w:r w:rsidRPr="00E37472">
        <w:rPr>
          <w:rFonts w:ascii="Segoe UI" w:hAnsi="Segoe UI" w:cs="Segoe UI"/>
          <w:sz w:val="24"/>
          <w:szCs w:val="24"/>
        </w:rPr>
        <w:t>“.</w:t>
      </w:r>
      <w:r w:rsidR="008B0F69" w:rsidRPr="00E37472">
        <w:rPr>
          <w:rFonts w:ascii="Segoe UI" w:hAnsi="Segoe UI" w:cs="Segoe UI"/>
          <w:sz w:val="24"/>
          <w:szCs w:val="24"/>
        </w:rPr>
        <w:t xml:space="preserve"> </w:t>
      </w:r>
    </w:p>
    <w:p w14:paraId="6049ABB5" w14:textId="53CA5F4B" w:rsidR="008B0F69" w:rsidRPr="000E35EB" w:rsidRDefault="008B0F69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0E35EB">
        <w:rPr>
          <w:rFonts w:ascii="Segoe UI" w:hAnsi="Segoe UI" w:cs="Segoe UI"/>
          <w:sz w:val="24"/>
          <w:szCs w:val="24"/>
        </w:rPr>
        <w:t xml:space="preserve">Data nezahrnují informace, které jsou veřejně dostupné (obchodní rejstřík apod.) a informace, které budou </w:t>
      </w:r>
      <w:r w:rsidR="000E35EB" w:rsidRPr="000E35EB">
        <w:rPr>
          <w:rFonts w:ascii="Segoe UI" w:hAnsi="Segoe UI" w:cs="Segoe UI"/>
          <w:sz w:val="24"/>
          <w:szCs w:val="24"/>
        </w:rPr>
        <w:t xml:space="preserve">objednatelem </w:t>
      </w:r>
      <w:r w:rsidRPr="000E35EB">
        <w:rPr>
          <w:rFonts w:ascii="Segoe UI" w:hAnsi="Segoe UI" w:cs="Segoe UI"/>
          <w:sz w:val="24"/>
          <w:szCs w:val="24"/>
        </w:rPr>
        <w:t>označené jako veřejné</w:t>
      </w:r>
      <w:r w:rsidR="000E35EB" w:rsidRPr="000E35EB">
        <w:rPr>
          <w:rFonts w:ascii="Segoe UI" w:hAnsi="Segoe UI" w:cs="Segoe UI"/>
          <w:sz w:val="24"/>
          <w:szCs w:val="24"/>
        </w:rPr>
        <w:t>.</w:t>
      </w:r>
    </w:p>
    <w:p w14:paraId="74EE9A6D" w14:textId="119845B2" w:rsidR="00941D68" w:rsidRPr="000E35EB" w:rsidRDefault="00941D68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0E35EB">
        <w:rPr>
          <w:rFonts w:ascii="Segoe UI" w:hAnsi="Segoe UI" w:cs="Segoe UI"/>
          <w:sz w:val="24"/>
          <w:szCs w:val="24"/>
        </w:rPr>
        <w:t xml:space="preserve">Smluvní strany konstatují a ujednávají, že všechna Data jsou informacemi důvěrného charakteru a </w:t>
      </w:r>
      <w:r w:rsidR="000E35EB" w:rsidRPr="000E35EB">
        <w:rPr>
          <w:rFonts w:ascii="Segoe UI" w:hAnsi="Segoe UI" w:cs="Segoe UI"/>
          <w:sz w:val="24"/>
          <w:szCs w:val="24"/>
        </w:rPr>
        <w:t xml:space="preserve">zhotovitel </w:t>
      </w:r>
      <w:r w:rsidRPr="000E35EB">
        <w:rPr>
          <w:rFonts w:ascii="Segoe UI" w:hAnsi="Segoe UI" w:cs="Segoe UI"/>
          <w:sz w:val="24"/>
          <w:szCs w:val="24"/>
        </w:rPr>
        <w:t xml:space="preserve">je nesmí prozradit ani jakkoliv zpřístupnit třetí osobě ani je zneužít v rozporu s jejich účelem pro své potřeby. Pojem „Data“ zahrnuje jak jednotné, tak množné číslo (jednu či více důvěrných informací). </w:t>
      </w:r>
    </w:p>
    <w:p w14:paraId="0FD522FE" w14:textId="4C6B5E17" w:rsidR="00941D68" w:rsidRPr="000E35EB" w:rsidRDefault="00941D68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0E35EB">
        <w:rPr>
          <w:rFonts w:ascii="Segoe UI" w:hAnsi="Segoe UI" w:cs="Segoe UI"/>
          <w:sz w:val="24"/>
          <w:szCs w:val="24"/>
        </w:rPr>
        <w:t xml:space="preserve">Povinnost mlčenlivosti se vztahuje na veškerá Data bez ohledu na to, zda byla </w:t>
      </w:r>
      <w:r w:rsidR="000E35EB" w:rsidRPr="000E35EB">
        <w:rPr>
          <w:rFonts w:ascii="Segoe UI" w:hAnsi="Segoe UI" w:cs="Segoe UI"/>
          <w:sz w:val="24"/>
          <w:szCs w:val="24"/>
        </w:rPr>
        <w:t>zhotovitelem</w:t>
      </w:r>
      <w:r w:rsidRPr="000E35EB">
        <w:rPr>
          <w:rFonts w:ascii="Segoe UI" w:hAnsi="Segoe UI" w:cs="Segoe UI"/>
          <w:sz w:val="24"/>
          <w:szCs w:val="24"/>
        </w:rPr>
        <w:t xml:space="preserve"> obdržena či získána před, při nebo po podpisu této </w:t>
      </w:r>
      <w:r w:rsidR="000E35EB" w:rsidRPr="000E35EB">
        <w:rPr>
          <w:rFonts w:ascii="Segoe UI" w:hAnsi="Segoe UI" w:cs="Segoe UI"/>
          <w:sz w:val="24"/>
          <w:szCs w:val="24"/>
        </w:rPr>
        <w:t>s</w:t>
      </w:r>
      <w:r w:rsidRPr="000E35EB">
        <w:rPr>
          <w:rFonts w:ascii="Segoe UI" w:hAnsi="Segoe UI" w:cs="Segoe UI"/>
          <w:sz w:val="24"/>
          <w:szCs w:val="24"/>
        </w:rPr>
        <w:t>mlouvy.</w:t>
      </w:r>
    </w:p>
    <w:p w14:paraId="2E4B65E9" w14:textId="03FAB964" w:rsidR="00941D68" w:rsidRPr="00B9281C" w:rsidRDefault="00911A65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Z</w:t>
      </w:r>
      <w:r w:rsidRPr="00911A65">
        <w:rPr>
          <w:rFonts w:ascii="Segoe UI" w:hAnsi="Segoe UI" w:cs="Segoe UI"/>
          <w:sz w:val="24"/>
          <w:szCs w:val="24"/>
        </w:rPr>
        <w:t>hotovitel</w:t>
      </w:r>
      <w:r w:rsidR="00941D68" w:rsidRPr="00B9281C">
        <w:rPr>
          <w:rFonts w:ascii="Segoe UI" w:hAnsi="Segoe UI" w:cs="Segoe UI"/>
          <w:sz w:val="24"/>
          <w:szCs w:val="24"/>
        </w:rPr>
        <w:t xml:space="preserve"> se zavazuje zachovávat mlčenlivost o Datech a zavazuje se, že přijme odpovídající opatření k ochraně Dat.</w:t>
      </w:r>
    </w:p>
    <w:p w14:paraId="7026E9C9" w14:textId="0573A732" w:rsidR="00941D68" w:rsidRPr="00B9281C" w:rsidRDefault="00911A65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Z</w:t>
      </w:r>
      <w:r w:rsidRPr="00911A65">
        <w:rPr>
          <w:rFonts w:ascii="Segoe UI" w:hAnsi="Segoe UI" w:cs="Segoe UI"/>
          <w:sz w:val="24"/>
          <w:szCs w:val="24"/>
        </w:rPr>
        <w:t>hotovitel</w:t>
      </w:r>
      <w:r w:rsidR="00941D68" w:rsidRPr="00B9281C">
        <w:rPr>
          <w:rFonts w:ascii="Segoe UI" w:hAnsi="Segoe UI" w:cs="Segoe UI"/>
          <w:sz w:val="24"/>
          <w:szCs w:val="24"/>
        </w:rPr>
        <w:t xml:space="preserve"> se zejména zavazuje:</w:t>
      </w:r>
    </w:p>
    <w:p w14:paraId="1FE3B8FC" w14:textId="3BB4D0DD" w:rsidR="00941D68" w:rsidRPr="00083E67" w:rsidRDefault="00941D68" w:rsidP="00B9281C">
      <w:pPr>
        <w:pStyle w:val="Odstavecseseznamem"/>
        <w:numPr>
          <w:ilvl w:val="0"/>
          <w:numId w:val="41"/>
        </w:numPr>
        <w:spacing w:line="276" w:lineRule="auto"/>
        <w:ind w:left="1134" w:hanging="567"/>
        <w:rPr>
          <w:rFonts w:ascii="Segoe UI" w:hAnsi="Segoe UI" w:cs="Segoe UI"/>
          <w:bCs/>
          <w:sz w:val="24"/>
          <w:szCs w:val="24"/>
        </w:rPr>
      </w:pPr>
      <w:r w:rsidRPr="00083E67">
        <w:rPr>
          <w:rFonts w:ascii="Segoe UI" w:hAnsi="Segoe UI" w:cs="Segoe UI"/>
          <w:bCs/>
          <w:sz w:val="24"/>
          <w:szCs w:val="24"/>
        </w:rPr>
        <w:t>vynaložit veškeré úsilí, aby jakákoli třetí fyzická či právnická osoba neobdržela Data;</w:t>
      </w:r>
    </w:p>
    <w:p w14:paraId="7E3C63D9" w14:textId="5C5773A1" w:rsidR="00941D68" w:rsidRPr="00083E67" w:rsidRDefault="00941D68" w:rsidP="00B9281C">
      <w:pPr>
        <w:pStyle w:val="Odstavecseseznamem"/>
        <w:numPr>
          <w:ilvl w:val="0"/>
          <w:numId w:val="41"/>
        </w:numPr>
        <w:spacing w:line="276" w:lineRule="auto"/>
        <w:ind w:left="1134" w:hanging="567"/>
        <w:rPr>
          <w:rFonts w:ascii="Segoe UI" w:hAnsi="Segoe UI" w:cs="Segoe UI"/>
          <w:bCs/>
          <w:sz w:val="24"/>
          <w:szCs w:val="24"/>
        </w:rPr>
      </w:pPr>
      <w:r w:rsidRPr="00083E67">
        <w:rPr>
          <w:rFonts w:ascii="Segoe UI" w:hAnsi="Segoe UI" w:cs="Segoe UI"/>
          <w:bCs/>
          <w:sz w:val="24"/>
          <w:szCs w:val="24"/>
        </w:rPr>
        <w:t>zpřístupnit nezbytná Data pouze těm svým zaměstnancům, kteří taková Data potřebují a jejichž potřeba je opodstatněná a pouze v</w:t>
      </w:r>
      <w:r w:rsidR="00911A65">
        <w:rPr>
          <w:rFonts w:ascii="Segoe UI" w:hAnsi="Segoe UI" w:cs="Segoe UI"/>
          <w:bCs/>
          <w:sz w:val="24"/>
          <w:szCs w:val="24"/>
        </w:rPr>
        <w:t> </w:t>
      </w:r>
      <w:r w:rsidRPr="00083E67">
        <w:rPr>
          <w:rFonts w:ascii="Segoe UI" w:hAnsi="Segoe UI" w:cs="Segoe UI"/>
          <w:bCs/>
          <w:sz w:val="24"/>
          <w:szCs w:val="24"/>
        </w:rPr>
        <w:t xml:space="preserve">nezbytném rozsahu; </w:t>
      </w:r>
    </w:p>
    <w:p w14:paraId="6DCF86E5" w14:textId="4F7BD888" w:rsidR="00941D68" w:rsidRPr="00083E67" w:rsidRDefault="00941D68" w:rsidP="00B9281C">
      <w:pPr>
        <w:pStyle w:val="Odstavecseseznamem"/>
        <w:numPr>
          <w:ilvl w:val="0"/>
          <w:numId w:val="41"/>
        </w:numPr>
        <w:spacing w:line="276" w:lineRule="auto"/>
        <w:ind w:left="1134" w:hanging="567"/>
        <w:rPr>
          <w:rFonts w:ascii="Segoe UI" w:hAnsi="Segoe UI" w:cs="Segoe UI"/>
          <w:bCs/>
          <w:sz w:val="24"/>
          <w:szCs w:val="24"/>
        </w:rPr>
      </w:pPr>
      <w:r w:rsidRPr="00083E67">
        <w:rPr>
          <w:rFonts w:ascii="Segoe UI" w:hAnsi="Segoe UI" w:cs="Segoe UI"/>
          <w:bCs/>
          <w:sz w:val="24"/>
          <w:szCs w:val="24"/>
        </w:rPr>
        <w:lastRenderedPageBreak/>
        <w:t>prokazatelně seznámit zaměstnance, kteří přijdou do styku s</w:t>
      </w:r>
      <w:r w:rsidR="00911A65">
        <w:rPr>
          <w:rFonts w:ascii="Segoe UI" w:hAnsi="Segoe UI" w:cs="Segoe UI"/>
          <w:bCs/>
          <w:sz w:val="24"/>
          <w:szCs w:val="24"/>
        </w:rPr>
        <w:t> </w:t>
      </w:r>
      <w:r w:rsidRPr="00083E67">
        <w:rPr>
          <w:rFonts w:ascii="Segoe UI" w:hAnsi="Segoe UI" w:cs="Segoe UI"/>
          <w:bCs/>
          <w:sz w:val="24"/>
          <w:szCs w:val="24"/>
        </w:rPr>
        <w:t>Daty, s</w:t>
      </w:r>
      <w:r w:rsidR="00911A65">
        <w:rPr>
          <w:rFonts w:ascii="Segoe UI" w:hAnsi="Segoe UI" w:cs="Segoe UI"/>
          <w:bCs/>
          <w:sz w:val="24"/>
          <w:szCs w:val="24"/>
        </w:rPr>
        <w:t> </w:t>
      </w:r>
      <w:r w:rsidRPr="00083E67">
        <w:rPr>
          <w:rFonts w:ascii="Segoe UI" w:hAnsi="Segoe UI" w:cs="Segoe UI"/>
          <w:bCs/>
          <w:sz w:val="24"/>
          <w:szCs w:val="24"/>
        </w:rPr>
        <w:t>povinností zachovávat mlčenlivost o Datech, která se dozví, a to po dobu uvedenou v</w:t>
      </w:r>
      <w:r w:rsidR="00911A65">
        <w:rPr>
          <w:rFonts w:ascii="Segoe UI" w:hAnsi="Segoe UI" w:cs="Segoe UI"/>
          <w:bCs/>
          <w:sz w:val="24"/>
          <w:szCs w:val="24"/>
        </w:rPr>
        <w:t> </w:t>
      </w:r>
      <w:r w:rsidRPr="00083E67">
        <w:rPr>
          <w:rFonts w:ascii="Segoe UI" w:hAnsi="Segoe UI" w:cs="Segoe UI"/>
          <w:bCs/>
          <w:sz w:val="24"/>
          <w:szCs w:val="24"/>
        </w:rPr>
        <w:t>této Smlouvě;</w:t>
      </w:r>
    </w:p>
    <w:p w14:paraId="4D770430" w14:textId="1A7FFEAA" w:rsidR="00941D68" w:rsidRPr="00083E67" w:rsidRDefault="00941D68" w:rsidP="00B9281C">
      <w:pPr>
        <w:pStyle w:val="Odstavecseseznamem"/>
        <w:numPr>
          <w:ilvl w:val="0"/>
          <w:numId w:val="41"/>
        </w:numPr>
        <w:spacing w:line="276" w:lineRule="auto"/>
        <w:ind w:left="1134" w:hanging="567"/>
        <w:rPr>
          <w:rFonts w:ascii="Segoe UI" w:hAnsi="Segoe UI" w:cs="Segoe UI"/>
          <w:bCs/>
          <w:sz w:val="24"/>
          <w:szCs w:val="24"/>
        </w:rPr>
      </w:pPr>
      <w:r w:rsidRPr="00083E67">
        <w:rPr>
          <w:rFonts w:ascii="Segoe UI" w:hAnsi="Segoe UI" w:cs="Segoe UI"/>
          <w:bCs/>
          <w:sz w:val="24"/>
          <w:szCs w:val="24"/>
        </w:rPr>
        <w:t>neužívat Data jiným způsobem než pro účel, pro který byla Data poskytnuta.</w:t>
      </w:r>
    </w:p>
    <w:p w14:paraId="69E88F29" w14:textId="3CE3B702" w:rsidR="00941D68" w:rsidRPr="004626F1" w:rsidRDefault="00941D68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911A65">
        <w:rPr>
          <w:rFonts w:ascii="Segoe UI" w:hAnsi="Segoe UI" w:cs="Segoe UI"/>
          <w:sz w:val="24"/>
          <w:szCs w:val="24"/>
        </w:rPr>
        <w:t xml:space="preserve">Pro vyloučení pochybností smluvní strany sjednávají, že bez předchozího písemného souhlasu </w:t>
      </w:r>
      <w:r w:rsidR="00911A65" w:rsidRPr="00911A65">
        <w:rPr>
          <w:rFonts w:ascii="Segoe UI" w:hAnsi="Segoe UI" w:cs="Segoe UI"/>
          <w:sz w:val="24"/>
          <w:szCs w:val="24"/>
        </w:rPr>
        <w:t xml:space="preserve">objednatele </w:t>
      </w:r>
      <w:r w:rsidRPr="00911A65">
        <w:rPr>
          <w:rFonts w:ascii="Segoe UI" w:hAnsi="Segoe UI" w:cs="Segoe UI"/>
          <w:sz w:val="24"/>
          <w:szCs w:val="24"/>
        </w:rPr>
        <w:t xml:space="preserve">není možné Data sdělit žádným třetím fyzickým ani právnickým osobám. V případě </w:t>
      </w:r>
      <w:r w:rsidRPr="004626F1">
        <w:rPr>
          <w:rFonts w:ascii="Segoe UI" w:hAnsi="Segoe UI" w:cs="Segoe UI"/>
          <w:sz w:val="24"/>
          <w:szCs w:val="24"/>
        </w:rPr>
        <w:t xml:space="preserve">udělení písemného souhlasu musí být taková třetí fyzická či právnická osoba zavázána zachovávat důvěrnost Dat minimálně v rozsahu, který vyplývá z této </w:t>
      </w:r>
      <w:r w:rsidR="00911A65" w:rsidRPr="004626F1">
        <w:rPr>
          <w:rFonts w:ascii="Segoe UI" w:hAnsi="Segoe UI" w:cs="Segoe UI"/>
          <w:sz w:val="24"/>
          <w:szCs w:val="24"/>
        </w:rPr>
        <w:t>s</w:t>
      </w:r>
      <w:r w:rsidRPr="004626F1">
        <w:rPr>
          <w:rFonts w:ascii="Segoe UI" w:hAnsi="Segoe UI" w:cs="Segoe UI"/>
          <w:sz w:val="24"/>
          <w:szCs w:val="24"/>
        </w:rPr>
        <w:t xml:space="preserve">mlouvy, včetně smluvních pokut. V případě porušení této povinnosti je </w:t>
      </w:r>
      <w:r w:rsidR="00911A65" w:rsidRPr="004626F1">
        <w:rPr>
          <w:rFonts w:ascii="Segoe UI" w:hAnsi="Segoe UI" w:cs="Segoe UI"/>
          <w:sz w:val="24"/>
          <w:szCs w:val="24"/>
        </w:rPr>
        <w:t xml:space="preserve">objednatel </w:t>
      </w:r>
      <w:r w:rsidRPr="004626F1">
        <w:rPr>
          <w:rFonts w:ascii="Segoe UI" w:hAnsi="Segoe UI" w:cs="Segoe UI"/>
          <w:sz w:val="24"/>
          <w:szCs w:val="24"/>
        </w:rPr>
        <w:t xml:space="preserve">oprávněn odstoupit od této </w:t>
      </w:r>
      <w:r w:rsidR="00911A65" w:rsidRPr="004626F1">
        <w:rPr>
          <w:rFonts w:ascii="Segoe UI" w:hAnsi="Segoe UI" w:cs="Segoe UI"/>
          <w:sz w:val="24"/>
          <w:szCs w:val="24"/>
        </w:rPr>
        <w:t>s</w:t>
      </w:r>
      <w:r w:rsidRPr="004626F1">
        <w:rPr>
          <w:rFonts w:ascii="Segoe UI" w:hAnsi="Segoe UI" w:cs="Segoe UI"/>
          <w:sz w:val="24"/>
          <w:szCs w:val="24"/>
        </w:rPr>
        <w:t xml:space="preserve">mlouvy a/nebo (dle své volby) vyúčtovat </w:t>
      </w:r>
      <w:r w:rsidR="00911A65" w:rsidRPr="004626F1">
        <w:rPr>
          <w:rFonts w:ascii="Segoe UI" w:hAnsi="Segoe UI" w:cs="Segoe UI"/>
          <w:sz w:val="24"/>
          <w:szCs w:val="24"/>
        </w:rPr>
        <w:t>zhotoviteli</w:t>
      </w:r>
      <w:r w:rsidRPr="004626F1">
        <w:rPr>
          <w:rFonts w:ascii="Segoe UI" w:hAnsi="Segoe UI" w:cs="Segoe UI"/>
          <w:sz w:val="24"/>
          <w:szCs w:val="24"/>
        </w:rPr>
        <w:t xml:space="preserve"> smluvní pokutu ve výši uvedené v tomto článku </w:t>
      </w:r>
      <w:r w:rsidR="00911A65" w:rsidRPr="004626F1">
        <w:rPr>
          <w:rFonts w:ascii="Segoe UI" w:hAnsi="Segoe UI" w:cs="Segoe UI"/>
          <w:sz w:val="24"/>
          <w:szCs w:val="24"/>
        </w:rPr>
        <w:t>IV</w:t>
      </w:r>
      <w:r w:rsidRPr="004626F1">
        <w:rPr>
          <w:rFonts w:ascii="Segoe UI" w:hAnsi="Segoe UI" w:cs="Segoe UI"/>
          <w:sz w:val="24"/>
          <w:szCs w:val="24"/>
        </w:rPr>
        <w:t>. za každé jednotlivé porušení povinnosti uvedené v tomto odstavci.</w:t>
      </w:r>
    </w:p>
    <w:p w14:paraId="4EA09771" w14:textId="7E117B7A" w:rsidR="00941D68" w:rsidRPr="00911A65" w:rsidRDefault="00941D68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4626F1">
        <w:rPr>
          <w:rFonts w:ascii="Segoe UI" w:hAnsi="Segoe UI" w:cs="Segoe UI"/>
          <w:sz w:val="24"/>
          <w:szCs w:val="24"/>
        </w:rPr>
        <w:t>V případě pochybnosti, zda konkrétní informace</w:t>
      </w:r>
      <w:r w:rsidRPr="00911A65">
        <w:rPr>
          <w:rFonts w:ascii="Segoe UI" w:hAnsi="Segoe UI" w:cs="Segoe UI"/>
          <w:sz w:val="24"/>
          <w:szCs w:val="24"/>
        </w:rPr>
        <w:t xml:space="preserve"> patří mezi Data podle této </w:t>
      </w:r>
      <w:r w:rsidR="00911A65">
        <w:rPr>
          <w:rFonts w:ascii="Segoe UI" w:hAnsi="Segoe UI" w:cs="Segoe UI"/>
          <w:sz w:val="24"/>
          <w:szCs w:val="24"/>
        </w:rPr>
        <w:t>s</w:t>
      </w:r>
      <w:r w:rsidRPr="00911A65">
        <w:rPr>
          <w:rFonts w:ascii="Segoe UI" w:hAnsi="Segoe UI" w:cs="Segoe UI"/>
          <w:sz w:val="24"/>
          <w:szCs w:val="24"/>
        </w:rPr>
        <w:t xml:space="preserve">mlouvy, </w:t>
      </w:r>
      <w:r w:rsidR="00911A65" w:rsidRPr="00911A65">
        <w:rPr>
          <w:rFonts w:ascii="Segoe UI" w:hAnsi="Segoe UI" w:cs="Segoe UI"/>
          <w:sz w:val="24"/>
          <w:szCs w:val="24"/>
        </w:rPr>
        <w:t>zhotovitel</w:t>
      </w:r>
      <w:r w:rsidRPr="00911A65">
        <w:rPr>
          <w:rFonts w:ascii="Segoe UI" w:hAnsi="Segoe UI" w:cs="Segoe UI"/>
          <w:sz w:val="24"/>
          <w:szCs w:val="24"/>
        </w:rPr>
        <w:t xml:space="preserve"> bez zbytečného odkladu požádá </w:t>
      </w:r>
      <w:r w:rsidR="00911A65" w:rsidRPr="00911A65">
        <w:rPr>
          <w:rFonts w:ascii="Segoe UI" w:hAnsi="Segoe UI" w:cs="Segoe UI"/>
          <w:sz w:val="24"/>
          <w:szCs w:val="24"/>
        </w:rPr>
        <w:t xml:space="preserve">objednatele </w:t>
      </w:r>
      <w:r w:rsidRPr="00911A65">
        <w:rPr>
          <w:rFonts w:ascii="Segoe UI" w:hAnsi="Segoe UI" w:cs="Segoe UI"/>
          <w:sz w:val="24"/>
          <w:szCs w:val="24"/>
        </w:rPr>
        <w:t>o vyjasnění a do vyjasnění se bude k této informaci chovat jako k Datům.</w:t>
      </w:r>
    </w:p>
    <w:p w14:paraId="53EC22E4" w14:textId="5F5898F6" w:rsidR="00941D68" w:rsidRPr="00911A65" w:rsidRDefault="00941D68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911A65">
        <w:rPr>
          <w:rFonts w:ascii="Segoe UI" w:hAnsi="Segoe UI" w:cs="Segoe UI"/>
          <w:sz w:val="24"/>
          <w:szCs w:val="24"/>
        </w:rPr>
        <w:t xml:space="preserve">Povinnost mlčenlivosti se vztahuje na všechna Data s tím, že </w:t>
      </w:r>
      <w:r w:rsidR="00911A65" w:rsidRPr="00911A65">
        <w:rPr>
          <w:rFonts w:ascii="Segoe UI" w:hAnsi="Segoe UI" w:cs="Segoe UI"/>
          <w:sz w:val="24"/>
          <w:szCs w:val="24"/>
        </w:rPr>
        <w:t>zhotovitel</w:t>
      </w:r>
      <w:r w:rsidRPr="00911A65">
        <w:rPr>
          <w:rFonts w:ascii="Segoe UI" w:hAnsi="Segoe UI" w:cs="Segoe UI"/>
          <w:sz w:val="24"/>
          <w:szCs w:val="24"/>
        </w:rPr>
        <w:t xml:space="preserve"> může sdělit Data v nezbytném rozsahu vyžadovaném:</w:t>
      </w:r>
    </w:p>
    <w:p w14:paraId="250355E8" w14:textId="64A8D8EE" w:rsidR="00941D68" w:rsidRPr="00911A65" w:rsidRDefault="00941D68" w:rsidP="00B9281C">
      <w:pPr>
        <w:pStyle w:val="Odstavecseseznamem"/>
        <w:numPr>
          <w:ilvl w:val="0"/>
          <w:numId w:val="43"/>
        </w:numPr>
        <w:spacing w:line="276" w:lineRule="auto"/>
        <w:ind w:left="1134" w:hanging="567"/>
        <w:rPr>
          <w:rFonts w:ascii="Segoe UI" w:hAnsi="Segoe UI" w:cs="Segoe UI"/>
          <w:bCs/>
          <w:sz w:val="24"/>
          <w:szCs w:val="24"/>
        </w:rPr>
      </w:pPr>
      <w:r w:rsidRPr="00911A65">
        <w:rPr>
          <w:rFonts w:ascii="Segoe UI" w:hAnsi="Segoe UI" w:cs="Segoe UI"/>
          <w:bCs/>
          <w:sz w:val="24"/>
          <w:szCs w:val="24"/>
        </w:rPr>
        <w:t xml:space="preserve">příslušným obecně závazným právním předpisem; </w:t>
      </w:r>
    </w:p>
    <w:p w14:paraId="0C035DEE" w14:textId="362A9BD7" w:rsidR="00941D68" w:rsidRPr="00911A65" w:rsidRDefault="00941D68" w:rsidP="00B9281C">
      <w:pPr>
        <w:pStyle w:val="Odstavecseseznamem"/>
        <w:numPr>
          <w:ilvl w:val="0"/>
          <w:numId w:val="43"/>
        </w:numPr>
        <w:spacing w:line="276" w:lineRule="auto"/>
        <w:ind w:left="1134" w:hanging="567"/>
        <w:rPr>
          <w:rFonts w:ascii="Segoe UI" w:hAnsi="Segoe UI" w:cs="Segoe UI"/>
          <w:bCs/>
          <w:sz w:val="24"/>
          <w:szCs w:val="24"/>
        </w:rPr>
      </w:pPr>
      <w:r w:rsidRPr="00911A65">
        <w:rPr>
          <w:rFonts w:ascii="Segoe UI" w:hAnsi="Segoe UI" w:cs="Segoe UI"/>
          <w:bCs/>
          <w:sz w:val="24"/>
          <w:szCs w:val="24"/>
        </w:rPr>
        <w:t>rozhodnutím příslušného soudu nebo příslušného správního či regulačního úřadu;</w:t>
      </w:r>
    </w:p>
    <w:p w14:paraId="78373339" w14:textId="078263A7" w:rsidR="00941D68" w:rsidRPr="00911A65" w:rsidRDefault="00941D68" w:rsidP="00B9281C">
      <w:pPr>
        <w:pStyle w:val="Odstavecseseznamem"/>
        <w:numPr>
          <w:ilvl w:val="0"/>
          <w:numId w:val="43"/>
        </w:numPr>
        <w:spacing w:line="276" w:lineRule="auto"/>
        <w:ind w:left="1134" w:hanging="567"/>
        <w:rPr>
          <w:rFonts w:ascii="Segoe UI" w:hAnsi="Segoe UI" w:cs="Segoe UI"/>
          <w:bCs/>
          <w:sz w:val="24"/>
          <w:szCs w:val="24"/>
        </w:rPr>
      </w:pPr>
      <w:r w:rsidRPr="00911A65">
        <w:rPr>
          <w:rFonts w:ascii="Segoe UI" w:hAnsi="Segoe UI" w:cs="Segoe UI"/>
          <w:bCs/>
          <w:sz w:val="24"/>
          <w:szCs w:val="24"/>
        </w:rPr>
        <w:t xml:space="preserve">pro splnění povinností </w:t>
      </w:r>
      <w:r w:rsidR="00911A65" w:rsidRPr="00911A65">
        <w:rPr>
          <w:rFonts w:ascii="Segoe UI" w:hAnsi="Segoe UI" w:cs="Segoe UI"/>
          <w:bCs/>
          <w:sz w:val="24"/>
          <w:szCs w:val="24"/>
        </w:rPr>
        <w:t>zhotovitele</w:t>
      </w:r>
      <w:r w:rsidRPr="00911A65">
        <w:rPr>
          <w:rFonts w:ascii="Segoe UI" w:hAnsi="Segoe UI" w:cs="Segoe UI"/>
          <w:bCs/>
          <w:sz w:val="24"/>
          <w:szCs w:val="24"/>
        </w:rPr>
        <w:t xml:space="preserve"> dle této </w:t>
      </w:r>
      <w:r w:rsidR="00911A65">
        <w:rPr>
          <w:rFonts w:ascii="Segoe UI" w:hAnsi="Segoe UI" w:cs="Segoe UI"/>
          <w:bCs/>
          <w:sz w:val="24"/>
          <w:szCs w:val="24"/>
        </w:rPr>
        <w:t>s</w:t>
      </w:r>
      <w:r w:rsidRPr="00911A65">
        <w:rPr>
          <w:rFonts w:ascii="Segoe UI" w:hAnsi="Segoe UI" w:cs="Segoe UI"/>
          <w:bCs/>
          <w:sz w:val="24"/>
          <w:szCs w:val="24"/>
        </w:rPr>
        <w:t xml:space="preserve">mlouvy. </w:t>
      </w:r>
    </w:p>
    <w:p w14:paraId="78B501A6" w14:textId="6EFFBCA9" w:rsidR="00941D68" w:rsidRPr="00911A65" w:rsidRDefault="00941D68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911A65">
        <w:rPr>
          <w:rFonts w:ascii="Segoe UI" w:hAnsi="Segoe UI" w:cs="Segoe UI"/>
          <w:sz w:val="24"/>
          <w:szCs w:val="24"/>
        </w:rPr>
        <w:t xml:space="preserve">O případu uvedeném v bodu </w:t>
      </w:r>
      <w:r w:rsidR="004D7A18">
        <w:rPr>
          <w:rFonts w:ascii="Segoe UI" w:hAnsi="Segoe UI" w:cs="Segoe UI"/>
          <w:sz w:val="24"/>
          <w:szCs w:val="24"/>
        </w:rPr>
        <w:t>9</w:t>
      </w:r>
      <w:r w:rsidR="00911A65" w:rsidRPr="00911A65">
        <w:rPr>
          <w:rFonts w:ascii="Segoe UI" w:hAnsi="Segoe UI" w:cs="Segoe UI"/>
          <w:sz w:val="24"/>
          <w:szCs w:val="24"/>
        </w:rPr>
        <w:t>.</w:t>
      </w:r>
      <w:r w:rsidR="009B66AC">
        <w:rPr>
          <w:rFonts w:ascii="Segoe UI" w:hAnsi="Segoe UI" w:cs="Segoe UI"/>
          <w:sz w:val="24"/>
          <w:szCs w:val="24"/>
        </w:rPr>
        <w:t>2</w:t>
      </w:r>
      <w:r w:rsidR="00911A65" w:rsidRPr="00911A65">
        <w:rPr>
          <w:rFonts w:ascii="Segoe UI" w:hAnsi="Segoe UI" w:cs="Segoe UI"/>
          <w:sz w:val="24"/>
          <w:szCs w:val="24"/>
        </w:rPr>
        <w:t>.</w:t>
      </w:r>
      <w:r w:rsidRPr="00911A65">
        <w:rPr>
          <w:rFonts w:ascii="Segoe UI" w:hAnsi="Segoe UI" w:cs="Segoe UI"/>
          <w:sz w:val="24"/>
          <w:szCs w:val="24"/>
        </w:rPr>
        <w:t xml:space="preserve"> je </w:t>
      </w:r>
      <w:r w:rsidR="00911A65" w:rsidRPr="00911A65">
        <w:rPr>
          <w:rFonts w:ascii="Segoe UI" w:hAnsi="Segoe UI" w:cs="Segoe UI"/>
          <w:sz w:val="24"/>
          <w:szCs w:val="24"/>
        </w:rPr>
        <w:t>zhotovitel</w:t>
      </w:r>
      <w:r w:rsidRPr="00911A65">
        <w:rPr>
          <w:rFonts w:ascii="Segoe UI" w:hAnsi="Segoe UI" w:cs="Segoe UI"/>
          <w:sz w:val="24"/>
          <w:szCs w:val="24"/>
        </w:rPr>
        <w:t xml:space="preserve"> povinen </w:t>
      </w:r>
      <w:r w:rsidR="00911A65" w:rsidRPr="00911A65">
        <w:rPr>
          <w:rFonts w:ascii="Segoe UI" w:hAnsi="Segoe UI" w:cs="Segoe UI"/>
          <w:sz w:val="24"/>
          <w:szCs w:val="24"/>
        </w:rPr>
        <w:t xml:space="preserve">objednatele </w:t>
      </w:r>
      <w:r w:rsidRPr="00911A65">
        <w:rPr>
          <w:rFonts w:ascii="Segoe UI" w:hAnsi="Segoe UI" w:cs="Segoe UI"/>
          <w:sz w:val="24"/>
          <w:szCs w:val="24"/>
        </w:rPr>
        <w:t xml:space="preserve">písemně či emailem informovat bezodkladně po obdržení výzvy příslušného soudu či orgánu o poskytnutí Dat, ledaže právní předpis či příslušné rozhodnutí takové informování </w:t>
      </w:r>
      <w:r w:rsidR="00911A65" w:rsidRPr="00911A65">
        <w:rPr>
          <w:rFonts w:ascii="Segoe UI" w:hAnsi="Segoe UI" w:cs="Segoe UI"/>
          <w:sz w:val="24"/>
          <w:szCs w:val="24"/>
        </w:rPr>
        <w:t xml:space="preserve">objednatele </w:t>
      </w:r>
      <w:r w:rsidRPr="00911A65">
        <w:rPr>
          <w:rFonts w:ascii="Segoe UI" w:hAnsi="Segoe UI" w:cs="Segoe UI"/>
          <w:sz w:val="24"/>
          <w:szCs w:val="24"/>
        </w:rPr>
        <w:t xml:space="preserve">zakazuje. </w:t>
      </w:r>
    </w:p>
    <w:p w14:paraId="3A659F5C" w14:textId="7B8EA5BC" w:rsidR="00941D68" w:rsidRPr="00911A65" w:rsidRDefault="00941D68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911A65">
        <w:rPr>
          <w:rFonts w:ascii="Segoe UI" w:hAnsi="Segoe UI" w:cs="Segoe UI"/>
          <w:sz w:val="24"/>
          <w:szCs w:val="24"/>
        </w:rPr>
        <w:t xml:space="preserve">Povinnosti zachovávat mlčenlivost o Datech trvá po </w:t>
      </w:r>
      <w:r w:rsidR="00AE604D">
        <w:rPr>
          <w:rFonts w:ascii="Segoe UI" w:hAnsi="Segoe UI" w:cs="Segoe UI"/>
          <w:sz w:val="24"/>
          <w:szCs w:val="24"/>
        </w:rPr>
        <w:t>d</w:t>
      </w:r>
      <w:r w:rsidR="00FF44FC">
        <w:rPr>
          <w:rFonts w:ascii="Segoe UI" w:hAnsi="Segoe UI" w:cs="Segoe UI"/>
          <w:sz w:val="24"/>
          <w:szCs w:val="24"/>
        </w:rPr>
        <w:t>o</w:t>
      </w:r>
      <w:r w:rsidR="00AE604D">
        <w:rPr>
          <w:rFonts w:ascii="Segoe UI" w:hAnsi="Segoe UI" w:cs="Segoe UI"/>
          <w:sz w:val="24"/>
          <w:szCs w:val="24"/>
        </w:rPr>
        <w:t xml:space="preserve">bu platnosti této smlouvy a dále </w:t>
      </w:r>
      <w:r w:rsidR="001F2CD9">
        <w:rPr>
          <w:rFonts w:ascii="Segoe UI" w:hAnsi="Segoe UI" w:cs="Segoe UI"/>
          <w:sz w:val="24"/>
          <w:szCs w:val="24"/>
        </w:rPr>
        <w:t xml:space="preserve">i </w:t>
      </w:r>
      <w:r w:rsidR="00AE604D">
        <w:rPr>
          <w:rFonts w:ascii="Segoe UI" w:hAnsi="Segoe UI" w:cs="Segoe UI"/>
          <w:sz w:val="24"/>
          <w:szCs w:val="24"/>
        </w:rPr>
        <w:t xml:space="preserve">po </w:t>
      </w:r>
      <w:r w:rsidRPr="00911A65">
        <w:rPr>
          <w:rFonts w:ascii="Segoe UI" w:hAnsi="Segoe UI" w:cs="Segoe UI"/>
          <w:sz w:val="24"/>
          <w:szCs w:val="24"/>
        </w:rPr>
        <w:t xml:space="preserve">zániku této </w:t>
      </w:r>
      <w:r w:rsidR="00911A65" w:rsidRPr="00911A65">
        <w:rPr>
          <w:rFonts w:ascii="Segoe UI" w:hAnsi="Segoe UI" w:cs="Segoe UI"/>
          <w:sz w:val="24"/>
          <w:szCs w:val="24"/>
        </w:rPr>
        <w:t>s</w:t>
      </w:r>
      <w:r w:rsidRPr="00911A65">
        <w:rPr>
          <w:rFonts w:ascii="Segoe UI" w:hAnsi="Segoe UI" w:cs="Segoe UI"/>
          <w:sz w:val="24"/>
          <w:szCs w:val="24"/>
        </w:rPr>
        <w:t xml:space="preserve">mlouvy, a to po dobu </w:t>
      </w:r>
      <w:r w:rsidR="00B9281C">
        <w:rPr>
          <w:rFonts w:ascii="Segoe UI" w:hAnsi="Segoe UI" w:cs="Segoe UI"/>
          <w:sz w:val="24"/>
          <w:szCs w:val="24"/>
        </w:rPr>
        <w:t>pěti</w:t>
      </w:r>
      <w:r w:rsidRPr="00911A65">
        <w:rPr>
          <w:rFonts w:ascii="Segoe UI" w:hAnsi="Segoe UI" w:cs="Segoe UI"/>
          <w:sz w:val="24"/>
          <w:szCs w:val="24"/>
        </w:rPr>
        <w:t xml:space="preserve"> let ode dne zániku </w:t>
      </w:r>
      <w:r w:rsidR="00911A65" w:rsidRPr="00911A65">
        <w:rPr>
          <w:rFonts w:ascii="Segoe UI" w:hAnsi="Segoe UI" w:cs="Segoe UI"/>
          <w:sz w:val="24"/>
          <w:szCs w:val="24"/>
        </w:rPr>
        <w:t>s</w:t>
      </w:r>
      <w:r w:rsidRPr="00911A65">
        <w:rPr>
          <w:rFonts w:ascii="Segoe UI" w:hAnsi="Segoe UI" w:cs="Segoe UI"/>
          <w:sz w:val="24"/>
          <w:szCs w:val="24"/>
        </w:rPr>
        <w:t>mlouvy.</w:t>
      </w:r>
    </w:p>
    <w:p w14:paraId="0155CE1D" w14:textId="2B9C0B86" w:rsidR="00A60B48" w:rsidRPr="00E91C78" w:rsidRDefault="00911A65" w:rsidP="00A60B48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E91C78">
        <w:rPr>
          <w:rFonts w:ascii="Segoe UI" w:hAnsi="Segoe UI" w:cs="Segoe UI"/>
          <w:sz w:val="24"/>
          <w:szCs w:val="24"/>
        </w:rPr>
        <w:t>Zhotovitel</w:t>
      </w:r>
      <w:r w:rsidR="00941D68" w:rsidRPr="00E91C78">
        <w:rPr>
          <w:rFonts w:ascii="Segoe UI" w:hAnsi="Segoe UI" w:cs="Segoe UI"/>
          <w:sz w:val="24"/>
          <w:szCs w:val="24"/>
        </w:rPr>
        <w:t xml:space="preserve"> poruší tuto </w:t>
      </w:r>
      <w:r w:rsidRPr="00E91C78">
        <w:rPr>
          <w:rFonts w:ascii="Segoe UI" w:hAnsi="Segoe UI" w:cs="Segoe UI"/>
          <w:sz w:val="24"/>
          <w:szCs w:val="24"/>
        </w:rPr>
        <w:t>s</w:t>
      </w:r>
      <w:r w:rsidR="00941D68" w:rsidRPr="00E91C78">
        <w:rPr>
          <w:rFonts w:ascii="Segoe UI" w:hAnsi="Segoe UI" w:cs="Segoe UI"/>
          <w:sz w:val="24"/>
          <w:szCs w:val="24"/>
        </w:rPr>
        <w:t xml:space="preserve">mlouvu, jestliže prokazatelně použije Data přímo nebo nepřímo v rozporu s touto </w:t>
      </w:r>
      <w:r w:rsidRPr="00E91C78">
        <w:rPr>
          <w:rFonts w:ascii="Segoe UI" w:hAnsi="Segoe UI" w:cs="Segoe UI"/>
          <w:sz w:val="24"/>
          <w:szCs w:val="24"/>
        </w:rPr>
        <w:t>s</w:t>
      </w:r>
      <w:r w:rsidR="00941D68" w:rsidRPr="00E91C78">
        <w:rPr>
          <w:rFonts w:ascii="Segoe UI" w:hAnsi="Segoe UI" w:cs="Segoe UI"/>
          <w:sz w:val="24"/>
          <w:szCs w:val="24"/>
        </w:rPr>
        <w:t xml:space="preserve">mlouvou, nebo jestliže přímo nebo nepřímo navede, zúčastní se nebo napomůže třetí osobě v rozporu s touto </w:t>
      </w:r>
      <w:r w:rsidR="00E91C78" w:rsidRPr="00E91C78">
        <w:rPr>
          <w:rFonts w:ascii="Segoe UI" w:hAnsi="Segoe UI" w:cs="Segoe UI"/>
          <w:sz w:val="24"/>
          <w:szCs w:val="24"/>
        </w:rPr>
        <w:t>s</w:t>
      </w:r>
      <w:r w:rsidR="00941D68" w:rsidRPr="00E91C78">
        <w:rPr>
          <w:rFonts w:ascii="Segoe UI" w:hAnsi="Segoe UI" w:cs="Segoe UI"/>
          <w:sz w:val="24"/>
          <w:szCs w:val="24"/>
        </w:rPr>
        <w:t xml:space="preserve">mlouvou k získání Dat, bez </w:t>
      </w:r>
      <w:r w:rsidR="00941D68" w:rsidRPr="00257ED2">
        <w:rPr>
          <w:rFonts w:ascii="Segoe UI" w:hAnsi="Segoe UI" w:cs="Segoe UI"/>
          <w:sz w:val="24"/>
          <w:szCs w:val="24"/>
        </w:rPr>
        <w:t xml:space="preserve">ohledu na to, zda třetí strana Data získala či ne. V takovém případě je </w:t>
      </w:r>
      <w:r w:rsidR="00E91C78" w:rsidRPr="00257ED2">
        <w:rPr>
          <w:rFonts w:ascii="Segoe UI" w:hAnsi="Segoe UI" w:cs="Segoe UI"/>
          <w:sz w:val="24"/>
          <w:szCs w:val="24"/>
        </w:rPr>
        <w:t>objednatel</w:t>
      </w:r>
      <w:r w:rsidR="00941D68" w:rsidRPr="00257ED2">
        <w:rPr>
          <w:rFonts w:ascii="Segoe UI" w:hAnsi="Segoe UI" w:cs="Segoe UI"/>
          <w:sz w:val="24"/>
          <w:szCs w:val="24"/>
        </w:rPr>
        <w:t xml:space="preserve"> oprávněn vyúčtovat </w:t>
      </w:r>
      <w:r w:rsidR="00E91C78" w:rsidRPr="00257ED2">
        <w:rPr>
          <w:rFonts w:ascii="Segoe UI" w:hAnsi="Segoe UI" w:cs="Segoe UI"/>
          <w:sz w:val="24"/>
          <w:szCs w:val="24"/>
        </w:rPr>
        <w:t xml:space="preserve">zhotoviteli </w:t>
      </w:r>
      <w:r w:rsidR="00941D68" w:rsidRPr="00257ED2">
        <w:rPr>
          <w:rFonts w:ascii="Segoe UI" w:hAnsi="Segoe UI" w:cs="Segoe UI"/>
          <w:sz w:val="24"/>
          <w:szCs w:val="24"/>
        </w:rPr>
        <w:t xml:space="preserve">smluvní pokutu ve výši </w:t>
      </w:r>
      <w:r w:rsidR="001359EA" w:rsidRPr="00257ED2">
        <w:rPr>
          <w:rFonts w:ascii="Segoe UI" w:hAnsi="Segoe UI" w:cs="Segoe UI"/>
          <w:sz w:val="24"/>
          <w:szCs w:val="24"/>
        </w:rPr>
        <w:t>40 000</w:t>
      </w:r>
      <w:r w:rsidR="00941D68" w:rsidRPr="00257ED2">
        <w:rPr>
          <w:rFonts w:ascii="Segoe UI" w:hAnsi="Segoe UI" w:cs="Segoe UI"/>
          <w:sz w:val="24"/>
          <w:szCs w:val="24"/>
        </w:rPr>
        <w:t xml:space="preserve">,-Kč (slovy: </w:t>
      </w:r>
      <w:r w:rsidR="001359EA" w:rsidRPr="00257ED2">
        <w:rPr>
          <w:rFonts w:ascii="Segoe UI" w:hAnsi="Segoe UI" w:cs="Segoe UI"/>
          <w:sz w:val="24"/>
          <w:szCs w:val="24"/>
        </w:rPr>
        <w:t>čtyřicet</w:t>
      </w:r>
      <w:r w:rsidR="00941D68" w:rsidRPr="00257ED2">
        <w:rPr>
          <w:rFonts w:ascii="Segoe UI" w:hAnsi="Segoe UI" w:cs="Segoe UI"/>
          <w:sz w:val="24"/>
          <w:szCs w:val="24"/>
        </w:rPr>
        <w:t xml:space="preserve"> tisíc korun českých) za každý</w:t>
      </w:r>
      <w:r w:rsidR="00941D68" w:rsidRPr="00E91C78">
        <w:rPr>
          <w:rFonts w:ascii="Segoe UI" w:hAnsi="Segoe UI" w:cs="Segoe UI"/>
          <w:sz w:val="24"/>
          <w:szCs w:val="24"/>
        </w:rPr>
        <w:t xml:space="preserve"> prokázaný případ porušení a </w:t>
      </w:r>
      <w:r w:rsidR="00E91C78" w:rsidRPr="00E91C78">
        <w:rPr>
          <w:rFonts w:ascii="Segoe UI" w:hAnsi="Segoe UI" w:cs="Segoe UI"/>
          <w:sz w:val="24"/>
          <w:szCs w:val="24"/>
        </w:rPr>
        <w:t xml:space="preserve">zhotovitel </w:t>
      </w:r>
      <w:r w:rsidR="00941D68" w:rsidRPr="00E91C78">
        <w:rPr>
          <w:rFonts w:ascii="Segoe UI" w:hAnsi="Segoe UI" w:cs="Segoe UI"/>
          <w:sz w:val="24"/>
          <w:szCs w:val="24"/>
        </w:rPr>
        <w:t xml:space="preserve">se zavazuje takovou smluvní pokutu </w:t>
      </w:r>
      <w:r w:rsidR="00E91C78" w:rsidRPr="00E91C78">
        <w:rPr>
          <w:rFonts w:ascii="Segoe UI" w:hAnsi="Segoe UI" w:cs="Segoe UI"/>
          <w:sz w:val="24"/>
          <w:szCs w:val="24"/>
        </w:rPr>
        <w:t xml:space="preserve">objednateli </w:t>
      </w:r>
      <w:r w:rsidR="00941D68" w:rsidRPr="00E91C78">
        <w:rPr>
          <w:rFonts w:ascii="Segoe UI" w:hAnsi="Segoe UI" w:cs="Segoe UI"/>
          <w:sz w:val="24"/>
          <w:szCs w:val="24"/>
        </w:rPr>
        <w:t>zaplatit.</w:t>
      </w:r>
      <w:r w:rsidR="00A60B48" w:rsidRPr="00A60B48">
        <w:rPr>
          <w:rFonts w:ascii="Segoe UI" w:hAnsi="Segoe UI" w:cs="Segoe UI"/>
          <w:sz w:val="24"/>
          <w:szCs w:val="24"/>
        </w:rPr>
        <w:t xml:space="preserve"> </w:t>
      </w:r>
      <w:r w:rsidR="00A60B48">
        <w:rPr>
          <w:rFonts w:ascii="Segoe UI" w:hAnsi="Segoe UI" w:cs="Segoe UI"/>
          <w:sz w:val="24"/>
          <w:szCs w:val="24"/>
        </w:rPr>
        <w:t>Právo objednatele na náhradu škody v plném rozsahu tím není dotčeno.</w:t>
      </w:r>
    </w:p>
    <w:p w14:paraId="50F293AA" w14:textId="58EA597F" w:rsidR="00941D68" w:rsidRPr="001659CB" w:rsidRDefault="00941D68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1659CB">
        <w:rPr>
          <w:rFonts w:ascii="Segoe UI" w:hAnsi="Segoe UI" w:cs="Segoe UI"/>
          <w:sz w:val="24"/>
          <w:szCs w:val="24"/>
        </w:rPr>
        <w:t xml:space="preserve">Data poskytnutá </w:t>
      </w:r>
      <w:r w:rsidR="001659CB" w:rsidRPr="001659CB">
        <w:rPr>
          <w:rFonts w:ascii="Segoe UI" w:hAnsi="Segoe UI" w:cs="Segoe UI"/>
          <w:sz w:val="24"/>
          <w:szCs w:val="24"/>
        </w:rPr>
        <w:t xml:space="preserve">objednatelem zhotoviteli </w:t>
      </w:r>
      <w:r w:rsidRPr="001659CB">
        <w:rPr>
          <w:rFonts w:ascii="Segoe UI" w:hAnsi="Segoe UI" w:cs="Segoe UI"/>
          <w:sz w:val="24"/>
          <w:szCs w:val="24"/>
        </w:rPr>
        <w:t xml:space="preserve">dle této </w:t>
      </w:r>
      <w:r w:rsidR="001659CB" w:rsidRPr="001659CB">
        <w:rPr>
          <w:rFonts w:ascii="Segoe UI" w:hAnsi="Segoe UI" w:cs="Segoe UI"/>
          <w:sz w:val="24"/>
          <w:szCs w:val="24"/>
        </w:rPr>
        <w:t>s</w:t>
      </w:r>
      <w:r w:rsidRPr="001659CB">
        <w:rPr>
          <w:rFonts w:ascii="Segoe UI" w:hAnsi="Segoe UI" w:cs="Segoe UI"/>
          <w:sz w:val="24"/>
          <w:szCs w:val="24"/>
        </w:rPr>
        <w:t xml:space="preserve">mlouvy zůstávají nadále ve výlučném vlastnictví </w:t>
      </w:r>
      <w:r w:rsidR="001659CB" w:rsidRPr="001659CB">
        <w:rPr>
          <w:rFonts w:ascii="Segoe UI" w:hAnsi="Segoe UI" w:cs="Segoe UI"/>
          <w:sz w:val="24"/>
          <w:szCs w:val="24"/>
        </w:rPr>
        <w:t>objednatele</w:t>
      </w:r>
      <w:r w:rsidRPr="001659CB">
        <w:rPr>
          <w:rFonts w:ascii="Segoe UI" w:hAnsi="Segoe UI" w:cs="Segoe UI"/>
          <w:sz w:val="24"/>
          <w:szCs w:val="24"/>
        </w:rPr>
        <w:t xml:space="preserve">. Uzavření této </w:t>
      </w:r>
      <w:r w:rsidR="001659CB" w:rsidRPr="001659CB">
        <w:rPr>
          <w:rFonts w:ascii="Segoe UI" w:hAnsi="Segoe UI" w:cs="Segoe UI"/>
          <w:sz w:val="24"/>
          <w:szCs w:val="24"/>
        </w:rPr>
        <w:t>s</w:t>
      </w:r>
      <w:r w:rsidRPr="001659CB">
        <w:rPr>
          <w:rFonts w:ascii="Segoe UI" w:hAnsi="Segoe UI" w:cs="Segoe UI"/>
          <w:sz w:val="24"/>
          <w:szCs w:val="24"/>
        </w:rPr>
        <w:t>mlouvy ani poskytnutí Dat neznamená převod vlastnického či jiného práva či licence týkající se Dat</w:t>
      </w:r>
      <w:r w:rsidR="00C20B3D">
        <w:rPr>
          <w:rFonts w:ascii="Segoe UI" w:hAnsi="Segoe UI" w:cs="Segoe UI"/>
          <w:sz w:val="24"/>
          <w:szCs w:val="24"/>
        </w:rPr>
        <w:t xml:space="preserve"> </w:t>
      </w:r>
      <w:r w:rsidR="00C20B3D">
        <w:rPr>
          <w:rFonts w:ascii="Segoe UI" w:hAnsi="Segoe UI" w:cs="Segoe UI"/>
          <w:sz w:val="24"/>
          <w:szCs w:val="24"/>
        </w:rPr>
        <w:lastRenderedPageBreak/>
        <w:t>poskytnutých objednatelem zhotoviteli</w:t>
      </w:r>
      <w:r w:rsidRPr="001659CB">
        <w:rPr>
          <w:rFonts w:ascii="Segoe UI" w:hAnsi="Segoe UI" w:cs="Segoe UI"/>
          <w:sz w:val="24"/>
          <w:szCs w:val="24"/>
        </w:rPr>
        <w:t xml:space="preserve">. Touto </w:t>
      </w:r>
      <w:r w:rsidR="001659CB" w:rsidRPr="001659CB">
        <w:rPr>
          <w:rFonts w:ascii="Segoe UI" w:hAnsi="Segoe UI" w:cs="Segoe UI"/>
          <w:sz w:val="24"/>
          <w:szCs w:val="24"/>
        </w:rPr>
        <w:t>s</w:t>
      </w:r>
      <w:r w:rsidRPr="001659CB">
        <w:rPr>
          <w:rFonts w:ascii="Segoe UI" w:hAnsi="Segoe UI" w:cs="Segoe UI"/>
          <w:sz w:val="24"/>
          <w:szCs w:val="24"/>
        </w:rPr>
        <w:t xml:space="preserve">mlouvou </w:t>
      </w:r>
      <w:r w:rsidR="001659CB" w:rsidRPr="001659CB">
        <w:rPr>
          <w:rFonts w:ascii="Segoe UI" w:hAnsi="Segoe UI" w:cs="Segoe UI"/>
          <w:sz w:val="24"/>
          <w:szCs w:val="24"/>
        </w:rPr>
        <w:t xml:space="preserve">objednatel </w:t>
      </w:r>
      <w:r w:rsidRPr="001659CB">
        <w:rPr>
          <w:rFonts w:ascii="Segoe UI" w:hAnsi="Segoe UI" w:cs="Segoe UI"/>
          <w:sz w:val="24"/>
          <w:szCs w:val="24"/>
        </w:rPr>
        <w:t xml:space="preserve">nepřevádí </w:t>
      </w:r>
      <w:r w:rsidR="001659CB" w:rsidRPr="001659CB">
        <w:rPr>
          <w:rFonts w:ascii="Segoe UI" w:hAnsi="Segoe UI" w:cs="Segoe UI"/>
          <w:sz w:val="24"/>
          <w:szCs w:val="24"/>
        </w:rPr>
        <w:t xml:space="preserve">na zhotovitele </w:t>
      </w:r>
      <w:r w:rsidRPr="001659CB">
        <w:rPr>
          <w:rFonts w:ascii="Segoe UI" w:hAnsi="Segoe UI" w:cs="Segoe UI"/>
          <w:sz w:val="24"/>
          <w:szCs w:val="24"/>
        </w:rPr>
        <w:t>žádná práva k duševnímu vlastnictví.</w:t>
      </w:r>
    </w:p>
    <w:p w14:paraId="0517BB6D" w14:textId="688972E3" w:rsidR="00941D68" w:rsidRPr="001659CB" w:rsidRDefault="00941D68" w:rsidP="00B9281C">
      <w:pPr>
        <w:pStyle w:val="StylLatinkaArialSloitArial10bPed0cm"/>
        <w:tabs>
          <w:tab w:val="clear" w:pos="1531"/>
          <w:tab w:val="clear" w:pos="2325"/>
        </w:tabs>
        <w:spacing w:line="276" w:lineRule="auto"/>
        <w:ind w:left="567"/>
        <w:jc w:val="both"/>
        <w:rPr>
          <w:rFonts w:ascii="Segoe UI" w:hAnsi="Segoe UI" w:cs="Segoe UI"/>
          <w:sz w:val="24"/>
          <w:szCs w:val="24"/>
        </w:rPr>
      </w:pPr>
      <w:r w:rsidRPr="001659CB">
        <w:rPr>
          <w:rFonts w:ascii="Segoe UI" w:hAnsi="Segoe UI" w:cs="Segoe UI"/>
          <w:sz w:val="24"/>
          <w:szCs w:val="24"/>
        </w:rPr>
        <w:t xml:space="preserve">Data, která </w:t>
      </w:r>
      <w:r w:rsidR="001659CB" w:rsidRPr="001659CB">
        <w:rPr>
          <w:rFonts w:ascii="Segoe UI" w:hAnsi="Segoe UI" w:cs="Segoe UI"/>
          <w:sz w:val="24"/>
          <w:szCs w:val="24"/>
        </w:rPr>
        <w:t>zhotovitel</w:t>
      </w:r>
      <w:r w:rsidRPr="001659CB">
        <w:rPr>
          <w:rFonts w:ascii="Segoe UI" w:hAnsi="Segoe UI" w:cs="Segoe UI"/>
          <w:sz w:val="24"/>
          <w:szCs w:val="24"/>
        </w:rPr>
        <w:t xml:space="preserve"> získal, mohou být užita výhradně pro účely plnění jeho povinností dle této </w:t>
      </w:r>
      <w:r w:rsidR="001659CB" w:rsidRPr="001659CB">
        <w:rPr>
          <w:rFonts w:ascii="Segoe UI" w:hAnsi="Segoe UI" w:cs="Segoe UI"/>
          <w:sz w:val="24"/>
          <w:szCs w:val="24"/>
        </w:rPr>
        <w:t>s</w:t>
      </w:r>
      <w:r w:rsidRPr="001659CB">
        <w:rPr>
          <w:rFonts w:ascii="Segoe UI" w:hAnsi="Segoe UI" w:cs="Segoe UI"/>
          <w:sz w:val="24"/>
          <w:szCs w:val="24"/>
        </w:rPr>
        <w:t xml:space="preserve">mlouvy a bez předchozího písemného souhlasu </w:t>
      </w:r>
      <w:r w:rsidR="001659CB" w:rsidRPr="001659CB">
        <w:rPr>
          <w:rFonts w:ascii="Segoe UI" w:hAnsi="Segoe UI" w:cs="Segoe UI"/>
          <w:sz w:val="24"/>
          <w:szCs w:val="24"/>
        </w:rPr>
        <w:t xml:space="preserve">objednatele </w:t>
      </w:r>
      <w:r w:rsidRPr="001659CB">
        <w:rPr>
          <w:rFonts w:ascii="Segoe UI" w:hAnsi="Segoe UI" w:cs="Segoe UI"/>
          <w:sz w:val="24"/>
          <w:szCs w:val="24"/>
        </w:rPr>
        <w:t xml:space="preserve">nesmějí být </w:t>
      </w:r>
      <w:r w:rsidR="001659CB" w:rsidRPr="001659CB">
        <w:rPr>
          <w:rFonts w:ascii="Segoe UI" w:hAnsi="Segoe UI" w:cs="Segoe UI"/>
          <w:sz w:val="24"/>
          <w:szCs w:val="24"/>
        </w:rPr>
        <w:t xml:space="preserve">zhotovitelem </w:t>
      </w:r>
      <w:r w:rsidRPr="001659CB">
        <w:rPr>
          <w:rFonts w:ascii="Segoe UI" w:hAnsi="Segoe UI" w:cs="Segoe UI"/>
          <w:sz w:val="24"/>
          <w:szCs w:val="24"/>
        </w:rPr>
        <w:t>použita pro jeho vlastní obchodní účely či prospěch.</w:t>
      </w:r>
    </w:p>
    <w:p w14:paraId="7A7DEFD4" w14:textId="6D16CD22" w:rsidR="00941D68" w:rsidRPr="001659CB" w:rsidRDefault="00941D68" w:rsidP="00B9281C">
      <w:pPr>
        <w:pStyle w:val="StylLatinkaArialSloitArial10bPed0cm"/>
        <w:tabs>
          <w:tab w:val="clear" w:pos="1531"/>
          <w:tab w:val="clear" w:pos="2325"/>
        </w:tabs>
        <w:spacing w:line="276" w:lineRule="auto"/>
        <w:ind w:left="567"/>
        <w:jc w:val="both"/>
        <w:rPr>
          <w:rFonts w:ascii="Segoe UI" w:hAnsi="Segoe UI" w:cs="Segoe UI"/>
          <w:sz w:val="24"/>
          <w:szCs w:val="24"/>
        </w:rPr>
      </w:pPr>
      <w:r w:rsidRPr="001659CB">
        <w:rPr>
          <w:rFonts w:ascii="Segoe UI" w:hAnsi="Segoe UI" w:cs="Segoe UI"/>
          <w:sz w:val="24"/>
          <w:szCs w:val="24"/>
        </w:rPr>
        <w:t xml:space="preserve">V souladu s výše uvedeným si </w:t>
      </w:r>
      <w:r w:rsidR="001659CB" w:rsidRPr="001659CB">
        <w:rPr>
          <w:rFonts w:ascii="Segoe UI" w:hAnsi="Segoe UI" w:cs="Segoe UI"/>
          <w:sz w:val="24"/>
          <w:szCs w:val="24"/>
        </w:rPr>
        <w:t xml:space="preserve">objednatel </w:t>
      </w:r>
      <w:r w:rsidRPr="001659CB">
        <w:rPr>
          <w:rFonts w:ascii="Segoe UI" w:hAnsi="Segoe UI" w:cs="Segoe UI"/>
          <w:sz w:val="24"/>
          <w:szCs w:val="24"/>
        </w:rPr>
        <w:t xml:space="preserve">zachovává neomezené vlastnické právo ke svým Datům, svému výzkumu, vývoji, výsledkům výzkumu a vývoje a zkušenostem (včetně práva podat žádosti o ochranu práva duševního vlastnictví na národní nebo na mezinárodní úrovni); poskytnutí Dat, souvisejících zjištění a zkušeností neopravňuje </w:t>
      </w:r>
      <w:r w:rsidR="001659CB" w:rsidRPr="001659CB">
        <w:rPr>
          <w:rFonts w:ascii="Segoe UI" w:hAnsi="Segoe UI" w:cs="Segoe UI"/>
          <w:sz w:val="24"/>
          <w:szCs w:val="24"/>
        </w:rPr>
        <w:t xml:space="preserve">zhotovitele </w:t>
      </w:r>
      <w:r w:rsidRPr="001659CB">
        <w:rPr>
          <w:rFonts w:ascii="Segoe UI" w:hAnsi="Segoe UI" w:cs="Segoe UI"/>
          <w:sz w:val="24"/>
          <w:szCs w:val="24"/>
        </w:rPr>
        <w:t>k jejich použití pro vlastní obchodní účel či prospěch nebo k podání návrhu na ochranu duševního vlastnictví. Jakékoli takové využití Dat vyžaduje samostatnou písemnou dohodu smluvních stran.</w:t>
      </w:r>
    </w:p>
    <w:p w14:paraId="0ED8FF19" w14:textId="6DA05AF0" w:rsidR="00941D68" w:rsidRPr="001659CB" w:rsidRDefault="00941D68" w:rsidP="00B9281C">
      <w:pPr>
        <w:pStyle w:val="StylLatinkaArialSloitArial10bPed0cm"/>
        <w:numPr>
          <w:ilvl w:val="0"/>
          <w:numId w:val="40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1659CB">
        <w:rPr>
          <w:rFonts w:ascii="Segoe UI" w:hAnsi="Segoe UI" w:cs="Segoe UI"/>
          <w:sz w:val="24"/>
          <w:szCs w:val="24"/>
        </w:rPr>
        <w:t xml:space="preserve">Jakékoli nákresy, plány, modely, vzorky, specifikace, šablony, jakož i veškeré další materiály, nosiče či informace obsahující Data, které byly poskytnuty </w:t>
      </w:r>
      <w:r w:rsidR="001659CB">
        <w:rPr>
          <w:rFonts w:ascii="Segoe UI" w:hAnsi="Segoe UI" w:cs="Segoe UI"/>
          <w:sz w:val="24"/>
          <w:szCs w:val="24"/>
        </w:rPr>
        <w:t xml:space="preserve">objednatelem </w:t>
      </w:r>
      <w:r w:rsidR="001659CB" w:rsidRPr="001659CB">
        <w:rPr>
          <w:rFonts w:ascii="Segoe UI" w:hAnsi="Segoe UI" w:cs="Segoe UI"/>
          <w:sz w:val="24"/>
          <w:szCs w:val="24"/>
        </w:rPr>
        <w:t>zhotovitel</w:t>
      </w:r>
      <w:r w:rsidR="001659CB">
        <w:rPr>
          <w:rFonts w:ascii="Segoe UI" w:hAnsi="Segoe UI" w:cs="Segoe UI"/>
          <w:sz w:val="24"/>
          <w:szCs w:val="24"/>
        </w:rPr>
        <w:t xml:space="preserve">i </w:t>
      </w:r>
      <w:r w:rsidRPr="001659CB">
        <w:rPr>
          <w:rFonts w:ascii="Segoe UI" w:hAnsi="Segoe UI" w:cs="Segoe UI"/>
          <w:sz w:val="24"/>
          <w:szCs w:val="24"/>
        </w:rPr>
        <w:t xml:space="preserve">v souvislosti s touto </w:t>
      </w:r>
      <w:r w:rsidR="001659CB">
        <w:rPr>
          <w:rFonts w:ascii="Segoe UI" w:hAnsi="Segoe UI" w:cs="Segoe UI"/>
          <w:sz w:val="24"/>
          <w:szCs w:val="24"/>
        </w:rPr>
        <w:t>s</w:t>
      </w:r>
      <w:r w:rsidRPr="001659CB">
        <w:rPr>
          <w:rFonts w:ascii="Segoe UI" w:hAnsi="Segoe UI" w:cs="Segoe UI"/>
          <w:sz w:val="24"/>
          <w:szCs w:val="24"/>
        </w:rPr>
        <w:t xml:space="preserve">mlouvou, zůstávají nadále vlastnictvím </w:t>
      </w:r>
      <w:r w:rsidR="001659CB">
        <w:rPr>
          <w:rFonts w:ascii="Segoe UI" w:hAnsi="Segoe UI" w:cs="Segoe UI"/>
          <w:sz w:val="24"/>
          <w:szCs w:val="24"/>
        </w:rPr>
        <w:t xml:space="preserve">objednatele </w:t>
      </w:r>
      <w:r w:rsidRPr="001659CB">
        <w:rPr>
          <w:rFonts w:ascii="Segoe UI" w:hAnsi="Segoe UI" w:cs="Segoe UI"/>
          <w:sz w:val="24"/>
          <w:szCs w:val="24"/>
        </w:rPr>
        <w:t xml:space="preserve">a bez předchozího písemného souhlasu </w:t>
      </w:r>
      <w:r w:rsidR="001659CB">
        <w:rPr>
          <w:rFonts w:ascii="Segoe UI" w:hAnsi="Segoe UI" w:cs="Segoe UI"/>
          <w:sz w:val="24"/>
          <w:szCs w:val="24"/>
        </w:rPr>
        <w:t xml:space="preserve">objednatele </w:t>
      </w:r>
      <w:r w:rsidRPr="001659CB">
        <w:rPr>
          <w:rFonts w:ascii="Segoe UI" w:hAnsi="Segoe UI" w:cs="Segoe UI"/>
          <w:sz w:val="24"/>
          <w:szCs w:val="24"/>
        </w:rPr>
        <w:t xml:space="preserve">nesmějí být předány třetím stranám, ani použity pro jakékoli jiné účely než pro jaké byly poskytnuty v rámci plnění této </w:t>
      </w:r>
      <w:r w:rsidR="001659CB">
        <w:rPr>
          <w:rFonts w:ascii="Segoe UI" w:hAnsi="Segoe UI" w:cs="Segoe UI"/>
          <w:sz w:val="24"/>
          <w:szCs w:val="24"/>
        </w:rPr>
        <w:t>s</w:t>
      </w:r>
      <w:r w:rsidRPr="001659CB">
        <w:rPr>
          <w:rFonts w:ascii="Segoe UI" w:hAnsi="Segoe UI" w:cs="Segoe UI"/>
          <w:sz w:val="24"/>
          <w:szCs w:val="24"/>
        </w:rPr>
        <w:t xml:space="preserve">mlouvy. </w:t>
      </w:r>
      <w:r w:rsidR="001659CB">
        <w:rPr>
          <w:rFonts w:ascii="Segoe UI" w:hAnsi="Segoe UI" w:cs="Segoe UI"/>
          <w:sz w:val="24"/>
          <w:szCs w:val="24"/>
        </w:rPr>
        <w:t>Z</w:t>
      </w:r>
      <w:r w:rsidR="001659CB" w:rsidRPr="001659CB">
        <w:rPr>
          <w:rFonts w:ascii="Segoe UI" w:hAnsi="Segoe UI" w:cs="Segoe UI"/>
          <w:sz w:val="24"/>
          <w:szCs w:val="24"/>
        </w:rPr>
        <w:t>hotovitel</w:t>
      </w:r>
      <w:r w:rsidRPr="001659CB">
        <w:rPr>
          <w:rFonts w:ascii="Segoe UI" w:hAnsi="Segoe UI" w:cs="Segoe UI"/>
          <w:sz w:val="24"/>
          <w:szCs w:val="24"/>
        </w:rPr>
        <w:t xml:space="preserve"> je povinen takové nákresy, plány, modely, vzorky, specifikace, šablony, jakož i veškeré další materiály, nosiče či informace </w:t>
      </w:r>
      <w:r w:rsidR="001659CB">
        <w:rPr>
          <w:rFonts w:ascii="Segoe UI" w:hAnsi="Segoe UI" w:cs="Segoe UI"/>
          <w:sz w:val="24"/>
          <w:szCs w:val="24"/>
        </w:rPr>
        <w:t xml:space="preserve">objednateli </w:t>
      </w:r>
      <w:r w:rsidRPr="001659CB">
        <w:rPr>
          <w:rFonts w:ascii="Segoe UI" w:hAnsi="Segoe UI" w:cs="Segoe UI"/>
          <w:sz w:val="24"/>
          <w:szCs w:val="24"/>
        </w:rPr>
        <w:t xml:space="preserve">na jeho žádost vrátit nebo, dle volby </w:t>
      </w:r>
      <w:r w:rsidR="001659CB">
        <w:rPr>
          <w:rFonts w:ascii="Segoe UI" w:hAnsi="Segoe UI" w:cs="Segoe UI"/>
          <w:sz w:val="24"/>
          <w:szCs w:val="24"/>
        </w:rPr>
        <w:t>objednatele</w:t>
      </w:r>
      <w:r w:rsidRPr="001659CB">
        <w:rPr>
          <w:rFonts w:ascii="Segoe UI" w:hAnsi="Segoe UI" w:cs="Segoe UI"/>
          <w:sz w:val="24"/>
          <w:szCs w:val="24"/>
        </w:rPr>
        <w:t xml:space="preserve">, je na žádost </w:t>
      </w:r>
      <w:r w:rsidR="001659CB">
        <w:rPr>
          <w:rFonts w:ascii="Segoe UI" w:hAnsi="Segoe UI" w:cs="Segoe UI"/>
          <w:sz w:val="24"/>
          <w:szCs w:val="24"/>
        </w:rPr>
        <w:t xml:space="preserve">objednatele </w:t>
      </w:r>
      <w:r w:rsidRPr="001659CB">
        <w:rPr>
          <w:rFonts w:ascii="Segoe UI" w:hAnsi="Segoe UI" w:cs="Segoe UI"/>
          <w:sz w:val="24"/>
          <w:szCs w:val="24"/>
        </w:rPr>
        <w:t xml:space="preserve">prokazatelně zničit. Po celou dobu, po kterou má </w:t>
      </w:r>
      <w:r w:rsidR="001659CB" w:rsidRPr="001659CB">
        <w:rPr>
          <w:rFonts w:ascii="Segoe UI" w:hAnsi="Segoe UI" w:cs="Segoe UI"/>
          <w:sz w:val="24"/>
          <w:szCs w:val="24"/>
        </w:rPr>
        <w:t>zhotovitel</w:t>
      </w:r>
      <w:r w:rsidRPr="001659CB">
        <w:rPr>
          <w:rFonts w:ascii="Segoe UI" w:hAnsi="Segoe UI" w:cs="Segoe UI"/>
          <w:sz w:val="24"/>
          <w:szCs w:val="24"/>
        </w:rPr>
        <w:t xml:space="preserve"> takové nákresy, plány, modely, vzorky, specifikace, šablony, jakož i veškeré další materiály a nosiče u sebe, je povinen označit je tak, aby bylo zcela zjevné, že jde o majetek </w:t>
      </w:r>
      <w:r w:rsidR="001659CB">
        <w:rPr>
          <w:rFonts w:ascii="Segoe UI" w:hAnsi="Segoe UI" w:cs="Segoe UI"/>
          <w:sz w:val="24"/>
          <w:szCs w:val="24"/>
        </w:rPr>
        <w:t xml:space="preserve">objednatele </w:t>
      </w:r>
      <w:r w:rsidRPr="001659CB">
        <w:rPr>
          <w:rFonts w:ascii="Segoe UI" w:hAnsi="Segoe UI" w:cs="Segoe UI"/>
          <w:sz w:val="24"/>
          <w:szCs w:val="24"/>
        </w:rPr>
        <w:t xml:space="preserve">a nikoli o majetek </w:t>
      </w:r>
      <w:r w:rsidR="001659CB" w:rsidRPr="001659CB">
        <w:rPr>
          <w:rFonts w:ascii="Segoe UI" w:hAnsi="Segoe UI" w:cs="Segoe UI"/>
          <w:sz w:val="24"/>
          <w:szCs w:val="24"/>
        </w:rPr>
        <w:t>zhotovitel</w:t>
      </w:r>
      <w:r w:rsidR="001659CB">
        <w:rPr>
          <w:rFonts w:ascii="Segoe UI" w:hAnsi="Segoe UI" w:cs="Segoe UI"/>
          <w:sz w:val="24"/>
          <w:szCs w:val="24"/>
        </w:rPr>
        <w:t>e</w:t>
      </w:r>
      <w:r w:rsidRPr="001659CB">
        <w:rPr>
          <w:rFonts w:ascii="Segoe UI" w:hAnsi="Segoe UI" w:cs="Segoe UI"/>
          <w:sz w:val="24"/>
          <w:szCs w:val="24"/>
        </w:rPr>
        <w:t>.</w:t>
      </w:r>
    </w:p>
    <w:p w14:paraId="26426AF2" w14:textId="77777777" w:rsidR="00B9281C" w:rsidRDefault="00B9281C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36396142" w14:textId="77777777" w:rsidR="00B9281C" w:rsidRDefault="00B9281C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7A1E1D50" w14:textId="086217D8" w:rsidR="009B66AC" w:rsidRPr="009B66AC" w:rsidRDefault="009B66AC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9B66AC">
        <w:rPr>
          <w:rFonts w:ascii="Segoe UI" w:hAnsi="Segoe UI" w:cs="Segoe UI"/>
          <w:b/>
          <w:sz w:val="24"/>
          <w:szCs w:val="24"/>
        </w:rPr>
        <w:t>Článek V.</w:t>
      </w:r>
    </w:p>
    <w:p w14:paraId="3B72D46E" w14:textId="09B7A60C" w:rsidR="00941D68" w:rsidRPr="00246894" w:rsidRDefault="00941D68" w:rsidP="00B9281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Práva duševního vlastnictví</w:t>
      </w:r>
    </w:p>
    <w:p w14:paraId="5380A40D" w14:textId="45CAD962" w:rsidR="00335266" w:rsidRPr="00246894" w:rsidRDefault="00335266" w:rsidP="00B9281C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Veškerá publikační činnost zhotovitele vycházející z díla je možná pouze po předchozí</w:t>
      </w:r>
      <w:r w:rsidR="00BE22B8" w:rsidRPr="00246894">
        <w:rPr>
          <w:rFonts w:ascii="Segoe UI" w:hAnsi="Segoe UI" w:cs="Segoe UI"/>
          <w:sz w:val="24"/>
          <w:szCs w:val="24"/>
        </w:rPr>
        <w:t>m</w:t>
      </w:r>
      <w:r w:rsidRPr="00246894">
        <w:rPr>
          <w:rFonts w:ascii="Segoe UI" w:hAnsi="Segoe UI" w:cs="Segoe UI"/>
          <w:sz w:val="24"/>
          <w:szCs w:val="24"/>
        </w:rPr>
        <w:t xml:space="preserve"> souhlasu objednatele</w:t>
      </w:r>
      <w:r w:rsidR="00BE22B8" w:rsidRPr="00246894">
        <w:rPr>
          <w:rFonts w:ascii="Segoe UI" w:hAnsi="Segoe UI" w:cs="Segoe UI"/>
          <w:sz w:val="24"/>
          <w:szCs w:val="24"/>
        </w:rPr>
        <w:t>, přičemž každá publikace vycházející z tohoto díla musí být schválena a zrevidována objednatelem zvlášť.</w:t>
      </w:r>
    </w:p>
    <w:p w14:paraId="09225FD1" w14:textId="7C3AB096" w:rsidR="00335266" w:rsidRPr="00246894" w:rsidRDefault="00BE22B8" w:rsidP="00B9281C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Obě strany rozumí a souhlasím s tím, že dílo je vykonáváno v rámci disertační práce a výsledky tohoto díla budou použity pro potřeby disertační práce. Výsledná disertační práce musí být však vedena v režimu utajení minimálně </w:t>
      </w:r>
      <w:r w:rsidR="001359EA">
        <w:rPr>
          <w:rFonts w:ascii="Segoe UI" w:hAnsi="Segoe UI" w:cs="Segoe UI"/>
          <w:sz w:val="24"/>
          <w:szCs w:val="24"/>
        </w:rPr>
        <w:t>3</w:t>
      </w:r>
      <w:r w:rsidRPr="00246894">
        <w:rPr>
          <w:rFonts w:ascii="Segoe UI" w:hAnsi="Segoe UI" w:cs="Segoe UI"/>
          <w:sz w:val="24"/>
          <w:szCs w:val="24"/>
        </w:rPr>
        <w:t xml:space="preserve"> </w:t>
      </w:r>
      <w:r w:rsidR="001359EA">
        <w:rPr>
          <w:rFonts w:ascii="Segoe UI" w:hAnsi="Segoe UI" w:cs="Segoe UI"/>
          <w:sz w:val="24"/>
          <w:szCs w:val="24"/>
        </w:rPr>
        <w:t>roky</w:t>
      </w:r>
      <w:r w:rsidRPr="00246894">
        <w:rPr>
          <w:rFonts w:ascii="Segoe UI" w:hAnsi="Segoe UI" w:cs="Segoe UI"/>
          <w:sz w:val="24"/>
          <w:szCs w:val="24"/>
        </w:rPr>
        <w:t>.</w:t>
      </w:r>
    </w:p>
    <w:p w14:paraId="06C28748" w14:textId="000D854E" w:rsidR="00335266" w:rsidRPr="00246894" w:rsidRDefault="00BE22B8" w:rsidP="00B9281C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Zhotovitel se zříká všech práv na patentování dle zákona </w:t>
      </w:r>
      <w:r w:rsidR="00984085">
        <w:rPr>
          <w:rFonts w:ascii="Segoe UI" w:hAnsi="Segoe UI" w:cs="Segoe UI"/>
          <w:sz w:val="24"/>
          <w:szCs w:val="24"/>
        </w:rPr>
        <w:t xml:space="preserve">č. </w:t>
      </w:r>
      <w:r w:rsidR="00984085" w:rsidRPr="00984085">
        <w:rPr>
          <w:rFonts w:ascii="Segoe UI" w:hAnsi="Segoe UI" w:cs="Segoe UI"/>
          <w:sz w:val="24"/>
          <w:szCs w:val="24"/>
        </w:rPr>
        <w:t>527/1990 Sb., o vynálezech a zlepšovacích návrzích</w:t>
      </w:r>
      <w:r w:rsidR="009F71B5">
        <w:rPr>
          <w:rFonts w:ascii="Segoe UI" w:hAnsi="Segoe UI" w:cs="Segoe UI"/>
          <w:sz w:val="24"/>
          <w:szCs w:val="24"/>
        </w:rPr>
        <w:t xml:space="preserve"> v platném znění</w:t>
      </w:r>
      <w:r w:rsidRPr="00246894">
        <w:rPr>
          <w:rFonts w:ascii="Segoe UI" w:hAnsi="Segoe UI" w:cs="Segoe UI"/>
          <w:sz w:val="24"/>
          <w:szCs w:val="24"/>
        </w:rPr>
        <w:t xml:space="preserve"> v těchto oblastech:</w:t>
      </w:r>
    </w:p>
    <w:p w14:paraId="1DCD4FA8" w14:textId="5CF6B4DE" w:rsidR="00BE22B8" w:rsidRPr="00246894" w:rsidRDefault="00BE22B8" w:rsidP="00B9281C">
      <w:pPr>
        <w:pStyle w:val="Odstavecseseznamem"/>
        <w:numPr>
          <w:ilvl w:val="0"/>
          <w:numId w:val="34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bookmarkStart w:id="0" w:name="_Hlk162946550"/>
      <w:r w:rsidRPr="00246894">
        <w:rPr>
          <w:rFonts w:ascii="Segoe UI" w:hAnsi="Segoe UI" w:cs="Segoe UI"/>
          <w:sz w:val="24"/>
          <w:szCs w:val="24"/>
        </w:rPr>
        <w:t>získání dat k výrobě nanocelulózy a její aplikace na papírenské produkty;</w:t>
      </w:r>
    </w:p>
    <w:p w14:paraId="288BA7E5" w14:textId="77777777" w:rsidR="00BE22B8" w:rsidRPr="00246894" w:rsidRDefault="00BE22B8" w:rsidP="00B9281C">
      <w:pPr>
        <w:pStyle w:val="Odstavecseseznamem"/>
        <w:numPr>
          <w:ilvl w:val="0"/>
          <w:numId w:val="34"/>
        </w:numPr>
        <w:shd w:val="clear" w:color="auto" w:fill="FFFFFF"/>
        <w:spacing w:line="276" w:lineRule="auto"/>
        <w:ind w:left="1434" w:hanging="35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lastRenderedPageBreak/>
        <w:t>výroba nanocelulózy se zaměřením na využití průmyslového odpadu vznikajícího při výrobě papíru (dřevěná pilina a kůra, která již nelze zpracovávat na papír);</w:t>
      </w:r>
    </w:p>
    <w:p w14:paraId="53DB33D9" w14:textId="0DCCF124" w:rsidR="00BE22B8" w:rsidRPr="00246894" w:rsidRDefault="00BE22B8" w:rsidP="00B9281C">
      <w:pPr>
        <w:pStyle w:val="Odstavecseseznamem"/>
        <w:numPr>
          <w:ilvl w:val="0"/>
          <w:numId w:val="34"/>
        </w:numPr>
        <w:shd w:val="clear" w:color="auto" w:fill="FFFFFF"/>
        <w:spacing w:line="276" w:lineRule="auto"/>
        <w:ind w:left="1434" w:hanging="357"/>
        <w:rPr>
          <w:rFonts w:ascii="Segoe UI" w:hAnsi="Segoe UI" w:cs="Segoe UI"/>
          <w:sz w:val="24"/>
          <w:szCs w:val="24"/>
        </w:rPr>
      </w:pPr>
      <w:r w:rsidRPr="00984085">
        <w:rPr>
          <w:rFonts w:ascii="Segoe UI" w:hAnsi="Segoe UI" w:cs="Segoe UI"/>
          <w:sz w:val="24"/>
          <w:szCs w:val="24"/>
        </w:rPr>
        <w:t>aplikace nanocelulózy na papírové produkty</w:t>
      </w:r>
    </w:p>
    <w:bookmarkEnd w:id="0"/>
    <w:p w14:paraId="48A79204" w14:textId="2F3CF7BA" w:rsidR="00027B58" w:rsidRPr="00984085" w:rsidRDefault="00027B58" w:rsidP="00B9281C">
      <w:pPr>
        <w:shd w:val="clear" w:color="auto" w:fill="FFFFFF"/>
        <w:spacing w:line="276" w:lineRule="auto"/>
        <w:ind w:left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Ve vyjmenovaných oblastech může aplikovat </w:t>
      </w:r>
      <w:r w:rsidR="009745ED" w:rsidRPr="009745ED">
        <w:rPr>
          <w:rFonts w:ascii="Segoe UI" w:hAnsi="Segoe UI" w:cs="Segoe UI"/>
          <w:sz w:val="24"/>
          <w:szCs w:val="24"/>
        </w:rPr>
        <w:t>(registrovat)</w:t>
      </w:r>
      <w:r w:rsidR="0029138C">
        <w:rPr>
          <w:rFonts w:ascii="Segoe UI" w:hAnsi="Segoe UI" w:cs="Segoe UI"/>
          <w:sz w:val="24"/>
          <w:szCs w:val="24"/>
        </w:rPr>
        <w:t xml:space="preserve"> </w:t>
      </w:r>
      <w:r w:rsidRPr="00246894">
        <w:rPr>
          <w:rFonts w:ascii="Segoe UI" w:hAnsi="Segoe UI" w:cs="Segoe UI"/>
          <w:sz w:val="24"/>
          <w:szCs w:val="24"/>
        </w:rPr>
        <w:t>případné patenty pouze objednatel.</w:t>
      </w:r>
    </w:p>
    <w:p w14:paraId="4ADFF28D" w14:textId="1D1AE8C8" w:rsidR="009E427D" w:rsidRPr="009E427D" w:rsidRDefault="009E427D" w:rsidP="00B9281C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9E427D">
        <w:rPr>
          <w:rFonts w:ascii="Segoe UI" w:hAnsi="Segoe UI" w:cs="Segoe UI"/>
          <w:sz w:val="24"/>
          <w:szCs w:val="24"/>
        </w:rPr>
        <w:t xml:space="preserve">Pokud dílo vytvořené podle </w:t>
      </w:r>
      <w:r w:rsidR="006F086C">
        <w:rPr>
          <w:rFonts w:ascii="Segoe UI" w:hAnsi="Segoe UI" w:cs="Segoe UI"/>
          <w:sz w:val="24"/>
          <w:szCs w:val="24"/>
        </w:rPr>
        <w:t xml:space="preserve">této </w:t>
      </w:r>
      <w:r w:rsidRPr="009E427D">
        <w:rPr>
          <w:rFonts w:ascii="Segoe UI" w:hAnsi="Segoe UI" w:cs="Segoe UI"/>
          <w:sz w:val="24"/>
          <w:szCs w:val="24"/>
        </w:rPr>
        <w:t>smlouvy naplní znaky autorského díla ve smyslu zákona č. 121/2000 Sb., autorského zákona, ve znění pozdějších předpisů (dále také „</w:t>
      </w:r>
      <w:r w:rsidRPr="009E427D">
        <w:rPr>
          <w:rFonts w:ascii="Segoe UI" w:hAnsi="Segoe UI" w:cs="Segoe UI"/>
          <w:b/>
          <w:bCs/>
          <w:sz w:val="24"/>
          <w:szCs w:val="24"/>
        </w:rPr>
        <w:t>autorský zákon</w:t>
      </w:r>
      <w:r w:rsidRPr="009E427D">
        <w:rPr>
          <w:rFonts w:ascii="Segoe UI" w:hAnsi="Segoe UI" w:cs="Segoe UI"/>
          <w:sz w:val="24"/>
          <w:szCs w:val="24"/>
        </w:rPr>
        <w:t>“), pak okamžikem vytvoření díla:</w:t>
      </w:r>
    </w:p>
    <w:p w14:paraId="0C68F1A7" w14:textId="372C87F1" w:rsidR="009E427D" w:rsidRPr="009E427D" w:rsidRDefault="009E427D" w:rsidP="00B9281C">
      <w:pPr>
        <w:pStyle w:val="StylLatinkaArialSloitArial10bPed0cm"/>
        <w:numPr>
          <w:ilvl w:val="0"/>
          <w:numId w:val="39"/>
        </w:numPr>
        <w:spacing w:line="276" w:lineRule="auto"/>
        <w:ind w:left="924" w:hanging="357"/>
        <w:jc w:val="both"/>
        <w:rPr>
          <w:rFonts w:ascii="Segoe UI" w:hAnsi="Segoe UI" w:cs="Segoe UI"/>
          <w:sz w:val="24"/>
          <w:szCs w:val="24"/>
        </w:rPr>
      </w:pPr>
      <w:r w:rsidRPr="009E427D">
        <w:rPr>
          <w:rFonts w:ascii="Segoe UI" w:hAnsi="Segoe UI" w:cs="Segoe UI"/>
          <w:sz w:val="24"/>
          <w:szCs w:val="24"/>
        </w:rPr>
        <w:t>postupuje zhotovitel objednateli právo výkonu autorských majetkových práv k dílu ve smyslu § 58 odst. 1 autorského zákona v plném rozsahu, přičemž zhotovitel odpovídá za to, že získal souhlasy všech autorů dotčených autorských děl k tomu, aby mohl výkon autorských majetkových práv objednateli postoupit, nebo</w:t>
      </w:r>
    </w:p>
    <w:p w14:paraId="310B52C2" w14:textId="0B8D35D0" w:rsidR="009E427D" w:rsidRPr="009E427D" w:rsidRDefault="009E427D" w:rsidP="00B9281C">
      <w:pPr>
        <w:pStyle w:val="StylLatinkaArialSloitArial10bPed0cm"/>
        <w:numPr>
          <w:ilvl w:val="0"/>
          <w:numId w:val="39"/>
        </w:numPr>
        <w:spacing w:line="276" w:lineRule="auto"/>
        <w:ind w:left="924" w:hanging="357"/>
        <w:jc w:val="both"/>
        <w:rPr>
          <w:rFonts w:ascii="Segoe UI" w:hAnsi="Segoe UI" w:cs="Segoe UI"/>
          <w:sz w:val="24"/>
          <w:szCs w:val="24"/>
        </w:rPr>
      </w:pPr>
      <w:r w:rsidRPr="009E427D">
        <w:rPr>
          <w:rFonts w:ascii="Segoe UI" w:hAnsi="Segoe UI" w:cs="Segoe UI"/>
          <w:sz w:val="24"/>
          <w:szCs w:val="24"/>
        </w:rPr>
        <w:t>pokud se § 58 odst. 7 autorského zákona na konkrétní dílo nevztahuje, uděluje zhotovitel objednateli k jeho užití množstevně a územně neomezenou výhradní licenci, a to na dobu trvání autorských majetkových práv.</w:t>
      </w:r>
    </w:p>
    <w:p w14:paraId="1A72B412" w14:textId="77777777" w:rsidR="009E427D" w:rsidRPr="009E427D" w:rsidRDefault="009E427D" w:rsidP="00B9281C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9E427D">
        <w:rPr>
          <w:rFonts w:ascii="Segoe UI" w:hAnsi="Segoe UI" w:cs="Segoe UI"/>
          <w:sz w:val="24"/>
          <w:szCs w:val="24"/>
        </w:rPr>
        <w:t>Právo objednatele k výkonu majetkových práv k dílu i jeho užívání dle poskytnuté licence zahrnuje veškeré možné způsoby užívání díla. Objednatel má dále vždy právo dílo distribuovat, upravovat, zpracovávat, spojovat s jinými díly, zařazovat do souborného díla, dokončovat, lokalizovat nebo překládat do jiného jazyka apod.</w:t>
      </w:r>
    </w:p>
    <w:p w14:paraId="3D72D6FA" w14:textId="77777777" w:rsidR="009E427D" w:rsidRPr="009E427D" w:rsidRDefault="009E427D" w:rsidP="00B9281C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9E427D">
        <w:rPr>
          <w:rFonts w:ascii="Segoe UI" w:hAnsi="Segoe UI" w:cs="Segoe UI"/>
          <w:sz w:val="24"/>
          <w:szCs w:val="24"/>
        </w:rPr>
        <w:t>Objednatel může postoupit právo výkonu majetkových práv k dílu nebo postoupit licenci a udělovat k dílu podlicence jakékoliv třetí osobě, přičemž i tyto osoby mohou udělovat podlicence dalším osobám, a to v jakémkoliv rozsahu a za jakýchkoliv podmínek.</w:t>
      </w:r>
    </w:p>
    <w:p w14:paraId="79AE16C0" w14:textId="632C748D" w:rsidR="009E427D" w:rsidRPr="009E427D" w:rsidRDefault="009E427D" w:rsidP="00B9281C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9E427D">
        <w:rPr>
          <w:rFonts w:ascii="Segoe UI" w:hAnsi="Segoe UI" w:cs="Segoe UI"/>
          <w:sz w:val="24"/>
          <w:szCs w:val="24"/>
        </w:rPr>
        <w:t xml:space="preserve">Předmět ochrany duševního vlastnictví třetí strany může zhotovitel použít pouze s předchozím výslovným písemným či emailovým souhlasem objednatele, není-li výše uvedeno jinak. V takovém případě zhotovitel poskytuje nebo zaručuje objednateli nevýhradní oprávnění k užití takového předmětu minimálně v rozsahu dle </w:t>
      </w:r>
      <w:r w:rsidR="00FD1DF9">
        <w:rPr>
          <w:rFonts w:ascii="Segoe UI" w:hAnsi="Segoe UI" w:cs="Segoe UI"/>
          <w:sz w:val="24"/>
          <w:szCs w:val="24"/>
        </w:rPr>
        <w:t>bodu</w:t>
      </w:r>
      <w:r w:rsidRPr="009E427D">
        <w:rPr>
          <w:rFonts w:ascii="Segoe UI" w:hAnsi="Segoe UI" w:cs="Segoe UI"/>
          <w:sz w:val="24"/>
          <w:szCs w:val="24"/>
        </w:rPr>
        <w:t xml:space="preserve"> </w:t>
      </w:r>
      <w:r w:rsidR="00FD1DF9">
        <w:rPr>
          <w:rFonts w:ascii="Segoe UI" w:hAnsi="Segoe UI" w:cs="Segoe UI"/>
          <w:sz w:val="24"/>
          <w:szCs w:val="24"/>
        </w:rPr>
        <w:t>5</w:t>
      </w:r>
      <w:r w:rsidR="00100677">
        <w:rPr>
          <w:rFonts w:ascii="Segoe UI" w:hAnsi="Segoe UI" w:cs="Segoe UI"/>
          <w:sz w:val="24"/>
          <w:szCs w:val="24"/>
        </w:rPr>
        <w:t>.</w:t>
      </w:r>
      <w:r w:rsidRPr="009E427D">
        <w:rPr>
          <w:rFonts w:ascii="Segoe UI" w:hAnsi="Segoe UI" w:cs="Segoe UI"/>
          <w:sz w:val="24"/>
          <w:szCs w:val="24"/>
        </w:rPr>
        <w:t xml:space="preserve"> </w:t>
      </w:r>
      <w:r w:rsidR="00FD1DF9">
        <w:rPr>
          <w:rFonts w:ascii="Segoe UI" w:hAnsi="Segoe UI" w:cs="Segoe UI"/>
          <w:sz w:val="24"/>
          <w:szCs w:val="24"/>
        </w:rPr>
        <w:t xml:space="preserve">článku V. </w:t>
      </w:r>
      <w:r w:rsidRPr="009E427D">
        <w:rPr>
          <w:rFonts w:ascii="Segoe UI" w:hAnsi="Segoe UI" w:cs="Segoe UI"/>
          <w:sz w:val="24"/>
          <w:szCs w:val="24"/>
        </w:rPr>
        <w:t xml:space="preserve">a možnost udělování pod/licence nebo postoupení licence dle </w:t>
      </w:r>
      <w:r w:rsidR="00FD1DF9">
        <w:rPr>
          <w:rFonts w:ascii="Segoe UI" w:hAnsi="Segoe UI" w:cs="Segoe UI"/>
          <w:sz w:val="24"/>
          <w:szCs w:val="24"/>
        </w:rPr>
        <w:t>bodu</w:t>
      </w:r>
      <w:r w:rsidRPr="009E427D">
        <w:rPr>
          <w:rFonts w:ascii="Segoe UI" w:hAnsi="Segoe UI" w:cs="Segoe UI"/>
          <w:sz w:val="24"/>
          <w:szCs w:val="24"/>
        </w:rPr>
        <w:t xml:space="preserve"> </w:t>
      </w:r>
      <w:r w:rsidR="00FD1DF9">
        <w:rPr>
          <w:rFonts w:ascii="Segoe UI" w:hAnsi="Segoe UI" w:cs="Segoe UI"/>
          <w:sz w:val="24"/>
          <w:szCs w:val="24"/>
        </w:rPr>
        <w:t>6</w:t>
      </w:r>
      <w:r w:rsidR="00100677">
        <w:rPr>
          <w:rFonts w:ascii="Segoe UI" w:hAnsi="Segoe UI" w:cs="Segoe UI"/>
          <w:sz w:val="24"/>
          <w:szCs w:val="24"/>
        </w:rPr>
        <w:t>.</w:t>
      </w:r>
      <w:r w:rsidR="00FD1DF9" w:rsidRPr="00FD1DF9">
        <w:t xml:space="preserve"> </w:t>
      </w:r>
      <w:r w:rsidR="00FD1DF9" w:rsidRPr="00FD1DF9">
        <w:rPr>
          <w:rFonts w:ascii="Segoe UI" w:hAnsi="Segoe UI" w:cs="Segoe UI"/>
          <w:sz w:val="24"/>
          <w:szCs w:val="24"/>
        </w:rPr>
        <w:t>článku V.</w:t>
      </w:r>
      <w:r w:rsidRPr="009E427D">
        <w:rPr>
          <w:rFonts w:ascii="Segoe UI" w:hAnsi="Segoe UI" w:cs="Segoe UI"/>
          <w:sz w:val="24"/>
          <w:szCs w:val="24"/>
        </w:rPr>
        <w:t xml:space="preserve">, a to na dobu trvání autorských majetkových práv, bez množstevního a územního omezení. </w:t>
      </w:r>
    </w:p>
    <w:p w14:paraId="26ABAD1A" w14:textId="77777777" w:rsidR="009E427D" w:rsidRPr="009E427D" w:rsidRDefault="009E427D" w:rsidP="00B9281C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9E427D">
        <w:rPr>
          <w:rFonts w:ascii="Segoe UI" w:hAnsi="Segoe UI" w:cs="Segoe UI"/>
          <w:sz w:val="24"/>
          <w:szCs w:val="24"/>
        </w:rPr>
        <w:t xml:space="preserve">Objednatel může zveřejňovat dílo pod svou obchodní firmou nebo jakýmkoliv jiným označením. Jméno zhotovitele nemusí být u díla uvedeno. Objednatel může dílo registrovat jako ochrannou známku, případně jiným způsobem, a to jak pro sebe, tak pro třetí osobu. Veškerá zvláštní práva ke všem databázím vytvořeným při plnění smlouvy náležejí objednateli jako pořizovateli databáze. Pokud by </w:t>
      </w:r>
      <w:r w:rsidRPr="009E427D">
        <w:rPr>
          <w:rFonts w:ascii="Segoe UI" w:hAnsi="Segoe UI" w:cs="Segoe UI"/>
          <w:sz w:val="24"/>
          <w:szCs w:val="24"/>
        </w:rPr>
        <w:lastRenderedPageBreak/>
        <w:t>objednatel nebyl pořizovatelem jakékoliv databáze vytvořené při plnění smlouvy, zhotovitel postupuje objednateli veškerá práva pořizovatele databáze k takové databázi okamžikem jejich vzniku.</w:t>
      </w:r>
    </w:p>
    <w:p w14:paraId="1570D92E" w14:textId="1EDF1ED7" w:rsidR="00B9281C" w:rsidRPr="00D31B32" w:rsidRDefault="009E427D" w:rsidP="00D31B32">
      <w:pPr>
        <w:pStyle w:val="StylLatinkaArialSloitArial10bPed0cm"/>
        <w:numPr>
          <w:ilvl w:val="0"/>
          <w:numId w:val="33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9E427D">
        <w:rPr>
          <w:rFonts w:ascii="Segoe UI" w:hAnsi="Segoe UI" w:cs="Segoe UI"/>
          <w:sz w:val="24"/>
          <w:szCs w:val="24"/>
        </w:rPr>
        <w:t xml:space="preserve">Objednatel nemá povinnost majetková práva k dílu vykonávat nebo využívat licence. Odměna za poskytnutí veškerých práv dle tohoto článku </w:t>
      </w:r>
      <w:r w:rsidR="00A224C0">
        <w:rPr>
          <w:rFonts w:ascii="Segoe UI" w:hAnsi="Segoe UI" w:cs="Segoe UI"/>
          <w:sz w:val="24"/>
          <w:szCs w:val="24"/>
        </w:rPr>
        <w:t xml:space="preserve">V. </w:t>
      </w:r>
      <w:r w:rsidRPr="009E427D">
        <w:rPr>
          <w:rFonts w:ascii="Segoe UI" w:hAnsi="Segoe UI" w:cs="Segoe UI"/>
          <w:sz w:val="24"/>
          <w:szCs w:val="24"/>
        </w:rPr>
        <w:t xml:space="preserve">smlouvy je zahrnuta v ceně za dílo. </w:t>
      </w:r>
      <w:r w:rsidR="000C31B1" w:rsidRPr="000C31B1">
        <w:rPr>
          <w:rFonts w:ascii="Segoe UI" w:hAnsi="Segoe UI" w:cs="Segoe UI"/>
          <w:sz w:val="24"/>
          <w:szCs w:val="24"/>
        </w:rPr>
        <w:t>Odměna pokrývá celou dobou poskytnutí veškerých práv rovnoměrně.</w:t>
      </w:r>
      <w:r w:rsidR="000C31B1">
        <w:rPr>
          <w:rFonts w:ascii="Segoe UI" w:hAnsi="Segoe UI" w:cs="Segoe UI"/>
          <w:sz w:val="24"/>
          <w:szCs w:val="24"/>
        </w:rPr>
        <w:t xml:space="preserve"> </w:t>
      </w:r>
      <w:r w:rsidRPr="009E427D">
        <w:rPr>
          <w:rFonts w:ascii="Segoe UI" w:hAnsi="Segoe UI" w:cs="Segoe UI"/>
          <w:sz w:val="24"/>
          <w:szCs w:val="24"/>
        </w:rPr>
        <w:t>Strany vylučují právo na dodatečnou přiměřenou odměnu pro objednatele, a to ve vztahu ke všem dílům, u nichž zákon takové vyloučení umožňuje.</w:t>
      </w:r>
      <w:r w:rsidR="00CA21A4">
        <w:rPr>
          <w:rFonts w:ascii="Segoe UI" w:hAnsi="Segoe UI" w:cs="Segoe UI"/>
          <w:sz w:val="24"/>
          <w:szCs w:val="24"/>
        </w:rPr>
        <w:t xml:space="preserve"> Strany dále vylučují použití </w:t>
      </w:r>
      <w:r w:rsidR="00CA21A4" w:rsidRPr="00CA21A4">
        <w:rPr>
          <w:rFonts w:ascii="Segoe UI" w:hAnsi="Segoe UI" w:cs="Segoe UI"/>
          <w:sz w:val="24"/>
          <w:szCs w:val="24"/>
        </w:rPr>
        <w:t>§ 2378 a § 2382</w:t>
      </w:r>
      <w:r w:rsidR="00CA21A4">
        <w:rPr>
          <w:rFonts w:ascii="Segoe UI" w:hAnsi="Segoe UI" w:cs="Segoe UI"/>
          <w:sz w:val="24"/>
          <w:szCs w:val="24"/>
        </w:rPr>
        <w:t xml:space="preserve"> občanského zákoníku.</w:t>
      </w:r>
    </w:p>
    <w:p w14:paraId="24964DCA" w14:textId="77777777" w:rsidR="00B9281C" w:rsidRDefault="00B9281C" w:rsidP="00B9281C">
      <w:pPr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</w:p>
    <w:p w14:paraId="35D0149B" w14:textId="4726680D" w:rsidR="00A45CA3" w:rsidRPr="00246894" w:rsidRDefault="000C7675" w:rsidP="00B9281C">
      <w:pPr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b/>
          <w:sz w:val="24"/>
          <w:szCs w:val="24"/>
        </w:rPr>
        <w:t xml:space="preserve">Článek </w:t>
      </w:r>
      <w:r w:rsidR="009A3D3D" w:rsidRPr="00246894">
        <w:rPr>
          <w:rFonts w:ascii="Segoe UI" w:hAnsi="Segoe UI" w:cs="Segoe UI"/>
          <w:b/>
          <w:sz w:val="24"/>
          <w:szCs w:val="24"/>
        </w:rPr>
        <w:t>V</w:t>
      </w:r>
      <w:r w:rsidR="00D26276">
        <w:rPr>
          <w:rFonts w:ascii="Segoe UI" w:hAnsi="Segoe UI" w:cs="Segoe UI"/>
          <w:b/>
          <w:sz w:val="24"/>
          <w:szCs w:val="24"/>
        </w:rPr>
        <w:t>I</w:t>
      </w:r>
      <w:r w:rsidR="009A3D3D" w:rsidRPr="00246894">
        <w:rPr>
          <w:rFonts w:ascii="Segoe UI" w:hAnsi="Segoe UI" w:cs="Segoe UI"/>
          <w:b/>
          <w:sz w:val="24"/>
          <w:szCs w:val="24"/>
        </w:rPr>
        <w:t>.</w:t>
      </w:r>
      <w:r w:rsidRPr="00246894">
        <w:rPr>
          <w:rFonts w:ascii="Segoe UI" w:hAnsi="Segoe UI" w:cs="Segoe UI"/>
          <w:b/>
          <w:sz w:val="24"/>
          <w:szCs w:val="24"/>
        </w:rPr>
        <w:br/>
      </w:r>
      <w:r w:rsidR="003136A9" w:rsidRPr="00246894">
        <w:rPr>
          <w:rFonts w:ascii="Segoe UI" w:hAnsi="Segoe UI" w:cs="Segoe UI"/>
          <w:b/>
          <w:sz w:val="24"/>
          <w:szCs w:val="24"/>
        </w:rPr>
        <w:t>Provádění díla a jiná ustanovení</w:t>
      </w:r>
    </w:p>
    <w:p w14:paraId="0AB35681" w14:textId="6FD8C6E6" w:rsidR="00662A04" w:rsidRPr="00246894" w:rsidRDefault="00662A04" w:rsidP="00B9281C">
      <w:pPr>
        <w:numPr>
          <w:ilvl w:val="0"/>
          <w:numId w:val="1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Zhotovitel je povinen provést veškeré úkony a činnosti, poskytnout veškerá plnění objednateli tak, aby dílo dokončil řádně a ve sjednaném termínu předal k užívání objednateli, a to za podmínek sjednaných touto smlouvou</w:t>
      </w:r>
      <w:r w:rsidR="005B78E0" w:rsidRPr="00246894">
        <w:rPr>
          <w:rFonts w:ascii="Segoe UI" w:hAnsi="Segoe UI" w:cs="Segoe UI"/>
          <w:sz w:val="24"/>
          <w:szCs w:val="24"/>
        </w:rPr>
        <w:t xml:space="preserve">, k tomu se objednatel zavazuje zhotoviteli poskytnout </w:t>
      </w:r>
      <w:r w:rsidR="004C3B19" w:rsidRPr="00246894">
        <w:rPr>
          <w:rFonts w:ascii="Segoe UI" w:hAnsi="Segoe UI" w:cs="Segoe UI"/>
          <w:sz w:val="24"/>
          <w:szCs w:val="24"/>
        </w:rPr>
        <w:t xml:space="preserve">jakoukoliv potřebnou </w:t>
      </w:r>
      <w:r w:rsidR="005B78E0" w:rsidRPr="00246894">
        <w:rPr>
          <w:rFonts w:ascii="Segoe UI" w:hAnsi="Segoe UI" w:cs="Segoe UI"/>
          <w:sz w:val="24"/>
          <w:szCs w:val="24"/>
        </w:rPr>
        <w:t>součinnost.</w:t>
      </w:r>
      <w:r w:rsidR="00C34FED" w:rsidRPr="00246894">
        <w:rPr>
          <w:rFonts w:ascii="Segoe UI" w:hAnsi="Segoe UI" w:cs="Segoe UI"/>
          <w:sz w:val="24"/>
          <w:szCs w:val="24"/>
        </w:rPr>
        <w:t xml:space="preserve"> V případě neposkytnutí součinnosti ze strany objednatele</w:t>
      </w:r>
      <w:r w:rsidR="005D4D87" w:rsidRPr="00246894">
        <w:rPr>
          <w:rFonts w:ascii="Segoe UI" w:hAnsi="Segoe UI" w:cs="Segoe UI"/>
          <w:sz w:val="24"/>
          <w:szCs w:val="24"/>
        </w:rPr>
        <w:t xml:space="preserve"> je zhotovitel oprávněn prodloužit termín předání díla o dobu, </w:t>
      </w:r>
      <w:r w:rsidR="00CE02E0" w:rsidRPr="00246894">
        <w:rPr>
          <w:rFonts w:ascii="Segoe UI" w:hAnsi="Segoe UI" w:cs="Segoe UI"/>
          <w:sz w:val="24"/>
          <w:szCs w:val="24"/>
        </w:rPr>
        <w:t>kdy je objednatel v prodlení s poskytnutím této součinnosti.</w:t>
      </w:r>
    </w:p>
    <w:p w14:paraId="1D0A3E53" w14:textId="526D29B8" w:rsidR="00F41468" w:rsidRPr="00246894" w:rsidRDefault="00F41468" w:rsidP="00B9281C">
      <w:pPr>
        <w:numPr>
          <w:ilvl w:val="0"/>
          <w:numId w:val="1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Zhotovitel potvrzuje, že se v plném rozsahu seznámil se zadáním díla a jeho rozsahem</w:t>
      </w:r>
      <w:r w:rsidR="006F2478">
        <w:rPr>
          <w:rFonts w:ascii="Segoe UI" w:hAnsi="Segoe UI" w:cs="Segoe UI"/>
          <w:sz w:val="24"/>
          <w:szCs w:val="24"/>
        </w:rPr>
        <w:t>.</w:t>
      </w:r>
      <w:r w:rsidR="005B78E0" w:rsidRPr="00246894">
        <w:rPr>
          <w:rFonts w:ascii="Segoe UI" w:hAnsi="Segoe UI" w:cs="Segoe UI"/>
          <w:sz w:val="24"/>
          <w:szCs w:val="24"/>
        </w:rPr>
        <w:t xml:space="preserve"> </w:t>
      </w:r>
      <w:r w:rsidR="0098225A" w:rsidRPr="00246894">
        <w:rPr>
          <w:rFonts w:ascii="Segoe UI" w:hAnsi="Segoe UI" w:cs="Segoe UI"/>
          <w:sz w:val="24"/>
          <w:szCs w:val="24"/>
        </w:rPr>
        <w:t xml:space="preserve">Zhotovitel </w:t>
      </w:r>
      <w:r w:rsidR="006D69D7" w:rsidRPr="00246894">
        <w:rPr>
          <w:rFonts w:ascii="Segoe UI" w:hAnsi="Segoe UI" w:cs="Segoe UI"/>
          <w:sz w:val="24"/>
          <w:szCs w:val="24"/>
        </w:rPr>
        <w:t xml:space="preserve">se zavazuje, že dílo bude provedeno </w:t>
      </w:r>
      <w:r w:rsidR="0098225A" w:rsidRPr="00246894">
        <w:rPr>
          <w:rFonts w:ascii="Segoe UI" w:hAnsi="Segoe UI" w:cs="Segoe UI"/>
          <w:sz w:val="24"/>
          <w:szCs w:val="24"/>
        </w:rPr>
        <w:t xml:space="preserve">v souladu </w:t>
      </w:r>
      <w:r w:rsidR="006D69D7" w:rsidRPr="00246894">
        <w:rPr>
          <w:rFonts w:ascii="Segoe UI" w:hAnsi="Segoe UI" w:cs="Segoe UI"/>
          <w:color w:val="000000"/>
          <w:sz w:val="24"/>
          <w:szCs w:val="24"/>
        </w:rPr>
        <w:t>se smlouvou, a</w:t>
      </w:r>
      <w:r w:rsidR="005B78E0" w:rsidRPr="00246894">
        <w:rPr>
          <w:rFonts w:ascii="Segoe UI" w:hAnsi="Segoe UI" w:cs="Segoe UI"/>
          <w:color w:val="000000"/>
          <w:sz w:val="24"/>
          <w:szCs w:val="24"/>
        </w:rPr>
        <w:t xml:space="preserve"> že</w:t>
      </w:r>
      <w:r w:rsidR="006D69D7" w:rsidRPr="00246894">
        <w:rPr>
          <w:rFonts w:ascii="Segoe UI" w:hAnsi="Segoe UI" w:cs="Segoe UI"/>
          <w:color w:val="000000"/>
          <w:sz w:val="24"/>
          <w:szCs w:val="24"/>
        </w:rPr>
        <w:t xml:space="preserve"> bude mít vlastnosti a jakost odpovídající obvyklému účelu díla.</w:t>
      </w:r>
    </w:p>
    <w:p w14:paraId="6EEB008E" w14:textId="4B24673F" w:rsidR="007A7626" w:rsidRPr="00246894" w:rsidRDefault="007A7626" w:rsidP="00B9281C">
      <w:pPr>
        <w:numPr>
          <w:ilvl w:val="0"/>
          <w:numId w:val="1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Zhotovitel odpovídá za škody, které vzniknou objednateli a třetím osobám porušením povinností zhotovitele uvedených v této smlouvě. </w:t>
      </w:r>
    </w:p>
    <w:p w14:paraId="48814637" w14:textId="0762EB6D" w:rsidR="0098225A" w:rsidRPr="00246894" w:rsidRDefault="004074FD" w:rsidP="00B9281C">
      <w:pPr>
        <w:numPr>
          <w:ilvl w:val="0"/>
          <w:numId w:val="1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Smluvní strany se dohodly, </w:t>
      </w:r>
      <w:r w:rsidR="0098225A" w:rsidRPr="00246894">
        <w:rPr>
          <w:rFonts w:ascii="Segoe UI" w:hAnsi="Segoe UI" w:cs="Segoe UI"/>
          <w:sz w:val="24"/>
          <w:szCs w:val="24"/>
        </w:rPr>
        <w:t>že díl</w:t>
      </w:r>
      <w:r w:rsidR="00D829E3" w:rsidRPr="00246894">
        <w:rPr>
          <w:rFonts w:ascii="Segoe UI" w:hAnsi="Segoe UI" w:cs="Segoe UI"/>
          <w:sz w:val="24"/>
          <w:szCs w:val="24"/>
        </w:rPr>
        <w:t>o</w:t>
      </w:r>
      <w:r w:rsidR="0098225A" w:rsidRPr="00246894">
        <w:rPr>
          <w:rFonts w:ascii="Segoe UI" w:hAnsi="Segoe UI" w:cs="Segoe UI"/>
          <w:sz w:val="24"/>
          <w:szCs w:val="24"/>
        </w:rPr>
        <w:t xml:space="preserve"> zhotoven</w:t>
      </w:r>
      <w:r w:rsidR="00D829E3" w:rsidRPr="00246894">
        <w:rPr>
          <w:rFonts w:ascii="Segoe UI" w:hAnsi="Segoe UI" w:cs="Segoe UI"/>
          <w:sz w:val="24"/>
          <w:szCs w:val="24"/>
        </w:rPr>
        <w:t>é</w:t>
      </w:r>
      <w:r w:rsidR="0098225A" w:rsidRPr="00246894">
        <w:rPr>
          <w:rFonts w:ascii="Segoe UI" w:hAnsi="Segoe UI" w:cs="Segoe UI"/>
          <w:sz w:val="24"/>
          <w:szCs w:val="24"/>
        </w:rPr>
        <w:t xml:space="preserve"> </w:t>
      </w:r>
      <w:r w:rsidRPr="00246894">
        <w:rPr>
          <w:rFonts w:ascii="Segoe UI" w:hAnsi="Segoe UI" w:cs="Segoe UI"/>
          <w:sz w:val="24"/>
          <w:szCs w:val="24"/>
        </w:rPr>
        <w:t xml:space="preserve">zhotovitelem </w:t>
      </w:r>
      <w:r w:rsidR="00D829E3" w:rsidRPr="00246894">
        <w:rPr>
          <w:rFonts w:ascii="Segoe UI" w:hAnsi="Segoe UI" w:cs="Segoe UI"/>
          <w:sz w:val="24"/>
          <w:szCs w:val="24"/>
        </w:rPr>
        <w:t xml:space="preserve">dle této smlouvy </w:t>
      </w:r>
      <w:r w:rsidRPr="00246894">
        <w:rPr>
          <w:rFonts w:ascii="Segoe UI" w:hAnsi="Segoe UI" w:cs="Segoe UI"/>
          <w:sz w:val="24"/>
          <w:szCs w:val="24"/>
        </w:rPr>
        <w:t xml:space="preserve">přejde </w:t>
      </w:r>
      <w:r w:rsidR="0098225A" w:rsidRPr="00246894">
        <w:rPr>
          <w:rFonts w:ascii="Segoe UI" w:hAnsi="Segoe UI" w:cs="Segoe UI"/>
          <w:sz w:val="24"/>
          <w:szCs w:val="24"/>
        </w:rPr>
        <w:t>do vlastnictví objednatele</w:t>
      </w:r>
      <w:r w:rsidR="00D829E3" w:rsidRPr="00246894">
        <w:rPr>
          <w:rFonts w:ascii="Segoe UI" w:hAnsi="Segoe UI" w:cs="Segoe UI"/>
          <w:sz w:val="24"/>
          <w:szCs w:val="24"/>
        </w:rPr>
        <w:t xml:space="preserve"> </w:t>
      </w:r>
      <w:r w:rsidR="0098225A" w:rsidRPr="00246894">
        <w:rPr>
          <w:rFonts w:ascii="Segoe UI" w:hAnsi="Segoe UI" w:cs="Segoe UI"/>
          <w:sz w:val="24"/>
          <w:szCs w:val="24"/>
        </w:rPr>
        <w:t xml:space="preserve">okamžikem </w:t>
      </w:r>
      <w:r w:rsidR="00E142AA" w:rsidRPr="00246894">
        <w:rPr>
          <w:rFonts w:ascii="Segoe UI" w:hAnsi="Segoe UI" w:cs="Segoe UI"/>
          <w:sz w:val="24"/>
          <w:szCs w:val="24"/>
        </w:rPr>
        <w:t>uhrazení celé ceny díla dle této smlouvy</w:t>
      </w:r>
      <w:r w:rsidR="0098225A" w:rsidRPr="00246894">
        <w:rPr>
          <w:rFonts w:ascii="Segoe UI" w:hAnsi="Segoe UI" w:cs="Segoe UI"/>
          <w:sz w:val="24"/>
          <w:szCs w:val="24"/>
        </w:rPr>
        <w:t xml:space="preserve">. Nebezpečí škody na zhotovované věci </w:t>
      </w:r>
      <w:r w:rsidR="00E142AA" w:rsidRPr="00246894">
        <w:rPr>
          <w:rFonts w:ascii="Segoe UI" w:hAnsi="Segoe UI" w:cs="Segoe UI"/>
          <w:sz w:val="24"/>
          <w:szCs w:val="24"/>
        </w:rPr>
        <w:t>přechází na objednatele</w:t>
      </w:r>
      <w:r w:rsidR="0098225A" w:rsidRPr="00246894">
        <w:rPr>
          <w:rFonts w:ascii="Segoe UI" w:hAnsi="Segoe UI" w:cs="Segoe UI"/>
          <w:sz w:val="24"/>
          <w:szCs w:val="24"/>
        </w:rPr>
        <w:t xml:space="preserve"> předání</w:t>
      </w:r>
      <w:r w:rsidR="00456DC0" w:rsidRPr="00246894">
        <w:rPr>
          <w:rFonts w:ascii="Segoe UI" w:hAnsi="Segoe UI" w:cs="Segoe UI"/>
          <w:sz w:val="24"/>
          <w:szCs w:val="24"/>
        </w:rPr>
        <w:t>m</w:t>
      </w:r>
      <w:r w:rsidR="0098225A" w:rsidRPr="00246894">
        <w:rPr>
          <w:rFonts w:ascii="Segoe UI" w:hAnsi="Segoe UI" w:cs="Segoe UI"/>
          <w:sz w:val="24"/>
          <w:szCs w:val="24"/>
        </w:rPr>
        <w:t xml:space="preserve"> díla </w:t>
      </w:r>
      <w:r w:rsidR="00456DC0" w:rsidRPr="00246894">
        <w:rPr>
          <w:rFonts w:ascii="Segoe UI" w:hAnsi="Segoe UI" w:cs="Segoe UI"/>
          <w:sz w:val="24"/>
          <w:szCs w:val="24"/>
        </w:rPr>
        <w:t>či jeho části objednateli</w:t>
      </w:r>
      <w:r w:rsidR="0098225A" w:rsidRPr="00246894">
        <w:rPr>
          <w:rFonts w:ascii="Segoe UI" w:hAnsi="Segoe UI" w:cs="Segoe UI"/>
          <w:sz w:val="24"/>
          <w:szCs w:val="24"/>
        </w:rPr>
        <w:t>.</w:t>
      </w:r>
      <w:r w:rsidR="00E25776" w:rsidRPr="00246894">
        <w:rPr>
          <w:rFonts w:ascii="Segoe UI" w:hAnsi="Segoe UI" w:cs="Segoe UI"/>
          <w:sz w:val="24"/>
          <w:szCs w:val="24"/>
        </w:rPr>
        <w:t xml:space="preserve"> </w:t>
      </w:r>
    </w:p>
    <w:p w14:paraId="2B4B1C84" w14:textId="7DE92801" w:rsidR="000276B0" w:rsidRPr="00246894" w:rsidRDefault="009159B9" w:rsidP="00B9281C">
      <w:pPr>
        <w:numPr>
          <w:ilvl w:val="0"/>
          <w:numId w:val="1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Pověřený pracovník objednatele má právo průběžně kontrolovat provádění díla a zjistí-li, že zhotovitel provádí dílo v rozporu se smlouvou nebo </w:t>
      </w:r>
      <w:r w:rsidR="00F775B6" w:rsidRPr="00246894">
        <w:rPr>
          <w:rFonts w:ascii="Segoe UI" w:hAnsi="Segoe UI" w:cs="Segoe UI"/>
          <w:sz w:val="24"/>
          <w:szCs w:val="24"/>
        </w:rPr>
        <w:t>techni</w:t>
      </w:r>
      <w:r w:rsidR="00EF29BD" w:rsidRPr="00246894">
        <w:rPr>
          <w:rFonts w:ascii="Segoe UI" w:hAnsi="Segoe UI" w:cs="Segoe UI"/>
          <w:sz w:val="24"/>
          <w:szCs w:val="24"/>
        </w:rPr>
        <w:t xml:space="preserve">ckými </w:t>
      </w:r>
      <w:r w:rsidRPr="00246894">
        <w:rPr>
          <w:rFonts w:ascii="Segoe UI" w:hAnsi="Segoe UI" w:cs="Segoe UI"/>
          <w:sz w:val="24"/>
          <w:szCs w:val="24"/>
        </w:rPr>
        <w:t>normami</w:t>
      </w:r>
      <w:r w:rsidR="00EF29BD" w:rsidRPr="00246894">
        <w:rPr>
          <w:rFonts w:ascii="Segoe UI" w:hAnsi="Segoe UI" w:cs="Segoe UI"/>
          <w:sz w:val="24"/>
          <w:szCs w:val="24"/>
        </w:rPr>
        <w:t>, právními předpisy či rozhodnutími veřejnoprávních orgánů</w:t>
      </w:r>
      <w:r w:rsidRPr="00246894">
        <w:rPr>
          <w:rFonts w:ascii="Segoe UI" w:hAnsi="Segoe UI" w:cs="Segoe UI"/>
          <w:sz w:val="24"/>
          <w:szCs w:val="24"/>
        </w:rPr>
        <w:t xml:space="preserve"> </w:t>
      </w:r>
      <w:r w:rsidR="00B62D34" w:rsidRPr="00246894">
        <w:rPr>
          <w:rFonts w:ascii="Segoe UI" w:hAnsi="Segoe UI" w:cs="Segoe UI"/>
          <w:sz w:val="24"/>
          <w:szCs w:val="24"/>
        </w:rPr>
        <w:t xml:space="preserve">je povinen </w:t>
      </w:r>
      <w:r w:rsidRPr="00246894">
        <w:rPr>
          <w:rFonts w:ascii="Segoe UI" w:hAnsi="Segoe UI" w:cs="Segoe UI"/>
          <w:sz w:val="24"/>
          <w:szCs w:val="24"/>
        </w:rPr>
        <w:t>neprodleně na tuto skutečnost zhotovitele upozorn</w:t>
      </w:r>
      <w:r w:rsidR="00C34FED" w:rsidRPr="00246894">
        <w:rPr>
          <w:rFonts w:ascii="Segoe UI" w:hAnsi="Segoe UI" w:cs="Segoe UI"/>
          <w:sz w:val="24"/>
          <w:szCs w:val="24"/>
        </w:rPr>
        <w:t>it</w:t>
      </w:r>
      <w:r w:rsidR="006F2478">
        <w:rPr>
          <w:rFonts w:ascii="Segoe UI" w:hAnsi="Segoe UI" w:cs="Segoe UI"/>
          <w:sz w:val="24"/>
          <w:szCs w:val="24"/>
        </w:rPr>
        <w:t xml:space="preserve"> a </w:t>
      </w:r>
      <w:r w:rsidR="007C0EF1">
        <w:rPr>
          <w:rFonts w:ascii="Segoe UI" w:hAnsi="Segoe UI" w:cs="Segoe UI"/>
          <w:sz w:val="24"/>
          <w:szCs w:val="24"/>
        </w:rPr>
        <w:t xml:space="preserve">zhotovitel </w:t>
      </w:r>
      <w:r w:rsidR="006F2478">
        <w:rPr>
          <w:rFonts w:ascii="Segoe UI" w:hAnsi="Segoe UI" w:cs="Segoe UI"/>
          <w:sz w:val="24"/>
          <w:szCs w:val="24"/>
        </w:rPr>
        <w:t>se zavazuje neprodleně sjednat nápravu</w:t>
      </w:r>
      <w:r w:rsidR="000276B0" w:rsidRPr="00246894">
        <w:rPr>
          <w:rFonts w:ascii="Segoe UI" w:hAnsi="Segoe UI" w:cs="Segoe UI"/>
          <w:sz w:val="24"/>
          <w:szCs w:val="24"/>
        </w:rPr>
        <w:t>.</w:t>
      </w:r>
    </w:p>
    <w:p w14:paraId="35A72FA9" w14:textId="77777777" w:rsidR="00B9281C" w:rsidRDefault="00B9281C" w:rsidP="00B9281C">
      <w:pPr>
        <w:pStyle w:val="StylLatinkaArialSloitArial10bPed0cm"/>
        <w:tabs>
          <w:tab w:val="clear" w:pos="1531"/>
          <w:tab w:val="clear" w:pos="2325"/>
        </w:tabs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</w:p>
    <w:p w14:paraId="32E8EDB7" w14:textId="77777777" w:rsidR="00B9281C" w:rsidRDefault="00B9281C" w:rsidP="00B9281C">
      <w:pPr>
        <w:pStyle w:val="StylLatinkaArialSloitArial10bPed0cm"/>
        <w:tabs>
          <w:tab w:val="clear" w:pos="1531"/>
          <w:tab w:val="clear" w:pos="2325"/>
        </w:tabs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</w:p>
    <w:p w14:paraId="5D0C4EAA" w14:textId="77777777" w:rsidR="009D044D" w:rsidRDefault="009D044D" w:rsidP="00B9281C">
      <w:pPr>
        <w:pStyle w:val="StylLatinkaArialSloitArial10bPed0cm"/>
        <w:tabs>
          <w:tab w:val="clear" w:pos="1531"/>
          <w:tab w:val="clear" w:pos="2325"/>
        </w:tabs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</w:p>
    <w:p w14:paraId="7EDAA1AA" w14:textId="77777777" w:rsidR="009D044D" w:rsidRDefault="009D044D" w:rsidP="00B9281C">
      <w:pPr>
        <w:pStyle w:val="StylLatinkaArialSloitArial10bPed0cm"/>
        <w:tabs>
          <w:tab w:val="clear" w:pos="1531"/>
          <w:tab w:val="clear" w:pos="2325"/>
        </w:tabs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</w:p>
    <w:p w14:paraId="1FEDF4B8" w14:textId="1A729B7C" w:rsidR="00EF29BD" w:rsidRPr="00246894" w:rsidRDefault="000C7675" w:rsidP="00B9281C">
      <w:pPr>
        <w:pStyle w:val="StylLatinkaArialSloitArial10bPed0cm"/>
        <w:tabs>
          <w:tab w:val="clear" w:pos="1531"/>
          <w:tab w:val="clear" w:pos="2325"/>
        </w:tabs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b/>
          <w:sz w:val="24"/>
          <w:szCs w:val="24"/>
        </w:rPr>
        <w:lastRenderedPageBreak/>
        <w:t xml:space="preserve">Článek </w:t>
      </w:r>
      <w:r w:rsidR="00B046D0" w:rsidRPr="00246894">
        <w:rPr>
          <w:rFonts w:ascii="Segoe UI" w:hAnsi="Segoe UI" w:cs="Segoe UI"/>
          <w:b/>
          <w:sz w:val="24"/>
          <w:szCs w:val="24"/>
        </w:rPr>
        <w:t>V</w:t>
      </w:r>
      <w:r w:rsidR="00335266" w:rsidRPr="00246894">
        <w:rPr>
          <w:rFonts w:ascii="Segoe UI" w:hAnsi="Segoe UI" w:cs="Segoe UI"/>
          <w:b/>
          <w:sz w:val="24"/>
          <w:szCs w:val="24"/>
        </w:rPr>
        <w:t>I</w:t>
      </w:r>
      <w:r w:rsidR="00530EC8">
        <w:rPr>
          <w:rFonts w:ascii="Segoe UI" w:hAnsi="Segoe UI" w:cs="Segoe UI"/>
          <w:b/>
          <w:sz w:val="24"/>
          <w:szCs w:val="24"/>
        </w:rPr>
        <w:t>I</w:t>
      </w:r>
      <w:r w:rsidR="00B046D0" w:rsidRPr="00246894">
        <w:rPr>
          <w:rFonts w:ascii="Segoe UI" w:hAnsi="Segoe UI" w:cs="Segoe UI"/>
          <w:b/>
          <w:sz w:val="24"/>
          <w:szCs w:val="24"/>
        </w:rPr>
        <w:t>.</w:t>
      </w:r>
      <w:r w:rsidRPr="00246894">
        <w:rPr>
          <w:rFonts w:ascii="Segoe UI" w:hAnsi="Segoe UI" w:cs="Segoe UI"/>
          <w:b/>
          <w:sz w:val="24"/>
          <w:szCs w:val="24"/>
        </w:rPr>
        <w:br/>
      </w:r>
      <w:r w:rsidR="00EF29BD" w:rsidRPr="00246894">
        <w:rPr>
          <w:rFonts w:ascii="Segoe UI" w:hAnsi="Segoe UI" w:cs="Segoe UI"/>
          <w:b/>
          <w:sz w:val="24"/>
          <w:szCs w:val="24"/>
        </w:rPr>
        <w:t>Předání a převzetí díl</w:t>
      </w:r>
      <w:r w:rsidR="00A4174E" w:rsidRPr="00246894">
        <w:rPr>
          <w:rFonts w:ascii="Segoe UI" w:hAnsi="Segoe UI" w:cs="Segoe UI"/>
          <w:b/>
          <w:sz w:val="24"/>
          <w:szCs w:val="24"/>
        </w:rPr>
        <w:t>a</w:t>
      </w:r>
      <w:r w:rsidR="00EF29BD" w:rsidRPr="00246894">
        <w:rPr>
          <w:rFonts w:ascii="Segoe UI" w:hAnsi="Segoe UI" w:cs="Segoe UI"/>
          <w:b/>
          <w:sz w:val="24"/>
          <w:szCs w:val="24"/>
        </w:rPr>
        <w:t>, záruka a odstraňování vad</w:t>
      </w:r>
    </w:p>
    <w:p w14:paraId="06D1ED8C" w14:textId="07781BB4" w:rsidR="00662A04" w:rsidRPr="00D31B32" w:rsidRDefault="00662A04" w:rsidP="00B9281C">
      <w:pPr>
        <w:numPr>
          <w:ilvl w:val="0"/>
          <w:numId w:val="27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Zhotovitel splní svou povinnost provést dílo jeho dokončením a předáním v předávacím řízení objednateli. Předávací řízení bude ukončeno </w:t>
      </w:r>
      <w:r w:rsidR="00B25F56" w:rsidRPr="00246894">
        <w:rPr>
          <w:rFonts w:ascii="Segoe UI" w:hAnsi="Segoe UI" w:cs="Segoe UI"/>
          <w:sz w:val="24"/>
          <w:szCs w:val="24"/>
        </w:rPr>
        <w:t>písemným potvrzením</w:t>
      </w:r>
      <w:r w:rsidRPr="00246894">
        <w:rPr>
          <w:rFonts w:ascii="Segoe UI" w:hAnsi="Segoe UI" w:cs="Segoe UI"/>
          <w:sz w:val="24"/>
          <w:szCs w:val="24"/>
        </w:rPr>
        <w:t xml:space="preserve"> o předání a převzetí</w:t>
      </w:r>
      <w:r w:rsidR="0036235E" w:rsidRPr="00246894">
        <w:rPr>
          <w:rFonts w:ascii="Segoe UI" w:hAnsi="Segoe UI" w:cs="Segoe UI"/>
          <w:sz w:val="24"/>
          <w:szCs w:val="24"/>
        </w:rPr>
        <w:t xml:space="preserve"> díla</w:t>
      </w:r>
      <w:r w:rsidRPr="00246894">
        <w:rPr>
          <w:rFonts w:ascii="Segoe UI" w:hAnsi="Segoe UI" w:cs="Segoe UI"/>
          <w:sz w:val="24"/>
          <w:szCs w:val="24"/>
        </w:rPr>
        <w:t xml:space="preserve">, který bude podepsaný </w:t>
      </w:r>
      <w:r w:rsidR="00B046D0" w:rsidRPr="00246894">
        <w:rPr>
          <w:rFonts w:ascii="Segoe UI" w:hAnsi="Segoe UI" w:cs="Segoe UI"/>
          <w:sz w:val="24"/>
          <w:szCs w:val="24"/>
        </w:rPr>
        <w:t>pověřeným zástupcem objednatele i zhotovitele</w:t>
      </w:r>
      <w:r w:rsidRPr="00246894">
        <w:rPr>
          <w:rFonts w:ascii="Segoe UI" w:hAnsi="Segoe UI" w:cs="Segoe UI"/>
          <w:sz w:val="24"/>
          <w:szCs w:val="24"/>
        </w:rPr>
        <w:t xml:space="preserve">. </w:t>
      </w:r>
      <w:r w:rsidR="00F573BB" w:rsidRPr="00246894">
        <w:rPr>
          <w:rFonts w:ascii="Segoe UI" w:hAnsi="Segoe UI" w:cs="Segoe UI"/>
          <w:sz w:val="24"/>
          <w:szCs w:val="24"/>
        </w:rPr>
        <w:t xml:space="preserve">Objednatel není oprávněn bezdůvodně odepřít podpis </w:t>
      </w:r>
      <w:r w:rsidR="00E27EC0" w:rsidRPr="00246894">
        <w:rPr>
          <w:rFonts w:ascii="Segoe UI" w:hAnsi="Segoe UI" w:cs="Segoe UI"/>
          <w:sz w:val="24"/>
          <w:szCs w:val="24"/>
        </w:rPr>
        <w:t xml:space="preserve">protokolu o předání a převzetí díla, v opačném případě se dílo považuje za řádně dokončené a předané dnem odmítnutí </w:t>
      </w:r>
      <w:r w:rsidR="00743991" w:rsidRPr="00246894">
        <w:rPr>
          <w:rFonts w:ascii="Segoe UI" w:hAnsi="Segoe UI" w:cs="Segoe UI"/>
          <w:sz w:val="24"/>
          <w:szCs w:val="24"/>
        </w:rPr>
        <w:t xml:space="preserve">podpisu protokolu objednatelem. </w:t>
      </w:r>
      <w:r w:rsidR="008D3DD7" w:rsidRPr="00246894">
        <w:rPr>
          <w:rFonts w:ascii="Segoe UI" w:hAnsi="Segoe UI" w:cs="Segoe UI"/>
          <w:color w:val="000000"/>
          <w:sz w:val="24"/>
          <w:szCs w:val="24"/>
        </w:rPr>
        <w:t>Vady, jež nebrání obvyklému užívání díla nejsou důvodem pro odmítnutí převzetí díla a podpis předávacího protokolu objednatelem.</w:t>
      </w:r>
      <w:r w:rsidR="008D3DD7" w:rsidRPr="00246894">
        <w:rPr>
          <w:rFonts w:ascii="Segoe UI" w:hAnsi="Segoe UI" w:cs="Segoe UI"/>
          <w:sz w:val="24"/>
          <w:szCs w:val="24"/>
        </w:rPr>
        <w:t xml:space="preserve"> </w:t>
      </w:r>
      <w:r w:rsidR="001F375B" w:rsidRPr="00246894">
        <w:rPr>
          <w:rFonts w:ascii="Segoe UI" w:hAnsi="Segoe UI" w:cs="Segoe UI"/>
          <w:sz w:val="24"/>
          <w:szCs w:val="24"/>
        </w:rPr>
        <w:t>Součástí p</w:t>
      </w:r>
      <w:r w:rsidR="00C1469A" w:rsidRPr="00246894">
        <w:rPr>
          <w:rFonts w:ascii="Segoe UI" w:hAnsi="Segoe UI" w:cs="Segoe UI"/>
          <w:sz w:val="24"/>
          <w:szCs w:val="24"/>
        </w:rPr>
        <w:t>otvrzení</w:t>
      </w:r>
      <w:r w:rsidR="001F375B" w:rsidRPr="00246894">
        <w:rPr>
          <w:rFonts w:ascii="Segoe UI" w:hAnsi="Segoe UI" w:cs="Segoe UI"/>
          <w:sz w:val="24"/>
          <w:szCs w:val="24"/>
        </w:rPr>
        <w:t xml:space="preserve"> o</w:t>
      </w:r>
      <w:r w:rsidR="00B046D0" w:rsidRPr="00246894">
        <w:rPr>
          <w:rFonts w:ascii="Segoe UI" w:hAnsi="Segoe UI" w:cs="Segoe UI"/>
          <w:sz w:val="24"/>
          <w:szCs w:val="24"/>
        </w:rPr>
        <w:t> </w:t>
      </w:r>
      <w:r w:rsidR="001F375B" w:rsidRPr="00246894">
        <w:rPr>
          <w:rFonts w:ascii="Segoe UI" w:hAnsi="Segoe UI" w:cs="Segoe UI"/>
          <w:sz w:val="24"/>
          <w:szCs w:val="24"/>
        </w:rPr>
        <w:t>předání a převzetí díla bude i soupis p</w:t>
      </w:r>
      <w:r w:rsidR="00142AF8" w:rsidRPr="00246894">
        <w:rPr>
          <w:rFonts w:ascii="Segoe UI" w:hAnsi="Segoe UI" w:cs="Segoe UI"/>
          <w:sz w:val="24"/>
          <w:szCs w:val="24"/>
        </w:rPr>
        <w:t xml:space="preserve">řípadných vad a nedodělků díla, které nebrání řádnému </w:t>
      </w:r>
      <w:r w:rsidR="00142AF8" w:rsidRPr="00D31B32">
        <w:rPr>
          <w:rFonts w:ascii="Segoe UI" w:hAnsi="Segoe UI" w:cs="Segoe UI"/>
          <w:sz w:val="24"/>
          <w:szCs w:val="24"/>
        </w:rPr>
        <w:t>užívání</w:t>
      </w:r>
      <w:r w:rsidR="0036235E" w:rsidRPr="00D31B32">
        <w:rPr>
          <w:rFonts w:ascii="Segoe UI" w:hAnsi="Segoe UI" w:cs="Segoe UI"/>
          <w:sz w:val="24"/>
          <w:szCs w:val="24"/>
        </w:rPr>
        <w:t xml:space="preserve"> díla</w:t>
      </w:r>
      <w:r w:rsidR="00142AF8" w:rsidRPr="00D31B32">
        <w:rPr>
          <w:rFonts w:ascii="Segoe UI" w:hAnsi="Segoe UI" w:cs="Segoe UI"/>
          <w:sz w:val="24"/>
          <w:szCs w:val="24"/>
        </w:rPr>
        <w:t xml:space="preserve">, </w:t>
      </w:r>
      <w:r w:rsidR="001F375B" w:rsidRPr="00D31B32">
        <w:rPr>
          <w:rFonts w:ascii="Segoe UI" w:hAnsi="Segoe UI" w:cs="Segoe UI"/>
          <w:sz w:val="24"/>
          <w:szCs w:val="24"/>
        </w:rPr>
        <w:t>s dohodnutým termínem jejích odstranění</w:t>
      </w:r>
      <w:r w:rsidR="00F46BFC" w:rsidRPr="00D31B32">
        <w:rPr>
          <w:rFonts w:ascii="Segoe UI" w:hAnsi="Segoe UI" w:cs="Segoe UI"/>
          <w:sz w:val="24"/>
          <w:szCs w:val="24"/>
        </w:rPr>
        <w:t xml:space="preserve">, který nebude delší než </w:t>
      </w:r>
      <w:r w:rsidR="00D2175C" w:rsidRPr="00D31B32">
        <w:rPr>
          <w:rFonts w:ascii="Segoe UI" w:hAnsi="Segoe UI" w:cs="Segoe UI"/>
          <w:sz w:val="24"/>
          <w:szCs w:val="24"/>
        </w:rPr>
        <w:t>30</w:t>
      </w:r>
      <w:r w:rsidR="00F46BFC" w:rsidRPr="00D31B32">
        <w:rPr>
          <w:rFonts w:ascii="Segoe UI" w:hAnsi="Segoe UI" w:cs="Segoe UI"/>
          <w:sz w:val="24"/>
          <w:szCs w:val="24"/>
        </w:rPr>
        <w:t xml:space="preserve"> dnů</w:t>
      </w:r>
      <w:r w:rsidR="001F375B" w:rsidRPr="00D31B32">
        <w:rPr>
          <w:rFonts w:ascii="Segoe UI" w:hAnsi="Segoe UI" w:cs="Segoe UI"/>
          <w:sz w:val="24"/>
          <w:szCs w:val="24"/>
        </w:rPr>
        <w:t>.</w:t>
      </w:r>
      <w:r w:rsidR="00ED5800" w:rsidRPr="00D31B32">
        <w:rPr>
          <w:rFonts w:ascii="Segoe UI" w:hAnsi="Segoe UI" w:cs="Segoe UI"/>
          <w:sz w:val="24"/>
          <w:szCs w:val="24"/>
        </w:rPr>
        <w:t xml:space="preserve"> </w:t>
      </w:r>
    </w:p>
    <w:p w14:paraId="14AF580C" w14:textId="548D8E79" w:rsidR="000276B0" w:rsidRPr="00D31B32" w:rsidRDefault="000276B0" w:rsidP="00B9281C">
      <w:pPr>
        <w:numPr>
          <w:ilvl w:val="0"/>
          <w:numId w:val="27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D31B32">
        <w:rPr>
          <w:rFonts w:ascii="Segoe UI" w:hAnsi="Segoe UI" w:cs="Segoe UI"/>
          <w:sz w:val="24"/>
          <w:szCs w:val="24"/>
        </w:rPr>
        <w:t xml:space="preserve">Zhotovitel poskytuje objednateli na dílo záruku za jakost po dobu </w:t>
      </w:r>
      <w:r w:rsidR="00866E50" w:rsidRPr="00D31B32">
        <w:rPr>
          <w:rFonts w:ascii="Segoe UI" w:hAnsi="Segoe UI" w:cs="Segoe UI"/>
          <w:sz w:val="24"/>
          <w:szCs w:val="24"/>
        </w:rPr>
        <w:t>24</w:t>
      </w:r>
      <w:r w:rsidRPr="00D31B32">
        <w:rPr>
          <w:rFonts w:ascii="Segoe UI" w:hAnsi="Segoe UI" w:cs="Segoe UI"/>
          <w:sz w:val="24"/>
          <w:szCs w:val="24"/>
        </w:rPr>
        <w:t xml:space="preserve"> měsíců. Záruční doba počíná běžet dnem protokolárního předání a převzetí díla</w:t>
      </w:r>
      <w:r w:rsidR="00575E43" w:rsidRPr="00D31B32">
        <w:rPr>
          <w:rFonts w:ascii="Segoe UI" w:hAnsi="Segoe UI" w:cs="Segoe UI"/>
          <w:sz w:val="24"/>
          <w:szCs w:val="24"/>
        </w:rPr>
        <w:t xml:space="preserve">, příp. </w:t>
      </w:r>
      <w:r w:rsidR="00024EA4" w:rsidRPr="00D31B32">
        <w:rPr>
          <w:rFonts w:ascii="Segoe UI" w:hAnsi="Segoe UI" w:cs="Segoe UI"/>
          <w:sz w:val="24"/>
          <w:szCs w:val="24"/>
        </w:rPr>
        <w:t>dnem odmítnutí převzetí díla, jak je uvedeno v odst. 1 tohoto článku</w:t>
      </w:r>
      <w:r w:rsidRPr="00D31B32">
        <w:rPr>
          <w:rFonts w:ascii="Segoe UI" w:hAnsi="Segoe UI" w:cs="Segoe UI"/>
          <w:sz w:val="24"/>
          <w:szCs w:val="24"/>
        </w:rPr>
        <w:t>.</w:t>
      </w:r>
    </w:p>
    <w:p w14:paraId="25D190A3" w14:textId="1C7DAE02" w:rsidR="00ED5800" w:rsidRPr="00D31B32" w:rsidRDefault="00ED5800" w:rsidP="00B9281C">
      <w:pPr>
        <w:numPr>
          <w:ilvl w:val="0"/>
          <w:numId w:val="27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D31B32">
        <w:rPr>
          <w:rFonts w:ascii="Segoe UI" w:hAnsi="Segoe UI" w:cs="Segoe UI"/>
          <w:color w:val="000000"/>
          <w:sz w:val="24"/>
          <w:szCs w:val="24"/>
        </w:rPr>
        <w:t>V případě vady díla v záruční době má objednatel právo požadovat odstran</w:t>
      </w:r>
      <w:r w:rsidR="00024EA4" w:rsidRPr="00D31B32">
        <w:rPr>
          <w:rFonts w:ascii="Segoe UI" w:hAnsi="Segoe UI" w:cs="Segoe UI"/>
          <w:color w:val="000000"/>
          <w:sz w:val="24"/>
          <w:szCs w:val="24"/>
        </w:rPr>
        <w:t>ění</w:t>
      </w:r>
      <w:r w:rsidRPr="00D31B32">
        <w:rPr>
          <w:rFonts w:ascii="Segoe UI" w:hAnsi="Segoe UI" w:cs="Segoe UI"/>
          <w:color w:val="000000"/>
          <w:sz w:val="24"/>
          <w:szCs w:val="24"/>
        </w:rPr>
        <w:t xml:space="preserve"> vady </w:t>
      </w:r>
      <w:r w:rsidR="00024EA4" w:rsidRPr="00D31B32">
        <w:rPr>
          <w:rFonts w:ascii="Segoe UI" w:hAnsi="Segoe UI" w:cs="Segoe UI"/>
          <w:color w:val="000000"/>
          <w:sz w:val="24"/>
          <w:szCs w:val="24"/>
        </w:rPr>
        <w:t>zhotovitelem</w:t>
      </w:r>
      <w:r w:rsidRPr="00D31B32">
        <w:rPr>
          <w:rFonts w:ascii="Segoe UI" w:hAnsi="Segoe UI" w:cs="Segoe UI"/>
          <w:color w:val="000000"/>
          <w:sz w:val="24"/>
          <w:szCs w:val="24"/>
        </w:rPr>
        <w:t>.</w:t>
      </w:r>
      <w:r w:rsidR="00C53ACF" w:rsidRPr="00D31B32">
        <w:rPr>
          <w:rFonts w:ascii="Segoe UI" w:hAnsi="Segoe UI" w:cs="Segoe UI"/>
          <w:color w:val="000000"/>
          <w:sz w:val="24"/>
          <w:szCs w:val="24"/>
        </w:rPr>
        <w:t xml:space="preserve"> V případě, že bude vada způsobena jednáním </w:t>
      </w:r>
      <w:r w:rsidR="00140B9E" w:rsidRPr="00D31B32">
        <w:rPr>
          <w:rFonts w:ascii="Segoe UI" w:hAnsi="Segoe UI" w:cs="Segoe UI"/>
          <w:color w:val="000000"/>
          <w:sz w:val="24"/>
          <w:szCs w:val="24"/>
        </w:rPr>
        <w:t xml:space="preserve">či opominutím </w:t>
      </w:r>
      <w:r w:rsidR="00C53ACF" w:rsidRPr="00D31B32">
        <w:rPr>
          <w:rFonts w:ascii="Segoe UI" w:hAnsi="Segoe UI" w:cs="Segoe UI"/>
          <w:color w:val="000000"/>
          <w:sz w:val="24"/>
          <w:szCs w:val="24"/>
        </w:rPr>
        <w:t>zhotovitele, bude odstraněna na jeho náklady</w:t>
      </w:r>
      <w:r w:rsidR="00700889" w:rsidRPr="00D31B32">
        <w:rPr>
          <w:rFonts w:ascii="Segoe UI" w:hAnsi="Segoe UI" w:cs="Segoe UI"/>
          <w:color w:val="000000"/>
          <w:sz w:val="24"/>
          <w:szCs w:val="24"/>
        </w:rPr>
        <w:t>, nedohodnou-li se smluvní strany jinak.</w:t>
      </w:r>
    </w:p>
    <w:p w14:paraId="73A6939B" w14:textId="6196871E" w:rsidR="000276B0" w:rsidRPr="00246894" w:rsidRDefault="000276B0" w:rsidP="00B9281C">
      <w:pPr>
        <w:numPr>
          <w:ilvl w:val="0"/>
          <w:numId w:val="27"/>
        </w:numPr>
        <w:spacing w:line="276" w:lineRule="auto"/>
        <w:ind w:left="567" w:hanging="567"/>
        <w:rPr>
          <w:rFonts w:ascii="Segoe UI" w:hAnsi="Segoe UI" w:cs="Segoe UI"/>
          <w:b/>
          <w:sz w:val="24"/>
          <w:szCs w:val="24"/>
        </w:rPr>
      </w:pPr>
      <w:r w:rsidRPr="00D31B32">
        <w:rPr>
          <w:rFonts w:ascii="Segoe UI" w:hAnsi="Segoe UI" w:cs="Segoe UI"/>
          <w:sz w:val="24"/>
          <w:szCs w:val="24"/>
        </w:rPr>
        <w:t>O</w:t>
      </w:r>
      <w:r w:rsidR="00ED5800" w:rsidRPr="00D31B32">
        <w:rPr>
          <w:rFonts w:ascii="Segoe UI" w:hAnsi="Segoe UI" w:cs="Segoe UI"/>
          <w:sz w:val="24"/>
          <w:szCs w:val="24"/>
        </w:rPr>
        <w:t xml:space="preserve">dstraňování </w:t>
      </w:r>
      <w:r w:rsidRPr="00D31B32">
        <w:rPr>
          <w:rFonts w:ascii="Segoe UI" w:hAnsi="Segoe UI" w:cs="Segoe UI"/>
          <w:sz w:val="24"/>
          <w:szCs w:val="24"/>
        </w:rPr>
        <w:t xml:space="preserve">vad reklamovaných objednatelem v záruční </w:t>
      </w:r>
      <w:r w:rsidR="00700889" w:rsidRPr="00D31B32">
        <w:rPr>
          <w:rFonts w:ascii="Segoe UI" w:hAnsi="Segoe UI" w:cs="Segoe UI"/>
          <w:sz w:val="24"/>
          <w:szCs w:val="24"/>
        </w:rPr>
        <w:t xml:space="preserve">době </w:t>
      </w:r>
      <w:r w:rsidRPr="00D31B32">
        <w:rPr>
          <w:rFonts w:ascii="Segoe UI" w:hAnsi="Segoe UI" w:cs="Segoe UI"/>
          <w:sz w:val="24"/>
          <w:szCs w:val="24"/>
        </w:rPr>
        <w:t xml:space="preserve">bude zahájeno zhotovitelem </w:t>
      </w:r>
      <w:r w:rsidR="00F936B0" w:rsidRPr="00D31B32">
        <w:rPr>
          <w:rFonts w:ascii="Segoe UI" w:hAnsi="Segoe UI" w:cs="Segoe UI"/>
          <w:sz w:val="24"/>
          <w:szCs w:val="24"/>
        </w:rPr>
        <w:t xml:space="preserve">do </w:t>
      </w:r>
      <w:r w:rsidR="00D2175C" w:rsidRPr="00D31B32">
        <w:rPr>
          <w:rFonts w:ascii="Segoe UI" w:hAnsi="Segoe UI" w:cs="Segoe UI"/>
          <w:sz w:val="24"/>
          <w:szCs w:val="24"/>
        </w:rPr>
        <w:t>5</w:t>
      </w:r>
      <w:r w:rsidR="00F936B0" w:rsidRPr="00D31B32">
        <w:rPr>
          <w:rFonts w:ascii="Segoe UI" w:hAnsi="Segoe UI" w:cs="Segoe UI"/>
          <w:sz w:val="24"/>
          <w:szCs w:val="24"/>
        </w:rPr>
        <w:t xml:space="preserve"> pracovních dnů ode dne vytčení vady objednatelem</w:t>
      </w:r>
      <w:r w:rsidRPr="00D31B32">
        <w:rPr>
          <w:rFonts w:ascii="Segoe UI" w:hAnsi="Segoe UI" w:cs="Segoe UI"/>
          <w:sz w:val="24"/>
          <w:szCs w:val="24"/>
        </w:rPr>
        <w:t>, a to způsobe</w:t>
      </w:r>
      <w:r w:rsidR="00ED5800" w:rsidRPr="00D31B32">
        <w:rPr>
          <w:rFonts w:ascii="Segoe UI" w:hAnsi="Segoe UI" w:cs="Segoe UI"/>
          <w:sz w:val="24"/>
          <w:szCs w:val="24"/>
        </w:rPr>
        <w:t>m a v rozsahu dle dané</w:t>
      </w:r>
      <w:r w:rsidR="00ED5800" w:rsidRPr="00246894">
        <w:rPr>
          <w:rFonts w:ascii="Segoe UI" w:hAnsi="Segoe UI" w:cs="Segoe UI"/>
          <w:sz w:val="24"/>
          <w:szCs w:val="24"/>
        </w:rPr>
        <w:t xml:space="preserve"> </w:t>
      </w:r>
      <w:r w:rsidRPr="00246894">
        <w:rPr>
          <w:rFonts w:ascii="Segoe UI" w:hAnsi="Segoe UI" w:cs="Segoe UI"/>
          <w:sz w:val="24"/>
          <w:szCs w:val="24"/>
        </w:rPr>
        <w:t xml:space="preserve">vady tak, aby odstranění vad bylo provedeno </w:t>
      </w:r>
      <w:r w:rsidR="004531F0">
        <w:rPr>
          <w:rFonts w:ascii="Segoe UI" w:hAnsi="Segoe UI" w:cs="Segoe UI"/>
          <w:sz w:val="24"/>
          <w:szCs w:val="24"/>
        </w:rPr>
        <w:t xml:space="preserve">bez zbytečného odkladu </w:t>
      </w:r>
      <w:r w:rsidR="00ED5800" w:rsidRPr="00246894">
        <w:rPr>
          <w:rFonts w:ascii="Segoe UI" w:hAnsi="Segoe UI" w:cs="Segoe UI"/>
          <w:sz w:val="24"/>
          <w:szCs w:val="24"/>
        </w:rPr>
        <w:t xml:space="preserve">od reklamace </w:t>
      </w:r>
      <w:r w:rsidRPr="00246894">
        <w:rPr>
          <w:rFonts w:ascii="Segoe UI" w:hAnsi="Segoe UI" w:cs="Segoe UI"/>
          <w:sz w:val="24"/>
          <w:szCs w:val="24"/>
        </w:rPr>
        <w:t>vady</w:t>
      </w:r>
      <w:r w:rsidR="00575E43" w:rsidRPr="00246894">
        <w:rPr>
          <w:rFonts w:ascii="Segoe UI" w:hAnsi="Segoe UI" w:cs="Segoe UI"/>
          <w:sz w:val="24"/>
          <w:szCs w:val="24"/>
        </w:rPr>
        <w:t>, nebude-li smluvními stranami sjednáno jinak</w:t>
      </w:r>
      <w:r w:rsidRPr="00246894">
        <w:rPr>
          <w:rFonts w:ascii="Segoe UI" w:hAnsi="Segoe UI" w:cs="Segoe UI"/>
          <w:sz w:val="24"/>
          <w:szCs w:val="24"/>
        </w:rPr>
        <w:t>.</w:t>
      </w:r>
    </w:p>
    <w:p w14:paraId="260D111B" w14:textId="01B64F9F" w:rsidR="00D03561" w:rsidRPr="00246894" w:rsidRDefault="00D03561" w:rsidP="00B9281C">
      <w:pPr>
        <w:numPr>
          <w:ilvl w:val="0"/>
          <w:numId w:val="27"/>
        </w:numPr>
        <w:spacing w:line="276" w:lineRule="auto"/>
        <w:ind w:left="567" w:hanging="567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V případě, že vada nebude způsobena z důvodu na straně zhotovitele, je te</w:t>
      </w:r>
      <w:r w:rsidR="00F075A3" w:rsidRPr="00246894">
        <w:rPr>
          <w:rFonts w:ascii="Segoe UI" w:hAnsi="Segoe UI" w:cs="Segoe UI"/>
          <w:sz w:val="24"/>
          <w:szCs w:val="24"/>
        </w:rPr>
        <w:t>nto oprávněn takovouto reklamaci odmítnout.</w:t>
      </w:r>
    </w:p>
    <w:p w14:paraId="4632D291" w14:textId="77777777" w:rsidR="00B9281C" w:rsidRDefault="00B9281C" w:rsidP="00B9281C">
      <w:pPr>
        <w:pStyle w:val="Odstavecseseznamem"/>
        <w:tabs>
          <w:tab w:val="left" w:pos="3735"/>
        </w:tabs>
        <w:spacing w:line="276" w:lineRule="auto"/>
        <w:ind w:left="0"/>
        <w:contextualSpacing w:val="0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611CCA3D" w14:textId="77777777" w:rsidR="007A6146" w:rsidRDefault="007A6146" w:rsidP="007A6146">
      <w:pPr>
        <w:tabs>
          <w:tab w:val="left" w:pos="3735"/>
        </w:tabs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4FEDE90A" w14:textId="1D264B20" w:rsidR="007A6146" w:rsidRPr="007A6146" w:rsidRDefault="007A6146" w:rsidP="007A6146">
      <w:pPr>
        <w:tabs>
          <w:tab w:val="left" w:pos="3735"/>
        </w:tabs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7A6146">
        <w:rPr>
          <w:rFonts w:ascii="Segoe UI" w:hAnsi="Segoe UI" w:cs="Segoe UI"/>
          <w:b/>
          <w:bCs/>
          <w:sz w:val="24"/>
          <w:szCs w:val="24"/>
        </w:rPr>
        <w:t>Článek VIII.</w:t>
      </w:r>
    </w:p>
    <w:p w14:paraId="75121639" w14:textId="71FF18E2" w:rsidR="007A6146" w:rsidRPr="007A6146" w:rsidRDefault="007A6146" w:rsidP="007A6146">
      <w:pPr>
        <w:tabs>
          <w:tab w:val="left" w:pos="3735"/>
        </w:tabs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7A6146">
        <w:rPr>
          <w:rFonts w:ascii="Segoe UI" w:hAnsi="Segoe UI" w:cs="Segoe UI"/>
          <w:b/>
          <w:bCs/>
          <w:sz w:val="24"/>
          <w:szCs w:val="24"/>
        </w:rPr>
        <w:t>Ujednání o bezpečnosti práce, požární ochraně a životním prostředí</w:t>
      </w:r>
    </w:p>
    <w:p w14:paraId="51EB70A2" w14:textId="77777777" w:rsidR="007A6146" w:rsidRPr="007A6146" w:rsidRDefault="007A6146" w:rsidP="007A6146">
      <w:pPr>
        <w:numPr>
          <w:ilvl w:val="0"/>
          <w:numId w:val="45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7A6146">
        <w:rPr>
          <w:rFonts w:ascii="Segoe UI" w:hAnsi="Segoe UI" w:cs="Segoe UI"/>
          <w:sz w:val="24"/>
          <w:szCs w:val="24"/>
        </w:rPr>
        <w:t>Po dobu pobytu zhotovitele v areálu objednatele se zhotovitel zavazuje kromě obecně závazných předpisů dodržovat také BTP a TOP 3.2.1 a veškeré z nich vyplývající povinnosti. BTP a TOP 3.2.1 tvoří přílohu č. 2 této smlouvy.</w:t>
      </w:r>
    </w:p>
    <w:p w14:paraId="504CCE4B" w14:textId="77777777" w:rsidR="007A6146" w:rsidRPr="007A6146" w:rsidRDefault="007A6146" w:rsidP="007A6146">
      <w:pPr>
        <w:numPr>
          <w:ilvl w:val="0"/>
          <w:numId w:val="45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7A6146">
        <w:rPr>
          <w:rFonts w:ascii="Segoe UI" w:hAnsi="Segoe UI" w:cs="Segoe UI"/>
          <w:sz w:val="24"/>
          <w:szCs w:val="24"/>
        </w:rPr>
        <w:t xml:space="preserve">Objednatel tímto výslovně upozorňuje zhotovitele, že pro případ, že zhotovitel poruší povinnost(i) v oblasti bezpečnosti a ochrany zdraví při práci či požární ochrany či životního prostředí, obsahuje příloha č. 2, kromě jiného, i ustanovení o </w:t>
      </w:r>
      <w:r w:rsidRPr="007A6146">
        <w:rPr>
          <w:rFonts w:ascii="Segoe UI" w:hAnsi="Segoe UI" w:cs="Segoe UI"/>
          <w:sz w:val="24"/>
          <w:szCs w:val="24"/>
        </w:rPr>
        <w:lastRenderedPageBreak/>
        <w:t>smluvních pokutách, jakož i o právu objednatele od této smlouvy odstoupit nebo smlouvu vypovědět bez výpovědní doby.</w:t>
      </w:r>
    </w:p>
    <w:p w14:paraId="2D92EC1D" w14:textId="77777777" w:rsidR="007A6146" w:rsidRPr="007A6146" w:rsidRDefault="007A6146" w:rsidP="007A6146">
      <w:pPr>
        <w:numPr>
          <w:ilvl w:val="0"/>
          <w:numId w:val="45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7A6146">
        <w:rPr>
          <w:rFonts w:ascii="Segoe UI" w:hAnsi="Segoe UI" w:cs="Segoe UI"/>
          <w:sz w:val="24"/>
          <w:szCs w:val="24"/>
        </w:rPr>
        <w:t>Zhotovitel je oprávněn požádat objednatele o předání BTP a TOP 3.2.1 v listinné podobě a objednatel se zavazuje zhotoviteli tyto dokumenty v listinné podobě předat nejpozději do 5 pracovních dnů ode dne obdržení žádosti zhotovitele.</w:t>
      </w:r>
    </w:p>
    <w:p w14:paraId="05D8AC26" w14:textId="516992FB" w:rsidR="007A3D9B" w:rsidRPr="00D31B32" w:rsidRDefault="007A6146" w:rsidP="00D31B32">
      <w:pPr>
        <w:numPr>
          <w:ilvl w:val="0"/>
          <w:numId w:val="45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7A6146">
        <w:rPr>
          <w:rFonts w:ascii="Segoe UI" w:hAnsi="Segoe UI" w:cs="Segoe UI"/>
          <w:sz w:val="24"/>
          <w:szCs w:val="24"/>
        </w:rPr>
        <w:t>V návaznosti na výše uvedené zhotovitel podpisem této smlouvy potvrzuje, že BTP a TOP 3.2.1 a jejich obsah jsou zhotoviteli známy a zhotovitel všem svým povinnostem uvedeným v BTP a TOP 3.2.1 řádně porozuměl, nevyžaduje žádná další vysvětlení, zavazuje se je dodržovat a je si vědom následků plynoucích z porušení těchto povinností, včetně povinnosti zaplatit smluvní pokutu, a práva objednatele odstoupit od této smlouvy nebo smlouvu vypovědět bez výpovědní doby.</w:t>
      </w:r>
    </w:p>
    <w:p w14:paraId="7A976DEC" w14:textId="77777777" w:rsidR="00B9281C" w:rsidRPr="007A3D9B" w:rsidRDefault="00B9281C" w:rsidP="007A3D9B">
      <w:pPr>
        <w:pStyle w:val="Odstavecseseznamem"/>
        <w:tabs>
          <w:tab w:val="left" w:pos="3735"/>
        </w:tabs>
        <w:spacing w:line="276" w:lineRule="auto"/>
        <w:ind w:left="0"/>
        <w:contextualSpacing w:val="0"/>
        <w:rPr>
          <w:rFonts w:ascii="Segoe UI" w:hAnsi="Segoe UI" w:cs="Segoe UI"/>
          <w:sz w:val="24"/>
          <w:szCs w:val="24"/>
        </w:rPr>
      </w:pPr>
    </w:p>
    <w:p w14:paraId="58798BB5" w14:textId="65904AC2" w:rsidR="009C109D" w:rsidRPr="00246894" w:rsidRDefault="000C7675" w:rsidP="00B9281C">
      <w:pPr>
        <w:pStyle w:val="Odstavecseseznamem"/>
        <w:tabs>
          <w:tab w:val="left" w:pos="3735"/>
        </w:tabs>
        <w:spacing w:line="276" w:lineRule="auto"/>
        <w:ind w:left="0"/>
        <w:contextualSpacing w:val="0"/>
        <w:jc w:val="center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b/>
          <w:bCs/>
          <w:sz w:val="24"/>
          <w:szCs w:val="24"/>
        </w:rPr>
        <w:t xml:space="preserve">Článek </w:t>
      </w:r>
      <w:r w:rsidR="00335266" w:rsidRPr="00246894">
        <w:rPr>
          <w:rFonts w:ascii="Segoe UI" w:hAnsi="Segoe UI" w:cs="Segoe UI"/>
          <w:b/>
          <w:bCs/>
          <w:sz w:val="24"/>
          <w:szCs w:val="24"/>
        </w:rPr>
        <w:t>I</w:t>
      </w:r>
      <w:r w:rsidR="00335EF8">
        <w:rPr>
          <w:rFonts w:ascii="Segoe UI" w:hAnsi="Segoe UI" w:cs="Segoe UI"/>
          <w:b/>
          <w:bCs/>
          <w:sz w:val="24"/>
          <w:szCs w:val="24"/>
        </w:rPr>
        <w:t>X</w:t>
      </w:r>
      <w:r w:rsidR="00B046D0" w:rsidRPr="00246894">
        <w:rPr>
          <w:rFonts w:ascii="Segoe UI" w:hAnsi="Segoe UI" w:cs="Segoe UI"/>
          <w:b/>
          <w:bCs/>
          <w:sz w:val="24"/>
          <w:szCs w:val="24"/>
        </w:rPr>
        <w:t>.</w:t>
      </w:r>
      <w:r w:rsidRPr="00246894">
        <w:rPr>
          <w:rFonts w:ascii="Segoe UI" w:hAnsi="Segoe UI" w:cs="Segoe UI"/>
          <w:b/>
          <w:sz w:val="24"/>
          <w:szCs w:val="24"/>
        </w:rPr>
        <w:br/>
      </w:r>
      <w:r w:rsidR="009C109D" w:rsidRPr="00B768E4">
        <w:rPr>
          <w:rFonts w:ascii="Segoe UI" w:hAnsi="Segoe UI" w:cs="Segoe UI"/>
          <w:b/>
          <w:sz w:val="24"/>
          <w:szCs w:val="24"/>
        </w:rPr>
        <w:t>Sankční ujednání</w:t>
      </w:r>
    </w:p>
    <w:p w14:paraId="49F175E5" w14:textId="4B3BEF25" w:rsidR="00B63899" w:rsidRPr="00246894" w:rsidRDefault="00B63899" w:rsidP="00B9281C">
      <w:pPr>
        <w:pStyle w:val="StylLatinkaArialSloitArial10bPed0cm"/>
        <w:numPr>
          <w:ilvl w:val="0"/>
          <w:numId w:val="25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Zhotovitel je povinen objednateli uhradit smluvní pokutu ve výši 0,</w:t>
      </w:r>
      <w:r w:rsidR="0079435A" w:rsidRPr="00246894">
        <w:rPr>
          <w:rFonts w:ascii="Segoe UI" w:hAnsi="Segoe UI" w:cs="Segoe UI"/>
          <w:sz w:val="24"/>
          <w:szCs w:val="24"/>
        </w:rPr>
        <w:t>0</w:t>
      </w:r>
      <w:r w:rsidRPr="00246894">
        <w:rPr>
          <w:rFonts w:ascii="Segoe UI" w:hAnsi="Segoe UI" w:cs="Segoe UI"/>
          <w:sz w:val="24"/>
          <w:szCs w:val="24"/>
        </w:rPr>
        <w:t xml:space="preserve">5 % z ceny za dílo za každý den prodlení </w:t>
      </w:r>
      <w:r w:rsidR="00237805" w:rsidRPr="00246894">
        <w:rPr>
          <w:rFonts w:ascii="Segoe UI" w:hAnsi="Segoe UI" w:cs="Segoe UI"/>
          <w:sz w:val="24"/>
          <w:szCs w:val="24"/>
        </w:rPr>
        <w:t>s dokončením</w:t>
      </w:r>
      <w:r w:rsidRPr="00246894">
        <w:rPr>
          <w:rFonts w:ascii="Segoe UI" w:hAnsi="Segoe UI" w:cs="Segoe UI"/>
          <w:sz w:val="24"/>
          <w:szCs w:val="24"/>
        </w:rPr>
        <w:t xml:space="preserve"> a předáním díla </w:t>
      </w:r>
      <w:r w:rsidR="00575E43" w:rsidRPr="00246894">
        <w:rPr>
          <w:rFonts w:ascii="Segoe UI" w:hAnsi="Segoe UI" w:cs="Segoe UI"/>
          <w:sz w:val="24"/>
          <w:szCs w:val="24"/>
        </w:rPr>
        <w:t>v termínu sjednaném v této smlouvě</w:t>
      </w:r>
      <w:r w:rsidRPr="00246894">
        <w:rPr>
          <w:rFonts w:ascii="Segoe UI" w:hAnsi="Segoe UI" w:cs="Segoe UI"/>
          <w:sz w:val="24"/>
          <w:szCs w:val="24"/>
        </w:rPr>
        <w:t>. Dílo se považuje za dokončené a předané podpisem protokolu o předání a převzetí</w:t>
      </w:r>
      <w:r w:rsidR="00575E43" w:rsidRPr="00246894">
        <w:rPr>
          <w:rFonts w:ascii="Segoe UI" w:hAnsi="Segoe UI" w:cs="Segoe UI"/>
          <w:sz w:val="24"/>
          <w:szCs w:val="24"/>
        </w:rPr>
        <w:t xml:space="preserve"> oprávněnými zástupci obou smluvních stran</w:t>
      </w:r>
      <w:r w:rsidR="0079435A" w:rsidRPr="00246894">
        <w:rPr>
          <w:rFonts w:ascii="Segoe UI" w:hAnsi="Segoe UI" w:cs="Segoe UI"/>
          <w:sz w:val="24"/>
          <w:szCs w:val="24"/>
        </w:rPr>
        <w:t>, příp. dnem odmítnutí převzetí díla</w:t>
      </w:r>
      <w:r w:rsidR="00360D48">
        <w:rPr>
          <w:rFonts w:ascii="Segoe UI" w:hAnsi="Segoe UI" w:cs="Segoe UI"/>
          <w:sz w:val="24"/>
          <w:szCs w:val="24"/>
        </w:rPr>
        <w:t xml:space="preserve"> v případech, kdy objednatel nebyl oprávněn převzetí díla odmítnout</w:t>
      </w:r>
      <w:r w:rsidR="0079435A" w:rsidRPr="00246894">
        <w:rPr>
          <w:rFonts w:ascii="Segoe UI" w:hAnsi="Segoe UI" w:cs="Segoe UI"/>
          <w:sz w:val="24"/>
          <w:szCs w:val="24"/>
        </w:rPr>
        <w:t>, jak je uvedeno v čl. V</w:t>
      </w:r>
      <w:r w:rsidR="004F7420">
        <w:rPr>
          <w:rFonts w:ascii="Segoe UI" w:hAnsi="Segoe UI" w:cs="Segoe UI"/>
          <w:sz w:val="24"/>
          <w:szCs w:val="24"/>
        </w:rPr>
        <w:t>II</w:t>
      </w:r>
      <w:r w:rsidR="0079435A" w:rsidRPr="00246894">
        <w:rPr>
          <w:rFonts w:ascii="Segoe UI" w:hAnsi="Segoe UI" w:cs="Segoe UI"/>
          <w:sz w:val="24"/>
          <w:szCs w:val="24"/>
        </w:rPr>
        <w:t xml:space="preserve"> odst. 1 této smlouvy</w:t>
      </w:r>
      <w:r w:rsidRPr="00246894">
        <w:rPr>
          <w:rFonts w:ascii="Segoe UI" w:hAnsi="Segoe UI" w:cs="Segoe UI"/>
          <w:sz w:val="24"/>
          <w:szCs w:val="24"/>
        </w:rPr>
        <w:t>.</w:t>
      </w:r>
    </w:p>
    <w:p w14:paraId="5AD4C4BF" w14:textId="2E4FA2AE" w:rsidR="00B9281C" w:rsidRPr="00D31B32" w:rsidRDefault="009C109D" w:rsidP="00D31B32">
      <w:pPr>
        <w:pStyle w:val="StylLatinkaArialSloitArial10bPed0cm"/>
        <w:numPr>
          <w:ilvl w:val="0"/>
          <w:numId w:val="25"/>
        </w:numPr>
        <w:tabs>
          <w:tab w:val="clear" w:pos="1531"/>
          <w:tab w:val="clear" w:pos="2325"/>
        </w:tabs>
        <w:spacing w:line="276" w:lineRule="auto"/>
        <w:ind w:left="567" w:hanging="567"/>
        <w:jc w:val="both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V případě prodlení objednatele s úhradou faktury je zhotovitel oprávněn uplatnit vůči objednateli </w:t>
      </w:r>
      <w:r w:rsidR="00B63899" w:rsidRPr="00246894">
        <w:rPr>
          <w:rFonts w:ascii="Segoe UI" w:hAnsi="Segoe UI" w:cs="Segoe UI"/>
          <w:sz w:val="24"/>
          <w:szCs w:val="24"/>
        </w:rPr>
        <w:t xml:space="preserve">smluvní </w:t>
      </w:r>
      <w:r w:rsidRPr="00246894">
        <w:rPr>
          <w:rFonts w:ascii="Segoe UI" w:hAnsi="Segoe UI" w:cs="Segoe UI"/>
          <w:sz w:val="24"/>
          <w:szCs w:val="24"/>
        </w:rPr>
        <w:t xml:space="preserve">úrok z prodlení ve výši </w:t>
      </w:r>
      <w:r w:rsidR="00B63899" w:rsidRPr="00246894">
        <w:rPr>
          <w:rFonts w:ascii="Segoe UI" w:hAnsi="Segoe UI" w:cs="Segoe UI"/>
          <w:sz w:val="24"/>
          <w:szCs w:val="24"/>
        </w:rPr>
        <w:t>0,05 %</w:t>
      </w:r>
      <w:r w:rsidRPr="00246894">
        <w:rPr>
          <w:rFonts w:ascii="Segoe UI" w:hAnsi="Segoe UI" w:cs="Segoe UI"/>
          <w:sz w:val="24"/>
          <w:szCs w:val="24"/>
        </w:rPr>
        <w:t xml:space="preserve"> z dlužné částky za každý i jen započatý den prodlení s úhradou faktury.</w:t>
      </w:r>
      <w:r w:rsidR="009B1CB9">
        <w:rPr>
          <w:rFonts w:ascii="Segoe UI" w:hAnsi="Segoe UI" w:cs="Segoe UI"/>
          <w:sz w:val="24"/>
          <w:szCs w:val="24"/>
        </w:rPr>
        <w:t xml:space="preserve"> </w:t>
      </w:r>
      <w:r w:rsidR="009B36F9" w:rsidRPr="009B36F9">
        <w:rPr>
          <w:rFonts w:ascii="Segoe UI" w:hAnsi="Segoe UI" w:cs="Segoe UI"/>
          <w:sz w:val="24"/>
          <w:szCs w:val="24"/>
        </w:rPr>
        <w:t>Zhotovitel je povinen objednatele na prodlení s uhrazením faktury bez zbytečného odkladu písemně upozornit.</w:t>
      </w:r>
    </w:p>
    <w:p w14:paraId="18DA51C8" w14:textId="77777777" w:rsidR="00B9281C" w:rsidRDefault="00B9281C" w:rsidP="00B9281C">
      <w:pPr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</w:p>
    <w:p w14:paraId="0E732967" w14:textId="4F6FC9AB" w:rsidR="009C109D" w:rsidRPr="00246894" w:rsidRDefault="000C7675" w:rsidP="00B9281C">
      <w:pPr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  <w:r w:rsidRPr="006C465E">
        <w:rPr>
          <w:rFonts w:ascii="Segoe UI" w:hAnsi="Segoe UI" w:cs="Segoe UI"/>
          <w:b/>
          <w:sz w:val="24"/>
          <w:szCs w:val="24"/>
        </w:rPr>
        <w:t xml:space="preserve">Článek </w:t>
      </w:r>
      <w:r w:rsidR="00530EC8" w:rsidRPr="006C465E">
        <w:rPr>
          <w:rFonts w:ascii="Segoe UI" w:hAnsi="Segoe UI" w:cs="Segoe UI"/>
          <w:b/>
          <w:sz w:val="24"/>
          <w:szCs w:val="24"/>
        </w:rPr>
        <w:t>X</w:t>
      </w:r>
      <w:r w:rsidR="003E6620" w:rsidRPr="006C465E">
        <w:rPr>
          <w:rFonts w:ascii="Segoe UI" w:hAnsi="Segoe UI" w:cs="Segoe UI"/>
          <w:b/>
          <w:sz w:val="24"/>
          <w:szCs w:val="24"/>
        </w:rPr>
        <w:t>.</w:t>
      </w:r>
      <w:r w:rsidR="007828FB">
        <w:rPr>
          <w:rFonts w:ascii="Segoe UI" w:hAnsi="Segoe UI" w:cs="Segoe UI"/>
          <w:b/>
          <w:sz w:val="24"/>
          <w:szCs w:val="24"/>
        </w:rPr>
        <w:t xml:space="preserve"> </w:t>
      </w:r>
      <w:r w:rsidRPr="00246894">
        <w:rPr>
          <w:rFonts w:ascii="Segoe UI" w:hAnsi="Segoe UI" w:cs="Segoe UI"/>
          <w:b/>
          <w:sz w:val="24"/>
          <w:szCs w:val="24"/>
        </w:rPr>
        <w:br/>
      </w:r>
      <w:r w:rsidR="009C109D" w:rsidRPr="00246894">
        <w:rPr>
          <w:rFonts w:ascii="Segoe UI" w:hAnsi="Segoe UI" w:cs="Segoe UI"/>
          <w:b/>
          <w:sz w:val="24"/>
          <w:szCs w:val="24"/>
        </w:rPr>
        <w:t>Platnost a účinnost smlouvy</w:t>
      </w:r>
    </w:p>
    <w:p w14:paraId="73081288" w14:textId="0949986C" w:rsidR="009C109D" w:rsidRPr="00246894" w:rsidRDefault="009C109D" w:rsidP="00B9281C">
      <w:pPr>
        <w:numPr>
          <w:ilvl w:val="0"/>
          <w:numId w:val="26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Tato smlouva nabývá platnosti</w:t>
      </w:r>
      <w:r w:rsidR="00B33CBE">
        <w:rPr>
          <w:rFonts w:ascii="Segoe UI" w:hAnsi="Segoe UI" w:cs="Segoe UI"/>
          <w:sz w:val="24"/>
          <w:szCs w:val="24"/>
        </w:rPr>
        <w:t xml:space="preserve"> a účinnosti</w:t>
      </w:r>
      <w:r w:rsidRPr="00246894">
        <w:rPr>
          <w:rFonts w:ascii="Segoe UI" w:hAnsi="Segoe UI" w:cs="Segoe UI"/>
          <w:sz w:val="24"/>
          <w:szCs w:val="24"/>
        </w:rPr>
        <w:t xml:space="preserve"> dnem podpisu smlouvy </w:t>
      </w:r>
      <w:r w:rsidR="003348E4" w:rsidRPr="00246894">
        <w:rPr>
          <w:rFonts w:ascii="Segoe UI" w:hAnsi="Segoe UI" w:cs="Segoe UI"/>
          <w:sz w:val="24"/>
          <w:szCs w:val="24"/>
        </w:rPr>
        <w:t>oprávněnými</w:t>
      </w:r>
      <w:r w:rsidRPr="00246894">
        <w:rPr>
          <w:rFonts w:ascii="Segoe UI" w:hAnsi="Segoe UI" w:cs="Segoe UI"/>
          <w:sz w:val="24"/>
          <w:szCs w:val="24"/>
        </w:rPr>
        <w:t xml:space="preserve"> zástupci obou smluvních stran.</w:t>
      </w:r>
    </w:p>
    <w:p w14:paraId="17BBDB80" w14:textId="77777777" w:rsidR="009C109D" w:rsidRPr="00246894" w:rsidRDefault="009C109D" w:rsidP="00B9281C">
      <w:pPr>
        <w:numPr>
          <w:ilvl w:val="0"/>
          <w:numId w:val="26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Smlouvu je možné ukončit </w:t>
      </w:r>
      <w:r w:rsidR="00B63899" w:rsidRPr="00246894">
        <w:rPr>
          <w:rFonts w:ascii="Segoe UI" w:hAnsi="Segoe UI" w:cs="Segoe UI"/>
          <w:sz w:val="24"/>
          <w:szCs w:val="24"/>
        </w:rPr>
        <w:t>písemnou dohodou smluvních stran</w:t>
      </w:r>
      <w:r w:rsidRPr="00246894">
        <w:rPr>
          <w:rFonts w:ascii="Segoe UI" w:hAnsi="Segoe UI" w:cs="Segoe UI"/>
          <w:sz w:val="24"/>
          <w:szCs w:val="24"/>
        </w:rPr>
        <w:t>.</w:t>
      </w:r>
    </w:p>
    <w:p w14:paraId="1CE08D27" w14:textId="77777777" w:rsidR="009C109D" w:rsidRPr="00246894" w:rsidRDefault="009C109D" w:rsidP="00B9281C">
      <w:pPr>
        <w:numPr>
          <w:ilvl w:val="0"/>
          <w:numId w:val="26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Odstoupit od smlouvy lze pouze z důvodů stanovených ve smlouvě nebo zákonem.</w:t>
      </w:r>
    </w:p>
    <w:p w14:paraId="6D93C7DD" w14:textId="3019459E" w:rsidR="009C109D" w:rsidRPr="00246894" w:rsidRDefault="009C109D" w:rsidP="00B9281C">
      <w:pPr>
        <w:pStyle w:val="Odstavec11"/>
        <w:numPr>
          <w:ilvl w:val="0"/>
          <w:numId w:val="26"/>
        </w:numPr>
        <w:spacing w:before="0" w:line="276" w:lineRule="auto"/>
        <w:ind w:left="567" w:hanging="567"/>
        <w:jc w:val="both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Objednatel je oprávněn odstoupit od této smlouvy</w:t>
      </w:r>
      <w:r w:rsidR="00C770C3" w:rsidRPr="00246894">
        <w:rPr>
          <w:rFonts w:ascii="Segoe UI" w:hAnsi="Segoe UI" w:cs="Segoe UI"/>
          <w:sz w:val="24"/>
        </w:rPr>
        <w:t xml:space="preserve"> </w:t>
      </w:r>
      <w:r w:rsidR="008C4568">
        <w:rPr>
          <w:rFonts w:ascii="Segoe UI" w:hAnsi="Segoe UI" w:cs="Segoe UI"/>
          <w:sz w:val="24"/>
        </w:rPr>
        <w:t xml:space="preserve">zejména </w:t>
      </w:r>
      <w:r w:rsidRPr="00246894">
        <w:rPr>
          <w:rFonts w:ascii="Segoe UI" w:hAnsi="Segoe UI" w:cs="Segoe UI"/>
          <w:sz w:val="24"/>
        </w:rPr>
        <w:t>v</w:t>
      </w:r>
      <w:r w:rsidR="00C770C3" w:rsidRPr="00246894">
        <w:rPr>
          <w:rFonts w:ascii="Segoe UI" w:hAnsi="Segoe UI" w:cs="Segoe UI"/>
          <w:sz w:val="24"/>
        </w:rPr>
        <w:t> </w:t>
      </w:r>
      <w:r w:rsidRPr="00246894">
        <w:rPr>
          <w:rFonts w:ascii="Segoe UI" w:hAnsi="Segoe UI" w:cs="Segoe UI"/>
          <w:sz w:val="24"/>
        </w:rPr>
        <w:t>případech</w:t>
      </w:r>
      <w:r w:rsidR="00C770C3" w:rsidRPr="00246894">
        <w:rPr>
          <w:rFonts w:ascii="Segoe UI" w:hAnsi="Segoe UI" w:cs="Segoe UI"/>
          <w:sz w:val="24"/>
        </w:rPr>
        <w:t xml:space="preserve">, </w:t>
      </w:r>
      <w:r w:rsidR="00B63899" w:rsidRPr="00246894">
        <w:rPr>
          <w:rFonts w:ascii="Segoe UI" w:hAnsi="Segoe UI" w:cs="Segoe UI"/>
          <w:sz w:val="24"/>
        </w:rPr>
        <w:t>kdy</w:t>
      </w:r>
      <w:r w:rsidR="00C770C3" w:rsidRPr="00246894">
        <w:rPr>
          <w:rFonts w:ascii="Segoe UI" w:hAnsi="Segoe UI" w:cs="Segoe UI"/>
          <w:sz w:val="24"/>
        </w:rPr>
        <w:t>:</w:t>
      </w:r>
    </w:p>
    <w:p w14:paraId="59675A0D" w14:textId="3718A851" w:rsidR="00C770C3" w:rsidRPr="00246894" w:rsidRDefault="0036235E" w:rsidP="00B9281C">
      <w:pPr>
        <w:pStyle w:val="StylZa0b"/>
        <w:numPr>
          <w:ilvl w:val="0"/>
          <w:numId w:val="17"/>
        </w:numPr>
        <w:spacing w:line="276" w:lineRule="auto"/>
        <w:ind w:left="709" w:hanging="142"/>
        <w:jc w:val="both"/>
        <w:rPr>
          <w:rFonts w:ascii="Segoe UI" w:hAnsi="Segoe UI" w:cs="Segoe UI"/>
          <w:color w:val="000000"/>
        </w:rPr>
      </w:pPr>
      <w:r w:rsidRPr="00246894">
        <w:rPr>
          <w:rFonts w:ascii="Segoe UI" w:hAnsi="Segoe UI" w:cs="Segoe UI"/>
        </w:rPr>
        <w:t>bude</w:t>
      </w:r>
      <w:r w:rsidR="00C770C3" w:rsidRPr="00246894">
        <w:rPr>
          <w:rFonts w:ascii="Segoe UI" w:hAnsi="Segoe UI" w:cs="Segoe UI"/>
        </w:rPr>
        <w:t xml:space="preserve"> </w:t>
      </w:r>
      <w:r w:rsidRPr="00246894">
        <w:rPr>
          <w:rFonts w:ascii="Segoe UI" w:hAnsi="Segoe UI" w:cs="Segoe UI"/>
        </w:rPr>
        <w:t>zhotovitel v prodlení s</w:t>
      </w:r>
      <w:r w:rsidR="00C770C3" w:rsidRPr="00246894">
        <w:rPr>
          <w:rFonts w:ascii="Segoe UI" w:hAnsi="Segoe UI" w:cs="Segoe UI"/>
        </w:rPr>
        <w:t xml:space="preserve"> dodán</w:t>
      </w:r>
      <w:r w:rsidRPr="00246894">
        <w:rPr>
          <w:rFonts w:ascii="Segoe UI" w:hAnsi="Segoe UI" w:cs="Segoe UI"/>
        </w:rPr>
        <w:t>ím</w:t>
      </w:r>
      <w:r w:rsidR="00C770C3" w:rsidRPr="00246894">
        <w:rPr>
          <w:rFonts w:ascii="Segoe UI" w:hAnsi="Segoe UI" w:cs="Segoe UI"/>
        </w:rPr>
        <w:t xml:space="preserve"> </w:t>
      </w:r>
      <w:r w:rsidR="00B63899" w:rsidRPr="00246894">
        <w:rPr>
          <w:rFonts w:ascii="Segoe UI" w:hAnsi="Segoe UI" w:cs="Segoe UI"/>
        </w:rPr>
        <w:t>díla</w:t>
      </w:r>
      <w:r w:rsidR="00C770C3" w:rsidRPr="00246894">
        <w:rPr>
          <w:rFonts w:ascii="Segoe UI" w:hAnsi="Segoe UI" w:cs="Segoe UI"/>
        </w:rPr>
        <w:t xml:space="preserve"> </w:t>
      </w:r>
      <w:r w:rsidRPr="00246894">
        <w:rPr>
          <w:rFonts w:ascii="Segoe UI" w:hAnsi="Segoe UI" w:cs="Segoe UI"/>
        </w:rPr>
        <w:t>oproti dohodnutému</w:t>
      </w:r>
      <w:r w:rsidR="00C770C3" w:rsidRPr="00246894">
        <w:rPr>
          <w:rFonts w:ascii="Segoe UI" w:hAnsi="Segoe UI" w:cs="Segoe UI"/>
        </w:rPr>
        <w:t xml:space="preserve"> termínu, </w:t>
      </w:r>
      <w:r w:rsidR="008E4FC6" w:rsidRPr="00246894">
        <w:rPr>
          <w:rFonts w:ascii="Segoe UI" w:hAnsi="Segoe UI" w:cs="Segoe UI"/>
        </w:rPr>
        <w:t xml:space="preserve">a nezjedná nápravu ani </w:t>
      </w:r>
      <w:r w:rsidR="008C4568">
        <w:rPr>
          <w:rFonts w:ascii="Segoe UI" w:hAnsi="Segoe UI" w:cs="Segoe UI"/>
        </w:rPr>
        <w:t xml:space="preserve">ve </w:t>
      </w:r>
      <w:r w:rsidR="008C4568" w:rsidRPr="00D31B32">
        <w:rPr>
          <w:rFonts w:ascii="Segoe UI" w:hAnsi="Segoe UI" w:cs="Segoe UI"/>
        </w:rPr>
        <w:t xml:space="preserve">lhůtě </w:t>
      </w:r>
      <w:r w:rsidR="00D2175C" w:rsidRPr="00D31B32">
        <w:rPr>
          <w:rFonts w:ascii="Segoe UI" w:hAnsi="Segoe UI" w:cs="Segoe UI"/>
        </w:rPr>
        <w:t>30</w:t>
      </w:r>
      <w:r w:rsidR="008C4568" w:rsidRPr="00D31B32">
        <w:rPr>
          <w:rFonts w:ascii="Segoe UI" w:hAnsi="Segoe UI" w:cs="Segoe UI"/>
        </w:rPr>
        <w:t xml:space="preserve"> dnů běžící ode</w:t>
      </w:r>
      <w:r w:rsidR="00406337" w:rsidRPr="00D31B32">
        <w:rPr>
          <w:rFonts w:ascii="Segoe UI" w:hAnsi="Segoe UI" w:cs="Segoe UI"/>
        </w:rPr>
        <w:t xml:space="preserve"> dne, kdy zhotoviteli byla doručena </w:t>
      </w:r>
      <w:r w:rsidR="005845B7" w:rsidRPr="00D31B32">
        <w:rPr>
          <w:rFonts w:ascii="Segoe UI" w:hAnsi="Segoe UI" w:cs="Segoe UI"/>
        </w:rPr>
        <w:t>výzv</w:t>
      </w:r>
      <w:r w:rsidR="00406337" w:rsidRPr="00D31B32">
        <w:rPr>
          <w:rFonts w:ascii="Segoe UI" w:hAnsi="Segoe UI" w:cs="Segoe UI"/>
        </w:rPr>
        <w:t>a</w:t>
      </w:r>
      <w:r w:rsidR="005845B7" w:rsidRPr="00D31B32">
        <w:rPr>
          <w:rFonts w:ascii="Segoe UI" w:hAnsi="Segoe UI" w:cs="Segoe UI"/>
        </w:rPr>
        <w:t xml:space="preserve"> objednatele</w:t>
      </w:r>
      <w:r w:rsidR="006A0BFB" w:rsidRPr="00D31B32">
        <w:rPr>
          <w:rFonts w:ascii="Segoe UI" w:hAnsi="Segoe UI" w:cs="Segoe UI"/>
        </w:rPr>
        <w:t>;</w:t>
      </w:r>
      <w:r w:rsidR="005845B7" w:rsidRPr="00246894">
        <w:rPr>
          <w:rFonts w:ascii="Segoe UI" w:hAnsi="Segoe UI" w:cs="Segoe UI"/>
        </w:rPr>
        <w:t xml:space="preserve"> </w:t>
      </w:r>
    </w:p>
    <w:p w14:paraId="4984536A" w14:textId="64E5405B" w:rsidR="009C109D" w:rsidRPr="00246894" w:rsidRDefault="00C770C3" w:rsidP="00B9281C">
      <w:pPr>
        <w:pStyle w:val="StylZa0b"/>
        <w:numPr>
          <w:ilvl w:val="0"/>
          <w:numId w:val="17"/>
        </w:numPr>
        <w:spacing w:line="276" w:lineRule="auto"/>
        <w:ind w:left="709" w:hanging="142"/>
        <w:jc w:val="both"/>
        <w:rPr>
          <w:rFonts w:ascii="Segoe UI" w:hAnsi="Segoe UI" w:cs="Segoe UI"/>
        </w:rPr>
      </w:pPr>
      <w:r w:rsidRPr="00246894">
        <w:rPr>
          <w:rFonts w:ascii="Segoe UI" w:hAnsi="Segoe UI" w:cs="Segoe UI"/>
        </w:rPr>
        <w:lastRenderedPageBreak/>
        <w:t xml:space="preserve">postupuje-li zhotovitel při provádění díla </w:t>
      </w:r>
      <w:r w:rsidR="006A0BFB" w:rsidRPr="00246894">
        <w:rPr>
          <w:rFonts w:ascii="Segoe UI" w:hAnsi="Segoe UI" w:cs="Segoe UI"/>
        </w:rPr>
        <w:t xml:space="preserve">prokazatelně </w:t>
      </w:r>
      <w:r w:rsidRPr="00246894">
        <w:rPr>
          <w:rFonts w:ascii="Segoe UI" w:hAnsi="Segoe UI" w:cs="Segoe UI"/>
        </w:rPr>
        <w:t xml:space="preserve">v rozporu </w:t>
      </w:r>
      <w:r w:rsidR="003348E4" w:rsidRPr="00246894">
        <w:rPr>
          <w:rFonts w:ascii="Segoe UI" w:hAnsi="Segoe UI" w:cs="Segoe UI"/>
        </w:rPr>
        <w:t xml:space="preserve">s ujednáními této smlouvy, </w:t>
      </w:r>
      <w:r w:rsidRPr="00246894">
        <w:rPr>
          <w:rFonts w:ascii="Segoe UI" w:hAnsi="Segoe UI" w:cs="Segoe UI"/>
        </w:rPr>
        <w:t>s pokyny oprávněného zástupce objednatele</w:t>
      </w:r>
      <w:r w:rsidR="003348E4" w:rsidRPr="00246894">
        <w:rPr>
          <w:rFonts w:ascii="Segoe UI" w:hAnsi="Segoe UI" w:cs="Segoe UI"/>
        </w:rPr>
        <w:t>, či s právními předpisy</w:t>
      </w:r>
      <w:r w:rsidR="006A0BFB" w:rsidRPr="00246894">
        <w:rPr>
          <w:rFonts w:ascii="Segoe UI" w:hAnsi="Segoe UI" w:cs="Segoe UI"/>
        </w:rPr>
        <w:t>, a nezjedná nápravu ani po výzvě objednatele a v dodatečné přiměřené lhůtě k tomuto objednatelem poskytnuté</w:t>
      </w:r>
      <w:r w:rsidRPr="00246894">
        <w:rPr>
          <w:rFonts w:ascii="Segoe UI" w:hAnsi="Segoe UI" w:cs="Segoe UI"/>
        </w:rPr>
        <w:t>.</w:t>
      </w:r>
    </w:p>
    <w:p w14:paraId="0D31BAF1" w14:textId="6A24F122" w:rsidR="009C109D" w:rsidRPr="00246894" w:rsidRDefault="009C109D" w:rsidP="00B9281C">
      <w:pPr>
        <w:numPr>
          <w:ilvl w:val="0"/>
          <w:numId w:val="26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Zhotovitel je oprávněn odstoupit od této smlouvy v případě, že objednatel je v prodlení s platbou faktury </w:t>
      </w:r>
      <w:r w:rsidR="00E50599" w:rsidRPr="00246894">
        <w:rPr>
          <w:rFonts w:ascii="Segoe UI" w:hAnsi="Segoe UI" w:cs="Segoe UI"/>
          <w:sz w:val="24"/>
          <w:szCs w:val="24"/>
        </w:rPr>
        <w:t xml:space="preserve">za dílo či jeho část </w:t>
      </w:r>
      <w:r w:rsidRPr="00246894">
        <w:rPr>
          <w:rFonts w:ascii="Segoe UI" w:hAnsi="Segoe UI" w:cs="Segoe UI"/>
          <w:sz w:val="24"/>
          <w:szCs w:val="24"/>
        </w:rPr>
        <w:t xml:space="preserve">o více jak </w:t>
      </w:r>
      <w:r w:rsidR="00335266" w:rsidRPr="00246894">
        <w:rPr>
          <w:rFonts w:ascii="Segoe UI" w:hAnsi="Segoe UI" w:cs="Segoe UI"/>
          <w:sz w:val="24"/>
          <w:szCs w:val="24"/>
        </w:rPr>
        <w:t>60</w:t>
      </w:r>
      <w:r w:rsidRPr="00246894">
        <w:rPr>
          <w:rFonts w:ascii="Segoe UI" w:hAnsi="Segoe UI" w:cs="Segoe UI"/>
          <w:sz w:val="24"/>
          <w:szCs w:val="24"/>
        </w:rPr>
        <w:t xml:space="preserve"> dnů </w:t>
      </w:r>
      <w:r w:rsidR="00406337" w:rsidRPr="00406337">
        <w:rPr>
          <w:rFonts w:ascii="Segoe UI" w:hAnsi="Segoe UI" w:cs="Segoe UI"/>
          <w:sz w:val="24"/>
          <w:szCs w:val="24"/>
        </w:rPr>
        <w:t>běžící</w:t>
      </w:r>
      <w:r w:rsidR="00E56DD0">
        <w:rPr>
          <w:rFonts w:ascii="Segoe UI" w:hAnsi="Segoe UI" w:cs="Segoe UI"/>
          <w:sz w:val="24"/>
          <w:szCs w:val="24"/>
        </w:rPr>
        <w:t>ch</w:t>
      </w:r>
      <w:r w:rsidR="00406337" w:rsidRPr="00406337">
        <w:rPr>
          <w:rFonts w:ascii="Segoe UI" w:hAnsi="Segoe UI" w:cs="Segoe UI"/>
          <w:sz w:val="24"/>
          <w:szCs w:val="24"/>
        </w:rPr>
        <w:t xml:space="preserve"> ode dne, kdy objednateli byl</w:t>
      </w:r>
      <w:r w:rsidR="00406337">
        <w:rPr>
          <w:rFonts w:ascii="Segoe UI" w:hAnsi="Segoe UI" w:cs="Segoe UI"/>
          <w:sz w:val="24"/>
          <w:szCs w:val="24"/>
        </w:rPr>
        <w:t>o</w:t>
      </w:r>
      <w:r w:rsidR="00406337" w:rsidRPr="00406337">
        <w:rPr>
          <w:rFonts w:ascii="Segoe UI" w:hAnsi="Segoe UI" w:cs="Segoe UI"/>
          <w:sz w:val="24"/>
          <w:szCs w:val="24"/>
        </w:rPr>
        <w:t xml:space="preserve"> doručen</w:t>
      </w:r>
      <w:r w:rsidR="00406337">
        <w:rPr>
          <w:rFonts w:ascii="Segoe UI" w:hAnsi="Segoe UI" w:cs="Segoe UI"/>
          <w:sz w:val="24"/>
          <w:szCs w:val="24"/>
        </w:rPr>
        <w:t xml:space="preserve">o upozornění zhotovitele na prodlení </w:t>
      </w:r>
      <w:r w:rsidR="00E50599" w:rsidRPr="00246894">
        <w:rPr>
          <w:rFonts w:ascii="Segoe UI" w:hAnsi="Segoe UI" w:cs="Segoe UI"/>
          <w:sz w:val="24"/>
          <w:szCs w:val="24"/>
        </w:rPr>
        <w:t>či v případě, že je objednatel v prodlení s poskytnutím součinnosti</w:t>
      </w:r>
      <w:r w:rsidR="003C0926" w:rsidRPr="00246894">
        <w:rPr>
          <w:rFonts w:ascii="Segoe UI" w:hAnsi="Segoe UI" w:cs="Segoe UI"/>
          <w:sz w:val="24"/>
          <w:szCs w:val="24"/>
        </w:rPr>
        <w:t>, zejména dle ust</w:t>
      </w:r>
      <w:r w:rsidR="006C0B4F" w:rsidRPr="00246894">
        <w:rPr>
          <w:rFonts w:ascii="Segoe UI" w:hAnsi="Segoe UI" w:cs="Segoe UI"/>
          <w:sz w:val="24"/>
          <w:szCs w:val="24"/>
        </w:rPr>
        <w:t>anovení</w:t>
      </w:r>
      <w:r w:rsidR="003C0926" w:rsidRPr="00246894">
        <w:rPr>
          <w:rFonts w:ascii="Segoe UI" w:hAnsi="Segoe UI" w:cs="Segoe UI"/>
          <w:sz w:val="24"/>
          <w:szCs w:val="24"/>
        </w:rPr>
        <w:t xml:space="preserve"> čl. </w:t>
      </w:r>
      <w:r w:rsidR="006C0B4F" w:rsidRPr="00246894">
        <w:rPr>
          <w:rFonts w:ascii="Segoe UI" w:hAnsi="Segoe UI" w:cs="Segoe UI"/>
          <w:sz w:val="24"/>
          <w:szCs w:val="24"/>
        </w:rPr>
        <w:t>V</w:t>
      </w:r>
      <w:r w:rsidR="003D7EE6">
        <w:rPr>
          <w:rFonts w:ascii="Segoe UI" w:hAnsi="Segoe UI" w:cs="Segoe UI"/>
          <w:sz w:val="24"/>
          <w:szCs w:val="24"/>
        </w:rPr>
        <w:t>I</w:t>
      </w:r>
      <w:r w:rsidR="006C0B4F" w:rsidRPr="00246894">
        <w:rPr>
          <w:rFonts w:ascii="Segoe UI" w:hAnsi="Segoe UI" w:cs="Segoe UI"/>
          <w:sz w:val="24"/>
          <w:szCs w:val="24"/>
        </w:rPr>
        <w:t xml:space="preserve"> odst. 1, a to</w:t>
      </w:r>
      <w:r w:rsidR="00E50599" w:rsidRPr="00246894">
        <w:rPr>
          <w:rFonts w:ascii="Segoe UI" w:hAnsi="Segoe UI" w:cs="Segoe UI"/>
          <w:sz w:val="24"/>
          <w:szCs w:val="24"/>
        </w:rPr>
        <w:t xml:space="preserve"> o více jak 14 dnů</w:t>
      </w:r>
      <w:r w:rsidR="003D7EE6">
        <w:rPr>
          <w:rFonts w:ascii="Segoe UI" w:hAnsi="Segoe UI" w:cs="Segoe UI"/>
          <w:sz w:val="24"/>
          <w:szCs w:val="24"/>
        </w:rPr>
        <w:t xml:space="preserve"> ode dne doručení výzvy zhotovitele</w:t>
      </w:r>
      <w:r w:rsidR="003348E4" w:rsidRPr="00246894">
        <w:rPr>
          <w:rFonts w:ascii="Segoe UI" w:hAnsi="Segoe UI" w:cs="Segoe UI"/>
          <w:sz w:val="24"/>
          <w:szCs w:val="24"/>
        </w:rPr>
        <w:t>.</w:t>
      </w:r>
    </w:p>
    <w:p w14:paraId="47DD6A85" w14:textId="76152F8D" w:rsidR="009C109D" w:rsidRPr="00246894" w:rsidRDefault="009C109D" w:rsidP="00B9281C">
      <w:pPr>
        <w:numPr>
          <w:ilvl w:val="0"/>
          <w:numId w:val="26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V případě odstoupení od smlouvy kteroukoli ze</w:t>
      </w:r>
      <w:r w:rsidR="000678DB" w:rsidRPr="00246894">
        <w:rPr>
          <w:rFonts w:ascii="Segoe UI" w:hAnsi="Segoe UI" w:cs="Segoe UI"/>
          <w:sz w:val="24"/>
          <w:szCs w:val="24"/>
        </w:rPr>
        <w:t xml:space="preserve"> smluvních</w:t>
      </w:r>
      <w:r w:rsidRPr="00246894">
        <w:rPr>
          <w:rFonts w:ascii="Segoe UI" w:hAnsi="Segoe UI" w:cs="Segoe UI"/>
          <w:sz w:val="24"/>
          <w:szCs w:val="24"/>
        </w:rPr>
        <w:t xml:space="preserve"> stran je zhotovitel povinen předat objednateli dosud provedené práce i nedokončené části </w:t>
      </w:r>
      <w:r w:rsidR="00B63899" w:rsidRPr="00246894">
        <w:rPr>
          <w:rFonts w:ascii="Segoe UI" w:hAnsi="Segoe UI" w:cs="Segoe UI"/>
          <w:sz w:val="24"/>
          <w:szCs w:val="24"/>
        </w:rPr>
        <w:t>díla</w:t>
      </w:r>
      <w:r w:rsidRPr="00246894">
        <w:rPr>
          <w:rFonts w:ascii="Segoe UI" w:hAnsi="Segoe UI" w:cs="Segoe UI"/>
          <w:sz w:val="24"/>
          <w:szCs w:val="24"/>
        </w:rPr>
        <w:t xml:space="preserve"> </w:t>
      </w:r>
      <w:r w:rsidR="006C0B4F" w:rsidRPr="00246894">
        <w:rPr>
          <w:rFonts w:ascii="Segoe UI" w:hAnsi="Segoe UI" w:cs="Segoe UI"/>
          <w:sz w:val="24"/>
          <w:szCs w:val="24"/>
        </w:rPr>
        <w:t xml:space="preserve">a objednatel je povinen uhradit zhotoviteli cenu </w:t>
      </w:r>
      <w:r w:rsidR="00387341" w:rsidRPr="00246894">
        <w:rPr>
          <w:rFonts w:ascii="Segoe UI" w:hAnsi="Segoe UI" w:cs="Segoe UI"/>
          <w:sz w:val="24"/>
          <w:szCs w:val="24"/>
        </w:rPr>
        <w:t>za již provedenou část díla</w:t>
      </w:r>
      <w:r w:rsidRPr="00246894">
        <w:rPr>
          <w:rFonts w:ascii="Segoe UI" w:hAnsi="Segoe UI" w:cs="Segoe UI"/>
          <w:sz w:val="24"/>
          <w:szCs w:val="24"/>
        </w:rPr>
        <w:t xml:space="preserve">. O předání a převzetí bude vyhotoven </w:t>
      </w:r>
      <w:r w:rsidR="004C1CE9" w:rsidRPr="00246894">
        <w:rPr>
          <w:rFonts w:ascii="Segoe UI" w:hAnsi="Segoe UI" w:cs="Segoe UI"/>
          <w:sz w:val="24"/>
          <w:szCs w:val="24"/>
        </w:rPr>
        <w:t xml:space="preserve">písemný </w:t>
      </w:r>
      <w:r w:rsidRPr="00246894">
        <w:rPr>
          <w:rFonts w:ascii="Segoe UI" w:hAnsi="Segoe UI" w:cs="Segoe UI"/>
          <w:sz w:val="24"/>
          <w:szCs w:val="24"/>
        </w:rPr>
        <w:t>protokol, který podepíší objednatel i zhotovitel, součástí tohoto protokolu bude také výkaz skutečně provedených prací.</w:t>
      </w:r>
    </w:p>
    <w:p w14:paraId="5357607B" w14:textId="34C6C3D7" w:rsidR="00B9281C" w:rsidRPr="00D31B32" w:rsidRDefault="00CC45A5" w:rsidP="00D31B32">
      <w:pPr>
        <w:numPr>
          <w:ilvl w:val="0"/>
          <w:numId w:val="26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Z</w:t>
      </w:r>
      <w:r w:rsidR="009C109D" w:rsidRPr="00246894">
        <w:rPr>
          <w:rFonts w:ascii="Segoe UI" w:hAnsi="Segoe UI" w:cs="Segoe UI"/>
          <w:sz w:val="24"/>
          <w:szCs w:val="24"/>
        </w:rPr>
        <w:t xml:space="preserve">ánikem </w:t>
      </w:r>
      <w:r>
        <w:rPr>
          <w:rFonts w:ascii="Segoe UI" w:hAnsi="Segoe UI" w:cs="Segoe UI"/>
          <w:sz w:val="24"/>
          <w:szCs w:val="24"/>
        </w:rPr>
        <w:t xml:space="preserve">smluvního vztahu z této smlouvy </w:t>
      </w:r>
      <w:r w:rsidR="009C109D" w:rsidRPr="00246894">
        <w:rPr>
          <w:rFonts w:ascii="Segoe UI" w:hAnsi="Segoe UI" w:cs="Segoe UI"/>
          <w:sz w:val="24"/>
          <w:szCs w:val="24"/>
        </w:rPr>
        <w:t xml:space="preserve">zanikají všechny závazky smluvních stran ze smlouvy. </w:t>
      </w:r>
      <w:r w:rsidR="007C5EBC" w:rsidRPr="007C5EBC">
        <w:rPr>
          <w:rFonts w:ascii="Segoe UI" w:hAnsi="Segoe UI" w:cs="Segoe UI"/>
          <w:sz w:val="24"/>
          <w:szCs w:val="24"/>
        </w:rPr>
        <w:t xml:space="preserve">Zánikem smluvního vztahu z této </w:t>
      </w:r>
      <w:r w:rsidR="003348E4" w:rsidRPr="00246894">
        <w:rPr>
          <w:rFonts w:ascii="Segoe UI" w:hAnsi="Segoe UI" w:cs="Segoe UI"/>
          <w:sz w:val="24"/>
          <w:szCs w:val="24"/>
        </w:rPr>
        <w:t>smlouvy</w:t>
      </w:r>
      <w:r w:rsidR="009C109D" w:rsidRPr="00246894">
        <w:rPr>
          <w:rFonts w:ascii="Segoe UI" w:hAnsi="Segoe UI" w:cs="Segoe UI"/>
          <w:sz w:val="24"/>
          <w:szCs w:val="24"/>
        </w:rPr>
        <w:t xml:space="preserve"> nez</w:t>
      </w:r>
      <w:r w:rsidR="003348E4" w:rsidRPr="00246894">
        <w:rPr>
          <w:rFonts w:ascii="Segoe UI" w:hAnsi="Segoe UI" w:cs="Segoe UI"/>
          <w:sz w:val="24"/>
          <w:szCs w:val="24"/>
        </w:rPr>
        <w:t>anikají nároky na náhradu škody a</w:t>
      </w:r>
      <w:r w:rsidR="009C109D" w:rsidRPr="00246894">
        <w:rPr>
          <w:rFonts w:ascii="Segoe UI" w:hAnsi="Segoe UI" w:cs="Segoe UI"/>
          <w:sz w:val="24"/>
          <w:szCs w:val="24"/>
        </w:rPr>
        <w:t xml:space="preserve"> </w:t>
      </w:r>
      <w:r w:rsidR="003348E4" w:rsidRPr="00246894">
        <w:rPr>
          <w:rFonts w:ascii="Segoe UI" w:hAnsi="Segoe UI" w:cs="Segoe UI"/>
          <w:sz w:val="24"/>
          <w:szCs w:val="24"/>
        </w:rPr>
        <w:t xml:space="preserve">na </w:t>
      </w:r>
      <w:r w:rsidR="009C109D" w:rsidRPr="00246894">
        <w:rPr>
          <w:rFonts w:ascii="Segoe UI" w:hAnsi="Segoe UI" w:cs="Segoe UI"/>
          <w:sz w:val="24"/>
          <w:szCs w:val="24"/>
        </w:rPr>
        <w:t>zaplacení smluvních pokut sjednaných pro případ porušení smluvních povinností</w:t>
      </w:r>
      <w:r w:rsidR="003348E4" w:rsidRPr="00246894">
        <w:rPr>
          <w:rFonts w:ascii="Segoe UI" w:hAnsi="Segoe UI" w:cs="Segoe UI"/>
          <w:sz w:val="24"/>
          <w:szCs w:val="24"/>
        </w:rPr>
        <w:t xml:space="preserve"> vzniklé před skončením </w:t>
      </w:r>
      <w:r w:rsidR="004256D0">
        <w:rPr>
          <w:rFonts w:ascii="Segoe UI" w:hAnsi="Segoe UI" w:cs="Segoe UI"/>
          <w:sz w:val="24"/>
          <w:szCs w:val="24"/>
        </w:rPr>
        <w:t>smluvního vztahu z</w:t>
      </w:r>
      <w:r w:rsidR="004256D0" w:rsidRPr="00246894">
        <w:rPr>
          <w:rFonts w:ascii="Segoe UI" w:hAnsi="Segoe UI" w:cs="Segoe UI"/>
          <w:sz w:val="24"/>
          <w:szCs w:val="24"/>
        </w:rPr>
        <w:t xml:space="preserve"> </w:t>
      </w:r>
      <w:r w:rsidR="003348E4" w:rsidRPr="00246894">
        <w:rPr>
          <w:rFonts w:ascii="Segoe UI" w:hAnsi="Segoe UI" w:cs="Segoe UI"/>
          <w:sz w:val="24"/>
          <w:szCs w:val="24"/>
        </w:rPr>
        <w:t>této smlouvy</w:t>
      </w:r>
      <w:r w:rsidR="009C109D" w:rsidRPr="00246894">
        <w:rPr>
          <w:rFonts w:ascii="Segoe UI" w:hAnsi="Segoe UI" w:cs="Segoe UI"/>
          <w:sz w:val="24"/>
          <w:szCs w:val="24"/>
        </w:rPr>
        <w:t>, a ty závazky smluvních stran, které podle smlouvy nebo vzhledem ke své povaze mají trvat i nadále, nebo u kterých tak stanoví zákon</w:t>
      </w:r>
      <w:r w:rsidR="009C59E1">
        <w:rPr>
          <w:rFonts w:ascii="Segoe UI" w:hAnsi="Segoe UI" w:cs="Segoe UI"/>
          <w:sz w:val="24"/>
          <w:szCs w:val="24"/>
        </w:rPr>
        <w:t xml:space="preserve"> (např. povinnost mlčenlivosti)</w:t>
      </w:r>
      <w:r w:rsidR="009C109D" w:rsidRPr="00246894">
        <w:rPr>
          <w:rFonts w:ascii="Segoe UI" w:hAnsi="Segoe UI" w:cs="Segoe UI"/>
          <w:sz w:val="24"/>
          <w:szCs w:val="24"/>
        </w:rPr>
        <w:t>.</w:t>
      </w:r>
    </w:p>
    <w:p w14:paraId="2B9D0890" w14:textId="77777777" w:rsidR="00B9281C" w:rsidRDefault="00B9281C" w:rsidP="00B9281C">
      <w:pPr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</w:p>
    <w:p w14:paraId="4D7DD570" w14:textId="6E91709A" w:rsidR="009C109D" w:rsidRPr="00246894" w:rsidRDefault="000C7675" w:rsidP="00B9281C">
      <w:pPr>
        <w:spacing w:line="276" w:lineRule="auto"/>
        <w:ind w:left="284"/>
        <w:jc w:val="center"/>
        <w:rPr>
          <w:rFonts w:ascii="Segoe UI" w:hAnsi="Segoe UI" w:cs="Segoe UI"/>
          <w:b/>
          <w:sz w:val="24"/>
          <w:szCs w:val="24"/>
        </w:rPr>
      </w:pPr>
      <w:r w:rsidRPr="000D6F6C">
        <w:rPr>
          <w:rFonts w:ascii="Segoe UI" w:hAnsi="Segoe UI" w:cs="Segoe UI"/>
          <w:b/>
          <w:sz w:val="24"/>
          <w:szCs w:val="24"/>
        </w:rPr>
        <w:t xml:space="preserve">Článek </w:t>
      </w:r>
      <w:r w:rsidR="00335266" w:rsidRPr="000D6F6C">
        <w:rPr>
          <w:rFonts w:ascii="Segoe UI" w:hAnsi="Segoe UI" w:cs="Segoe UI"/>
          <w:b/>
          <w:sz w:val="24"/>
          <w:szCs w:val="24"/>
        </w:rPr>
        <w:t>X</w:t>
      </w:r>
      <w:r w:rsidRPr="000D6F6C">
        <w:rPr>
          <w:rFonts w:ascii="Segoe UI" w:hAnsi="Segoe UI" w:cs="Segoe UI"/>
          <w:b/>
          <w:sz w:val="24"/>
          <w:szCs w:val="24"/>
        </w:rPr>
        <w:t>I</w:t>
      </w:r>
      <w:r w:rsidR="003E6620" w:rsidRPr="000D6F6C">
        <w:rPr>
          <w:rFonts w:ascii="Segoe UI" w:hAnsi="Segoe UI" w:cs="Segoe UI"/>
          <w:b/>
          <w:sz w:val="24"/>
          <w:szCs w:val="24"/>
        </w:rPr>
        <w:t>.</w:t>
      </w:r>
      <w:r w:rsidRPr="00246894">
        <w:rPr>
          <w:rFonts w:ascii="Segoe UI" w:hAnsi="Segoe UI" w:cs="Segoe UI"/>
          <w:b/>
          <w:sz w:val="24"/>
          <w:szCs w:val="24"/>
        </w:rPr>
        <w:br/>
      </w:r>
      <w:r w:rsidR="009C109D" w:rsidRPr="00246894">
        <w:rPr>
          <w:rFonts w:ascii="Segoe UI" w:hAnsi="Segoe UI" w:cs="Segoe UI"/>
          <w:b/>
          <w:sz w:val="24"/>
          <w:szCs w:val="24"/>
        </w:rPr>
        <w:t>Závěrečná ustanovení</w:t>
      </w:r>
    </w:p>
    <w:p w14:paraId="6F71F703" w14:textId="77777777" w:rsidR="007E3178" w:rsidRPr="00246894" w:rsidRDefault="007E3178" w:rsidP="00B9281C">
      <w:pPr>
        <w:numPr>
          <w:ilvl w:val="0"/>
          <w:numId w:val="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Ve vzájemném styku obou smluvních stran ve věcech souvisejících s touto smlouvou, kromě zástupců uvedených v</w:t>
      </w:r>
      <w:r w:rsidR="003E6620" w:rsidRPr="00246894">
        <w:rPr>
          <w:rFonts w:ascii="Segoe UI" w:hAnsi="Segoe UI" w:cs="Segoe UI"/>
          <w:sz w:val="24"/>
          <w:szCs w:val="24"/>
        </w:rPr>
        <w:t> </w:t>
      </w:r>
      <w:r w:rsidR="00B16763" w:rsidRPr="00246894">
        <w:rPr>
          <w:rFonts w:ascii="Segoe UI" w:hAnsi="Segoe UI" w:cs="Segoe UI"/>
          <w:sz w:val="24"/>
          <w:szCs w:val="24"/>
        </w:rPr>
        <w:t>úvodu</w:t>
      </w:r>
      <w:r w:rsidRPr="00246894">
        <w:rPr>
          <w:rFonts w:ascii="Segoe UI" w:hAnsi="Segoe UI" w:cs="Segoe UI"/>
          <w:sz w:val="24"/>
          <w:szCs w:val="24"/>
        </w:rPr>
        <w:t xml:space="preserve"> smlouvy, jsou zejména při operativním technickém řízení činností při realizaci díla, při potvrzování zápisů o splnění podmínek pro uvolnění plateb, odsouhlasování faktur nebo jiných podkladů pro placení, potvrzování zápisů o předání a převzetí díla nebo jeho části zmocněni jednat:</w:t>
      </w:r>
    </w:p>
    <w:p w14:paraId="021E1951" w14:textId="794FF224" w:rsidR="007E3178" w:rsidRPr="00246894" w:rsidRDefault="007E3178" w:rsidP="00B9281C">
      <w:pPr>
        <w:spacing w:line="276" w:lineRule="auto"/>
        <w:ind w:left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za objednatele: </w:t>
      </w:r>
      <w:r w:rsidR="009D044D">
        <w:rPr>
          <w:rFonts w:ascii="Segoe UI" w:hAnsi="Segoe UI" w:cs="Segoe UI"/>
          <w:sz w:val="24"/>
          <w:szCs w:val="24"/>
        </w:rPr>
        <w:tab/>
        <w:t>XXXXX</w:t>
      </w:r>
    </w:p>
    <w:p w14:paraId="57BDE934" w14:textId="52EF6F81" w:rsidR="007E3178" w:rsidRPr="00246894" w:rsidRDefault="007E3178" w:rsidP="00B9281C">
      <w:pPr>
        <w:spacing w:line="276" w:lineRule="auto"/>
        <w:ind w:left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za zhotovitele: </w:t>
      </w:r>
      <w:r w:rsidRPr="00246894">
        <w:rPr>
          <w:rFonts w:ascii="Segoe UI" w:hAnsi="Segoe UI" w:cs="Segoe UI"/>
          <w:sz w:val="24"/>
          <w:szCs w:val="24"/>
        </w:rPr>
        <w:tab/>
      </w:r>
      <w:r w:rsidR="009D044D">
        <w:rPr>
          <w:rFonts w:ascii="Segoe UI" w:hAnsi="Segoe UI" w:cs="Segoe UI"/>
          <w:sz w:val="24"/>
          <w:szCs w:val="24"/>
        </w:rPr>
        <w:t>XXXXX</w:t>
      </w:r>
    </w:p>
    <w:p w14:paraId="43D77F12" w14:textId="77777777" w:rsidR="00D31B32" w:rsidRDefault="009C109D" w:rsidP="00B9281C">
      <w:pPr>
        <w:numPr>
          <w:ilvl w:val="0"/>
          <w:numId w:val="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Vztahy mezi s</w:t>
      </w:r>
      <w:r w:rsidR="00991A36" w:rsidRPr="00246894">
        <w:rPr>
          <w:rFonts w:ascii="Segoe UI" w:hAnsi="Segoe UI" w:cs="Segoe UI"/>
          <w:sz w:val="24"/>
          <w:szCs w:val="24"/>
        </w:rPr>
        <w:t>mluvními s</w:t>
      </w:r>
      <w:r w:rsidRPr="00246894">
        <w:rPr>
          <w:rFonts w:ascii="Segoe UI" w:hAnsi="Segoe UI" w:cs="Segoe UI"/>
          <w:sz w:val="24"/>
          <w:szCs w:val="24"/>
        </w:rPr>
        <w:t xml:space="preserve">tranami se řídí českým právním řádem. Ve věcech </w:t>
      </w:r>
    </w:p>
    <w:p w14:paraId="2BA85340" w14:textId="5A387B1A" w:rsidR="009C109D" w:rsidRPr="00246894" w:rsidRDefault="009C109D" w:rsidP="00B9281C">
      <w:pPr>
        <w:numPr>
          <w:ilvl w:val="0"/>
          <w:numId w:val="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smlouvou výslovně neupravených se právní vztahy z ní vznikající a vyplývající řídí příslušnými ustanoveními </w:t>
      </w:r>
      <w:r w:rsidR="00E25776" w:rsidRPr="00246894">
        <w:rPr>
          <w:rFonts w:ascii="Segoe UI" w:hAnsi="Segoe UI" w:cs="Segoe UI"/>
          <w:sz w:val="24"/>
          <w:szCs w:val="24"/>
        </w:rPr>
        <w:t>občansk</w:t>
      </w:r>
      <w:r w:rsidR="007F054A" w:rsidRPr="00246894">
        <w:rPr>
          <w:rFonts w:ascii="Segoe UI" w:hAnsi="Segoe UI" w:cs="Segoe UI"/>
          <w:sz w:val="24"/>
          <w:szCs w:val="24"/>
        </w:rPr>
        <w:t>ého</w:t>
      </w:r>
      <w:r w:rsidR="00E25776" w:rsidRPr="00246894">
        <w:rPr>
          <w:rFonts w:ascii="Segoe UI" w:hAnsi="Segoe UI" w:cs="Segoe UI"/>
          <w:sz w:val="24"/>
          <w:szCs w:val="24"/>
        </w:rPr>
        <w:t xml:space="preserve"> </w:t>
      </w:r>
      <w:r w:rsidR="004D74FB" w:rsidRPr="00246894">
        <w:rPr>
          <w:rFonts w:ascii="Segoe UI" w:hAnsi="Segoe UI" w:cs="Segoe UI"/>
          <w:sz w:val="24"/>
          <w:szCs w:val="24"/>
        </w:rPr>
        <w:t>zákoník</w:t>
      </w:r>
      <w:r w:rsidR="007F054A" w:rsidRPr="00246894">
        <w:rPr>
          <w:rFonts w:ascii="Segoe UI" w:hAnsi="Segoe UI" w:cs="Segoe UI"/>
          <w:sz w:val="24"/>
          <w:szCs w:val="24"/>
        </w:rPr>
        <w:t>u</w:t>
      </w:r>
      <w:r w:rsidRPr="00246894">
        <w:rPr>
          <w:rFonts w:ascii="Segoe UI" w:hAnsi="Segoe UI" w:cs="Segoe UI"/>
          <w:sz w:val="24"/>
          <w:szCs w:val="24"/>
        </w:rPr>
        <w:t xml:space="preserve">. </w:t>
      </w:r>
    </w:p>
    <w:p w14:paraId="738E832E" w14:textId="77777777" w:rsidR="009C109D" w:rsidRPr="00257ED2" w:rsidRDefault="009C109D" w:rsidP="00B9281C">
      <w:pPr>
        <w:numPr>
          <w:ilvl w:val="0"/>
          <w:numId w:val="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lastRenderedPageBreak/>
        <w:t xml:space="preserve">Veškeré změny či doplnění smlouvy lze učinit pouze na základě písemné dohody smluvních stran. Takové </w:t>
      </w:r>
      <w:r w:rsidRPr="00257ED2">
        <w:rPr>
          <w:rFonts w:ascii="Segoe UI" w:hAnsi="Segoe UI" w:cs="Segoe UI"/>
          <w:sz w:val="24"/>
          <w:szCs w:val="24"/>
        </w:rPr>
        <w:t>dohody musí mít podobu datovaných, číslovaných a oběma smluvními stranami podepsaných dodatků smlouvy.</w:t>
      </w:r>
    </w:p>
    <w:p w14:paraId="3D4B801C" w14:textId="77777777" w:rsidR="009C109D" w:rsidRPr="00257ED2" w:rsidRDefault="009C109D" w:rsidP="00B9281C">
      <w:pPr>
        <w:numPr>
          <w:ilvl w:val="0"/>
          <w:numId w:val="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57ED2">
        <w:rPr>
          <w:rFonts w:ascii="Segoe UI" w:hAnsi="Segoe UI" w:cs="Segoe UI"/>
          <w:sz w:val="24"/>
          <w:szCs w:val="24"/>
        </w:rPr>
        <w:t xml:space="preserve">Vztahuje-li se důvod neplatnosti jen na některé ustanovení smlouvy, je neplatným pouze toto ustanovení, pokud z jeho povahy, obsahu anebo z okolností, za nichž bylo sjednáno, nevyplývá, že jej nelze oddělit od ostatního obsahu smlouvy. </w:t>
      </w:r>
    </w:p>
    <w:p w14:paraId="147E8A84" w14:textId="77777777" w:rsidR="009C109D" w:rsidRPr="00257ED2" w:rsidRDefault="009C109D" w:rsidP="00B9281C">
      <w:pPr>
        <w:numPr>
          <w:ilvl w:val="0"/>
          <w:numId w:val="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57ED2">
        <w:rPr>
          <w:rFonts w:ascii="Segoe UI" w:hAnsi="Segoe UI" w:cs="Segoe UI"/>
          <w:sz w:val="24"/>
          <w:szCs w:val="24"/>
        </w:rPr>
        <w:t xml:space="preserve">Smluvní strany budou vždy usilovat o přátelské urovnání případných sporů vzniklých ze smlouvy. Pokud nebylo dosaženo přátelského urovnání sporu ani do 30 pracovních dnů po jeho prvním oznámení druhé </w:t>
      </w:r>
      <w:r w:rsidR="00B810C4" w:rsidRPr="00257ED2">
        <w:rPr>
          <w:rFonts w:ascii="Segoe UI" w:hAnsi="Segoe UI" w:cs="Segoe UI"/>
          <w:sz w:val="24"/>
          <w:szCs w:val="24"/>
        </w:rPr>
        <w:t xml:space="preserve">smluvní </w:t>
      </w:r>
      <w:r w:rsidRPr="00257ED2">
        <w:rPr>
          <w:rFonts w:ascii="Segoe UI" w:hAnsi="Segoe UI" w:cs="Segoe UI"/>
          <w:sz w:val="24"/>
          <w:szCs w:val="24"/>
        </w:rPr>
        <w:t>straně, je kterákoliv ze smluvních stran oprávněna obrátit se svým nárokem k příslušnému soudu.</w:t>
      </w:r>
    </w:p>
    <w:p w14:paraId="5594A359" w14:textId="77777777" w:rsidR="009C109D" w:rsidRPr="00257ED2" w:rsidRDefault="009C109D" w:rsidP="00B9281C">
      <w:pPr>
        <w:numPr>
          <w:ilvl w:val="0"/>
          <w:numId w:val="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57ED2">
        <w:rPr>
          <w:rFonts w:ascii="Segoe UI" w:hAnsi="Segoe UI" w:cs="Segoe UI"/>
          <w:sz w:val="24"/>
          <w:szCs w:val="24"/>
        </w:rPr>
        <w:t>Nedílnou součástí této smlouvy jsou následující přílohy:</w:t>
      </w:r>
    </w:p>
    <w:p w14:paraId="2A8ADE6A" w14:textId="32388050" w:rsidR="004307D5" w:rsidRPr="00257ED2" w:rsidRDefault="009C109D" w:rsidP="00B9281C">
      <w:pPr>
        <w:numPr>
          <w:ilvl w:val="0"/>
          <w:numId w:val="4"/>
        </w:numPr>
        <w:spacing w:line="276" w:lineRule="auto"/>
        <w:ind w:left="993" w:hanging="284"/>
        <w:rPr>
          <w:rFonts w:ascii="Segoe UI" w:hAnsi="Segoe UI" w:cs="Segoe UI"/>
          <w:sz w:val="24"/>
          <w:szCs w:val="24"/>
        </w:rPr>
      </w:pPr>
      <w:r w:rsidRPr="00257ED2">
        <w:rPr>
          <w:rFonts w:ascii="Segoe UI" w:hAnsi="Segoe UI" w:cs="Segoe UI"/>
          <w:sz w:val="24"/>
          <w:szCs w:val="24"/>
        </w:rPr>
        <w:t xml:space="preserve">Příloha č. 1 – </w:t>
      </w:r>
      <w:r w:rsidR="00A57179" w:rsidRPr="00257ED2">
        <w:rPr>
          <w:rFonts w:ascii="Segoe UI" w:hAnsi="Segoe UI" w:cs="Segoe UI"/>
          <w:sz w:val="24"/>
          <w:szCs w:val="24"/>
        </w:rPr>
        <w:t>Specifikace prací</w:t>
      </w:r>
      <w:r w:rsidRPr="00257ED2">
        <w:rPr>
          <w:rFonts w:ascii="Segoe UI" w:hAnsi="Segoe UI" w:cs="Segoe UI"/>
          <w:sz w:val="24"/>
          <w:szCs w:val="24"/>
        </w:rPr>
        <w:t>;</w:t>
      </w:r>
    </w:p>
    <w:p w14:paraId="1C9F4AAA" w14:textId="4A26CDBC" w:rsidR="000A4E54" w:rsidRPr="00257ED2" w:rsidRDefault="000A4E54" w:rsidP="00B9281C">
      <w:pPr>
        <w:numPr>
          <w:ilvl w:val="0"/>
          <w:numId w:val="4"/>
        </w:numPr>
        <w:spacing w:line="276" w:lineRule="auto"/>
        <w:ind w:left="993" w:hanging="284"/>
        <w:rPr>
          <w:rFonts w:ascii="Segoe UI" w:hAnsi="Segoe UI" w:cs="Segoe UI"/>
          <w:sz w:val="24"/>
          <w:szCs w:val="24"/>
        </w:rPr>
      </w:pPr>
      <w:r w:rsidRPr="00257ED2">
        <w:rPr>
          <w:rFonts w:ascii="Segoe UI" w:hAnsi="Segoe UI" w:cs="Segoe UI"/>
          <w:sz w:val="24"/>
          <w:szCs w:val="24"/>
        </w:rPr>
        <w:t xml:space="preserve">Příloha č. 2 - SM č. 67 – „Bezpečnostně-Technické podmínky plnění v areálu Mondi Štětí a.s. a TOP 3.2.1 – „BOZP a PO pro externí firmy“ – příloha je umístěna na internetových stránkách </w:t>
      </w:r>
      <w:r w:rsidR="00BA74AC" w:rsidRPr="00257ED2">
        <w:rPr>
          <w:rFonts w:ascii="Segoe UI" w:hAnsi="Segoe UI" w:cs="Segoe UI"/>
          <w:sz w:val="24"/>
          <w:szCs w:val="24"/>
        </w:rPr>
        <w:t>o</w:t>
      </w:r>
      <w:r w:rsidRPr="00257ED2">
        <w:rPr>
          <w:rFonts w:ascii="Segoe UI" w:hAnsi="Segoe UI" w:cs="Segoe UI"/>
          <w:sz w:val="24"/>
          <w:szCs w:val="24"/>
        </w:rPr>
        <w:t>bjednatele  https://bozp.mondisteti.cz/www/homepage/documents/bozp/bezpecnostni-pravidla</w:t>
      </w:r>
    </w:p>
    <w:p w14:paraId="01E12174" w14:textId="194A6D6E" w:rsidR="009C109D" w:rsidRPr="00257ED2" w:rsidRDefault="00575E43" w:rsidP="00B9281C">
      <w:pPr>
        <w:numPr>
          <w:ilvl w:val="0"/>
          <w:numId w:val="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57ED2">
        <w:rPr>
          <w:rFonts w:ascii="Segoe UI" w:hAnsi="Segoe UI" w:cs="Segoe UI"/>
          <w:sz w:val="24"/>
          <w:szCs w:val="24"/>
        </w:rPr>
        <w:t xml:space="preserve">Smlouva se vyhotovuje ve </w:t>
      </w:r>
      <w:r w:rsidR="009A0C2D" w:rsidRPr="00257ED2">
        <w:rPr>
          <w:rFonts w:ascii="Segoe UI" w:hAnsi="Segoe UI" w:cs="Segoe UI"/>
          <w:sz w:val="24"/>
          <w:szCs w:val="24"/>
        </w:rPr>
        <w:t>3</w:t>
      </w:r>
      <w:r w:rsidRPr="00257ED2">
        <w:rPr>
          <w:rFonts w:ascii="Segoe UI" w:hAnsi="Segoe UI" w:cs="Segoe UI"/>
          <w:sz w:val="24"/>
          <w:szCs w:val="24"/>
        </w:rPr>
        <w:t xml:space="preserve"> stejnopisech, z nichž každý má platnost originálu. </w:t>
      </w:r>
      <w:r w:rsidR="009A0C2D" w:rsidRPr="00257ED2">
        <w:rPr>
          <w:rFonts w:ascii="Segoe UI" w:hAnsi="Segoe UI" w:cs="Segoe UI"/>
          <w:sz w:val="24"/>
          <w:szCs w:val="24"/>
        </w:rPr>
        <w:t>Objednatel</w:t>
      </w:r>
      <w:r w:rsidRPr="00257ED2">
        <w:rPr>
          <w:rFonts w:ascii="Segoe UI" w:hAnsi="Segoe UI" w:cs="Segoe UI"/>
          <w:sz w:val="24"/>
          <w:szCs w:val="24"/>
        </w:rPr>
        <w:t xml:space="preserve"> obdrží </w:t>
      </w:r>
      <w:r w:rsidR="009A0C2D" w:rsidRPr="00257ED2">
        <w:rPr>
          <w:rFonts w:ascii="Segoe UI" w:hAnsi="Segoe UI" w:cs="Segoe UI"/>
          <w:sz w:val="24"/>
          <w:szCs w:val="24"/>
        </w:rPr>
        <w:t>1 a zhotovitel</w:t>
      </w:r>
      <w:r w:rsidRPr="00257ED2">
        <w:rPr>
          <w:rFonts w:ascii="Segoe UI" w:hAnsi="Segoe UI" w:cs="Segoe UI"/>
          <w:sz w:val="24"/>
          <w:szCs w:val="24"/>
        </w:rPr>
        <w:t xml:space="preserve"> 2 stejnopis</w:t>
      </w:r>
      <w:r w:rsidR="009A0C2D" w:rsidRPr="00257ED2">
        <w:rPr>
          <w:rFonts w:ascii="Segoe UI" w:hAnsi="Segoe UI" w:cs="Segoe UI"/>
          <w:sz w:val="24"/>
          <w:szCs w:val="24"/>
        </w:rPr>
        <w:t>y</w:t>
      </w:r>
      <w:r w:rsidR="009C109D" w:rsidRPr="00257ED2">
        <w:rPr>
          <w:rFonts w:ascii="Segoe UI" w:hAnsi="Segoe UI" w:cs="Segoe UI"/>
          <w:sz w:val="24"/>
          <w:szCs w:val="24"/>
        </w:rPr>
        <w:t>.</w:t>
      </w:r>
      <w:r w:rsidR="009A0C2D" w:rsidRPr="00257ED2">
        <w:rPr>
          <w:rFonts w:ascii="Segoe UI" w:hAnsi="Segoe UI" w:cs="Segoe UI"/>
          <w:sz w:val="24"/>
          <w:szCs w:val="24"/>
        </w:rPr>
        <w:t xml:space="preserve"> V případě, že je tato smlouva uzavírána elektronickými prostředky s elektronickými podpisy oprávněných zástupců smluvních stran založených na kvalifikovaném certifikátu, je vyhotovena v jednom originále</w:t>
      </w:r>
      <w:r w:rsidR="00510C1A" w:rsidRPr="00257ED2">
        <w:rPr>
          <w:rFonts w:ascii="Segoe UI" w:hAnsi="Segoe UI" w:cs="Segoe UI"/>
          <w:sz w:val="24"/>
          <w:szCs w:val="24"/>
        </w:rPr>
        <w:t>.</w:t>
      </w:r>
    </w:p>
    <w:p w14:paraId="34CD1431" w14:textId="77777777" w:rsidR="009C109D" w:rsidRPr="00257ED2" w:rsidRDefault="00575E43" w:rsidP="00B9281C">
      <w:pPr>
        <w:numPr>
          <w:ilvl w:val="0"/>
          <w:numId w:val="3"/>
        </w:numPr>
        <w:spacing w:line="276" w:lineRule="auto"/>
        <w:ind w:left="567" w:hanging="567"/>
        <w:rPr>
          <w:rFonts w:ascii="Segoe UI" w:hAnsi="Segoe UI" w:cs="Segoe UI"/>
          <w:sz w:val="24"/>
          <w:szCs w:val="24"/>
        </w:rPr>
      </w:pPr>
      <w:r w:rsidRPr="00257ED2">
        <w:rPr>
          <w:rFonts w:ascii="Segoe UI" w:hAnsi="Segoe UI" w:cs="Segoe UI"/>
          <w:sz w:val="24"/>
          <w:szCs w:val="24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A8C665C" w14:textId="77777777" w:rsidR="00935F82" w:rsidRPr="00257ED2" w:rsidRDefault="00935F82" w:rsidP="00B9281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373F97A3" w14:textId="7F0EFBDD" w:rsidR="009C109D" w:rsidRPr="00257ED2" w:rsidRDefault="009C109D" w:rsidP="00B9281C">
      <w:pPr>
        <w:spacing w:line="276" w:lineRule="auto"/>
        <w:rPr>
          <w:rFonts w:ascii="Segoe UI" w:hAnsi="Segoe UI" w:cs="Segoe UI"/>
          <w:sz w:val="24"/>
          <w:szCs w:val="24"/>
        </w:rPr>
      </w:pPr>
      <w:r w:rsidRPr="00257ED2">
        <w:rPr>
          <w:rFonts w:ascii="Segoe UI" w:hAnsi="Segoe UI" w:cs="Segoe UI"/>
          <w:sz w:val="24"/>
          <w:szCs w:val="24"/>
        </w:rPr>
        <w:t>V</w:t>
      </w:r>
      <w:r w:rsidR="002D165D">
        <w:rPr>
          <w:rFonts w:ascii="Segoe UI" w:hAnsi="Segoe UI" w:cs="Segoe UI"/>
          <w:sz w:val="24"/>
          <w:szCs w:val="24"/>
        </w:rPr>
        <w:t xml:space="preserve">e </w:t>
      </w:r>
      <w:proofErr w:type="gramStart"/>
      <w:r w:rsidR="002D165D">
        <w:rPr>
          <w:rFonts w:ascii="Segoe UI" w:hAnsi="Segoe UI" w:cs="Segoe UI"/>
          <w:sz w:val="24"/>
          <w:szCs w:val="24"/>
        </w:rPr>
        <w:t>Štětí</w:t>
      </w:r>
      <w:r w:rsidR="004307D5" w:rsidRPr="00257ED2">
        <w:rPr>
          <w:rFonts w:ascii="Segoe UI" w:hAnsi="Segoe UI" w:cs="Segoe UI"/>
          <w:sz w:val="24"/>
          <w:szCs w:val="24"/>
        </w:rPr>
        <w:t xml:space="preserve">  </w:t>
      </w:r>
      <w:r w:rsidRPr="00257ED2">
        <w:rPr>
          <w:rFonts w:ascii="Segoe UI" w:hAnsi="Segoe UI" w:cs="Segoe UI"/>
          <w:sz w:val="24"/>
          <w:szCs w:val="24"/>
        </w:rPr>
        <w:t>dne</w:t>
      </w:r>
      <w:proofErr w:type="gramEnd"/>
      <w:r w:rsidRPr="00257ED2">
        <w:rPr>
          <w:rFonts w:ascii="Segoe UI" w:hAnsi="Segoe UI" w:cs="Segoe UI"/>
          <w:sz w:val="24"/>
          <w:szCs w:val="24"/>
        </w:rPr>
        <w:t xml:space="preserve"> ……………………</w:t>
      </w:r>
      <w:r w:rsidRPr="00257ED2">
        <w:rPr>
          <w:rFonts w:ascii="Segoe UI" w:hAnsi="Segoe UI" w:cs="Segoe UI"/>
          <w:sz w:val="24"/>
          <w:szCs w:val="24"/>
        </w:rPr>
        <w:tab/>
      </w:r>
      <w:r w:rsidRPr="00257ED2">
        <w:rPr>
          <w:rFonts w:ascii="Segoe UI" w:hAnsi="Segoe UI" w:cs="Segoe UI"/>
          <w:sz w:val="24"/>
          <w:szCs w:val="24"/>
        </w:rPr>
        <w:tab/>
      </w:r>
      <w:r w:rsidRPr="00257ED2">
        <w:rPr>
          <w:rFonts w:ascii="Segoe UI" w:hAnsi="Segoe UI" w:cs="Segoe UI"/>
          <w:sz w:val="24"/>
          <w:szCs w:val="24"/>
        </w:rPr>
        <w:tab/>
      </w:r>
      <w:r w:rsidR="00A57179" w:rsidRPr="00257ED2">
        <w:rPr>
          <w:rFonts w:ascii="Segoe UI" w:hAnsi="Segoe UI" w:cs="Segoe UI"/>
          <w:sz w:val="24"/>
          <w:szCs w:val="24"/>
        </w:rPr>
        <w:tab/>
      </w:r>
      <w:r w:rsidRPr="00257ED2">
        <w:rPr>
          <w:rFonts w:ascii="Segoe UI" w:hAnsi="Segoe UI" w:cs="Segoe UI"/>
          <w:sz w:val="24"/>
          <w:szCs w:val="24"/>
        </w:rPr>
        <w:t xml:space="preserve">V </w:t>
      </w:r>
      <w:r w:rsidR="00351FA5" w:rsidRPr="00257ED2">
        <w:rPr>
          <w:rFonts w:ascii="Segoe UI" w:hAnsi="Segoe UI" w:cs="Segoe UI"/>
          <w:sz w:val="24"/>
          <w:szCs w:val="24"/>
        </w:rPr>
        <w:t>Praze</w:t>
      </w:r>
      <w:r w:rsidRPr="00257ED2">
        <w:rPr>
          <w:rFonts w:ascii="Segoe UI" w:hAnsi="Segoe UI" w:cs="Segoe UI"/>
          <w:sz w:val="24"/>
          <w:szCs w:val="24"/>
        </w:rPr>
        <w:t xml:space="preserve"> dne ……………………</w:t>
      </w:r>
    </w:p>
    <w:p w14:paraId="1DA9153E" w14:textId="77777777" w:rsidR="009159B9" w:rsidRPr="00257ED2" w:rsidRDefault="009159B9" w:rsidP="00B9281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7AA0BADF" w14:textId="68A1B9AC" w:rsidR="009C109D" w:rsidRPr="00257ED2" w:rsidRDefault="009C109D" w:rsidP="00B9281C">
      <w:pPr>
        <w:spacing w:line="276" w:lineRule="auto"/>
        <w:rPr>
          <w:rFonts w:ascii="Segoe UI" w:hAnsi="Segoe UI" w:cs="Segoe UI"/>
          <w:sz w:val="24"/>
          <w:szCs w:val="24"/>
        </w:rPr>
      </w:pPr>
      <w:r w:rsidRPr="00257ED2">
        <w:rPr>
          <w:rFonts w:ascii="Segoe UI" w:hAnsi="Segoe UI" w:cs="Segoe UI"/>
          <w:sz w:val="24"/>
          <w:szCs w:val="24"/>
        </w:rPr>
        <w:t>Za objednatele:</w:t>
      </w:r>
      <w:r w:rsidRPr="00257ED2">
        <w:rPr>
          <w:rFonts w:ascii="Segoe UI" w:hAnsi="Segoe UI" w:cs="Segoe UI"/>
          <w:sz w:val="24"/>
          <w:szCs w:val="24"/>
        </w:rPr>
        <w:tab/>
      </w:r>
      <w:r w:rsidRPr="00257ED2">
        <w:rPr>
          <w:rFonts w:ascii="Segoe UI" w:hAnsi="Segoe UI" w:cs="Segoe UI"/>
          <w:sz w:val="24"/>
          <w:szCs w:val="24"/>
        </w:rPr>
        <w:tab/>
      </w:r>
      <w:r w:rsidRPr="00257ED2">
        <w:rPr>
          <w:rFonts w:ascii="Segoe UI" w:hAnsi="Segoe UI" w:cs="Segoe UI"/>
          <w:sz w:val="24"/>
          <w:szCs w:val="24"/>
        </w:rPr>
        <w:tab/>
      </w:r>
      <w:r w:rsidRPr="00257ED2">
        <w:rPr>
          <w:rFonts w:ascii="Segoe UI" w:hAnsi="Segoe UI" w:cs="Segoe UI"/>
          <w:sz w:val="24"/>
          <w:szCs w:val="24"/>
        </w:rPr>
        <w:tab/>
      </w:r>
      <w:r w:rsidRPr="00257ED2">
        <w:rPr>
          <w:rFonts w:ascii="Segoe UI" w:hAnsi="Segoe UI" w:cs="Segoe UI"/>
          <w:sz w:val="24"/>
          <w:szCs w:val="24"/>
        </w:rPr>
        <w:tab/>
        <w:t>Za zhotovitele:</w:t>
      </w:r>
    </w:p>
    <w:p w14:paraId="032DE491" w14:textId="77777777" w:rsidR="00892F7E" w:rsidRPr="00257ED2" w:rsidRDefault="00892F7E" w:rsidP="00B9281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12A6435A" w14:textId="77777777" w:rsidR="00892F7E" w:rsidRPr="00257ED2" w:rsidRDefault="00892F7E" w:rsidP="00B9281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0F72A1C7" w14:textId="77777777" w:rsidR="00892F7E" w:rsidRPr="00257ED2" w:rsidRDefault="00892F7E" w:rsidP="00B9281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3BB4FDC0" w14:textId="40136AC5" w:rsidR="009C109D" w:rsidRPr="00257ED2" w:rsidRDefault="009C109D" w:rsidP="00B9281C">
      <w:pPr>
        <w:spacing w:line="276" w:lineRule="auto"/>
        <w:rPr>
          <w:rFonts w:ascii="Segoe UI" w:hAnsi="Segoe UI" w:cs="Segoe UI"/>
          <w:sz w:val="24"/>
          <w:szCs w:val="24"/>
        </w:rPr>
      </w:pPr>
      <w:r w:rsidRPr="00257ED2">
        <w:rPr>
          <w:rFonts w:ascii="Segoe UI" w:hAnsi="Segoe UI" w:cs="Segoe UI"/>
          <w:sz w:val="24"/>
          <w:szCs w:val="24"/>
        </w:rPr>
        <w:t>…………………………………………………………</w:t>
      </w:r>
      <w:r w:rsidRPr="00257ED2">
        <w:rPr>
          <w:rFonts w:ascii="Segoe UI" w:hAnsi="Segoe UI" w:cs="Segoe UI"/>
          <w:sz w:val="24"/>
          <w:szCs w:val="24"/>
        </w:rPr>
        <w:tab/>
      </w:r>
      <w:r w:rsidR="00A57179" w:rsidRPr="00257ED2">
        <w:rPr>
          <w:rFonts w:ascii="Segoe UI" w:hAnsi="Segoe UI" w:cs="Segoe UI"/>
          <w:sz w:val="24"/>
          <w:szCs w:val="24"/>
        </w:rPr>
        <w:tab/>
      </w:r>
      <w:r w:rsidRPr="00257ED2">
        <w:rPr>
          <w:rFonts w:ascii="Segoe UI" w:hAnsi="Segoe UI" w:cs="Segoe UI"/>
          <w:sz w:val="24"/>
          <w:szCs w:val="24"/>
        </w:rPr>
        <w:t>……………………………………………………………</w:t>
      </w:r>
    </w:p>
    <w:p w14:paraId="297779E8" w14:textId="7298DBFF" w:rsidR="009C5047" w:rsidRPr="00257ED2" w:rsidRDefault="009D044D" w:rsidP="00B9281C">
      <w:pPr>
        <w:spacing w:line="276" w:lineRule="auto"/>
        <w:rPr>
          <w:rFonts w:ascii="Segoe UI" w:hAnsi="Segoe UI" w:cs="Segoe UI"/>
          <w:sz w:val="24"/>
          <w:szCs w:val="24"/>
          <w:lang w:eastAsia="cs-CZ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="009C5047" w:rsidRPr="00257ED2">
        <w:rPr>
          <w:rFonts w:ascii="Segoe UI" w:hAnsi="Segoe UI" w:cs="Segoe UI"/>
          <w:sz w:val="24"/>
          <w:szCs w:val="24"/>
        </w:rPr>
        <w:tab/>
      </w:r>
      <w:r w:rsidR="009C5047" w:rsidRPr="00257ED2">
        <w:rPr>
          <w:rFonts w:ascii="Segoe UI" w:hAnsi="Segoe UI" w:cs="Segoe UI"/>
          <w:sz w:val="24"/>
          <w:szCs w:val="24"/>
        </w:rPr>
        <w:tab/>
      </w:r>
      <w:r w:rsidR="009C5047" w:rsidRPr="00257ED2">
        <w:rPr>
          <w:rFonts w:ascii="Segoe UI" w:hAnsi="Segoe UI" w:cs="Segoe UI"/>
          <w:sz w:val="24"/>
          <w:szCs w:val="24"/>
        </w:rPr>
        <w:tab/>
      </w:r>
      <w:r w:rsidR="00351FA5" w:rsidRPr="00257ED2">
        <w:rPr>
          <w:rFonts w:ascii="Segoe UI" w:hAnsi="Segoe UI" w:cs="Segoe UI"/>
          <w:sz w:val="24"/>
          <w:szCs w:val="24"/>
        </w:rPr>
        <w:t>Ing. Jakub Kleindienst</w:t>
      </w:r>
      <w:r w:rsidR="009C5047" w:rsidRPr="00257ED2">
        <w:rPr>
          <w:rFonts w:ascii="Segoe UI" w:hAnsi="Segoe UI" w:cs="Segoe UI"/>
          <w:sz w:val="24"/>
          <w:szCs w:val="24"/>
        </w:rPr>
        <w:t xml:space="preserve"> </w:t>
      </w:r>
    </w:p>
    <w:p w14:paraId="124633DE" w14:textId="1F5CDB78" w:rsidR="009C109D" w:rsidRPr="00246894" w:rsidRDefault="008C0ECB" w:rsidP="00B9281C">
      <w:pPr>
        <w:spacing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Na základě plné moci</w:t>
      </w:r>
      <w:r w:rsidR="009C5047" w:rsidRPr="00257ED2">
        <w:rPr>
          <w:rFonts w:ascii="Segoe UI" w:hAnsi="Segoe UI" w:cs="Segoe UI"/>
          <w:sz w:val="24"/>
          <w:szCs w:val="24"/>
        </w:rPr>
        <w:t xml:space="preserve"> </w:t>
      </w:r>
      <w:r w:rsidR="009C5047" w:rsidRPr="00257ED2">
        <w:rPr>
          <w:rFonts w:ascii="Segoe UI" w:hAnsi="Segoe UI" w:cs="Segoe UI"/>
          <w:i/>
          <w:sz w:val="24"/>
          <w:szCs w:val="24"/>
        </w:rPr>
        <w:tab/>
      </w:r>
      <w:r w:rsidR="009C5047" w:rsidRPr="00257ED2">
        <w:rPr>
          <w:rFonts w:ascii="Segoe UI" w:hAnsi="Segoe UI" w:cs="Segoe UI"/>
          <w:i/>
          <w:sz w:val="24"/>
          <w:szCs w:val="24"/>
        </w:rPr>
        <w:tab/>
      </w:r>
      <w:r w:rsidR="009C5047" w:rsidRPr="00257ED2">
        <w:rPr>
          <w:rFonts w:ascii="Segoe UI" w:hAnsi="Segoe UI" w:cs="Segoe UI"/>
          <w:sz w:val="24"/>
          <w:szCs w:val="24"/>
        </w:rPr>
        <w:t xml:space="preserve"> </w:t>
      </w:r>
      <w:r w:rsidR="009C5047" w:rsidRPr="00257ED2">
        <w:rPr>
          <w:rFonts w:ascii="Segoe UI" w:hAnsi="Segoe UI" w:cs="Segoe UI"/>
          <w:sz w:val="24"/>
          <w:szCs w:val="24"/>
        </w:rPr>
        <w:tab/>
      </w:r>
      <w:r w:rsidR="009C5047" w:rsidRPr="00257ED2">
        <w:rPr>
          <w:rFonts w:ascii="Segoe UI" w:hAnsi="Segoe UI" w:cs="Segoe UI"/>
          <w:sz w:val="24"/>
          <w:szCs w:val="24"/>
        </w:rPr>
        <w:tab/>
      </w:r>
      <w:r w:rsidR="00351FA5" w:rsidRPr="00257ED2">
        <w:rPr>
          <w:rFonts w:ascii="Segoe UI" w:hAnsi="Segoe UI" w:cs="Segoe UI"/>
          <w:sz w:val="24"/>
          <w:szCs w:val="24"/>
        </w:rPr>
        <w:t>kvestor</w:t>
      </w:r>
    </w:p>
    <w:sectPr w:rsidR="009C109D" w:rsidRPr="00246894" w:rsidSect="00E960A5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9BF53" w14:textId="77777777" w:rsidR="00CB0A0A" w:rsidRDefault="00CB0A0A" w:rsidP="00B63899">
      <w:r>
        <w:separator/>
      </w:r>
    </w:p>
  </w:endnote>
  <w:endnote w:type="continuationSeparator" w:id="0">
    <w:p w14:paraId="052C36B6" w14:textId="77777777" w:rsidR="00CB0A0A" w:rsidRDefault="00CB0A0A" w:rsidP="00B63899">
      <w:r>
        <w:continuationSeparator/>
      </w:r>
    </w:p>
  </w:endnote>
  <w:endnote w:type="continuationNotice" w:id="1">
    <w:p w14:paraId="6267BF96" w14:textId="77777777" w:rsidR="00CB0A0A" w:rsidRDefault="00CB0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EFE5" w14:textId="77777777" w:rsidR="00495D1E" w:rsidRPr="00495D1E" w:rsidRDefault="00495D1E">
    <w:pPr>
      <w:pStyle w:val="Zpat"/>
      <w:jc w:val="right"/>
      <w:rPr>
        <w:rFonts w:ascii="Calibri" w:hAnsi="Calibri" w:cs="Calibri"/>
      </w:rPr>
    </w:pPr>
    <w:r w:rsidRPr="00495D1E">
      <w:rPr>
        <w:rFonts w:ascii="Calibri" w:hAnsi="Calibri" w:cs="Calibri"/>
      </w:rPr>
      <w:fldChar w:fldCharType="begin"/>
    </w:r>
    <w:r w:rsidRPr="00495D1E">
      <w:rPr>
        <w:rFonts w:ascii="Calibri" w:hAnsi="Calibri" w:cs="Calibri"/>
      </w:rPr>
      <w:instrText>PAGE   \* MERGEFORMAT</w:instrText>
    </w:r>
    <w:r w:rsidRPr="00495D1E">
      <w:rPr>
        <w:rFonts w:ascii="Calibri" w:hAnsi="Calibri" w:cs="Calibri"/>
      </w:rPr>
      <w:fldChar w:fldCharType="separate"/>
    </w:r>
    <w:r w:rsidRPr="00495D1E">
      <w:rPr>
        <w:rFonts w:ascii="Calibri" w:hAnsi="Calibri" w:cs="Calibri"/>
        <w:lang w:val="cs-CZ"/>
      </w:rPr>
      <w:t>2</w:t>
    </w:r>
    <w:r w:rsidRPr="00495D1E">
      <w:rPr>
        <w:rFonts w:ascii="Calibri" w:hAnsi="Calibri" w:cs="Calibri"/>
      </w:rPr>
      <w:fldChar w:fldCharType="end"/>
    </w:r>
  </w:p>
  <w:p w14:paraId="29F2E0E3" w14:textId="77777777" w:rsidR="00B63899" w:rsidRDefault="00B63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3A8B1" w14:textId="77777777" w:rsidR="00495D1E" w:rsidRPr="00495D1E" w:rsidRDefault="00495D1E">
    <w:pPr>
      <w:pStyle w:val="Zpat"/>
      <w:jc w:val="right"/>
      <w:rPr>
        <w:rFonts w:ascii="Calibri" w:hAnsi="Calibri" w:cs="Calibri"/>
      </w:rPr>
    </w:pPr>
    <w:r w:rsidRPr="00495D1E">
      <w:rPr>
        <w:rFonts w:ascii="Calibri" w:hAnsi="Calibri" w:cs="Calibri"/>
      </w:rPr>
      <w:fldChar w:fldCharType="begin"/>
    </w:r>
    <w:r w:rsidRPr="00495D1E">
      <w:rPr>
        <w:rFonts w:ascii="Calibri" w:hAnsi="Calibri" w:cs="Calibri"/>
      </w:rPr>
      <w:instrText>PAGE   \* MERGEFORMAT</w:instrText>
    </w:r>
    <w:r w:rsidRPr="00495D1E">
      <w:rPr>
        <w:rFonts w:ascii="Calibri" w:hAnsi="Calibri" w:cs="Calibri"/>
      </w:rPr>
      <w:fldChar w:fldCharType="separate"/>
    </w:r>
    <w:r w:rsidRPr="00495D1E">
      <w:rPr>
        <w:rFonts w:ascii="Calibri" w:hAnsi="Calibri" w:cs="Calibri"/>
        <w:lang w:val="cs-CZ"/>
      </w:rPr>
      <w:t>2</w:t>
    </w:r>
    <w:r w:rsidRPr="00495D1E">
      <w:rPr>
        <w:rFonts w:ascii="Calibri" w:hAnsi="Calibri" w:cs="Calibri"/>
      </w:rPr>
      <w:fldChar w:fldCharType="end"/>
    </w:r>
  </w:p>
  <w:p w14:paraId="53EB57CE" w14:textId="77777777" w:rsidR="00495D1E" w:rsidRPr="00495D1E" w:rsidRDefault="00495D1E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10250" w14:textId="77777777" w:rsidR="00CB0A0A" w:rsidRDefault="00CB0A0A" w:rsidP="00B63899">
      <w:r>
        <w:separator/>
      </w:r>
    </w:p>
  </w:footnote>
  <w:footnote w:type="continuationSeparator" w:id="0">
    <w:p w14:paraId="1A93D65B" w14:textId="77777777" w:rsidR="00CB0A0A" w:rsidRDefault="00CB0A0A" w:rsidP="00B63899">
      <w:r>
        <w:continuationSeparator/>
      </w:r>
    </w:p>
  </w:footnote>
  <w:footnote w:type="continuationNotice" w:id="1">
    <w:p w14:paraId="08EC646E" w14:textId="77777777" w:rsidR="00CB0A0A" w:rsidRDefault="00CB0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BAEE" w14:textId="648DD9C2" w:rsidR="00250108" w:rsidRDefault="00250108" w:rsidP="00351FA5">
    <w:pPr>
      <w:pStyle w:val="Zhlav"/>
      <w:jc w:val="right"/>
    </w:pPr>
    <w:r>
      <w:rPr>
        <w:lang w:val="cs-CZ"/>
      </w:rPr>
      <w:t>PO 318/2024</w:t>
    </w:r>
  </w:p>
  <w:p w14:paraId="4A2301B0" w14:textId="1322F5E8" w:rsidR="00495D1E" w:rsidRPr="009C5047" w:rsidRDefault="00495D1E" w:rsidP="00495D1E">
    <w:pPr>
      <w:pStyle w:val="Zhlav"/>
      <w:jc w:val="right"/>
      <w:rPr>
        <w:rFonts w:ascii="Calibri" w:hAnsi="Calibri" w:cs="Calibri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7E64A3"/>
    <w:multiLevelType w:val="hybridMultilevel"/>
    <w:tmpl w:val="249CD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C74AD"/>
    <w:multiLevelType w:val="hybridMultilevel"/>
    <w:tmpl w:val="440CC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BF3A2F"/>
    <w:multiLevelType w:val="hybridMultilevel"/>
    <w:tmpl w:val="BDA05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A02ED"/>
    <w:multiLevelType w:val="hybridMultilevel"/>
    <w:tmpl w:val="C1D22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01F9"/>
    <w:multiLevelType w:val="hybridMultilevel"/>
    <w:tmpl w:val="B6D46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A26CF"/>
    <w:multiLevelType w:val="hybridMultilevel"/>
    <w:tmpl w:val="678A8DA2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74638"/>
    <w:multiLevelType w:val="hybridMultilevel"/>
    <w:tmpl w:val="7378228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542B7"/>
    <w:multiLevelType w:val="multilevel"/>
    <w:tmpl w:val="A6DA9A3C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F4BBD"/>
    <w:multiLevelType w:val="multilevel"/>
    <w:tmpl w:val="D3B6A51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B55B3"/>
    <w:multiLevelType w:val="hybridMultilevel"/>
    <w:tmpl w:val="50124E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BABF1C">
      <w:numFmt w:val="bullet"/>
      <w:lvlText w:val="-"/>
      <w:lvlJc w:val="left"/>
      <w:pPr>
        <w:ind w:left="2880" w:hanging="360"/>
      </w:pPr>
      <w:rPr>
        <w:rFonts w:ascii="Segoe UI" w:eastAsia="Calibri" w:hAnsi="Segoe UI" w:cs="Segoe U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2C1F46"/>
    <w:multiLevelType w:val="hybridMultilevel"/>
    <w:tmpl w:val="F2C4043E"/>
    <w:lvl w:ilvl="0" w:tplc="933E2B34">
      <w:numFmt w:val="bullet"/>
      <w:lvlText w:val="-"/>
      <w:lvlJc w:val="left"/>
      <w:pPr>
        <w:ind w:left="855" w:hanging="495"/>
      </w:pPr>
      <w:rPr>
        <w:rFonts w:ascii="Verdana" w:eastAsia="Calibr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64CEB"/>
    <w:multiLevelType w:val="hybridMultilevel"/>
    <w:tmpl w:val="0FCEA110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C0246"/>
    <w:multiLevelType w:val="hybridMultilevel"/>
    <w:tmpl w:val="6408F810"/>
    <w:lvl w:ilvl="0" w:tplc="A1F01934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50CA9"/>
    <w:multiLevelType w:val="hybridMultilevel"/>
    <w:tmpl w:val="B1626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B65D1"/>
    <w:multiLevelType w:val="hybridMultilevel"/>
    <w:tmpl w:val="5282C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90C8A"/>
    <w:multiLevelType w:val="multilevel"/>
    <w:tmpl w:val="9E7A568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02F029A"/>
    <w:multiLevelType w:val="hybridMultilevel"/>
    <w:tmpl w:val="8078D9B6"/>
    <w:lvl w:ilvl="0" w:tplc="5C74604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522CE"/>
    <w:multiLevelType w:val="hybridMultilevel"/>
    <w:tmpl w:val="033208E4"/>
    <w:lvl w:ilvl="0" w:tplc="1F2C3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4DC37418"/>
    <w:multiLevelType w:val="hybridMultilevel"/>
    <w:tmpl w:val="3CC815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756139"/>
    <w:multiLevelType w:val="multilevel"/>
    <w:tmpl w:val="8480C6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1CB1AC3"/>
    <w:multiLevelType w:val="hybridMultilevel"/>
    <w:tmpl w:val="DE54CED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39009DD"/>
    <w:multiLevelType w:val="singleLevel"/>
    <w:tmpl w:val="551434D8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DAD77"/>
    <w:multiLevelType w:val="hybridMultilevel"/>
    <w:tmpl w:val="102601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8E5782A"/>
    <w:multiLevelType w:val="hybridMultilevel"/>
    <w:tmpl w:val="6DFAB322"/>
    <w:lvl w:ilvl="0" w:tplc="342E251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A3FD7"/>
    <w:multiLevelType w:val="hybridMultilevel"/>
    <w:tmpl w:val="440CC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75AB1"/>
    <w:multiLevelType w:val="hybridMultilevel"/>
    <w:tmpl w:val="0FF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2" w15:restartNumberingAfterBreak="0">
    <w:nsid w:val="7E1D02B9"/>
    <w:multiLevelType w:val="hybridMultilevel"/>
    <w:tmpl w:val="8EE8D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4EF1"/>
    <w:multiLevelType w:val="multilevel"/>
    <w:tmpl w:val="93EC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2471583">
    <w:abstractNumId w:val="41"/>
  </w:num>
  <w:num w:numId="2" w16cid:durableId="1997799691">
    <w:abstractNumId w:val="20"/>
  </w:num>
  <w:num w:numId="3" w16cid:durableId="914050310">
    <w:abstractNumId w:val="35"/>
  </w:num>
  <w:num w:numId="4" w16cid:durableId="922837181">
    <w:abstractNumId w:val="0"/>
  </w:num>
  <w:num w:numId="5" w16cid:durableId="4719659">
    <w:abstractNumId w:val="38"/>
  </w:num>
  <w:num w:numId="6" w16cid:durableId="403528631">
    <w:abstractNumId w:val="27"/>
  </w:num>
  <w:num w:numId="7" w16cid:durableId="1327057665">
    <w:abstractNumId w:val="24"/>
  </w:num>
  <w:num w:numId="8" w16cid:durableId="652835007">
    <w:abstractNumId w:val="9"/>
  </w:num>
  <w:num w:numId="9" w16cid:durableId="208615566">
    <w:abstractNumId w:val="19"/>
  </w:num>
  <w:num w:numId="10" w16cid:durableId="1857570164">
    <w:abstractNumId w:val="28"/>
  </w:num>
  <w:num w:numId="11" w16cid:durableId="1224219367">
    <w:abstractNumId w:val="8"/>
  </w:num>
  <w:num w:numId="12" w16cid:durableId="883448768">
    <w:abstractNumId w:val="25"/>
  </w:num>
  <w:num w:numId="13" w16cid:durableId="693384795">
    <w:abstractNumId w:val="17"/>
  </w:num>
  <w:num w:numId="14" w16cid:durableId="1995522553">
    <w:abstractNumId w:val="21"/>
  </w:num>
  <w:num w:numId="15" w16cid:durableId="657348146">
    <w:abstractNumId w:val="30"/>
  </w:num>
  <w:num w:numId="16" w16cid:durableId="373386273">
    <w:abstractNumId w:val="29"/>
  </w:num>
  <w:num w:numId="17" w16cid:durableId="226385568">
    <w:abstractNumId w:val="15"/>
  </w:num>
  <w:num w:numId="18" w16cid:durableId="1916551367">
    <w:abstractNumId w:val="36"/>
  </w:num>
  <w:num w:numId="19" w16cid:durableId="1434860520">
    <w:abstractNumId w:val="6"/>
  </w:num>
  <w:num w:numId="20" w16cid:durableId="1849902731">
    <w:abstractNumId w:val="1"/>
  </w:num>
  <w:num w:numId="21" w16cid:durableId="2139369914">
    <w:abstractNumId w:val="3"/>
  </w:num>
  <w:num w:numId="22" w16cid:durableId="1452825030">
    <w:abstractNumId w:val="10"/>
  </w:num>
  <w:num w:numId="23" w16cid:durableId="974990371">
    <w:abstractNumId w:val="11"/>
  </w:num>
  <w:num w:numId="24" w16cid:durableId="1954048748">
    <w:abstractNumId w:val="32"/>
  </w:num>
  <w:num w:numId="25" w16cid:durableId="631713500">
    <w:abstractNumId w:val="14"/>
  </w:num>
  <w:num w:numId="26" w16cid:durableId="1722631210">
    <w:abstractNumId w:val="16"/>
  </w:num>
  <w:num w:numId="27" w16cid:durableId="884096614">
    <w:abstractNumId w:val="5"/>
  </w:num>
  <w:num w:numId="28" w16cid:durableId="307636622">
    <w:abstractNumId w:val="34"/>
  </w:num>
  <w:num w:numId="29" w16cid:durableId="1984046717">
    <w:abstractNumId w:val="41"/>
  </w:num>
  <w:num w:numId="30" w16cid:durableId="709037352">
    <w:abstractNumId w:val="43"/>
  </w:num>
  <w:num w:numId="31" w16cid:durableId="822234972">
    <w:abstractNumId w:val="31"/>
  </w:num>
  <w:num w:numId="32" w16cid:durableId="965890068">
    <w:abstractNumId w:val="33"/>
  </w:num>
  <w:num w:numId="33" w16cid:durableId="1455248537">
    <w:abstractNumId w:val="2"/>
  </w:num>
  <w:num w:numId="34" w16cid:durableId="1870221535">
    <w:abstractNumId w:val="18"/>
  </w:num>
  <w:num w:numId="35" w16cid:durableId="111019526">
    <w:abstractNumId w:val="22"/>
  </w:num>
  <w:num w:numId="36" w16cid:durableId="1352880465">
    <w:abstractNumId w:val="7"/>
  </w:num>
  <w:num w:numId="37" w16cid:durableId="1422802126">
    <w:abstractNumId w:val="40"/>
  </w:num>
  <w:num w:numId="38" w16cid:durableId="675545616">
    <w:abstractNumId w:val="42"/>
  </w:num>
  <w:num w:numId="39" w16cid:durableId="1593197786">
    <w:abstractNumId w:val="23"/>
  </w:num>
  <w:num w:numId="40" w16cid:durableId="1692339854">
    <w:abstractNumId w:val="39"/>
  </w:num>
  <w:num w:numId="41" w16cid:durableId="897208566">
    <w:abstractNumId w:val="26"/>
  </w:num>
  <w:num w:numId="42" w16cid:durableId="38479894">
    <w:abstractNumId w:val="13"/>
  </w:num>
  <w:num w:numId="43" w16cid:durableId="953946423">
    <w:abstractNumId w:val="37"/>
  </w:num>
  <w:num w:numId="44" w16cid:durableId="2056922619">
    <w:abstractNumId w:val="12"/>
  </w:num>
  <w:num w:numId="45" w16cid:durableId="1669481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9D"/>
    <w:rsid w:val="00004B64"/>
    <w:rsid w:val="00006E1E"/>
    <w:rsid w:val="0001558C"/>
    <w:rsid w:val="00024EA4"/>
    <w:rsid w:val="000276B0"/>
    <w:rsid w:val="00027B58"/>
    <w:rsid w:val="00041034"/>
    <w:rsid w:val="000430C0"/>
    <w:rsid w:val="00050E93"/>
    <w:rsid w:val="000639FE"/>
    <w:rsid w:val="00065A01"/>
    <w:rsid w:val="000678DB"/>
    <w:rsid w:val="00071714"/>
    <w:rsid w:val="000734B2"/>
    <w:rsid w:val="00081048"/>
    <w:rsid w:val="000822E4"/>
    <w:rsid w:val="00083E67"/>
    <w:rsid w:val="000867C1"/>
    <w:rsid w:val="000958CC"/>
    <w:rsid w:val="00096479"/>
    <w:rsid w:val="000A4E54"/>
    <w:rsid w:val="000B0428"/>
    <w:rsid w:val="000C31B1"/>
    <w:rsid w:val="000C7675"/>
    <w:rsid w:val="000D24C2"/>
    <w:rsid w:val="000D2E78"/>
    <w:rsid w:val="000D31C4"/>
    <w:rsid w:val="000D6F6C"/>
    <w:rsid w:val="000E254F"/>
    <w:rsid w:val="000E2AC8"/>
    <w:rsid w:val="000E35EB"/>
    <w:rsid w:val="000E36A4"/>
    <w:rsid w:val="00100677"/>
    <w:rsid w:val="001229ED"/>
    <w:rsid w:val="001359EA"/>
    <w:rsid w:val="00140B9E"/>
    <w:rsid w:val="00142AF8"/>
    <w:rsid w:val="001447A5"/>
    <w:rsid w:val="00147D95"/>
    <w:rsid w:val="001520F0"/>
    <w:rsid w:val="00154E10"/>
    <w:rsid w:val="00160A2E"/>
    <w:rsid w:val="00162911"/>
    <w:rsid w:val="001659CB"/>
    <w:rsid w:val="001673C2"/>
    <w:rsid w:val="00170D11"/>
    <w:rsid w:val="001757D2"/>
    <w:rsid w:val="001839F2"/>
    <w:rsid w:val="0019154C"/>
    <w:rsid w:val="001A66DD"/>
    <w:rsid w:val="001A7127"/>
    <w:rsid w:val="001B012B"/>
    <w:rsid w:val="001C235C"/>
    <w:rsid w:val="001C35CF"/>
    <w:rsid w:val="001C4FDC"/>
    <w:rsid w:val="001D332C"/>
    <w:rsid w:val="001E5BB4"/>
    <w:rsid w:val="001F2CD9"/>
    <w:rsid w:val="001F375B"/>
    <w:rsid w:val="001F4539"/>
    <w:rsid w:val="00202D91"/>
    <w:rsid w:val="00232438"/>
    <w:rsid w:val="00237805"/>
    <w:rsid w:val="00246894"/>
    <w:rsid w:val="00250108"/>
    <w:rsid w:val="00257ED2"/>
    <w:rsid w:val="00274FD6"/>
    <w:rsid w:val="00276B7E"/>
    <w:rsid w:val="00286DE5"/>
    <w:rsid w:val="0029138C"/>
    <w:rsid w:val="00292675"/>
    <w:rsid w:val="002C2CDB"/>
    <w:rsid w:val="002C38A1"/>
    <w:rsid w:val="002D0038"/>
    <w:rsid w:val="002D165D"/>
    <w:rsid w:val="002D2047"/>
    <w:rsid w:val="002D5842"/>
    <w:rsid w:val="002E24D2"/>
    <w:rsid w:val="002F1E26"/>
    <w:rsid w:val="002F544A"/>
    <w:rsid w:val="002F5686"/>
    <w:rsid w:val="002F6367"/>
    <w:rsid w:val="002F68D2"/>
    <w:rsid w:val="00301577"/>
    <w:rsid w:val="00307FEB"/>
    <w:rsid w:val="003136A9"/>
    <w:rsid w:val="00313FB7"/>
    <w:rsid w:val="003348E4"/>
    <w:rsid w:val="00335266"/>
    <w:rsid w:val="00335D96"/>
    <w:rsid w:val="00335EF8"/>
    <w:rsid w:val="003473C2"/>
    <w:rsid w:val="00351FA5"/>
    <w:rsid w:val="00360D48"/>
    <w:rsid w:val="0036235E"/>
    <w:rsid w:val="003641FE"/>
    <w:rsid w:val="00366A9B"/>
    <w:rsid w:val="0038358E"/>
    <w:rsid w:val="00387341"/>
    <w:rsid w:val="003B2332"/>
    <w:rsid w:val="003B55CF"/>
    <w:rsid w:val="003C0351"/>
    <w:rsid w:val="003C0926"/>
    <w:rsid w:val="003D5BE9"/>
    <w:rsid w:val="003D7EE6"/>
    <w:rsid w:val="003E41ED"/>
    <w:rsid w:val="003E4325"/>
    <w:rsid w:val="003E6620"/>
    <w:rsid w:val="00401543"/>
    <w:rsid w:val="0040557D"/>
    <w:rsid w:val="00406337"/>
    <w:rsid w:val="004074FD"/>
    <w:rsid w:val="00416480"/>
    <w:rsid w:val="00417424"/>
    <w:rsid w:val="00420D1E"/>
    <w:rsid w:val="004256D0"/>
    <w:rsid w:val="004307D5"/>
    <w:rsid w:val="00436519"/>
    <w:rsid w:val="00436A43"/>
    <w:rsid w:val="00440671"/>
    <w:rsid w:val="004439D9"/>
    <w:rsid w:val="004450DA"/>
    <w:rsid w:val="004531F0"/>
    <w:rsid w:val="00456DC0"/>
    <w:rsid w:val="004626F1"/>
    <w:rsid w:val="0047227B"/>
    <w:rsid w:val="004729B8"/>
    <w:rsid w:val="00473194"/>
    <w:rsid w:val="00475544"/>
    <w:rsid w:val="004820EE"/>
    <w:rsid w:val="00495D1E"/>
    <w:rsid w:val="004968B4"/>
    <w:rsid w:val="004B0406"/>
    <w:rsid w:val="004B38A9"/>
    <w:rsid w:val="004C1CE9"/>
    <w:rsid w:val="004C3B19"/>
    <w:rsid w:val="004C41A9"/>
    <w:rsid w:val="004C76BC"/>
    <w:rsid w:val="004D2F2A"/>
    <w:rsid w:val="004D74FB"/>
    <w:rsid w:val="004D7577"/>
    <w:rsid w:val="004D7A18"/>
    <w:rsid w:val="004E23A4"/>
    <w:rsid w:val="004E44AD"/>
    <w:rsid w:val="004F18BA"/>
    <w:rsid w:val="004F4999"/>
    <w:rsid w:val="004F7420"/>
    <w:rsid w:val="00504CE8"/>
    <w:rsid w:val="00510C1A"/>
    <w:rsid w:val="00515785"/>
    <w:rsid w:val="005203B9"/>
    <w:rsid w:val="00530BF7"/>
    <w:rsid w:val="00530EC8"/>
    <w:rsid w:val="00533BE5"/>
    <w:rsid w:val="00545958"/>
    <w:rsid w:val="0055657B"/>
    <w:rsid w:val="005579FF"/>
    <w:rsid w:val="00562B79"/>
    <w:rsid w:val="0056336C"/>
    <w:rsid w:val="005662D5"/>
    <w:rsid w:val="00570755"/>
    <w:rsid w:val="00575E43"/>
    <w:rsid w:val="00580167"/>
    <w:rsid w:val="005845B7"/>
    <w:rsid w:val="005971B8"/>
    <w:rsid w:val="005A549B"/>
    <w:rsid w:val="005A75AD"/>
    <w:rsid w:val="005B19F2"/>
    <w:rsid w:val="005B2FCD"/>
    <w:rsid w:val="005B78E0"/>
    <w:rsid w:val="005D4D87"/>
    <w:rsid w:val="006005A6"/>
    <w:rsid w:val="00637C6B"/>
    <w:rsid w:val="00637E05"/>
    <w:rsid w:val="0065713E"/>
    <w:rsid w:val="00662A04"/>
    <w:rsid w:val="006A0BFB"/>
    <w:rsid w:val="006C0B4F"/>
    <w:rsid w:val="006C465E"/>
    <w:rsid w:val="006D69D7"/>
    <w:rsid w:val="006E4E40"/>
    <w:rsid w:val="006E5648"/>
    <w:rsid w:val="006F086C"/>
    <w:rsid w:val="006F2478"/>
    <w:rsid w:val="00700889"/>
    <w:rsid w:val="00723A4C"/>
    <w:rsid w:val="00725184"/>
    <w:rsid w:val="00743164"/>
    <w:rsid w:val="00743991"/>
    <w:rsid w:val="00752A1E"/>
    <w:rsid w:val="00756582"/>
    <w:rsid w:val="00770ED6"/>
    <w:rsid w:val="007733DF"/>
    <w:rsid w:val="00774460"/>
    <w:rsid w:val="0078072C"/>
    <w:rsid w:val="007828FB"/>
    <w:rsid w:val="0078451C"/>
    <w:rsid w:val="00791A7D"/>
    <w:rsid w:val="0079435A"/>
    <w:rsid w:val="007A33CD"/>
    <w:rsid w:val="007A3D9B"/>
    <w:rsid w:val="007A6146"/>
    <w:rsid w:val="007A7626"/>
    <w:rsid w:val="007C0EF1"/>
    <w:rsid w:val="007C5EBC"/>
    <w:rsid w:val="007D7534"/>
    <w:rsid w:val="007E1A38"/>
    <w:rsid w:val="007E3178"/>
    <w:rsid w:val="007E7CEF"/>
    <w:rsid w:val="007F0405"/>
    <w:rsid w:val="007F054A"/>
    <w:rsid w:val="008305D2"/>
    <w:rsid w:val="00831363"/>
    <w:rsid w:val="00836BE7"/>
    <w:rsid w:val="008420EA"/>
    <w:rsid w:val="00843C6D"/>
    <w:rsid w:val="00847295"/>
    <w:rsid w:val="00850E54"/>
    <w:rsid w:val="00852ECD"/>
    <w:rsid w:val="008644C9"/>
    <w:rsid w:val="0086677B"/>
    <w:rsid w:val="00866E50"/>
    <w:rsid w:val="008801E0"/>
    <w:rsid w:val="00891F2B"/>
    <w:rsid w:val="00892F7E"/>
    <w:rsid w:val="008A4979"/>
    <w:rsid w:val="008B0F69"/>
    <w:rsid w:val="008C0ECB"/>
    <w:rsid w:val="008C4568"/>
    <w:rsid w:val="008C4942"/>
    <w:rsid w:val="008D3DD7"/>
    <w:rsid w:val="008D4516"/>
    <w:rsid w:val="008D7DDD"/>
    <w:rsid w:val="008E4FC6"/>
    <w:rsid w:val="008F36D6"/>
    <w:rsid w:val="008F57A6"/>
    <w:rsid w:val="009047D8"/>
    <w:rsid w:val="00911A65"/>
    <w:rsid w:val="009159B9"/>
    <w:rsid w:val="009319DD"/>
    <w:rsid w:val="00935F82"/>
    <w:rsid w:val="00941D42"/>
    <w:rsid w:val="00941D68"/>
    <w:rsid w:val="00961152"/>
    <w:rsid w:val="00971669"/>
    <w:rsid w:val="00972AED"/>
    <w:rsid w:val="009731EE"/>
    <w:rsid w:val="009745ED"/>
    <w:rsid w:val="0098225A"/>
    <w:rsid w:val="00984085"/>
    <w:rsid w:val="00985020"/>
    <w:rsid w:val="00991A36"/>
    <w:rsid w:val="00993026"/>
    <w:rsid w:val="009A0C2D"/>
    <w:rsid w:val="009A3D3D"/>
    <w:rsid w:val="009A66E5"/>
    <w:rsid w:val="009B1CB9"/>
    <w:rsid w:val="009B21D6"/>
    <w:rsid w:val="009B36F9"/>
    <w:rsid w:val="009B66AC"/>
    <w:rsid w:val="009B789F"/>
    <w:rsid w:val="009C109D"/>
    <w:rsid w:val="009C2ABC"/>
    <w:rsid w:val="009C5047"/>
    <w:rsid w:val="009C59E1"/>
    <w:rsid w:val="009D044D"/>
    <w:rsid w:val="009D312A"/>
    <w:rsid w:val="009D4D01"/>
    <w:rsid w:val="009E246E"/>
    <w:rsid w:val="009E427D"/>
    <w:rsid w:val="009E7BBB"/>
    <w:rsid w:val="009F71B5"/>
    <w:rsid w:val="00A03784"/>
    <w:rsid w:val="00A10B5C"/>
    <w:rsid w:val="00A1239A"/>
    <w:rsid w:val="00A20E3C"/>
    <w:rsid w:val="00A224C0"/>
    <w:rsid w:val="00A4174E"/>
    <w:rsid w:val="00A45CA3"/>
    <w:rsid w:val="00A46E70"/>
    <w:rsid w:val="00A51211"/>
    <w:rsid w:val="00A57179"/>
    <w:rsid w:val="00A601B2"/>
    <w:rsid w:val="00A60B48"/>
    <w:rsid w:val="00A62670"/>
    <w:rsid w:val="00A65A60"/>
    <w:rsid w:val="00A80CA2"/>
    <w:rsid w:val="00A95121"/>
    <w:rsid w:val="00AA7F64"/>
    <w:rsid w:val="00AB21D6"/>
    <w:rsid w:val="00AE604D"/>
    <w:rsid w:val="00AE74DC"/>
    <w:rsid w:val="00AF6DCD"/>
    <w:rsid w:val="00B035DD"/>
    <w:rsid w:val="00B046D0"/>
    <w:rsid w:val="00B11803"/>
    <w:rsid w:val="00B1435E"/>
    <w:rsid w:val="00B16763"/>
    <w:rsid w:val="00B25F56"/>
    <w:rsid w:val="00B276CA"/>
    <w:rsid w:val="00B31344"/>
    <w:rsid w:val="00B33CBE"/>
    <w:rsid w:val="00B367A6"/>
    <w:rsid w:val="00B62D34"/>
    <w:rsid w:val="00B63899"/>
    <w:rsid w:val="00B74A5B"/>
    <w:rsid w:val="00B768E4"/>
    <w:rsid w:val="00B810C4"/>
    <w:rsid w:val="00B924F2"/>
    <w:rsid w:val="00B9281C"/>
    <w:rsid w:val="00B954CE"/>
    <w:rsid w:val="00B97122"/>
    <w:rsid w:val="00BA74AC"/>
    <w:rsid w:val="00BC5EC4"/>
    <w:rsid w:val="00BD09A8"/>
    <w:rsid w:val="00BD7E33"/>
    <w:rsid w:val="00BE22B8"/>
    <w:rsid w:val="00BF4036"/>
    <w:rsid w:val="00C07EFF"/>
    <w:rsid w:val="00C10556"/>
    <w:rsid w:val="00C1086C"/>
    <w:rsid w:val="00C1469A"/>
    <w:rsid w:val="00C20B3D"/>
    <w:rsid w:val="00C21765"/>
    <w:rsid w:val="00C30540"/>
    <w:rsid w:val="00C33E81"/>
    <w:rsid w:val="00C34FED"/>
    <w:rsid w:val="00C53ACF"/>
    <w:rsid w:val="00C72630"/>
    <w:rsid w:val="00C74E89"/>
    <w:rsid w:val="00C770C3"/>
    <w:rsid w:val="00C87322"/>
    <w:rsid w:val="00C96708"/>
    <w:rsid w:val="00CA0BC4"/>
    <w:rsid w:val="00CA21A4"/>
    <w:rsid w:val="00CB0A0A"/>
    <w:rsid w:val="00CB54C3"/>
    <w:rsid w:val="00CC2857"/>
    <w:rsid w:val="00CC45A5"/>
    <w:rsid w:val="00CD28B7"/>
    <w:rsid w:val="00CD336A"/>
    <w:rsid w:val="00CE02E0"/>
    <w:rsid w:val="00CE3159"/>
    <w:rsid w:val="00CF2CA9"/>
    <w:rsid w:val="00D02229"/>
    <w:rsid w:val="00D03561"/>
    <w:rsid w:val="00D070A0"/>
    <w:rsid w:val="00D07DAC"/>
    <w:rsid w:val="00D108E1"/>
    <w:rsid w:val="00D12323"/>
    <w:rsid w:val="00D16CE7"/>
    <w:rsid w:val="00D20098"/>
    <w:rsid w:val="00D2175C"/>
    <w:rsid w:val="00D22E9C"/>
    <w:rsid w:val="00D25C31"/>
    <w:rsid w:val="00D26276"/>
    <w:rsid w:val="00D26BA7"/>
    <w:rsid w:val="00D31B32"/>
    <w:rsid w:val="00D44668"/>
    <w:rsid w:val="00D44A91"/>
    <w:rsid w:val="00D45417"/>
    <w:rsid w:val="00D457EC"/>
    <w:rsid w:val="00D513D5"/>
    <w:rsid w:val="00D624E8"/>
    <w:rsid w:val="00D62A24"/>
    <w:rsid w:val="00D70D5C"/>
    <w:rsid w:val="00D739DF"/>
    <w:rsid w:val="00D75A14"/>
    <w:rsid w:val="00D81395"/>
    <w:rsid w:val="00D829E3"/>
    <w:rsid w:val="00D8354B"/>
    <w:rsid w:val="00D87709"/>
    <w:rsid w:val="00D93883"/>
    <w:rsid w:val="00DA384B"/>
    <w:rsid w:val="00DB46A3"/>
    <w:rsid w:val="00DB55CA"/>
    <w:rsid w:val="00DC1D1A"/>
    <w:rsid w:val="00DF5ED2"/>
    <w:rsid w:val="00DF7B56"/>
    <w:rsid w:val="00E01C23"/>
    <w:rsid w:val="00E1294E"/>
    <w:rsid w:val="00E142AA"/>
    <w:rsid w:val="00E25776"/>
    <w:rsid w:val="00E27EC0"/>
    <w:rsid w:val="00E37472"/>
    <w:rsid w:val="00E43853"/>
    <w:rsid w:val="00E50599"/>
    <w:rsid w:val="00E535D9"/>
    <w:rsid w:val="00E56DD0"/>
    <w:rsid w:val="00E65F6A"/>
    <w:rsid w:val="00E70E84"/>
    <w:rsid w:val="00E91C78"/>
    <w:rsid w:val="00E94334"/>
    <w:rsid w:val="00E960A5"/>
    <w:rsid w:val="00E96A91"/>
    <w:rsid w:val="00EA05B2"/>
    <w:rsid w:val="00EB35EC"/>
    <w:rsid w:val="00EB5481"/>
    <w:rsid w:val="00EC3CB4"/>
    <w:rsid w:val="00ED5800"/>
    <w:rsid w:val="00EE2D91"/>
    <w:rsid w:val="00EE390E"/>
    <w:rsid w:val="00EF29BD"/>
    <w:rsid w:val="00EF5552"/>
    <w:rsid w:val="00EF5AF9"/>
    <w:rsid w:val="00EF7004"/>
    <w:rsid w:val="00F075A3"/>
    <w:rsid w:val="00F33AE0"/>
    <w:rsid w:val="00F41468"/>
    <w:rsid w:val="00F42A9B"/>
    <w:rsid w:val="00F46A54"/>
    <w:rsid w:val="00F46BFC"/>
    <w:rsid w:val="00F46DD7"/>
    <w:rsid w:val="00F473EF"/>
    <w:rsid w:val="00F573BB"/>
    <w:rsid w:val="00F6165E"/>
    <w:rsid w:val="00F74F15"/>
    <w:rsid w:val="00F775B6"/>
    <w:rsid w:val="00F81C3B"/>
    <w:rsid w:val="00F851F3"/>
    <w:rsid w:val="00F91C88"/>
    <w:rsid w:val="00F936B0"/>
    <w:rsid w:val="00FB0E5A"/>
    <w:rsid w:val="00FB7CF5"/>
    <w:rsid w:val="00FD1DF9"/>
    <w:rsid w:val="00FD73DB"/>
    <w:rsid w:val="00FF2A67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369A6"/>
  <w15:docId w15:val="{3C0EAC81-5410-480B-87F5-820E1C20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09D"/>
    <w:pPr>
      <w:jc w:val="both"/>
    </w:pPr>
    <w:rPr>
      <w:rFonts w:ascii="Verdana" w:hAnsi="Verdana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9C109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9C109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C109D"/>
    <w:pPr>
      <w:ind w:left="720"/>
      <w:contextualSpacing/>
    </w:pPr>
  </w:style>
  <w:style w:type="paragraph" w:customStyle="1" w:styleId="StylLatinkaArialSloitArial10bPed0cm">
    <w:name w:val="Styl (Latinka) Arial (Složité) Arial 10 b. Před:  0 cm"/>
    <w:basedOn w:val="Normln"/>
    <w:rsid w:val="009C109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  <w:szCs w:val="20"/>
    </w:rPr>
  </w:style>
  <w:style w:type="paragraph" w:customStyle="1" w:styleId="StylZa0b">
    <w:name w:val="Styl Za:  0 b."/>
    <w:basedOn w:val="Normln"/>
    <w:rsid w:val="00C770C3"/>
    <w:pPr>
      <w:numPr>
        <w:numId w:val="15"/>
      </w:numPr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A10B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638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63899"/>
    <w:rPr>
      <w:rFonts w:ascii="Verdana" w:hAnsi="Verdana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638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63899"/>
    <w:rPr>
      <w:rFonts w:ascii="Verdana" w:hAnsi="Verdana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2926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2675"/>
    <w:rPr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292675"/>
    <w:rPr>
      <w:rFonts w:ascii="Verdana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267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2675"/>
    <w:rPr>
      <w:rFonts w:ascii="Verdana" w:hAnsi="Verdana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67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92675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80167"/>
    <w:rPr>
      <w:rFonts w:ascii="Verdana" w:hAnsi="Verdana"/>
      <w:szCs w:val="22"/>
      <w:lang w:eastAsia="en-US"/>
    </w:rPr>
  </w:style>
  <w:style w:type="character" w:styleId="Hypertextovodkaz">
    <w:name w:val="Hyperlink"/>
    <w:uiPriority w:val="99"/>
    <w:unhideWhenUsed/>
    <w:rsid w:val="00495D1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95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797a0-1766-41ad-be59-caaf307804e4" xsi:nil="true"/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1D29D-51C2-4C4F-B6CE-A6D5FA9512AC}">
  <ds:schemaRefs>
    <ds:schemaRef ds:uri="http://schemas.microsoft.com/office/2006/metadata/properties"/>
    <ds:schemaRef ds:uri="http://schemas.microsoft.com/office/infopath/2007/PartnerControls"/>
    <ds:schemaRef ds:uri="4e2797a0-1766-41ad-be59-caaf307804e4"/>
    <ds:schemaRef ds:uri="5330c55d-c059-4878-b03e-386dab4640e9"/>
  </ds:schemaRefs>
</ds:datastoreItem>
</file>

<file path=customXml/itemProps2.xml><?xml version="1.0" encoding="utf-8"?>
<ds:datastoreItem xmlns:ds="http://schemas.openxmlformats.org/officeDocument/2006/customXml" ds:itemID="{90E5B249-E059-458B-8F72-5505292A9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A68443-0A4C-42F3-95B7-7949C876AA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302F4-F089-4618-A73E-7AABB07BD4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B8D0CB3-4A5C-4968-9437-204501B4A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3434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23651</CharactersWithSpaces>
  <SharedDoc>false</SharedDoc>
  <HLinks>
    <vt:vector size="6" baseType="variant">
      <vt:variant>
        <vt:i4>4128842</vt:i4>
      </vt:variant>
      <vt:variant>
        <vt:i4>0</vt:i4>
      </vt:variant>
      <vt:variant>
        <vt:i4>0</vt:i4>
      </vt:variant>
      <vt:variant>
        <vt:i4>5</vt:i4>
      </vt:variant>
      <vt:variant>
        <vt:lpwstr>mailto:pravni@rektorat.czu.cz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hana.tuckova</dc:creator>
  <cp:keywords/>
  <dc:description/>
  <cp:lastModifiedBy>Starostová Petra</cp:lastModifiedBy>
  <cp:revision>8</cp:revision>
  <dcterms:created xsi:type="dcterms:W3CDTF">2024-05-31T12:02:00Z</dcterms:created>
  <dcterms:modified xsi:type="dcterms:W3CDTF">2024-07-26T08:09:00Z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atum předání na PO">
    <vt:lpwstr/>
  </property>
  <property fmtid="{D5CDD505-2E9C-101B-9397-08002B2CF9AE}" pid="4" name="CZUSluzbyTagy">
    <vt:lpwstr/>
  </property>
  <property fmtid="{D5CDD505-2E9C-101B-9397-08002B2CF9AE}" pid="5" name="ContentTypeId">
    <vt:lpwstr>0x010100C4AF71E7CDB8B2498C19C3D40F1FCB65</vt:lpwstr>
  </property>
  <property fmtid="{D5CDD505-2E9C-101B-9397-08002B2CF9AE}" pid="6" name="GrammarlyDocumentId">
    <vt:lpwstr>2d754092d836add1db3ad16a761eae6bdaa1a712e67fc13e40972bebda2cd1e6</vt:lpwstr>
  </property>
</Properties>
</file>