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
        <w:tblW w:w="0" w:type="auto"/>
        <w:tblInd w:w="181" w:type="dxa"/>
        <w:tblLayout w:type="fixed"/>
        <w:tblLook w:val="01E0" w:firstRow="1" w:lastRow="1" w:firstColumn="1" w:lastColumn="1" w:noHBand="0" w:noVBand="0"/>
      </w:tblPr>
      <w:tblGrid>
        <w:gridCol w:w="4447"/>
        <w:gridCol w:w="4456"/>
      </w:tblGrid>
      <w:tr w:rsidR="00D66025" w14:paraId="4341D0F7" w14:textId="77777777">
        <w:trPr>
          <w:trHeight w:val="520"/>
        </w:trPr>
        <w:tc>
          <w:tcPr>
            <w:tcW w:w="4447" w:type="dxa"/>
          </w:tcPr>
          <w:p w14:paraId="4341D0F5" w14:textId="77777777" w:rsidR="00D66025" w:rsidRDefault="009D2894">
            <w:pPr>
              <w:pStyle w:val="TableParagraph"/>
              <w:ind w:left="1"/>
              <w:rPr>
                <w:b/>
                <w:sz w:val="24"/>
              </w:rPr>
            </w:pPr>
            <w:bookmarkStart w:id="0" w:name="_GoBack"/>
            <w:bookmarkEnd w:id="0"/>
            <w:r>
              <w:rPr>
                <w:b/>
                <w:sz w:val="24"/>
              </w:rPr>
              <w:t>DAROVACÍ</w:t>
            </w:r>
            <w:r>
              <w:rPr>
                <w:b/>
                <w:spacing w:val="-3"/>
                <w:sz w:val="24"/>
              </w:rPr>
              <w:t xml:space="preserve"> </w:t>
            </w:r>
            <w:r>
              <w:rPr>
                <w:b/>
                <w:spacing w:val="-2"/>
                <w:sz w:val="24"/>
              </w:rPr>
              <w:t>SMLOUVA</w:t>
            </w:r>
          </w:p>
        </w:tc>
        <w:tc>
          <w:tcPr>
            <w:tcW w:w="4456" w:type="dxa"/>
          </w:tcPr>
          <w:p w14:paraId="4341D0F6" w14:textId="77777777" w:rsidR="00D66025" w:rsidRDefault="009D2894">
            <w:pPr>
              <w:pStyle w:val="TableParagraph"/>
              <w:ind w:right="14"/>
              <w:rPr>
                <w:b/>
                <w:sz w:val="24"/>
              </w:rPr>
            </w:pPr>
            <w:r>
              <w:rPr>
                <w:b/>
                <w:sz w:val="24"/>
              </w:rPr>
              <w:t>DONATION</w:t>
            </w:r>
            <w:r>
              <w:rPr>
                <w:b/>
                <w:spacing w:val="-3"/>
                <w:sz w:val="24"/>
              </w:rPr>
              <w:t xml:space="preserve"> </w:t>
            </w:r>
            <w:r>
              <w:rPr>
                <w:b/>
                <w:spacing w:val="-2"/>
                <w:sz w:val="24"/>
              </w:rPr>
              <w:t>AGREEMENT</w:t>
            </w:r>
          </w:p>
        </w:tc>
      </w:tr>
      <w:tr w:rsidR="00D66025" w14:paraId="4341D0FD" w14:textId="77777777">
        <w:trPr>
          <w:trHeight w:val="1867"/>
        </w:trPr>
        <w:tc>
          <w:tcPr>
            <w:tcW w:w="4447" w:type="dxa"/>
          </w:tcPr>
          <w:p w14:paraId="4341D0F8" w14:textId="77777777" w:rsidR="00D66025" w:rsidRDefault="009D2894">
            <w:pPr>
              <w:pStyle w:val="TableParagraph"/>
              <w:spacing w:before="250" w:line="300" w:lineRule="auto"/>
              <w:ind w:left="217" w:right="0" w:firstLine="103"/>
              <w:jc w:val="left"/>
              <w:rPr>
                <w:sz w:val="24"/>
              </w:rPr>
            </w:pPr>
            <w:r>
              <w:rPr>
                <w:sz w:val="24"/>
              </w:rPr>
              <w:t>uzavřená podle ust. § 2055 a násl. zák. č. 89/2012</w:t>
            </w:r>
            <w:r>
              <w:rPr>
                <w:spacing w:val="-7"/>
                <w:sz w:val="24"/>
              </w:rPr>
              <w:t xml:space="preserve"> </w:t>
            </w:r>
            <w:r>
              <w:rPr>
                <w:sz w:val="24"/>
              </w:rPr>
              <w:t>Sb.,</w:t>
            </w:r>
            <w:r>
              <w:rPr>
                <w:spacing w:val="-7"/>
                <w:sz w:val="24"/>
              </w:rPr>
              <w:t xml:space="preserve"> </w:t>
            </w:r>
            <w:r>
              <w:rPr>
                <w:sz w:val="24"/>
              </w:rPr>
              <w:t>občanský</w:t>
            </w:r>
            <w:r>
              <w:rPr>
                <w:spacing w:val="-7"/>
                <w:sz w:val="24"/>
              </w:rPr>
              <w:t xml:space="preserve"> </w:t>
            </w:r>
            <w:r>
              <w:rPr>
                <w:sz w:val="24"/>
              </w:rPr>
              <w:t>zákoník,</w:t>
            </w:r>
            <w:r>
              <w:rPr>
                <w:spacing w:val="-7"/>
                <w:sz w:val="24"/>
              </w:rPr>
              <w:t xml:space="preserve"> </w:t>
            </w:r>
            <w:r>
              <w:rPr>
                <w:sz w:val="24"/>
              </w:rPr>
              <w:t>v</w:t>
            </w:r>
            <w:r>
              <w:rPr>
                <w:spacing w:val="-7"/>
                <w:sz w:val="24"/>
              </w:rPr>
              <w:t xml:space="preserve"> </w:t>
            </w:r>
            <w:r>
              <w:rPr>
                <w:sz w:val="24"/>
              </w:rPr>
              <w:t>platném</w:t>
            </w:r>
          </w:p>
          <w:p w14:paraId="4341D0F9" w14:textId="77777777" w:rsidR="00D66025" w:rsidRDefault="009D2894">
            <w:pPr>
              <w:pStyle w:val="TableParagraph"/>
              <w:spacing w:before="4"/>
              <w:ind w:left="6"/>
              <w:rPr>
                <w:sz w:val="24"/>
              </w:rPr>
            </w:pPr>
            <w:r>
              <w:rPr>
                <w:spacing w:val="-2"/>
                <w:sz w:val="24"/>
              </w:rPr>
              <w:t>znění</w:t>
            </w:r>
          </w:p>
          <w:p w14:paraId="4341D0FA" w14:textId="77777777" w:rsidR="00D66025" w:rsidRDefault="009D2894">
            <w:pPr>
              <w:pStyle w:val="TableParagraph"/>
              <w:spacing w:before="71"/>
              <w:ind w:left="5"/>
              <w:rPr>
                <w:sz w:val="24"/>
              </w:rPr>
            </w:pPr>
            <w:r>
              <w:rPr>
                <w:sz w:val="24"/>
              </w:rPr>
              <w:t>(dále</w:t>
            </w:r>
            <w:r>
              <w:rPr>
                <w:spacing w:val="-1"/>
                <w:sz w:val="24"/>
              </w:rPr>
              <w:t xml:space="preserve"> </w:t>
            </w:r>
            <w:r>
              <w:rPr>
                <w:sz w:val="24"/>
              </w:rPr>
              <w:t>jen</w:t>
            </w:r>
            <w:r>
              <w:rPr>
                <w:spacing w:val="-2"/>
                <w:sz w:val="24"/>
              </w:rPr>
              <w:t xml:space="preserve"> </w:t>
            </w:r>
            <w:r>
              <w:rPr>
                <w:sz w:val="24"/>
              </w:rPr>
              <w:t>„</w:t>
            </w:r>
            <w:r>
              <w:rPr>
                <w:b/>
                <w:sz w:val="24"/>
              </w:rPr>
              <w:t xml:space="preserve">občanský </w:t>
            </w:r>
            <w:r>
              <w:rPr>
                <w:b/>
                <w:spacing w:val="-2"/>
                <w:sz w:val="24"/>
              </w:rPr>
              <w:t>zákoník</w:t>
            </w:r>
            <w:r>
              <w:rPr>
                <w:spacing w:val="-2"/>
                <w:sz w:val="24"/>
              </w:rPr>
              <w:t>“)</w:t>
            </w:r>
          </w:p>
        </w:tc>
        <w:tc>
          <w:tcPr>
            <w:tcW w:w="4456" w:type="dxa"/>
          </w:tcPr>
          <w:p w14:paraId="4341D0FB" w14:textId="77777777" w:rsidR="00D66025" w:rsidRDefault="009D2894">
            <w:pPr>
              <w:pStyle w:val="TableParagraph"/>
              <w:spacing w:before="250" w:line="302" w:lineRule="auto"/>
              <w:ind w:left="168" w:right="110" w:hanging="1"/>
              <w:rPr>
                <w:sz w:val="24"/>
              </w:rPr>
            </w:pPr>
            <w:r>
              <w:rPr>
                <w:sz w:val="24"/>
              </w:rPr>
              <w:t>concluded in accordance with Sec. 2055 et seq.</w:t>
            </w:r>
            <w:r>
              <w:rPr>
                <w:spacing w:val="-5"/>
                <w:sz w:val="24"/>
              </w:rPr>
              <w:t xml:space="preserve"> </w:t>
            </w:r>
            <w:r>
              <w:rPr>
                <w:sz w:val="24"/>
              </w:rPr>
              <w:t>of</w:t>
            </w:r>
            <w:r>
              <w:rPr>
                <w:spacing w:val="-5"/>
                <w:sz w:val="24"/>
              </w:rPr>
              <w:t xml:space="preserve"> </w:t>
            </w:r>
            <w:r>
              <w:rPr>
                <w:sz w:val="24"/>
              </w:rPr>
              <w:t>Act</w:t>
            </w:r>
            <w:r>
              <w:rPr>
                <w:spacing w:val="-5"/>
                <w:sz w:val="24"/>
              </w:rPr>
              <w:t xml:space="preserve"> </w:t>
            </w:r>
            <w:r>
              <w:rPr>
                <w:sz w:val="24"/>
              </w:rPr>
              <w:t>No.</w:t>
            </w:r>
            <w:r>
              <w:rPr>
                <w:spacing w:val="-5"/>
                <w:sz w:val="24"/>
              </w:rPr>
              <w:t xml:space="preserve"> </w:t>
            </w:r>
            <w:r>
              <w:rPr>
                <w:sz w:val="24"/>
              </w:rPr>
              <w:t>89/2012</w:t>
            </w:r>
            <w:r>
              <w:rPr>
                <w:spacing w:val="-7"/>
                <w:sz w:val="24"/>
              </w:rPr>
              <w:t xml:space="preserve"> </w:t>
            </w:r>
            <w:r>
              <w:rPr>
                <w:sz w:val="24"/>
              </w:rPr>
              <w:t>Coll.,</w:t>
            </w:r>
            <w:r>
              <w:rPr>
                <w:spacing w:val="-5"/>
                <w:sz w:val="24"/>
              </w:rPr>
              <w:t xml:space="preserve"> </w:t>
            </w:r>
            <w:r>
              <w:rPr>
                <w:sz w:val="24"/>
              </w:rPr>
              <w:t>Civil</w:t>
            </w:r>
            <w:r>
              <w:rPr>
                <w:spacing w:val="-5"/>
                <w:sz w:val="24"/>
              </w:rPr>
              <w:t xml:space="preserve"> </w:t>
            </w:r>
            <w:r>
              <w:rPr>
                <w:sz w:val="24"/>
              </w:rPr>
              <w:t>Code,</w:t>
            </w:r>
            <w:r>
              <w:rPr>
                <w:spacing w:val="-5"/>
                <w:sz w:val="24"/>
              </w:rPr>
              <w:t xml:space="preserve"> </w:t>
            </w:r>
            <w:r>
              <w:rPr>
                <w:sz w:val="24"/>
              </w:rPr>
              <w:t xml:space="preserve">as </w:t>
            </w:r>
            <w:r>
              <w:rPr>
                <w:spacing w:val="-2"/>
                <w:sz w:val="24"/>
              </w:rPr>
              <w:t>amended</w:t>
            </w:r>
          </w:p>
          <w:p w14:paraId="4341D0FC" w14:textId="77777777" w:rsidR="00D66025" w:rsidRDefault="009D2894">
            <w:pPr>
              <w:pStyle w:val="TableParagraph"/>
              <w:spacing w:line="269" w:lineRule="exact"/>
              <w:ind w:right="10"/>
              <w:rPr>
                <w:sz w:val="24"/>
              </w:rPr>
            </w:pPr>
            <w:r>
              <w:rPr>
                <w:sz w:val="24"/>
              </w:rPr>
              <w:t>(“</w:t>
            </w:r>
            <w:r>
              <w:rPr>
                <w:b/>
                <w:sz w:val="24"/>
              </w:rPr>
              <w:t>Civil</w:t>
            </w:r>
            <w:r>
              <w:rPr>
                <w:b/>
                <w:spacing w:val="-5"/>
                <w:sz w:val="24"/>
              </w:rPr>
              <w:t xml:space="preserve"> </w:t>
            </w:r>
            <w:r>
              <w:rPr>
                <w:b/>
                <w:spacing w:val="-2"/>
                <w:sz w:val="24"/>
              </w:rPr>
              <w:t>Code</w:t>
            </w:r>
            <w:r>
              <w:rPr>
                <w:spacing w:val="-2"/>
                <w:sz w:val="24"/>
              </w:rPr>
              <w:t>”)</w:t>
            </w:r>
          </w:p>
        </w:tc>
      </w:tr>
      <w:tr w:rsidR="00D66025" w14:paraId="4341D102" w14:textId="77777777">
        <w:trPr>
          <w:trHeight w:val="955"/>
        </w:trPr>
        <w:tc>
          <w:tcPr>
            <w:tcW w:w="4447" w:type="dxa"/>
          </w:tcPr>
          <w:p w14:paraId="4341D0FE" w14:textId="77777777" w:rsidR="00D66025" w:rsidRDefault="00D66025">
            <w:pPr>
              <w:pStyle w:val="TableParagraph"/>
              <w:spacing w:before="51"/>
              <w:ind w:left="0" w:right="0"/>
              <w:jc w:val="left"/>
              <w:rPr>
                <w:rFonts w:ascii="Times New Roman"/>
                <w:sz w:val="24"/>
              </w:rPr>
            </w:pPr>
          </w:p>
          <w:p w14:paraId="4341D0FF" w14:textId="77777777" w:rsidR="00D66025" w:rsidRDefault="009D2894">
            <w:pPr>
              <w:pStyle w:val="TableParagraph"/>
              <w:ind w:left="5"/>
              <w:rPr>
                <w:sz w:val="24"/>
              </w:rPr>
            </w:pPr>
            <w:r>
              <w:rPr>
                <w:sz w:val="24"/>
              </w:rPr>
              <w:t>mezi</w:t>
            </w:r>
            <w:r>
              <w:rPr>
                <w:spacing w:val="-4"/>
                <w:sz w:val="24"/>
              </w:rPr>
              <w:t xml:space="preserve"> </w:t>
            </w:r>
            <w:r>
              <w:rPr>
                <w:sz w:val="24"/>
              </w:rPr>
              <w:t>následujícími</w:t>
            </w:r>
            <w:r>
              <w:rPr>
                <w:spacing w:val="-3"/>
                <w:sz w:val="24"/>
              </w:rPr>
              <w:t xml:space="preserve"> </w:t>
            </w:r>
            <w:r>
              <w:rPr>
                <w:spacing w:val="-2"/>
                <w:sz w:val="24"/>
              </w:rPr>
              <w:t>stranami</w:t>
            </w:r>
          </w:p>
        </w:tc>
        <w:tc>
          <w:tcPr>
            <w:tcW w:w="4456" w:type="dxa"/>
          </w:tcPr>
          <w:p w14:paraId="4341D100" w14:textId="77777777" w:rsidR="00D66025" w:rsidRDefault="00D66025">
            <w:pPr>
              <w:pStyle w:val="TableParagraph"/>
              <w:spacing w:before="118"/>
              <w:ind w:left="0" w:right="0"/>
              <w:jc w:val="left"/>
              <w:rPr>
                <w:rFonts w:ascii="Times New Roman"/>
                <w:sz w:val="24"/>
              </w:rPr>
            </w:pPr>
          </w:p>
          <w:p w14:paraId="4341D101" w14:textId="77777777" w:rsidR="00D66025" w:rsidRDefault="009D2894">
            <w:pPr>
              <w:pStyle w:val="TableParagraph"/>
              <w:ind w:left="71" w:right="9"/>
              <w:rPr>
                <w:sz w:val="24"/>
              </w:rPr>
            </w:pPr>
            <w:r>
              <w:rPr>
                <w:sz w:val="24"/>
              </w:rPr>
              <w:t>by and</w:t>
            </w:r>
            <w:r>
              <w:rPr>
                <w:spacing w:val="1"/>
                <w:sz w:val="24"/>
              </w:rPr>
              <w:t xml:space="preserve"> </w:t>
            </w:r>
            <w:r>
              <w:rPr>
                <w:spacing w:val="-2"/>
                <w:sz w:val="24"/>
              </w:rPr>
              <w:t>between</w:t>
            </w:r>
          </w:p>
        </w:tc>
      </w:tr>
      <w:tr w:rsidR="00D66025" w14:paraId="4341D115" w14:textId="77777777">
        <w:trPr>
          <w:trHeight w:val="5297"/>
        </w:trPr>
        <w:tc>
          <w:tcPr>
            <w:tcW w:w="4447" w:type="dxa"/>
          </w:tcPr>
          <w:p w14:paraId="4341D103" w14:textId="77777777" w:rsidR="00D66025" w:rsidRDefault="00D66025">
            <w:pPr>
              <w:pStyle w:val="TableParagraph"/>
              <w:spacing w:before="15"/>
              <w:ind w:left="0" w:right="0"/>
              <w:jc w:val="left"/>
              <w:rPr>
                <w:rFonts w:ascii="Times New Roman"/>
                <w:sz w:val="24"/>
              </w:rPr>
            </w:pPr>
          </w:p>
          <w:p w14:paraId="4341D104" w14:textId="77777777" w:rsidR="00D66025" w:rsidRDefault="009D2894">
            <w:pPr>
              <w:pStyle w:val="TableParagraph"/>
              <w:ind w:left="7"/>
              <w:rPr>
                <w:b/>
                <w:sz w:val="24"/>
              </w:rPr>
            </w:pPr>
            <w:r>
              <w:rPr>
                <w:b/>
                <w:sz w:val="24"/>
              </w:rPr>
              <w:t>CSL</w:t>
            </w:r>
            <w:r>
              <w:rPr>
                <w:b/>
                <w:spacing w:val="-2"/>
                <w:sz w:val="24"/>
              </w:rPr>
              <w:t xml:space="preserve"> </w:t>
            </w:r>
            <w:r>
              <w:rPr>
                <w:b/>
                <w:sz w:val="24"/>
              </w:rPr>
              <w:t>BEHRING</w:t>
            </w:r>
            <w:r>
              <w:rPr>
                <w:b/>
                <w:spacing w:val="-1"/>
                <w:sz w:val="24"/>
              </w:rPr>
              <w:t xml:space="preserve"> </w:t>
            </w:r>
            <w:r>
              <w:rPr>
                <w:b/>
                <w:spacing w:val="-2"/>
                <w:sz w:val="24"/>
              </w:rPr>
              <w:t>s.r.o.</w:t>
            </w:r>
          </w:p>
          <w:p w14:paraId="4341D105" w14:textId="77777777" w:rsidR="00D66025" w:rsidRDefault="009D2894">
            <w:pPr>
              <w:pStyle w:val="TableParagraph"/>
              <w:spacing w:before="80"/>
              <w:ind w:left="0"/>
              <w:rPr>
                <w:sz w:val="24"/>
              </w:rPr>
            </w:pPr>
            <w:r>
              <w:rPr>
                <w:sz w:val="24"/>
              </w:rPr>
              <w:t>se</w:t>
            </w:r>
            <w:r>
              <w:rPr>
                <w:spacing w:val="-3"/>
                <w:sz w:val="24"/>
              </w:rPr>
              <w:t xml:space="preserve"> </w:t>
            </w:r>
            <w:r>
              <w:rPr>
                <w:sz w:val="24"/>
              </w:rPr>
              <w:t>sídlem</w:t>
            </w:r>
            <w:r>
              <w:rPr>
                <w:spacing w:val="-2"/>
                <w:sz w:val="24"/>
              </w:rPr>
              <w:t xml:space="preserve"> </w:t>
            </w:r>
            <w:r>
              <w:rPr>
                <w:sz w:val="24"/>
              </w:rPr>
              <w:t>na</w:t>
            </w:r>
            <w:r>
              <w:rPr>
                <w:spacing w:val="-4"/>
                <w:sz w:val="24"/>
              </w:rPr>
              <w:t xml:space="preserve"> </w:t>
            </w:r>
            <w:r>
              <w:rPr>
                <w:sz w:val="24"/>
              </w:rPr>
              <w:t>adrese</w:t>
            </w:r>
            <w:r>
              <w:rPr>
                <w:spacing w:val="-4"/>
                <w:sz w:val="24"/>
              </w:rPr>
              <w:t xml:space="preserve"> </w:t>
            </w:r>
            <w:r>
              <w:rPr>
                <w:sz w:val="24"/>
              </w:rPr>
              <w:t>Vyskočilova</w:t>
            </w:r>
            <w:r>
              <w:rPr>
                <w:spacing w:val="-1"/>
                <w:sz w:val="24"/>
              </w:rPr>
              <w:t xml:space="preserve"> </w:t>
            </w:r>
            <w:r>
              <w:rPr>
                <w:sz w:val="24"/>
              </w:rPr>
              <w:t>1461/2a,</w:t>
            </w:r>
            <w:r>
              <w:rPr>
                <w:spacing w:val="-2"/>
                <w:sz w:val="24"/>
              </w:rPr>
              <w:t xml:space="preserve"> </w:t>
            </w:r>
            <w:r>
              <w:rPr>
                <w:spacing w:val="-5"/>
                <w:sz w:val="24"/>
              </w:rPr>
              <w:t>140</w:t>
            </w:r>
          </w:p>
          <w:p w14:paraId="4341D106" w14:textId="77777777" w:rsidR="00D66025" w:rsidRDefault="009D2894">
            <w:pPr>
              <w:pStyle w:val="TableParagraph"/>
              <w:spacing w:before="83"/>
              <w:ind w:left="8"/>
              <w:rPr>
                <w:sz w:val="24"/>
              </w:rPr>
            </w:pPr>
            <w:r>
              <w:rPr>
                <w:sz w:val="24"/>
              </w:rPr>
              <w:t>00</w:t>
            </w:r>
            <w:r>
              <w:rPr>
                <w:spacing w:val="-1"/>
                <w:sz w:val="24"/>
              </w:rPr>
              <w:t xml:space="preserve"> </w:t>
            </w:r>
            <w:r>
              <w:rPr>
                <w:sz w:val="24"/>
              </w:rPr>
              <w:t>Praha</w:t>
            </w:r>
            <w:r>
              <w:rPr>
                <w:spacing w:val="-1"/>
                <w:sz w:val="24"/>
              </w:rPr>
              <w:t xml:space="preserve"> </w:t>
            </w:r>
            <w:r>
              <w:rPr>
                <w:sz w:val="24"/>
              </w:rPr>
              <w:t>4 –</w:t>
            </w:r>
            <w:r>
              <w:rPr>
                <w:spacing w:val="-1"/>
                <w:sz w:val="24"/>
              </w:rPr>
              <w:t xml:space="preserve"> </w:t>
            </w:r>
            <w:r>
              <w:rPr>
                <w:spacing w:val="-2"/>
                <w:sz w:val="24"/>
              </w:rPr>
              <w:t>Michle</w:t>
            </w:r>
          </w:p>
          <w:p w14:paraId="4341D107" w14:textId="77777777" w:rsidR="00D66025" w:rsidRDefault="009D2894">
            <w:pPr>
              <w:pStyle w:val="TableParagraph"/>
              <w:spacing w:before="81" w:line="312" w:lineRule="auto"/>
              <w:ind w:left="1319" w:right="1379"/>
              <w:rPr>
                <w:sz w:val="24"/>
              </w:rPr>
            </w:pPr>
            <w:r>
              <w:rPr>
                <w:sz w:val="24"/>
              </w:rPr>
              <w:t>IČ: 24139769</w:t>
            </w:r>
            <w:r>
              <w:rPr>
                <w:spacing w:val="40"/>
                <w:sz w:val="24"/>
              </w:rPr>
              <w:t xml:space="preserve"> </w:t>
            </w:r>
            <w:r>
              <w:rPr>
                <w:sz w:val="24"/>
              </w:rPr>
              <w:t>DIČ:</w:t>
            </w:r>
            <w:r>
              <w:rPr>
                <w:spacing w:val="-15"/>
                <w:sz w:val="24"/>
              </w:rPr>
              <w:t xml:space="preserve"> </w:t>
            </w:r>
            <w:r>
              <w:rPr>
                <w:sz w:val="24"/>
              </w:rPr>
              <w:t>CZ24139769</w:t>
            </w:r>
          </w:p>
          <w:p w14:paraId="4341D108" w14:textId="77777777" w:rsidR="00D66025" w:rsidRDefault="009D2894">
            <w:pPr>
              <w:pStyle w:val="TableParagraph"/>
              <w:spacing w:line="312" w:lineRule="auto"/>
              <w:ind w:left="275" w:right="334" w:hanging="4"/>
              <w:rPr>
                <w:sz w:val="24"/>
              </w:rPr>
            </w:pPr>
            <w:r>
              <w:rPr>
                <w:sz w:val="24"/>
              </w:rPr>
              <w:t>zapsaná v obchodním rejstříku vedeném Městským</w:t>
            </w:r>
            <w:r>
              <w:rPr>
                <w:spacing w:val="-7"/>
                <w:sz w:val="24"/>
              </w:rPr>
              <w:t xml:space="preserve"> </w:t>
            </w:r>
            <w:r>
              <w:rPr>
                <w:sz w:val="24"/>
              </w:rPr>
              <w:t>soudem</w:t>
            </w:r>
            <w:r>
              <w:rPr>
                <w:spacing w:val="-5"/>
                <w:sz w:val="24"/>
              </w:rPr>
              <w:t xml:space="preserve"> </w:t>
            </w:r>
            <w:r>
              <w:rPr>
                <w:sz w:val="24"/>
              </w:rPr>
              <w:t>v</w:t>
            </w:r>
            <w:r>
              <w:rPr>
                <w:spacing w:val="-4"/>
                <w:sz w:val="24"/>
              </w:rPr>
              <w:t xml:space="preserve"> </w:t>
            </w:r>
            <w:r>
              <w:rPr>
                <w:sz w:val="24"/>
              </w:rPr>
              <w:t>Praze,</w:t>
            </w:r>
            <w:r>
              <w:rPr>
                <w:spacing w:val="-4"/>
                <w:sz w:val="24"/>
              </w:rPr>
              <w:t xml:space="preserve"> </w:t>
            </w:r>
            <w:r>
              <w:rPr>
                <w:sz w:val="24"/>
              </w:rPr>
              <w:t>pod</w:t>
            </w:r>
            <w:r>
              <w:rPr>
                <w:spacing w:val="-5"/>
                <w:sz w:val="24"/>
              </w:rPr>
              <w:t xml:space="preserve"> </w:t>
            </w:r>
            <w:r>
              <w:rPr>
                <w:sz w:val="24"/>
              </w:rPr>
              <w:t>sp.</w:t>
            </w:r>
            <w:r>
              <w:rPr>
                <w:spacing w:val="-5"/>
                <w:sz w:val="24"/>
              </w:rPr>
              <w:t xml:space="preserve"> </w:t>
            </w:r>
            <w:r>
              <w:rPr>
                <w:sz w:val="24"/>
              </w:rPr>
              <w:t>zn.</w:t>
            </w:r>
            <w:r>
              <w:rPr>
                <w:spacing w:val="-7"/>
                <w:sz w:val="24"/>
              </w:rPr>
              <w:t xml:space="preserve"> </w:t>
            </w:r>
            <w:r>
              <w:rPr>
                <w:sz w:val="24"/>
              </w:rPr>
              <w:t xml:space="preserve">C </w:t>
            </w:r>
            <w:r>
              <w:rPr>
                <w:spacing w:val="-2"/>
                <w:sz w:val="24"/>
              </w:rPr>
              <w:t>182261</w:t>
            </w:r>
          </w:p>
          <w:p w14:paraId="4341D109" w14:textId="77777777" w:rsidR="00D66025" w:rsidRDefault="009D2894">
            <w:pPr>
              <w:pStyle w:val="TableParagraph"/>
              <w:spacing w:line="312" w:lineRule="auto"/>
              <w:ind w:left="98" w:right="156" w:hanging="6"/>
              <w:rPr>
                <w:sz w:val="24"/>
              </w:rPr>
            </w:pPr>
            <w:r>
              <w:rPr>
                <w:sz w:val="24"/>
              </w:rPr>
              <w:t>zastoupená: Ing. Libor Ballek, prokurista a PharmDr.</w:t>
            </w:r>
            <w:r>
              <w:rPr>
                <w:spacing w:val="-9"/>
                <w:sz w:val="24"/>
              </w:rPr>
              <w:t xml:space="preserve"> </w:t>
            </w:r>
            <w:r>
              <w:rPr>
                <w:sz w:val="24"/>
              </w:rPr>
              <w:t>Daniela</w:t>
            </w:r>
            <w:r>
              <w:rPr>
                <w:spacing w:val="-9"/>
                <w:sz w:val="24"/>
              </w:rPr>
              <w:t xml:space="preserve"> </w:t>
            </w:r>
            <w:r>
              <w:rPr>
                <w:sz w:val="24"/>
              </w:rPr>
              <w:t>Garbe</w:t>
            </w:r>
            <w:r>
              <w:rPr>
                <w:spacing w:val="-11"/>
                <w:sz w:val="24"/>
              </w:rPr>
              <w:t xml:space="preserve"> </w:t>
            </w:r>
            <w:r>
              <w:rPr>
                <w:sz w:val="24"/>
              </w:rPr>
              <w:t>Gdovin,</w:t>
            </w:r>
            <w:r>
              <w:rPr>
                <w:spacing w:val="-9"/>
                <w:sz w:val="24"/>
              </w:rPr>
              <w:t xml:space="preserve"> </w:t>
            </w:r>
            <w:r>
              <w:rPr>
                <w:sz w:val="24"/>
              </w:rPr>
              <w:t>prokurista</w:t>
            </w:r>
          </w:p>
          <w:p w14:paraId="4341D10A" w14:textId="77777777" w:rsidR="00D66025" w:rsidRDefault="009D2894">
            <w:pPr>
              <w:pStyle w:val="TableParagraph"/>
              <w:spacing w:before="181"/>
              <w:ind w:left="4"/>
              <w:rPr>
                <w:sz w:val="24"/>
              </w:rPr>
            </w:pPr>
            <w:r>
              <w:rPr>
                <w:sz w:val="24"/>
              </w:rPr>
              <w:t>-</w:t>
            </w:r>
            <w:r>
              <w:rPr>
                <w:spacing w:val="-3"/>
                <w:sz w:val="24"/>
              </w:rPr>
              <w:t xml:space="preserve"> </w:t>
            </w:r>
            <w:r>
              <w:rPr>
                <w:sz w:val="24"/>
              </w:rPr>
              <w:t>dále</w:t>
            </w:r>
            <w:r>
              <w:rPr>
                <w:spacing w:val="-1"/>
                <w:sz w:val="24"/>
              </w:rPr>
              <w:t xml:space="preserve"> </w:t>
            </w:r>
            <w:r>
              <w:rPr>
                <w:sz w:val="24"/>
              </w:rPr>
              <w:t>jen</w:t>
            </w:r>
            <w:r>
              <w:rPr>
                <w:spacing w:val="-2"/>
                <w:sz w:val="24"/>
              </w:rPr>
              <w:t xml:space="preserve"> </w:t>
            </w:r>
            <w:r>
              <w:rPr>
                <w:sz w:val="24"/>
              </w:rPr>
              <w:t>„</w:t>
            </w:r>
            <w:r>
              <w:rPr>
                <w:b/>
                <w:sz w:val="24"/>
              </w:rPr>
              <w:t>CSL</w:t>
            </w:r>
            <w:r>
              <w:rPr>
                <w:b/>
                <w:spacing w:val="-1"/>
                <w:sz w:val="24"/>
              </w:rPr>
              <w:t xml:space="preserve"> </w:t>
            </w:r>
            <w:r>
              <w:rPr>
                <w:b/>
                <w:sz w:val="24"/>
              </w:rPr>
              <w:t>Behring</w:t>
            </w:r>
            <w:r>
              <w:rPr>
                <w:sz w:val="24"/>
              </w:rPr>
              <w:t>“</w:t>
            </w:r>
            <w:r>
              <w:rPr>
                <w:spacing w:val="-1"/>
                <w:sz w:val="24"/>
              </w:rPr>
              <w:t xml:space="preserve"> </w:t>
            </w:r>
            <w:r>
              <w:rPr>
                <w:spacing w:val="-10"/>
                <w:sz w:val="24"/>
              </w:rPr>
              <w:t>–</w:t>
            </w:r>
          </w:p>
          <w:p w14:paraId="4341D10B" w14:textId="77777777" w:rsidR="00D66025" w:rsidRDefault="009D2894">
            <w:pPr>
              <w:pStyle w:val="TableParagraph"/>
              <w:spacing w:before="260"/>
              <w:ind w:left="2"/>
              <w:rPr>
                <w:sz w:val="24"/>
              </w:rPr>
            </w:pPr>
            <w:r>
              <w:rPr>
                <w:spacing w:val="-10"/>
                <w:sz w:val="24"/>
              </w:rPr>
              <w:t>a</w:t>
            </w:r>
          </w:p>
        </w:tc>
        <w:tc>
          <w:tcPr>
            <w:tcW w:w="4456" w:type="dxa"/>
          </w:tcPr>
          <w:p w14:paraId="4341D10C" w14:textId="77777777" w:rsidR="00D66025" w:rsidRDefault="00D66025">
            <w:pPr>
              <w:pStyle w:val="TableParagraph"/>
              <w:spacing w:before="15"/>
              <w:ind w:left="0" w:right="0"/>
              <w:jc w:val="left"/>
              <w:rPr>
                <w:rFonts w:ascii="Times New Roman"/>
                <w:sz w:val="24"/>
              </w:rPr>
            </w:pPr>
          </w:p>
          <w:p w14:paraId="4341D10D" w14:textId="77777777" w:rsidR="00D66025" w:rsidRDefault="009D2894">
            <w:pPr>
              <w:pStyle w:val="TableParagraph"/>
              <w:ind w:right="12"/>
              <w:rPr>
                <w:b/>
                <w:sz w:val="24"/>
              </w:rPr>
            </w:pPr>
            <w:r>
              <w:rPr>
                <w:b/>
                <w:sz w:val="24"/>
              </w:rPr>
              <w:t>CSL</w:t>
            </w:r>
            <w:r>
              <w:rPr>
                <w:b/>
                <w:spacing w:val="-2"/>
                <w:sz w:val="24"/>
              </w:rPr>
              <w:t xml:space="preserve"> </w:t>
            </w:r>
            <w:r>
              <w:rPr>
                <w:b/>
                <w:sz w:val="24"/>
              </w:rPr>
              <w:t>BEHRING</w:t>
            </w:r>
            <w:r>
              <w:rPr>
                <w:b/>
                <w:spacing w:val="-1"/>
                <w:sz w:val="24"/>
              </w:rPr>
              <w:t xml:space="preserve"> </w:t>
            </w:r>
            <w:r>
              <w:rPr>
                <w:b/>
                <w:spacing w:val="-2"/>
                <w:sz w:val="24"/>
              </w:rPr>
              <w:t>s.r.o.</w:t>
            </w:r>
          </w:p>
          <w:p w14:paraId="4341D10E" w14:textId="77777777" w:rsidR="00D66025" w:rsidRDefault="009D2894">
            <w:pPr>
              <w:pStyle w:val="TableParagraph"/>
              <w:spacing w:before="80"/>
              <w:ind w:right="13"/>
              <w:rPr>
                <w:sz w:val="24"/>
              </w:rPr>
            </w:pPr>
            <w:r>
              <w:rPr>
                <w:sz w:val="24"/>
              </w:rPr>
              <w:t>With</w:t>
            </w:r>
            <w:r>
              <w:rPr>
                <w:spacing w:val="-3"/>
                <w:sz w:val="24"/>
              </w:rPr>
              <w:t xml:space="preserve"> </w:t>
            </w:r>
            <w:r>
              <w:rPr>
                <w:sz w:val="24"/>
              </w:rPr>
              <w:t>its</w:t>
            </w:r>
            <w:r>
              <w:rPr>
                <w:spacing w:val="-1"/>
                <w:sz w:val="24"/>
              </w:rPr>
              <w:t xml:space="preserve"> </w:t>
            </w:r>
            <w:r>
              <w:rPr>
                <w:sz w:val="24"/>
              </w:rPr>
              <w:t>registered</w:t>
            </w:r>
            <w:r>
              <w:rPr>
                <w:spacing w:val="-2"/>
                <w:sz w:val="24"/>
              </w:rPr>
              <w:t xml:space="preserve"> </w:t>
            </w:r>
            <w:r>
              <w:rPr>
                <w:sz w:val="24"/>
              </w:rPr>
              <w:t>office</w:t>
            </w:r>
            <w:r>
              <w:rPr>
                <w:spacing w:val="1"/>
                <w:sz w:val="24"/>
              </w:rPr>
              <w:t xml:space="preserve"> </w:t>
            </w:r>
            <w:r>
              <w:rPr>
                <w:sz w:val="24"/>
              </w:rPr>
              <w:t>at:</w:t>
            </w:r>
            <w:r>
              <w:rPr>
                <w:spacing w:val="-1"/>
                <w:sz w:val="24"/>
              </w:rPr>
              <w:t xml:space="preserve"> </w:t>
            </w:r>
            <w:r>
              <w:rPr>
                <w:spacing w:val="-2"/>
                <w:sz w:val="24"/>
              </w:rPr>
              <w:t>Vyskočilova</w:t>
            </w:r>
          </w:p>
          <w:p w14:paraId="4341D10F" w14:textId="77777777" w:rsidR="00D66025" w:rsidRDefault="009D2894">
            <w:pPr>
              <w:pStyle w:val="TableParagraph"/>
              <w:spacing w:before="83"/>
              <w:ind w:right="13"/>
              <w:rPr>
                <w:sz w:val="24"/>
              </w:rPr>
            </w:pPr>
            <w:r>
              <w:rPr>
                <w:sz w:val="24"/>
              </w:rPr>
              <w:t>1461/2a,</w:t>
            </w:r>
            <w:r>
              <w:rPr>
                <w:spacing w:val="-1"/>
                <w:sz w:val="24"/>
              </w:rPr>
              <w:t xml:space="preserve"> </w:t>
            </w:r>
            <w:r>
              <w:rPr>
                <w:sz w:val="24"/>
              </w:rPr>
              <w:t>140</w:t>
            </w:r>
            <w:r>
              <w:rPr>
                <w:spacing w:val="-4"/>
                <w:sz w:val="24"/>
              </w:rPr>
              <w:t xml:space="preserve"> </w:t>
            </w:r>
            <w:r>
              <w:rPr>
                <w:sz w:val="24"/>
              </w:rPr>
              <w:t>00</w:t>
            </w:r>
            <w:r>
              <w:rPr>
                <w:spacing w:val="-1"/>
                <w:sz w:val="24"/>
              </w:rPr>
              <w:t xml:space="preserve"> </w:t>
            </w:r>
            <w:r>
              <w:rPr>
                <w:sz w:val="24"/>
              </w:rPr>
              <w:t>Prague 4</w:t>
            </w:r>
            <w:r>
              <w:rPr>
                <w:spacing w:val="-1"/>
                <w:sz w:val="24"/>
              </w:rPr>
              <w:t xml:space="preserve"> </w:t>
            </w:r>
            <w:r>
              <w:rPr>
                <w:sz w:val="24"/>
              </w:rPr>
              <w:t xml:space="preserve">– </w:t>
            </w:r>
            <w:r>
              <w:rPr>
                <w:spacing w:val="-2"/>
                <w:sz w:val="24"/>
              </w:rPr>
              <w:t>Michle</w:t>
            </w:r>
          </w:p>
          <w:p w14:paraId="4341D110" w14:textId="77777777" w:rsidR="00D66025" w:rsidRDefault="009D2894">
            <w:pPr>
              <w:pStyle w:val="TableParagraph"/>
              <w:spacing w:before="81" w:line="312" w:lineRule="auto"/>
              <w:ind w:left="1023" w:right="979" w:firstLine="388"/>
              <w:jc w:val="left"/>
              <w:rPr>
                <w:sz w:val="24"/>
              </w:rPr>
            </w:pPr>
            <w:r>
              <w:rPr>
                <w:sz w:val="24"/>
              </w:rPr>
              <w:t>Id. No.: 24139769</w:t>
            </w:r>
            <w:r>
              <w:rPr>
                <w:spacing w:val="40"/>
                <w:sz w:val="24"/>
              </w:rPr>
              <w:t xml:space="preserve"> </w:t>
            </w:r>
            <w:r>
              <w:rPr>
                <w:sz w:val="24"/>
              </w:rPr>
              <w:t>Tax</w:t>
            </w:r>
            <w:r>
              <w:rPr>
                <w:spacing w:val="-14"/>
                <w:sz w:val="24"/>
              </w:rPr>
              <w:t xml:space="preserve"> </w:t>
            </w:r>
            <w:r>
              <w:rPr>
                <w:sz w:val="24"/>
              </w:rPr>
              <w:t>Id.:</w:t>
            </w:r>
            <w:r>
              <w:rPr>
                <w:spacing w:val="-13"/>
                <w:sz w:val="24"/>
              </w:rPr>
              <w:t xml:space="preserve"> </w:t>
            </w:r>
            <w:r>
              <w:rPr>
                <w:sz w:val="24"/>
              </w:rPr>
              <w:t>No.:</w:t>
            </w:r>
            <w:r>
              <w:rPr>
                <w:spacing w:val="-13"/>
                <w:sz w:val="24"/>
              </w:rPr>
              <w:t xml:space="preserve"> </w:t>
            </w:r>
            <w:r>
              <w:rPr>
                <w:sz w:val="24"/>
              </w:rPr>
              <w:t>CZ24139769</w:t>
            </w:r>
          </w:p>
          <w:p w14:paraId="4341D111" w14:textId="77777777" w:rsidR="00D66025" w:rsidRDefault="009D2894">
            <w:pPr>
              <w:pStyle w:val="TableParagraph"/>
              <w:spacing w:line="312" w:lineRule="auto"/>
              <w:ind w:right="11"/>
              <w:rPr>
                <w:sz w:val="24"/>
              </w:rPr>
            </w:pPr>
            <w:r>
              <w:rPr>
                <w:sz w:val="24"/>
              </w:rPr>
              <w:t>Registered in the Commercial Register maintained</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Municipal</w:t>
            </w:r>
            <w:r>
              <w:rPr>
                <w:spacing w:val="-6"/>
                <w:sz w:val="24"/>
              </w:rPr>
              <w:t xml:space="preserve"> </w:t>
            </w:r>
            <w:r>
              <w:rPr>
                <w:sz w:val="24"/>
              </w:rPr>
              <w:t>Court</w:t>
            </w:r>
            <w:r>
              <w:rPr>
                <w:spacing w:val="-8"/>
                <w:sz w:val="24"/>
              </w:rPr>
              <w:t xml:space="preserve"> </w:t>
            </w:r>
            <w:r>
              <w:rPr>
                <w:sz w:val="24"/>
              </w:rPr>
              <w:t>in</w:t>
            </w:r>
            <w:r>
              <w:rPr>
                <w:spacing w:val="-7"/>
                <w:sz w:val="24"/>
              </w:rPr>
              <w:t xml:space="preserve"> </w:t>
            </w:r>
            <w:r>
              <w:rPr>
                <w:sz w:val="24"/>
              </w:rPr>
              <w:t>Prague, under file no. C 182261</w:t>
            </w:r>
          </w:p>
          <w:p w14:paraId="4341D112" w14:textId="77777777" w:rsidR="00D66025" w:rsidRDefault="009D2894">
            <w:pPr>
              <w:pStyle w:val="TableParagraph"/>
              <w:spacing w:line="312" w:lineRule="auto"/>
              <w:ind w:right="13"/>
              <w:rPr>
                <w:sz w:val="24"/>
              </w:rPr>
            </w:pPr>
            <w:r>
              <w:rPr>
                <w:sz w:val="24"/>
              </w:rPr>
              <w:t>Represented</w:t>
            </w:r>
            <w:r>
              <w:rPr>
                <w:spacing w:val="-7"/>
                <w:sz w:val="24"/>
              </w:rPr>
              <w:t xml:space="preserve"> </w:t>
            </w:r>
            <w:r>
              <w:rPr>
                <w:sz w:val="24"/>
              </w:rPr>
              <w:t>by:</w:t>
            </w:r>
            <w:r>
              <w:rPr>
                <w:spacing w:val="-7"/>
                <w:sz w:val="24"/>
              </w:rPr>
              <w:t xml:space="preserve"> </w:t>
            </w:r>
            <w:r>
              <w:rPr>
                <w:sz w:val="24"/>
              </w:rPr>
              <w:t>Ing.</w:t>
            </w:r>
            <w:r>
              <w:rPr>
                <w:spacing w:val="-7"/>
                <w:sz w:val="24"/>
              </w:rPr>
              <w:t xml:space="preserve"> </w:t>
            </w:r>
            <w:r>
              <w:rPr>
                <w:sz w:val="24"/>
              </w:rPr>
              <w:t>Libor</w:t>
            </w:r>
            <w:r>
              <w:rPr>
                <w:spacing w:val="-8"/>
                <w:sz w:val="24"/>
              </w:rPr>
              <w:t xml:space="preserve"> </w:t>
            </w:r>
            <w:r>
              <w:rPr>
                <w:sz w:val="24"/>
              </w:rPr>
              <w:t>Ballek,</w:t>
            </w:r>
            <w:r>
              <w:rPr>
                <w:spacing w:val="-9"/>
                <w:sz w:val="24"/>
              </w:rPr>
              <w:t xml:space="preserve"> </w:t>
            </w:r>
            <w:r>
              <w:rPr>
                <w:sz w:val="24"/>
              </w:rPr>
              <w:t>Authorised Representative</w:t>
            </w:r>
            <w:r>
              <w:rPr>
                <w:spacing w:val="-4"/>
                <w:sz w:val="24"/>
              </w:rPr>
              <w:t xml:space="preserve"> </w:t>
            </w:r>
            <w:r>
              <w:rPr>
                <w:sz w:val="24"/>
              </w:rPr>
              <w:t>and</w:t>
            </w:r>
            <w:r>
              <w:rPr>
                <w:spacing w:val="40"/>
                <w:sz w:val="24"/>
              </w:rPr>
              <w:t xml:space="preserve"> </w:t>
            </w:r>
            <w:r>
              <w:rPr>
                <w:sz w:val="24"/>
              </w:rPr>
              <w:t>PharmDr.</w:t>
            </w:r>
            <w:r>
              <w:rPr>
                <w:spacing w:val="-2"/>
                <w:sz w:val="24"/>
              </w:rPr>
              <w:t xml:space="preserve"> </w:t>
            </w:r>
            <w:r>
              <w:rPr>
                <w:sz w:val="24"/>
              </w:rPr>
              <w:t>Daniela</w:t>
            </w:r>
            <w:r>
              <w:rPr>
                <w:spacing w:val="-2"/>
                <w:sz w:val="24"/>
              </w:rPr>
              <w:t xml:space="preserve"> </w:t>
            </w:r>
            <w:r>
              <w:rPr>
                <w:sz w:val="24"/>
              </w:rPr>
              <w:t>Garbe Gdovin, Authorised Representative</w:t>
            </w:r>
          </w:p>
          <w:p w14:paraId="4341D113" w14:textId="77777777" w:rsidR="00D66025" w:rsidRDefault="009D2894">
            <w:pPr>
              <w:pStyle w:val="TableParagraph"/>
              <w:spacing w:before="180"/>
              <w:ind w:right="13"/>
              <w:rPr>
                <w:sz w:val="24"/>
              </w:rPr>
            </w:pPr>
            <w:r>
              <w:rPr>
                <w:sz w:val="24"/>
              </w:rPr>
              <w:t>-</w:t>
            </w:r>
            <w:r>
              <w:rPr>
                <w:spacing w:val="-3"/>
                <w:sz w:val="24"/>
              </w:rPr>
              <w:t xml:space="preserve"> </w:t>
            </w:r>
            <w:r>
              <w:rPr>
                <w:sz w:val="24"/>
              </w:rPr>
              <w:t>hereinafter</w:t>
            </w:r>
            <w:r>
              <w:rPr>
                <w:spacing w:val="-2"/>
                <w:sz w:val="24"/>
              </w:rPr>
              <w:t xml:space="preserve"> </w:t>
            </w:r>
            <w:r>
              <w:rPr>
                <w:sz w:val="24"/>
              </w:rPr>
              <w:t>referred</w:t>
            </w:r>
            <w:r>
              <w:rPr>
                <w:spacing w:val="-1"/>
                <w:sz w:val="24"/>
              </w:rPr>
              <w:t xml:space="preserve"> </w:t>
            </w:r>
            <w:r>
              <w:rPr>
                <w:sz w:val="24"/>
              </w:rPr>
              <w:t>to</w:t>
            </w:r>
            <w:r>
              <w:rPr>
                <w:spacing w:val="-3"/>
                <w:sz w:val="24"/>
              </w:rPr>
              <w:t xml:space="preserve"> </w:t>
            </w:r>
            <w:r>
              <w:rPr>
                <w:sz w:val="24"/>
              </w:rPr>
              <w:t>as “</w:t>
            </w:r>
            <w:r>
              <w:rPr>
                <w:b/>
                <w:sz w:val="24"/>
              </w:rPr>
              <w:t>CSL</w:t>
            </w:r>
            <w:r>
              <w:rPr>
                <w:b/>
                <w:spacing w:val="-1"/>
                <w:sz w:val="24"/>
              </w:rPr>
              <w:t xml:space="preserve"> </w:t>
            </w:r>
            <w:r>
              <w:rPr>
                <w:b/>
                <w:sz w:val="24"/>
              </w:rPr>
              <w:t>Behring</w:t>
            </w:r>
            <w:r>
              <w:rPr>
                <w:sz w:val="24"/>
              </w:rPr>
              <w:t>”</w:t>
            </w:r>
            <w:r>
              <w:rPr>
                <w:spacing w:val="-1"/>
                <w:sz w:val="24"/>
              </w:rPr>
              <w:t xml:space="preserve"> </w:t>
            </w:r>
            <w:r>
              <w:rPr>
                <w:spacing w:val="-10"/>
                <w:sz w:val="24"/>
              </w:rPr>
              <w:t>–</w:t>
            </w:r>
          </w:p>
          <w:p w14:paraId="4341D114" w14:textId="77777777" w:rsidR="00D66025" w:rsidRDefault="009D2894">
            <w:pPr>
              <w:pStyle w:val="TableParagraph"/>
              <w:spacing w:before="260"/>
              <w:ind w:right="13"/>
              <w:rPr>
                <w:sz w:val="24"/>
              </w:rPr>
            </w:pPr>
            <w:r>
              <w:rPr>
                <w:spacing w:val="-5"/>
                <w:sz w:val="24"/>
              </w:rPr>
              <w:t>and</w:t>
            </w:r>
          </w:p>
        </w:tc>
      </w:tr>
      <w:tr w:rsidR="00D66025" w14:paraId="4341D125" w14:textId="77777777">
        <w:trPr>
          <w:trHeight w:val="3666"/>
        </w:trPr>
        <w:tc>
          <w:tcPr>
            <w:tcW w:w="4447" w:type="dxa"/>
          </w:tcPr>
          <w:p w14:paraId="4341D116" w14:textId="77777777" w:rsidR="00D66025" w:rsidRDefault="009D2894">
            <w:pPr>
              <w:pStyle w:val="TableParagraph"/>
              <w:spacing w:before="163"/>
              <w:ind w:left="4"/>
              <w:rPr>
                <w:b/>
                <w:sz w:val="24"/>
              </w:rPr>
            </w:pPr>
            <w:r>
              <w:rPr>
                <w:rFonts w:ascii="Times New Roman" w:hAnsi="Times New Roman"/>
              </w:rPr>
              <w:t>Název:</w:t>
            </w:r>
            <w:r>
              <w:rPr>
                <w:rFonts w:ascii="Times New Roman" w:hAnsi="Times New Roman"/>
                <w:spacing w:val="-6"/>
              </w:rPr>
              <w:t xml:space="preserve"> </w:t>
            </w:r>
            <w:r>
              <w:rPr>
                <w:b/>
                <w:sz w:val="24"/>
              </w:rPr>
              <w:t>Všeobecná</w:t>
            </w:r>
            <w:r>
              <w:rPr>
                <w:b/>
                <w:spacing w:val="-4"/>
                <w:sz w:val="24"/>
              </w:rPr>
              <w:t xml:space="preserve"> </w:t>
            </w:r>
            <w:r>
              <w:rPr>
                <w:b/>
                <w:sz w:val="24"/>
              </w:rPr>
              <w:t>fakultní</w:t>
            </w:r>
            <w:r>
              <w:rPr>
                <w:b/>
                <w:spacing w:val="-6"/>
                <w:sz w:val="24"/>
              </w:rPr>
              <w:t xml:space="preserve"> </w:t>
            </w:r>
            <w:r>
              <w:rPr>
                <w:b/>
                <w:sz w:val="24"/>
              </w:rPr>
              <w:t>nemocnice</w:t>
            </w:r>
            <w:r>
              <w:rPr>
                <w:b/>
                <w:spacing w:val="-4"/>
                <w:sz w:val="24"/>
              </w:rPr>
              <w:t xml:space="preserve"> </w:t>
            </w:r>
            <w:r>
              <w:rPr>
                <w:b/>
                <w:spacing w:val="-10"/>
                <w:sz w:val="24"/>
              </w:rPr>
              <w:t>v</w:t>
            </w:r>
          </w:p>
          <w:p w14:paraId="4341D117" w14:textId="77777777" w:rsidR="00D66025" w:rsidRDefault="009D2894">
            <w:pPr>
              <w:pStyle w:val="TableParagraph"/>
              <w:spacing w:before="71"/>
              <w:ind w:left="5"/>
              <w:rPr>
                <w:b/>
                <w:sz w:val="24"/>
              </w:rPr>
            </w:pPr>
            <w:r>
              <w:rPr>
                <w:b/>
                <w:spacing w:val="-4"/>
                <w:sz w:val="24"/>
              </w:rPr>
              <w:t>Praze</w:t>
            </w:r>
          </w:p>
          <w:p w14:paraId="4341D118" w14:textId="77777777" w:rsidR="00D66025" w:rsidRDefault="009D2894">
            <w:pPr>
              <w:pStyle w:val="TableParagraph"/>
              <w:spacing w:before="69"/>
              <w:ind w:left="4"/>
              <w:rPr>
                <w:sz w:val="24"/>
              </w:rPr>
            </w:pPr>
            <w:r>
              <w:rPr>
                <w:sz w:val="24"/>
              </w:rPr>
              <w:t>adresa:</w:t>
            </w:r>
            <w:r>
              <w:rPr>
                <w:spacing w:val="-3"/>
                <w:sz w:val="24"/>
              </w:rPr>
              <w:t xml:space="preserve"> </w:t>
            </w:r>
            <w:r>
              <w:rPr>
                <w:sz w:val="24"/>
              </w:rPr>
              <w:t>U</w:t>
            </w:r>
            <w:r>
              <w:rPr>
                <w:spacing w:val="-2"/>
                <w:sz w:val="24"/>
              </w:rPr>
              <w:t xml:space="preserve"> </w:t>
            </w:r>
            <w:r>
              <w:rPr>
                <w:sz w:val="24"/>
              </w:rPr>
              <w:t>Nemocnice</w:t>
            </w:r>
            <w:r>
              <w:rPr>
                <w:spacing w:val="-1"/>
                <w:sz w:val="24"/>
              </w:rPr>
              <w:t xml:space="preserve"> </w:t>
            </w:r>
            <w:r>
              <w:rPr>
                <w:sz w:val="24"/>
              </w:rPr>
              <w:t>499/2,</w:t>
            </w:r>
            <w:r>
              <w:rPr>
                <w:spacing w:val="-1"/>
                <w:sz w:val="24"/>
              </w:rPr>
              <w:t xml:space="preserve"> </w:t>
            </w:r>
            <w:r>
              <w:rPr>
                <w:sz w:val="24"/>
              </w:rPr>
              <w:t>128</w:t>
            </w:r>
            <w:r>
              <w:rPr>
                <w:spacing w:val="-1"/>
                <w:sz w:val="24"/>
              </w:rPr>
              <w:t xml:space="preserve"> </w:t>
            </w:r>
            <w:r>
              <w:rPr>
                <w:sz w:val="24"/>
              </w:rPr>
              <w:t>08</w:t>
            </w:r>
            <w:r>
              <w:rPr>
                <w:spacing w:val="-1"/>
                <w:sz w:val="24"/>
              </w:rPr>
              <w:t xml:space="preserve"> </w:t>
            </w:r>
            <w:r>
              <w:rPr>
                <w:sz w:val="24"/>
              </w:rPr>
              <w:t>Praha</w:t>
            </w:r>
            <w:r>
              <w:rPr>
                <w:spacing w:val="-1"/>
                <w:sz w:val="24"/>
              </w:rPr>
              <w:t xml:space="preserve"> </w:t>
            </w:r>
            <w:r>
              <w:rPr>
                <w:spacing w:val="-5"/>
                <w:sz w:val="24"/>
              </w:rPr>
              <w:t>2,</w:t>
            </w:r>
          </w:p>
          <w:p w14:paraId="4341D119" w14:textId="77777777" w:rsidR="00D66025" w:rsidRDefault="009D2894">
            <w:pPr>
              <w:pStyle w:val="TableParagraph"/>
              <w:spacing w:before="71" w:line="302" w:lineRule="auto"/>
              <w:ind w:left="1304" w:right="1365"/>
              <w:rPr>
                <w:sz w:val="24"/>
              </w:rPr>
            </w:pPr>
            <w:r>
              <w:rPr>
                <w:sz w:val="24"/>
              </w:rPr>
              <w:t>Česká</w:t>
            </w:r>
            <w:r>
              <w:rPr>
                <w:spacing w:val="-15"/>
                <w:sz w:val="24"/>
              </w:rPr>
              <w:t xml:space="preserve"> </w:t>
            </w:r>
            <w:r>
              <w:rPr>
                <w:sz w:val="24"/>
              </w:rPr>
              <w:t>Republika IČ: 00064165</w:t>
            </w:r>
          </w:p>
          <w:p w14:paraId="4341D11A" w14:textId="77777777" w:rsidR="00D66025" w:rsidRDefault="009D2894">
            <w:pPr>
              <w:pStyle w:val="TableParagraph"/>
              <w:spacing w:line="269" w:lineRule="exact"/>
              <w:ind w:left="7"/>
              <w:rPr>
                <w:sz w:val="24"/>
              </w:rPr>
            </w:pPr>
            <w:r>
              <w:rPr>
                <w:sz w:val="24"/>
              </w:rPr>
              <w:t>DIČ:</w:t>
            </w:r>
            <w:r>
              <w:rPr>
                <w:spacing w:val="58"/>
                <w:sz w:val="24"/>
              </w:rPr>
              <w:t xml:space="preserve"> </w:t>
            </w:r>
            <w:r>
              <w:rPr>
                <w:spacing w:val="-2"/>
                <w:sz w:val="24"/>
              </w:rPr>
              <w:t>CZ00064165</w:t>
            </w:r>
          </w:p>
          <w:p w14:paraId="4341D11B" w14:textId="77777777" w:rsidR="00D66025" w:rsidRDefault="009D2894">
            <w:pPr>
              <w:pStyle w:val="TableParagraph"/>
              <w:spacing w:before="71"/>
              <w:ind w:left="5"/>
              <w:rPr>
                <w:sz w:val="24"/>
              </w:rPr>
            </w:pPr>
            <w:r>
              <w:rPr>
                <w:sz w:val="24"/>
              </w:rPr>
              <w:t>zastoupený/á:</w:t>
            </w:r>
            <w:r>
              <w:rPr>
                <w:spacing w:val="-4"/>
                <w:sz w:val="24"/>
              </w:rPr>
              <w:t xml:space="preserve"> </w:t>
            </w:r>
            <w:r>
              <w:rPr>
                <w:sz w:val="24"/>
              </w:rPr>
              <w:t>prof.</w:t>
            </w:r>
            <w:r>
              <w:rPr>
                <w:spacing w:val="-4"/>
                <w:sz w:val="24"/>
              </w:rPr>
              <w:t xml:space="preserve"> </w:t>
            </w:r>
            <w:r>
              <w:rPr>
                <w:sz w:val="24"/>
              </w:rPr>
              <w:t>MUDr.</w:t>
            </w:r>
            <w:r>
              <w:rPr>
                <w:spacing w:val="-4"/>
                <w:sz w:val="24"/>
              </w:rPr>
              <w:t xml:space="preserve"> </w:t>
            </w:r>
            <w:r>
              <w:rPr>
                <w:sz w:val="24"/>
              </w:rPr>
              <w:t>David</w:t>
            </w:r>
            <w:r>
              <w:rPr>
                <w:spacing w:val="-3"/>
                <w:sz w:val="24"/>
              </w:rPr>
              <w:t xml:space="preserve"> </w:t>
            </w:r>
            <w:r>
              <w:rPr>
                <w:spacing w:val="-2"/>
                <w:sz w:val="24"/>
              </w:rPr>
              <w:t>Feltl,</w:t>
            </w:r>
          </w:p>
          <w:p w14:paraId="4341D11C" w14:textId="77777777" w:rsidR="00D66025" w:rsidRDefault="009D2894">
            <w:pPr>
              <w:pStyle w:val="TableParagraph"/>
              <w:spacing w:before="71"/>
              <w:ind w:left="4"/>
              <w:rPr>
                <w:sz w:val="24"/>
              </w:rPr>
            </w:pPr>
            <w:r>
              <w:rPr>
                <w:sz w:val="24"/>
              </w:rPr>
              <w:t>PhD.,</w:t>
            </w:r>
            <w:r>
              <w:rPr>
                <w:spacing w:val="-1"/>
                <w:sz w:val="24"/>
              </w:rPr>
              <w:t xml:space="preserve"> </w:t>
            </w:r>
            <w:r>
              <w:rPr>
                <w:sz w:val="24"/>
              </w:rPr>
              <w:t>MBA, ředitel</w:t>
            </w:r>
            <w:r>
              <w:rPr>
                <w:spacing w:val="-1"/>
                <w:sz w:val="24"/>
              </w:rPr>
              <w:t xml:space="preserve"> </w:t>
            </w:r>
            <w:r>
              <w:rPr>
                <w:sz w:val="24"/>
              </w:rPr>
              <w:t>VFN</w:t>
            </w:r>
            <w:r>
              <w:rPr>
                <w:spacing w:val="-3"/>
                <w:sz w:val="24"/>
              </w:rPr>
              <w:t xml:space="preserve"> </w:t>
            </w:r>
            <w:r>
              <w:rPr>
                <w:sz w:val="24"/>
              </w:rPr>
              <w:t xml:space="preserve">v </w:t>
            </w:r>
            <w:r>
              <w:rPr>
                <w:spacing w:val="-2"/>
                <w:sz w:val="24"/>
              </w:rPr>
              <w:t>Praze</w:t>
            </w:r>
          </w:p>
          <w:p w14:paraId="4341D11D" w14:textId="77777777" w:rsidR="00D66025" w:rsidRDefault="00D66025">
            <w:pPr>
              <w:pStyle w:val="TableParagraph"/>
              <w:spacing w:before="133"/>
              <w:ind w:left="0" w:right="0"/>
              <w:jc w:val="left"/>
              <w:rPr>
                <w:rFonts w:ascii="Times New Roman"/>
                <w:sz w:val="24"/>
              </w:rPr>
            </w:pPr>
          </w:p>
          <w:p w14:paraId="4341D11E" w14:textId="77777777" w:rsidR="00D66025" w:rsidRDefault="009D2894">
            <w:pPr>
              <w:pStyle w:val="TableParagraph"/>
              <w:ind w:left="5"/>
              <w:rPr>
                <w:sz w:val="24"/>
              </w:rPr>
            </w:pPr>
            <w:r>
              <w:rPr>
                <w:sz w:val="24"/>
              </w:rPr>
              <w:t>-</w:t>
            </w:r>
            <w:r>
              <w:rPr>
                <w:spacing w:val="-2"/>
                <w:sz w:val="24"/>
              </w:rPr>
              <w:t xml:space="preserve"> </w:t>
            </w:r>
            <w:r>
              <w:rPr>
                <w:sz w:val="24"/>
              </w:rPr>
              <w:t>dále</w:t>
            </w:r>
            <w:r>
              <w:rPr>
                <w:spacing w:val="-1"/>
                <w:sz w:val="24"/>
              </w:rPr>
              <w:t xml:space="preserve"> </w:t>
            </w:r>
            <w:r>
              <w:rPr>
                <w:sz w:val="24"/>
              </w:rPr>
              <w:t>jen</w:t>
            </w:r>
            <w:r>
              <w:rPr>
                <w:spacing w:val="-2"/>
                <w:sz w:val="24"/>
              </w:rPr>
              <w:t xml:space="preserve"> </w:t>
            </w:r>
            <w:r>
              <w:rPr>
                <w:sz w:val="24"/>
              </w:rPr>
              <w:t>„</w:t>
            </w:r>
            <w:r>
              <w:rPr>
                <w:b/>
                <w:sz w:val="24"/>
              </w:rPr>
              <w:t>příjemce</w:t>
            </w:r>
            <w:r>
              <w:rPr>
                <w:b/>
                <w:spacing w:val="-1"/>
                <w:sz w:val="24"/>
              </w:rPr>
              <w:t xml:space="preserve"> </w:t>
            </w:r>
            <w:r>
              <w:rPr>
                <w:b/>
                <w:sz w:val="24"/>
              </w:rPr>
              <w:t>daru</w:t>
            </w:r>
            <w:r>
              <w:rPr>
                <w:sz w:val="24"/>
              </w:rPr>
              <w:t>“</w:t>
            </w:r>
            <w:r>
              <w:rPr>
                <w:spacing w:val="-1"/>
                <w:sz w:val="24"/>
              </w:rPr>
              <w:t xml:space="preserve"> </w:t>
            </w:r>
            <w:r>
              <w:rPr>
                <w:spacing w:val="-10"/>
                <w:sz w:val="24"/>
              </w:rPr>
              <w:t>-</w:t>
            </w:r>
          </w:p>
        </w:tc>
        <w:tc>
          <w:tcPr>
            <w:tcW w:w="4456" w:type="dxa"/>
          </w:tcPr>
          <w:p w14:paraId="4341D11F" w14:textId="77777777" w:rsidR="00D66025" w:rsidRDefault="009D2894">
            <w:pPr>
              <w:pStyle w:val="TableParagraph"/>
              <w:spacing w:before="163" w:line="302" w:lineRule="auto"/>
              <w:ind w:left="183" w:right="121"/>
              <w:rPr>
                <w:b/>
                <w:sz w:val="24"/>
              </w:rPr>
            </w:pPr>
            <w:r>
              <w:rPr>
                <w:sz w:val="24"/>
              </w:rPr>
              <w:t>Name:</w:t>
            </w:r>
            <w:r>
              <w:rPr>
                <w:spacing w:val="-12"/>
                <w:sz w:val="24"/>
              </w:rPr>
              <w:t xml:space="preserve"> </w:t>
            </w:r>
            <w:r>
              <w:rPr>
                <w:b/>
                <w:sz w:val="24"/>
              </w:rPr>
              <w:t>General</w:t>
            </w:r>
            <w:r>
              <w:rPr>
                <w:b/>
                <w:spacing w:val="-13"/>
                <w:sz w:val="24"/>
              </w:rPr>
              <w:t xml:space="preserve"> </w:t>
            </w:r>
            <w:r>
              <w:rPr>
                <w:b/>
                <w:sz w:val="24"/>
              </w:rPr>
              <w:t>University</w:t>
            </w:r>
            <w:r>
              <w:rPr>
                <w:b/>
                <w:spacing w:val="-12"/>
                <w:sz w:val="24"/>
              </w:rPr>
              <w:t xml:space="preserve"> </w:t>
            </w:r>
            <w:r>
              <w:rPr>
                <w:b/>
                <w:sz w:val="24"/>
              </w:rPr>
              <w:t xml:space="preserve">Hospital </w:t>
            </w:r>
            <w:r>
              <w:rPr>
                <w:b/>
                <w:spacing w:val="-2"/>
                <w:sz w:val="24"/>
              </w:rPr>
              <w:t>Prague</w:t>
            </w:r>
          </w:p>
          <w:p w14:paraId="4341D120" w14:textId="77777777" w:rsidR="00D66025" w:rsidRDefault="009D2894">
            <w:pPr>
              <w:pStyle w:val="TableParagraph"/>
              <w:spacing w:line="302" w:lineRule="auto"/>
              <w:ind w:left="183" w:right="123"/>
              <w:rPr>
                <w:sz w:val="24"/>
              </w:rPr>
            </w:pPr>
            <w:r>
              <w:rPr>
                <w:sz w:val="24"/>
              </w:rPr>
              <w:t>Address:</w:t>
            </w:r>
            <w:r>
              <w:rPr>
                <w:spacing w:val="-9"/>
                <w:sz w:val="24"/>
              </w:rPr>
              <w:t xml:space="preserve"> </w:t>
            </w:r>
            <w:r>
              <w:rPr>
                <w:sz w:val="24"/>
              </w:rPr>
              <w:t>U</w:t>
            </w:r>
            <w:r>
              <w:rPr>
                <w:spacing w:val="-7"/>
                <w:sz w:val="24"/>
              </w:rPr>
              <w:t xml:space="preserve"> </w:t>
            </w:r>
            <w:r>
              <w:rPr>
                <w:sz w:val="24"/>
              </w:rPr>
              <w:t>Nemocnice</w:t>
            </w:r>
            <w:r>
              <w:rPr>
                <w:spacing w:val="-4"/>
                <w:sz w:val="24"/>
              </w:rPr>
              <w:t xml:space="preserve"> </w:t>
            </w:r>
            <w:r>
              <w:rPr>
                <w:sz w:val="24"/>
              </w:rPr>
              <w:t>499/2,</w:t>
            </w:r>
            <w:r>
              <w:rPr>
                <w:spacing w:val="-6"/>
                <w:sz w:val="24"/>
              </w:rPr>
              <w:t xml:space="preserve"> </w:t>
            </w:r>
            <w:r>
              <w:rPr>
                <w:sz w:val="24"/>
              </w:rPr>
              <w:t>128</w:t>
            </w:r>
            <w:r>
              <w:rPr>
                <w:spacing w:val="-6"/>
                <w:sz w:val="24"/>
              </w:rPr>
              <w:t xml:space="preserve"> </w:t>
            </w:r>
            <w:r>
              <w:rPr>
                <w:sz w:val="24"/>
              </w:rPr>
              <w:t>08</w:t>
            </w:r>
            <w:r>
              <w:rPr>
                <w:spacing w:val="-6"/>
                <w:sz w:val="24"/>
              </w:rPr>
              <w:t xml:space="preserve"> </w:t>
            </w:r>
            <w:r>
              <w:rPr>
                <w:sz w:val="24"/>
              </w:rPr>
              <w:t>Praha 2, Czech Republic</w:t>
            </w:r>
          </w:p>
          <w:p w14:paraId="4341D121" w14:textId="77777777" w:rsidR="00D66025" w:rsidRDefault="009D2894">
            <w:pPr>
              <w:pStyle w:val="TableParagraph"/>
              <w:spacing w:before="1" w:line="300" w:lineRule="auto"/>
              <w:ind w:left="1222" w:right="1161" w:firstLine="393"/>
              <w:jc w:val="left"/>
              <w:rPr>
                <w:sz w:val="24"/>
              </w:rPr>
            </w:pPr>
            <w:r>
              <w:rPr>
                <w:sz w:val="24"/>
              </w:rPr>
              <w:t>ID: 00064165</w:t>
            </w:r>
            <w:r>
              <w:rPr>
                <w:spacing w:val="40"/>
                <w:sz w:val="24"/>
              </w:rPr>
              <w:t xml:space="preserve"> </w:t>
            </w:r>
            <w:r>
              <w:rPr>
                <w:sz w:val="24"/>
              </w:rPr>
              <w:t>Tax</w:t>
            </w:r>
            <w:r>
              <w:rPr>
                <w:spacing w:val="-13"/>
                <w:sz w:val="24"/>
              </w:rPr>
              <w:t xml:space="preserve"> </w:t>
            </w:r>
            <w:r>
              <w:rPr>
                <w:sz w:val="24"/>
              </w:rPr>
              <w:t>ID:</w:t>
            </w:r>
            <w:r>
              <w:rPr>
                <w:spacing w:val="37"/>
                <w:sz w:val="24"/>
              </w:rPr>
              <w:t xml:space="preserve"> </w:t>
            </w:r>
            <w:r>
              <w:rPr>
                <w:sz w:val="24"/>
              </w:rPr>
              <w:t>CZ00064165</w:t>
            </w:r>
          </w:p>
          <w:p w14:paraId="4341D122" w14:textId="77777777" w:rsidR="00D66025" w:rsidRDefault="009D2894">
            <w:pPr>
              <w:pStyle w:val="TableParagraph"/>
              <w:spacing w:before="4" w:line="302" w:lineRule="auto"/>
              <w:ind w:right="9"/>
              <w:rPr>
                <w:sz w:val="24"/>
              </w:rPr>
            </w:pPr>
            <w:r>
              <w:rPr>
                <w:sz w:val="24"/>
              </w:rPr>
              <w:t>Represented</w:t>
            </w:r>
            <w:r>
              <w:rPr>
                <w:spacing w:val="-8"/>
                <w:sz w:val="24"/>
              </w:rPr>
              <w:t xml:space="preserve"> </w:t>
            </w:r>
            <w:r>
              <w:rPr>
                <w:sz w:val="24"/>
              </w:rPr>
              <w:t>by:</w:t>
            </w:r>
            <w:r>
              <w:rPr>
                <w:spacing w:val="-7"/>
                <w:sz w:val="24"/>
              </w:rPr>
              <w:t xml:space="preserve"> </w:t>
            </w:r>
            <w:r>
              <w:rPr>
                <w:sz w:val="24"/>
              </w:rPr>
              <w:t>prof.</w:t>
            </w:r>
            <w:r>
              <w:rPr>
                <w:spacing w:val="-8"/>
                <w:sz w:val="24"/>
              </w:rPr>
              <w:t xml:space="preserve"> </w:t>
            </w:r>
            <w:r>
              <w:rPr>
                <w:sz w:val="24"/>
              </w:rPr>
              <w:t>MUDr.</w:t>
            </w:r>
            <w:r>
              <w:rPr>
                <w:spacing w:val="-8"/>
                <w:sz w:val="24"/>
              </w:rPr>
              <w:t xml:space="preserve"> </w:t>
            </w:r>
            <w:r>
              <w:rPr>
                <w:sz w:val="24"/>
              </w:rPr>
              <w:t>David</w:t>
            </w:r>
            <w:r>
              <w:rPr>
                <w:spacing w:val="-8"/>
                <w:sz w:val="24"/>
              </w:rPr>
              <w:t xml:space="preserve"> </w:t>
            </w:r>
            <w:r>
              <w:rPr>
                <w:sz w:val="24"/>
              </w:rPr>
              <w:t>Feltl, PhD., MBA, director VFN Praha</w:t>
            </w:r>
          </w:p>
          <w:p w14:paraId="4341D123" w14:textId="77777777" w:rsidR="00D66025" w:rsidRDefault="00D66025">
            <w:pPr>
              <w:pStyle w:val="TableParagraph"/>
              <w:spacing w:before="64"/>
              <w:ind w:left="0" w:right="0"/>
              <w:jc w:val="left"/>
              <w:rPr>
                <w:rFonts w:ascii="Times New Roman"/>
                <w:sz w:val="24"/>
              </w:rPr>
            </w:pPr>
          </w:p>
          <w:p w14:paraId="4341D124" w14:textId="77777777" w:rsidR="00D66025" w:rsidRDefault="009D2894">
            <w:pPr>
              <w:pStyle w:val="TableParagraph"/>
              <w:ind w:right="10"/>
              <w:rPr>
                <w:sz w:val="24"/>
              </w:rPr>
            </w:pPr>
            <w:r>
              <w:rPr>
                <w:sz w:val="24"/>
              </w:rPr>
              <w:t>-</w:t>
            </w:r>
            <w:r>
              <w:rPr>
                <w:spacing w:val="-3"/>
                <w:sz w:val="24"/>
              </w:rPr>
              <w:t xml:space="preserve"> </w:t>
            </w:r>
            <w:r>
              <w:rPr>
                <w:sz w:val="24"/>
              </w:rPr>
              <w:t>hereinafter</w:t>
            </w:r>
            <w:r>
              <w:rPr>
                <w:spacing w:val="-3"/>
                <w:sz w:val="24"/>
              </w:rPr>
              <w:t xml:space="preserve"> </w:t>
            </w:r>
            <w:r>
              <w:rPr>
                <w:sz w:val="24"/>
              </w:rPr>
              <w:t>referred</w:t>
            </w:r>
            <w:r>
              <w:rPr>
                <w:spacing w:val="-1"/>
                <w:sz w:val="24"/>
              </w:rPr>
              <w:t xml:space="preserve"> </w:t>
            </w:r>
            <w:r>
              <w:rPr>
                <w:sz w:val="24"/>
              </w:rPr>
              <w:t>to</w:t>
            </w:r>
            <w:r>
              <w:rPr>
                <w:spacing w:val="-3"/>
                <w:sz w:val="24"/>
              </w:rPr>
              <w:t xml:space="preserve"> </w:t>
            </w:r>
            <w:r>
              <w:rPr>
                <w:sz w:val="24"/>
              </w:rPr>
              <w:t>as</w:t>
            </w:r>
            <w:r>
              <w:rPr>
                <w:spacing w:val="-1"/>
                <w:sz w:val="24"/>
              </w:rPr>
              <w:t xml:space="preserve"> </w:t>
            </w:r>
            <w:r>
              <w:rPr>
                <w:sz w:val="24"/>
              </w:rPr>
              <w:t>“</w:t>
            </w:r>
            <w:r>
              <w:rPr>
                <w:b/>
                <w:sz w:val="24"/>
              </w:rPr>
              <w:t>Beneficiary</w:t>
            </w:r>
            <w:r>
              <w:rPr>
                <w:sz w:val="24"/>
              </w:rPr>
              <w:t>”</w:t>
            </w:r>
            <w:r>
              <w:rPr>
                <w:spacing w:val="-1"/>
                <w:sz w:val="24"/>
              </w:rPr>
              <w:t xml:space="preserve"> </w:t>
            </w:r>
            <w:r>
              <w:rPr>
                <w:spacing w:val="-10"/>
                <w:sz w:val="24"/>
              </w:rPr>
              <w:t>-</w:t>
            </w:r>
          </w:p>
        </w:tc>
      </w:tr>
      <w:tr w:rsidR="00D66025" w14:paraId="4341D128" w14:textId="77777777">
        <w:trPr>
          <w:trHeight w:val="1143"/>
        </w:trPr>
        <w:tc>
          <w:tcPr>
            <w:tcW w:w="4447" w:type="dxa"/>
          </w:tcPr>
          <w:p w14:paraId="4341D126" w14:textId="77777777" w:rsidR="00D66025" w:rsidRDefault="009D2894">
            <w:pPr>
              <w:pStyle w:val="TableParagraph"/>
              <w:spacing w:before="73" w:line="350" w:lineRule="exact"/>
              <w:ind w:left="50" w:right="106"/>
              <w:jc w:val="both"/>
              <w:rPr>
                <w:sz w:val="24"/>
              </w:rPr>
            </w:pPr>
            <w:r>
              <w:rPr>
                <w:sz w:val="24"/>
              </w:rPr>
              <w:t>CSL Behring a příjemce daru budou dále označováni jednotlivě jako „</w:t>
            </w:r>
            <w:r>
              <w:rPr>
                <w:b/>
                <w:sz w:val="24"/>
              </w:rPr>
              <w:t>strana</w:t>
            </w:r>
            <w:r>
              <w:rPr>
                <w:sz w:val="24"/>
              </w:rPr>
              <w:t>“ a společně jako „</w:t>
            </w:r>
            <w:r>
              <w:rPr>
                <w:b/>
                <w:sz w:val="24"/>
              </w:rPr>
              <w:t>strany</w:t>
            </w:r>
            <w:r>
              <w:rPr>
                <w:sz w:val="24"/>
              </w:rPr>
              <w:t>“.</w:t>
            </w:r>
          </w:p>
        </w:tc>
        <w:tc>
          <w:tcPr>
            <w:tcW w:w="4456" w:type="dxa"/>
          </w:tcPr>
          <w:p w14:paraId="4341D127" w14:textId="77777777" w:rsidR="00D66025" w:rsidRDefault="009D2894">
            <w:pPr>
              <w:pStyle w:val="TableParagraph"/>
              <w:spacing w:before="73" w:line="350" w:lineRule="exact"/>
              <w:ind w:left="108" w:right="48"/>
              <w:jc w:val="both"/>
              <w:rPr>
                <w:sz w:val="24"/>
              </w:rPr>
            </w:pPr>
            <w:r>
              <w:rPr>
                <w:sz w:val="24"/>
              </w:rPr>
              <w:t>CSL Behring and Beneficiary will also be referred hereinafter to individually as a “</w:t>
            </w:r>
            <w:r>
              <w:rPr>
                <w:b/>
                <w:sz w:val="24"/>
              </w:rPr>
              <w:t>Party</w:t>
            </w:r>
            <w:r>
              <w:rPr>
                <w:sz w:val="24"/>
              </w:rPr>
              <w:t>” and collectively as “</w:t>
            </w:r>
            <w:r>
              <w:rPr>
                <w:b/>
                <w:sz w:val="24"/>
              </w:rPr>
              <w:t>Parties</w:t>
            </w:r>
            <w:r>
              <w:rPr>
                <w:sz w:val="24"/>
              </w:rPr>
              <w:t>”.</w:t>
            </w:r>
          </w:p>
        </w:tc>
      </w:tr>
    </w:tbl>
    <w:p w14:paraId="4341D129" w14:textId="77777777" w:rsidR="00D66025" w:rsidRDefault="00D66025">
      <w:pPr>
        <w:spacing w:line="350" w:lineRule="exact"/>
        <w:jc w:val="both"/>
        <w:rPr>
          <w:sz w:val="24"/>
        </w:rPr>
        <w:sectPr w:rsidR="00D66025">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380" w:right="1420" w:bottom="1140" w:left="1300" w:header="0" w:footer="960" w:gutter="0"/>
          <w:pgNumType w:start="1"/>
          <w:cols w:space="708"/>
        </w:sectPr>
      </w:pPr>
    </w:p>
    <w:p w14:paraId="4341D12A" w14:textId="77777777" w:rsidR="00D66025" w:rsidRDefault="009D2894">
      <w:pPr>
        <w:pStyle w:val="Nadpis1"/>
        <w:ind w:left="224" w:firstLine="0"/>
        <w:jc w:val="both"/>
      </w:pPr>
      <w:r>
        <w:lastRenderedPageBreak/>
        <w:t>ÚVODNÍ</w:t>
      </w:r>
      <w:r>
        <w:rPr>
          <w:spacing w:val="-14"/>
        </w:rPr>
        <w:t xml:space="preserve"> </w:t>
      </w:r>
      <w:r>
        <w:rPr>
          <w:spacing w:val="-2"/>
        </w:rPr>
        <w:t>USTANOVENÍ</w:t>
      </w:r>
    </w:p>
    <w:p w14:paraId="4341D12B" w14:textId="77777777" w:rsidR="00D66025" w:rsidRDefault="009D2894">
      <w:pPr>
        <w:pStyle w:val="Zkladntext"/>
        <w:spacing w:before="260" w:line="312" w:lineRule="auto"/>
        <w:ind w:left="224"/>
        <w:jc w:val="both"/>
      </w:pPr>
      <w:r>
        <w:t>Příjemce daru je Klinika anesteziologie, resuscitace a intenzivní</w:t>
      </w:r>
      <w:r>
        <w:rPr>
          <w:spacing w:val="40"/>
        </w:rPr>
        <w:t xml:space="preserve"> </w:t>
      </w:r>
      <w:r>
        <w:t>medicíny, Všeobecní fakultní nemocnice v Praze a je odborníkem</w:t>
      </w:r>
      <w:r>
        <w:rPr>
          <w:spacing w:val="80"/>
        </w:rPr>
        <w:t xml:space="preserve"> </w:t>
      </w:r>
      <w:r>
        <w:t>v</w:t>
      </w:r>
      <w:r>
        <w:rPr>
          <w:spacing w:val="-2"/>
        </w:rPr>
        <w:t xml:space="preserve"> </w:t>
      </w:r>
      <w:r>
        <w:t>oblasti anesteziologie, resuscitace a intenzivní péče o pacienty v kritickém stavu.</w:t>
      </w:r>
    </w:p>
    <w:p w14:paraId="4341D12C" w14:textId="77777777" w:rsidR="00D66025" w:rsidRDefault="009D2894">
      <w:pPr>
        <w:pStyle w:val="Zkladntext"/>
        <w:spacing w:before="180" w:line="312" w:lineRule="auto"/>
        <w:ind w:left="224"/>
        <w:jc w:val="both"/>
      </w:pPr>
      <w:r>
        <w:t>Společnost CSL Behring je mezinárodní farmaceutickou společností zabývající se diagnostikováním a léčbou léčivými přípravky odvozenými</w:t>
      </w:r>
      <w:r>
        <w:rPr>
          <w:spacing w:val="80"/>
        </w:rPr>
        <w:t xml:space="preserve">    </w:t>
      </w:r>
      <w:r>
        <w:t>z</w:t>
      </w:r>
      <w:r>
        <w:rPr>
          <w:spacing w:val="80"/>
        </w:rPr>
        <w:t xml:space="preserve">    </w:t>
      </w:r>
      <w:r>
        <w:t>krevní</w:t>
      </w:r>
      <w:r>
        <w:rPr>
          <w:spacing w:val="80"/>
        </w:rPr>
        <w:t xml:space="preserve">    </w:t>
      </w:r>
      <w:r>
        <w:t>plazmy</w:t>
      </w:r>
      <w:r>
        <w:rPr>
          <w:spacing w:val="40"/>
        </w:rPr>
        <w:t xml:space="preserve"> </w:t>
      </w:r>
      <w:r>
        <w:t>a</w:t>
      </w:r>
      <w:r>
        <w:rPr>
          <w:spacing w:val="-3"/>
        </w:rPr>
        <w:t xml:space="preserve"> </w:t>
      </w:r>
      <w:r>
        <w:t>rekombinantními léčivými přípravky a snažící se mimo jiné podporovat zdravotní péči a výzkum finančními i nepeněžními prostředky, a proto si přeje podpořit činnost příjemce daru poskytnutím finančního příspěvku (dále jen „</w:t>
      </w:r>
      <w:r>
        <w:rPr>
          <w:b/>
        </w:rPr>
        <w:t>dar</w:t>
      </w:r>
      <w:r>
        <w:t>“). Příjemce daru usiluje</w:t>
      </w:r>
      <w:r>
        <w:rPr>
          <w:spacing w:val="-15"/>
        </w:rPr>
        <w:t xml:space="preserve"> </w:t>
      </w:r>
      <w:r>
        <w:t>o</w:t>
      </w:r>
      <w:r>
        <w:rPr>
          <w:spacing w:val="-15"/>
        </w:rPr>
        <w:t xml:space="preserve"> </w:t>
      </w:r>
      <w:r>
        <w:t>plnění</w:t>
      </w:r>
      <w:r>
        <w:rPr>
          <w:spacing w:val="-15"/>
        </w:rPr>
        <w:t xml:space="preserve"> </w:t>
      </w:r>
      <w:r>
        <w:t>výše</w:t>
      </w:r>
      <w:r>
        <w:rPr>
          <w:spacing w:val="-15"/>
        </w:rPr>
        <w:t xml:space="preserve"> </w:t>
      </w:r>
      <w:r>
        <w:t>uvedených</w:t>
      </w:r>
      <w:r>
        <w:rPr>
          <w:spacing w:val="-15"/>
        </w:rPr>
        <w:t xml:space="preserve"> </w:t>
      </w:r>
      <w:r>
        <w:t>cílů.</w:t>
      </w:r>
      <w:r>
        <w:rPr>
          <w:spacing w:val="-15"/>
        </w:rPr>
        <w:t xml:space="preserve"> </w:t>
      </w:r>
      <w:r>
        <w:t>Podrobné údaje o finanční podpoře jsou uvedeny v</w:t>
      </w:r>
      <w:r>
        <w:rPr>
          <w:spacing w:val="-3"/>
        </w:rPr>
        <w:t xml:space="preserve"> </w:t>
      </w:r>
      <w:r>
        <w:t xml:space="preserve">této </w:t>
      </w:r>
      <w:r>
        <w:rPr>
          <w:spacing w:val="-2"/>
        </w:rPr>
        <w:t>Smlouvě.</w:t>
      </w:r>
    </w:p>
    <w:p w14:paraId="4341D12D" w14:textId="77777777" w:rsidR="00D66025" w:rsidRDefault="009D2894">
      <w:pPr>
        <w:pStyle w:val="Nadpis1"/>
        <w:numPr>
          <w:ilvl w:val="0"/>
          <w:numId w:val="11"/>
        </w:numPr>
        <w:tabs>
          <w:tab w:val="left" w:pos="944"/>
        </w:tabs>
        <w:spacing w:before="180"/>
      </w:pPr>
      <w:r>
        <w:t>PŘEDMĚT</w:t>
      </w:r>
      <w:r>
        <w:rPr>
          <w:spacing w:val="-2"/>
        </w:rPr>
        <w:t xml:space="preserve"> SMLOUVY</w:t>
      </w:r>
    </w:p>
    <w:p w14:paraId="4341D12E" w14:textId="77777777" w:rsidR="00D66025" w:rsidRDefault="009D2894">
      <w:pPr>
        <w:pStyle w:val="Odstavecseseznamem"/>
        <w:numPr>
          <w:ilvl w:val="1"/>
          <w:numId w:val="11"/>
        </w:numPr>
        <w:tabs>
          <w:tab w:val="left" w:pos="942"/>
          <w:tab w:val="left" w:pos="944"/>
        </w:tabs>
        <w:spacing w:before="263" w:line="312" w:lineRule="auto"/>
        <w:jc w:val="both"/>
        <w:rPr>
          <w:sz w:val="24"/>
        </w:rPr>
      </w:pPr>
      <w:r>
        <w:rPr>
          <w:sz w:val="24"/>
        </w:rPr>
        <w:t>Předmětem této darovací smlouvy (dále jen „</w:t>
      </w:r>
      <w:r>
        <w:rPr>
          <w:b/>
          <w:sz w:val="24"/>
        </w:rPr>
        <w:t>Smlouva</w:t>
      </w:r>
      <w:r>
        <w:rPr>
          <w:sz w:val="24"/>
        </w:rPr>
        <w:t>“) je finanční podpora</w:t>
      </w:r>
      <w:r>
        <w:rPr>
          <w:spacing w:val="-2"/>
          <w:sz w:val="24"/>
        </w:rPr>
        <w:t xml:space="preserve"> </w:t>
      </w:r>
      <w:r>
        <w:rPr>
          <w:sz w:val="24"/>
        </w:rPr>
        <w:t>příjemce</w:t>
      </w:r>
      <w:r>
        <w:rPr>
          <w:spacing w:val="-2"/>
          <w:sz w:val="24"/>
        </w:rPr>
        <w:t xml:space="preserve"> </w:t>
      </w:r>
      <w:r>
        <w:rPr>
          <w:sz w:val="24"/>
        </w:rPr>
        <w:t>daru,</w:t>
      </w:r>
      <w:r>
        <w:rPr>
          <w:spacing w:val="-3"/>
          <w:sz w:val="24"/>
        </w:rPr>
        <w:t xml:space="preserve"> </w:t>
      </w:r>
      <w:r>
        <w:rPr>
          <w:sz w:val="24"/>
        </w:rPr>
        <w:t>jak</w:t>
      </w:r>
      <w:r>
        <w:rPr>
          <w:spacing w:val="-3"/>
          <w:sz w:val="24"/>
        </w:rPr>
        <w:t xml:space="preserve"> </w:t>
      </w:r>
      <w:r>
        <w:rPr>
          <w:sz w:val="24"/>
        </w:rPr>
        <w:t>je</w:t>
      </w:r>
      <w:r>
        <w:rPr>
          <w:spacing w:val="-2"/>
          <w:sz w:val="24"/>
        </w:rPr>
        <w:t xml:space="preserve"> </w:t>
      </w:r>
      <w:r>
        <w:rPr>
          <w:sz w:val="24"/>
        </w:rPr>
        <w:t>uvedena v</w:t>
      </w:r>
      <w:r>
        <w:rPr>
          <w:spacing w:val="-3"/>
          <w:sz w:val="24"/>
        </w:rPr>
        <w:t xml:space="preserve"> </w:t>
      </w:r>
      <w:r>
        <w:rPr>
          <w:sz w:val="24"/>
        </w:rPr>
        <w:t>účelu daru níže. Tato Smlouva je uzavírána na základě výslovné žádosti příjemce daru, který požádal společnost CSL Behring o poskytnutí daru,</w:t>
      </w:r>
      <w:r>
        <w:rPr>
          <w:spacing w:val="-15"/>
          <w:sz w:val="24"/>
        </w:rPr>
        <w:t xml:space="preserve"> </w:t>
      </w:r>
      <w:r>
        <w:rPr>
          <w:sz w:val="24"/>
        </w:rPr>
        <w:t>jak</w:t>
      </w:r>
      <w:r>
        <w:rPr>
          <w:spacing w:val="-15"/>
          <w:sz w:val="24"/>
        </w:rPr>
        <w:t xml:space="preserve"> </w:t>
      </w:r>
      <w:r>
        <w:rPr>
          <w:sz w:val="24"/>
        </w:rPr>
        <w:t>je</w:t>
      </w:r>
      <w:r>
        <w:rPr>
          <w:spacing w:val="-15"/>
          <w:sz w:val="24"/>
        </w:rPr>
        <w:t xml:space="preserve"> </w:t>
      </w:r>
      <w:r>
        <w:rPr>
          <w:sz w:val="24"/>
        </w:rPr>
        <w:t>specifikován</w:t>
      </w:r>
      <w:r>
        <w:rPr>
          <w:spacing w:val="-15"/>
          <w:sz w:val="24"/>
        </w:rPr>
        <w:t xml:space="preserve"> </w:t>
      </w:r>
      <w:r>
        <w:rPr>
          <w:sz w:val="24"/>
        </w:rPr>
        <w:t>níže.</w:t>
      </w:r>
      <w:r>
        <w:rPr>
          <w:spacing w:val="-15"/>
          <w:sz w:val="24"/>
        </w:rPr>
        <w:t xml:space="preserve"> </w:t>
      </w:r>
      <w:r>
        <w:rPr>
          <w:sz w:val="24"/>
        </w:rPr>
        <w:t>Žádost</w:t>
      </w:r>
      <w:r>
        <w:rPr>
          <w:spacing w:val="-15"/>
          <w:sz w:val="24"/>
        </w:rPr>
        <w:t xml:space="preserve"> </w:t>
      </w:r>
      <w:r>
        <w:rPr>
          <w:sz w:val="24"/>
        </w:rPr>
        <w:t>o poskytnutí</w:t>
      </w:r>
      <w:r>
        <w:rPr>
          <w:spacing w:val="-15"/>
          <w:sz w:val="24"/>
        </w:rPr>
        <w:t xml:space="preserve"> </w:t>
      </w:r>
      <w:r>
        <w:rPr>
          <w:sz w:val="24"/>
        </w:rPr>
        <w:t>tohoto</w:t>
      </w:r>
      <w:r>
        <w:rPr>
          <w:spacing w:val="-15"/>
          <w:sz w:val="24"/>
        </w:rPr>
        <w:t xml:space="preserve"> </w:t>
      </w:r>
      <w:r>
        <w:rPr>
          <w:sz w:val="24"/>
        </w:rPr>
        <w:t>daru</w:t>
      </w:r>
      <w:r>
        <w:rPr>
          <w:spacing w:val="-15"/>
          <w:sz w:val="24"/>
        </w:rPr>
        <w:t xml:space="preserve"> </w:t>
      </w:r>
      <w:r>
        <w:rPr>
          <w:sz w:val="24"/>
        </w:rPr>
        <w:t>tvoří</w:t>
      </w:r>
      <w:r>
        <w:rPr>
          <w:spacing w:val="-15"/>
          <w:sz w:val="24"/>
        </w:rPr>
        <w:t xml:space="preserve"> </w:t>
      </w:r>
      <w:r>
        <w:rPr>
          <w:sz w:val="24"/>
        </w:rPr>
        <w:t>Přílohu</w:t>
      </w:r>
      <w:r>
        <w:rPr>
          <w:spacing w:val="-15"/>
          <w:sz w:val="24"/>
        </w:rPr>
        <w:t xml:space="preserve"> </w:t>
      </w:r>
      <w:r>
        <w:rPr>
          <w:sz w:val="24"/>
        </w:rPr>
        <w:t>č.</w:t>
      </w:r>
    </w:p>
    <w:p w14:paraId="4341D12F" w14:textId="77777777" w:rsidR="00D66025" w:rsidRDefault="009D2894">
      <w:pPr>
        <w:pStyle w:val="Zkladntext"/>
        <w:ind w:left="944"/>
        <w:jc w:val="both"/>
      </w:pPr>
      <w:r>
        <w:t>1</w:t>
      </w:r>
      <w:r>
        <w:rPr>
          <w:spacing w:val="32"/>
        </w:rPr>
        <w:t xml:space="preserve">  </w:t>
      </w:r>
      <w:r>
        <w:t>této</w:t>
      </w:r>
      <w:r>
        <w:rPr>
          <w:spacing w:val="34"/>
        </w:rPr>
        <w:t xml:space="preserve">  </w:t>
      </w:r>
      <w:r>
        <w:t>Smlouvy.</w:t>
      </w:r>
      <w:r>
        <w:rPr>
          <w:spacing w:val="35"/>
        </w:rPr>
        <w:t xml:space="preserve">  </w:t>
      </w:r>
      <w:r>
        <w:t>Účelem</w:t>
      </w:r>
      <w:r>
        <w:rPr>
          <w:spacing w:val="34"/>
        </w:rPr>
        <w:t xml:space="preserve">  </w:t>
      </w:r>
      <w:r>
        <w:t>daru</w:t>
      </w:r>
      <w:r>
        <w:rPr>
          <w:spacing w:val="34"/>
        </w:rPr>
        <w:t xml:space="preserve">  </w:t>
      </w:r>
      <w:r>
        <w:rPr>
          <w:spacing w:val="-5"/>
        </w:rPr>
        <w:t>je</w:t>
      </w:r>
    </w:p>
    <w:p w14:paraId="4341D130" w14:textId="77777777" w:rsidR="00D66025" w:rsidRDefault="009D2894">
      <w:pPr>
        <w:pStyle w:val="Zkladntext"/>
        <w:spacing w:before="80"/>
        <w:ind w:left="944"/>
      </w:pPr>
      <w:r>
        <w:rPr>
          <w:spacing w:val="-2"/>
        </w:rPr>
        <w:t>následující:</w:t>
      </w:r>
    </w:p>
    <w:p w14:paraId="4341D131" w14:textId="77777777" w:rsidR="00D66025" w:rsidRDefault="009D2894">
      <w:pPr>
        <w:pStyle w:val="Nadpis1"/>
        <w:ind w:left="175" w:firstLine="0"/>
      </w:pPr>
      <w:r>
        <w:rPr>
          <w:b w:val="0"/>
        </w:rPr>
        <w:br w:type="column"/>
      </w:r>
      <w:r>
        <w:rPr>
          <w:spacing w:val="-2"/>
        </w:rPr>
        <w:t>PREAMBLE</w:t>
      </w:r>
    </w:p>
    <w:p w14:paraId="4341D132" w14:textId="77777777" w:rsidR="00D66025" w:rsidRDefault="009D2894">
      <w:pPr>
        <w:pStyle w:val="Zkladntext"/>
        <w:spacing w:before="260" w:line="312" w:lineRule="auto"/>
        <w:ind w:left="175" w:right="155"/>
        <w:jc w:val="both"/>
      </w:pPr>
      <w:r>
        <w:t>The Beneficiary is the Clinic of Anaesthesiology, Resuscitation and Intensive Care Medicine, the General University Hospital</w:t>
      </w:r>
      <w:r>
        <w:rPr>
          <w:spacing w:val="-11"/>
        </w:rPr>
        <w:t xml:space="preserve"> </w:t>
      </w:r>
      <w:r>
        <w:t>in</w:t>
      </w:r>
      <w:r>
        <w:rPr>
          <w:spacing w:val="-11"/>
        </w:rPr>
        <w:t xml:space="preserve"> </w:t>
      </w:r>
      <w:r>
        <w:t>Prague,</w:t>
      </w:r>
      <w:r>
        <w:rPr>
          <w:spacing w:val="-11"/>
        </w:rPr>
        <w:t xml:space="preserve"> </w:t>
      </w:r>
      <w:r>
        <w:t>and</w:t>
      </w:r>
      <w:r>
        <w:rPr>
          <w:spacing w:val="-11"/>
        </w:rPr>
        <w:t xml:space="preserve"> </w:t>
      </w:r>
      <w:r>
        <w:t>is</w:t>
      </w:r>
      <w:r>
        <w:rPr>
          <w:spacing w:val="-12"/>
        </w:rPr>
        <w:t xml:space="preserve"> </w:t>
      </w:r>
      <w:r>
        <w:t>an</w:t>
      </w:r>
      <w:r>
        <w:rPr>
          <w:spacing w:val="-11"/>
        </w:rPr>
        <w:t xml:space="preserve"> </w:t>
      </w:r>
      <w:r>
        <w:t>expert</w:t>
      </w:r>
      <w:r>
        <w:rPr>
          <w:spacing w:val="-11"/>
        </w:rPr>
        <w:t xml:space="preserve"> </w:t>
      </w:r>
      <w:r>
        <w:t>in</w:t>
      </w:r>
      <w:r>
        <w:rPr>
          <w:spacing w:val="-11"/>
        </w:rPr>
        <w:t xml:space="preserve"> </w:t>
      </w:r>
      <w:r>
        <w:t>the</w:t>
      </w:r>
      <w:r>
        <w:rPr>
          <w:spacing w:val="-11"/>
        </w:rPr>
        <w:t xml:space="preserve"> </w:t>
      </w:r>
      <w:r>
        <w:t>field of anesthesiology, resuscitation and intensive care for critically ill patients.</w:t>
      </w:r>
    </w:p>
    <w:p w14:paraId="4341D133" w14:textId="77777777" w:rsidR="00D66025" w:rsidRDefault="009D2894">
      <w:pPr>
        <w:pStyle w:val="Zkladntext"/>
        <w:spacing w:before="180" w:line="312" w:lineRule="auto"/>
        <w:ind w:left="175" w:right="153"/>
        <w:jc w:val="both"/>
      </w:pPr>
      <w:r>
        <w:t>CSL</w:t>
      </w:r>
      <w:r>
        <w:rPr>
          <w:spacing w:val="-15"/>
        </w:rPr>
        <w:t xml:space="preserve"> </w:t>
      </w:r>
      <w:r>
        <w:t>Behring</w:t>
      </w:r>
      <w:r>
        <w:rPr>
          <w:spacing w:val="-15"/>
        </w:rPr>
        <w:t xml:space="preserve"> </w:t>
      </w:r>
      <w:r>
        <w:t>is</w:t>
      </w:r>
      <w:r>
        <w:rPr>
          <w:spacing w:val="-15"/>
        </w:rPr>
        <w:t xml:space="preserve"> </w:t>
      </w:r>
      <w:r>
        <w:t>an</w:t>
      </w:r>
      <w:r>
        <w:rPr>
          <w:spacing w:val="-15"/>
        </w:rPr>
        <w:t xml:space="preserve"> </w:t>
      </w:r>
      <w:r>
        <w:t>international</w:t>
      </w:r>
      <w:r>
        <w:rPr>
          <w:spacing w:val="-15"/>
        </w:rPr>
        <w:t xml:space="preserve"> </w:t>
      </w:r>
      <w:r>
        <w:t>pharmaceutical company engaged in the</w:t>
      </w:r>
      <w:r>
        <w:rPr>
          <w:spacing w:val="-2"/>
        </w:rPr>
        <w:t xml:space="preserve"> </w:t>
      </w:r>
      <w:r>
        <w:t>area of</w:t>
      </w:r>
      <w:r>
        <w:rPr>
          <w:spacing w:val="-1"/>
        </w:rPr>
        <w:t xml:space="preserve"> </w:t>
      </w:r>
      <w:r>
        <w:t>diagnosis and treatment</w:t>
      </w:r>
      <w:r>
        <w:rPr>
          <w:spacing w:val="-15"/>
        </w:rPr>
        <w:t xml:space="preserve"> </w:t>
      </w:r>
      <w:r>
        <w:t>of</w:t>
      </w:r>
      <w:r>
        <w:rPr>
          <w:spacing w:val="-15"/>
        </w:rPr>
        <w:t xml:space="preserve"> </w:t>
      </w:r>
      <w:r>
        <w:t>plasmatic</w:t>
      </w:r>
      <w:r>
        <w:rPr>
          <w:spacing w:val="-15"/>
        </w:rPr>
        <w:t xml:space="preserve"> </w:t>
      </w:r>
      <w:r>
        <w:t>and</w:t>
      </w:r>
      <w:r>
        <w:rPr>
          <w:spacing w:val="-15"/>
        </w:rPr>
        <w:t xml:space="preserve"> </w:t>
      </w:r>
      <w:r>
        <w:t>recombinant</w:t>
      </w:r>
      <w:r>
        <w:rPr>
          <w:spacing w:val="-15"/>
        </w:rPr>
        <w:t xml:space="preserve"> </w:t>
      </w:r>
      <w:r>
        <w:t xml:space="preserve">drugs, and is committed to support healthcare and research by, </w:t>
      </w:r>
      <w:r>
        <w:rPr>
          <w:i/>
        </w:rPr>
        <w:t>inter alia</w:t>
      </w:r>
      <w:r>
        <w:t>, financial support, and, therefore wishes to support the activities of Beneficiary with a financial contribution (“</w:t>
      </w:r>
      <w:r>
        <w:rPr>
          <w:b/>
        </w:rPr>
        <w:t>Donation</w:t>
      </w:r>
      <w:r>
        <w:t>”). Beneficiary is committed to these objectives. The details of the financial support are set forth in this Agreement.</w:t>
      </w:r>
    </w:p>
    <w:p w14:paraId="4341D134" w14:textId="77777777" w:rsidR="00D66025" w:rsidRDefault="00D66025">
      <w:pPr>
        <w:pStyle w:val="Zkladntext"/>
      </w:pPr>
    </w:p>
    <w:p w14:paraId="4341D135" w14:textId="77777777" w:rsidR="00D66025" w:rsidRDefault="00D66025">
      <w:pPr>
        <w:pStyle w:val="Zkladntext"/>
      </w:pPr>
    </w:p>
    <w:p w14:paraId="4341D136" w14:textId="77777777" w:rsidR="00D66025" w:rsidRDefault="00D66025">
      <w:pPr>
        <w:pStyle w:val="Zkladntext"/>
        <w:spacing w:before="72"/>
      </w:pPr>
    </w:p>
    <w:p w14:paraId="4341D137" w14:textId="77777777" w:rsidR="00D66025" w:rsidRDefault="009D2894">
      <w:pPr>
        <w:pStyle w:val="Nadpis1"/>
        <w:numPr>
          <w:ilvl w:val="0"/>
          <w:numId w:val="10"/>
        </w:numPr>
        <w:tabs>
          <w:tab w:val="left" w:pos="495"/>
        </w:tabs>
        <w:spacing w:before="0"/>
        <w:ind w:left="495" w:hanging="284"/>
      </w:pPr>
      <w:r>
        <w:t>SCOPE</w:t>
      </w:r>
      <w:r>
        <w:rPr>
          <w:spacing w:val="-2"/>
        </w:rPr>
        <w:t xml:space="preserve"> </w:t>
      </w:r>
      <w:r>
        <w:t>OF</w:t>
      </w:r>
      <w:r>
        <w:rPr>
          <w:spacing w:val="-1"/>
        </w:rPr>
        <w:t xml:space="preserve"> </w:t>
      </w:r>
      <w:r>
        <w:t>THE</w:t>
      </w:r>
      <w:r>
        <w:rPr>
          <w:spacing w:val="-2"/>
        </w:rPr>
        <w:t xml:space="preserve"> AGREEMENT</w:t>
      </w:r>
    </w:p>
    <w:p w14:paraId="4341D138" w14:textId="77777777" w:rsidR="00D66025" w:rsidRDefault="009D2894">
      <w:pPr>
        <w:pStyle w:val="Odstavecseseznamem"/>
        <w:numPr>
          <w:ilvl w:val="1"/>
          <w:numId w:val="10"/>
        </w:numPr>
        <w:tabs>
          <w:tab w:val="left" w:pos="773"/>
          <w:tab w:val="left" w:pos="775"/>
        </w:tabs>
        <w:spacing w:before="263" w:line="312" w:lineRule="auto"/>
        <w:ind w:right="154"/>
        <w:jc w:val="both"/>
        <w:rPr>
          <w:sz w:val="24"/>
        </w:rPr>
      </w:pPr>
      <w:r>
        <w:rPr>
          <w:sz w:val="24"/>
        </w:rPr>
        <w:t>Subject of this Donation Agreement (“</w:t>
      </w:r>
      <w:r>
        <w:rPr>
          <w:b/>
          <w:sz w:val="24"/>
        </w:rPr>
        <w:t>Agreement</w:t>
      </w:r>
      <w:r>
        <w:rPr>
          <w:sz w:val="24"/>
        </w:rPr>
        <w:t>“) is the financial support of the Beneficiary as outlined in the Donation Purposes below. This Agreement</w:t>
      </w:r>
      <w:r>
        <w:rPr>
          <w:spacing w:val="-2"/>
          <w:sz w:val="24"/>
        </w:rPr>
        <w:t xml:space="preserve"> </w:t>
      </w:r>
      <w:r>
        <w:rPr>
          <w:sz w:val="24"/>
        </w:rPr>
        <w:t>is</w:t>
      </w:r>
      <w:r>
        <w:rPr>
          <w:spacing w:val="-1"/>
          <w:sz w:val="24"/>
        </w:rPr>
        <w:t xml:space="preserve"> </w:t>
      </w:r>
      <w:r>
        <w:rPr>
          <w:sz w:val="24"/>
        </w:rPr>
        <w:t>concluded</w:t>
      </w:r>
      <w:r>
        <w:rPr>
          <w:spacing w:val="-1"/>
          <w:sz w:val="24"/>
        </w:rPr>
        <w:t xml:space="preserve"> </w:t>
      </w:r>
      <w:r>
        <w:rPr>
          <w:sz w:val="24"/>
        </w:rPr>
        <w:t>on</w:t>
      </w:r>
      <w:r>
        <w:rPr>
          <w:spacing w:val="-2"/>
          <w:sz w:val="24"/>
        </w:rPr>
        <w:t xml:space="preserve"> </w:t>
      </w:r>
      <w:r>
        <w:rPr>
          <w:sz w:val="24"/>
        </w:rPr>
        <w:t>the</w:t>
      </w:r>
      <w:r>
        <w:rPr>
          <w:spacing w:val="-2"/>
          <w:sz w:val="24"/>
        </w:rPr>
        <w:t xml:space="preserve"> </w:t>
      </w:r>
      <w:r>
        <w:rPr>
          <w:sz w:val="24"/>
        </w:rPr>
        <w:t>basis</w:t>
      </w:r>
      <w:r>
        <w:rPr>
          <w:spacing w:val="-1"/>
          <w:sz w:val="24"/>
        </w:rPr>
        <w:t xml:space="preserve"> </w:t>
      </w:r>
      <w:r>
        <w:rPr>
          <w:sz w:val="24"/>
        </w:rPr>
        <w:t>of an express request by the Beneficiary which has requested CSL Behring for the provision of the donation, as specified below. The request for the Donation</w:t>
      </w:r>
      <w:r>
        <w:rPr>
          <w:spacing w:val="-15"/>
          <w:sz w:val="24"/>
        </w:rPr>
        <w:t xml:space="preserve"> </w:t>
      </w:r>
      <w:r>
        <w:rPr>
          <w:sz w:val="24"/>
        </w:rPr>
        <w:t>represents</w:t>
      </w:r>
      <w:r>
        <w:rPr>
          <w:spacing w:val="-15"/>
          <w:sz w:val="24"/>
        </w:rPr>
        <w:t xml:space="preserve"> </w:t>
      </w:r>
      <w:r>
        <w:rPr>
          <w:sz w:val="24"/>
        </w:rPr>
        <w:t>Annex</w:t>
      </w:r>
      <w:r>
        <w:rPr>
          <w:spacing w:val="-15"/>
          <w:sz w:val="24"/>
        </w:rPr>
        <w:t xml:space="preserve"> </w:t>
      </w:r>
      <w:r>
        <w:rPr>
          <w:sz w:val="24"/>
        </w:rPr>
        <w:t>No.</w:t>
      </w:r>
      <w:r>
        <w:rPr>
          <w:spacing w:val="-15"/>
          <w:sz w:val="24"/>
        </w:rPr>
        <w:t xml:space="preserve"> </w:t>
      </w:r>
      <w:r>
        <w:rPr>
          <w:sz w:val="24"/>
        </w:rPr>
        <w:t>1</w:t>
      </w:r>
      <w:r>
        <w:rPr>
          <w:spacing w:val="-15"/>
          <w:sz w:val="24"/>
        </w:rPr>
        <w:t xml:space="preserve"> </w:t>
      </w:r>
      <w:r>
        <w:rPr>
          <w:sz w:val="24"/>
        </w:rPr>
        <w:t>to</w:t>
      </w:r>
      <w:r>
        <w:rPr>
          <w:spacing w:val="-15"/>
          <w:sz w:val="24"/>
        </w:rPr>
        <w:t xml:space="preserve"> </w:t>
      </w:r>
      <w:r>
        <w:rPr>
          <w:sz w:val="24"/>
        </w:rPr>
        <w:t>the Agreement. These Donation Purposes are the following:</w:t>
      </w:r>
    </w:p>
    <w:p w14:paraId="4341D139" w14:textId="77777777" w:rsidR="00D66025" w:rsidRDefault="00D66025">
      <w:pPr>
        <w:spacing w:line="312" w:lineRule="auto"/>
        <w:jc w:val="both"/>
        <w:rPr>
          <w:sz w:val="24"/>
        </w:rPr>
        <w:sectPr w:rsidR="00D66025">
          <w:pgSz w:w="11910" w:h="16840"/>
          <w:pgMar w:top="1860" w:right="1420" w:bottom="1140" w:left="1300" w:header="0" w:footer="960" w:gutter="0"/>
          <w:cols w:num="2" w:space="708" w:equalWidth="0">
            <w:col w:w="4515" w:space="40"/>
            <w:col w:w="4635"/>
          </w:cols>
        </w:sectPr>
      </w:pPr>
    </w:p>
    <w:p w14:paraId="4341D13A" w14:textId="77777777" w:rsidR="00D66025" w:rsidRDefault="00D66025">
      <w:pPr>
        <w:pStyle w:val="Zkladntext"/>
        <w:spacing w:before="5"/>
        <w:rPr>
          <w:sz w:val="12"/>
        </w:rPr>
      </w:pPr>
    </w:p>
    <w:p w14:paraId="4341D13B" w14:textId="77777777" w:rsidR="00D66025" w:rsidRDefault="00D66025">
      <w:pPr>
        <w:rPr>
          <w:sz w:val="12"/>
        </w:rPr>
        <w:sectPr w:rsidR="00D66025">
          <w:type w:val="continuous"/>
          <w:pgSz w:w="11910" w:h="16840"/>
          <w:pgMar w:top="1380" w:right="1420" w:bottom="1140" w:left="1300" w:header="0" w:footer="960" w:gutter="0"/>
          <w:cols w:space="708"/>
        </w:sectPr>
      </w:pPr>
    </w:p>
    <w:p w14:paraId="4341D13C" w14:textId="77777777" w:rsidR="00D66025" w:rsidRDefault="009D2894">
      <w:pPr>
        <w:pStyle w:val="Odstavecseseznamem"/>
        <w:numPr>
          <w:ilvl w:val="2"/>
          <w:numId w:val="10"/>
        </w:numPr>
        <w:tabs>
          <w:tab w:val="left" w:pos="2002"/>
        </w:tabs>
        <w:spacing w:before="101" w:line="312" w:lineRule="auto"/>
        <w:jc w:val="both"/>
        <w:rPr>
          <w:sz w:val="24"/>
        </w:rPr>
      </w:pPr>
      <w:r>
        <w:rPr>
          <w:sz w:val="24"/>
        </w:rPr>
        <w:t>Podpora za účelem vzdělávaní zdravotníků Kliniky</w:t>
      </w:r>
      <w:r>
        <w:rPr>
          <w:spacing w:val="71"/>
          <w:w w:val="150"/>
          <w:sz w:val="24"/>
        </w:rPr>
        <w:t xml:space="preserve">   </w:t>
      </w:r>
      <w:r>
        <w:rPr>
          <w:spacing w:val="-2"/>
          <w:sz w:val="24"/>
        </w:rPr>
        <w:t>anesteziologie,</w:t>
      </w:r>
    </w:p>
    <w:p w14:paraId="4341D13D" w14:textId="77777777" w:rsidR="00D66025" w:rsidRDefault="009D2894">
      <w:pPr>
        <w:pStyle w:val="Odstavecseseznamem"/>
        <w:numPr>
          <w:ilvl w:val="0"/>
          <w:numId w:val="9"/>
        </w:numPr>
        <w:tabs>
          <w:tab w:val="left" w:pos="898"/>
        </w:tabs>
        <w:spacing w:before="103" w:line="357" w:lineRule="auto"/>
        <w:ind w:right="303"/>
        <w:rPr>
          <w:sz w:val="24"/>
        </w:rPr>
      </w:pPr>
      <w:r>
        <w:br w:type="column"/>
      </w:r>
      <w:r>
        <w:rPr>
          <w:sz w:val="24"/>
        </w:rPr>
        <w:t>Medical</w:t>
      </w:r>
      <w:r>
        <w:rPr>
          <w:spacing w:val="-10"/>
          <w:sz w:val="24"/>
        </w:rPr>
        <w:t xml:space="preserve"> </w:t>
      </w:r>
      <w:r>
        <w:rPr>
          <w:sz w:val="24"/>
        </w:rPr>
        <w:t>education</w:t>
      </w:r>
      <w:r>
        <w:rPr>
          <w:spacing w:val="-9"/>
          <w:sz w:val="24"/>
        </w:rPr>
        <w:t xml:space="preserve"> </w:t>
      </w:r>
      <w:r>
        <w:rPr>
          <w:sz w:val="24"/>
        </w:rPr>
        <w:t>support</w:t>
      </w:r>
      <w:r>
        <w:rPr>
          <w:spacing w:val="-10"/>
          <w:sz w:val="24"/>
        </w:rPr>
        <w:t xml:space="preserve"> </w:t>
      </w:r>
      <w:r>
        <w:rPr>
          <w:sz w:val="24"/>
        </w:rPr>
        <w:t>for</w:t>
      </w:r>
      <w:r>
        <w:rPr>
          <w:spacing w:val="-10"/>
          <w:sz w:val="24"/>
        </w:rPr>
        <w:t xml:space="preserve"> </w:t>
      </w:r>
      <w:r>
        <w:rPr>
          <w:sz w:val="24"/>
        </w:rPr>
        <w:t>HCPs of the Clinic of Anaesthesiology,</w:t>
      </w:r>
    </w:p>
    <w:p w14:paraId="4341D13E" w14:textId="77777777" w:rsidR="00D66025" w:rsidRDefault="00D66025">
      <w:pPr>
        <w:spacing w:line="357" w:lineRule="auto"/>
        <w:rPr>
          <w:sz w:val="24"/>
        </w:rPr>
        <w:sectPr w:rsidR="00D66025">
          <w:type w:val="continuous"/>
          <w:pgSz w:w="11910" w:h="16840"/>
          <w:pgMar w:top="1380" w:right="1420" w:bottom="1140" w:left="1300" w:header="0" w:footer="960" w:gutter="0"/>
          <w:cols w:num="2" w:space="708" w:equalWidth="0">
            <w:col w:w="4513" w:space="40"/>
            <w:col w:w="4637"/>
          </w:cols>
        </w:sectPr>
      </w:pPr>
    </w:p>
    <w:p w14:paraId="4341D13F" w14:textId="77777777" w:rsidR="00D66025" w:rsidRDefault="009D2894">
      <w:pPr>
        <w:pStyle w:val="Zkladntext"/>
        <w:tabs>
          <w:tab w:val="left" w:pos="3247"/>
          <w:tab w:val="left" w:pos="3595"/>
        </w:tabs>
        <w:spacing w:before="77" w:line="314" w:lineRule="auto"/>
        <w:ind w:left="2002" w:right="1"/>
      </w:pPr>
      <w:r>
        <w:rPr>
          <w:spacing w:val="-2"/>
        </w:rPr>
        <w:lastRenderedPageBreak/>
        <w:t>resuscitace</w:t>
      </w:r>
      <w:r>
        <w:tab/>
      </w:r>
      <w:r>
        <w:rPr>
          <w:spacing w:val="-10"/>
        </w:rPr>
        <w:t>a</w:t>
      </w:r>
      <w:r>
        <w:tab/>
      </w:r>
      <w:r>
        <w:rPr>
          <w:spacing w:val="-2"/>
        </w:rPr>
        <w:t>intenzivní medicíny</w:t>
      </w:r>
    </w:p>
    <w:p w14:paraId="4341D140" w14:textId="77777777" w:rsidR="00D66025" w:rsidRDefault="009D2894">
      <w:pPr>
        <w:pStyle w:val="Odstavecseseznamem"/>
        <w:numPr>
          <w:ilvl w:val="1"/>
          <w:numId w:val="9"/>
        </w:numPr>
        <w:tabs>
          <w:tab w:val="left" w:pos="2362"/>
        </w:tabs>
        <w:spacing w:before="236" w:line="312" w:lineRule="auto"/>
        <w:ind w:right="1"/>
        <w:rPr>
          <w:sz w:val="24"/>
        </w:rPr>
      </w:pPr>
      <w:r>
        <w:rPr>
          <w:sz w:val="24"/>
        </w:rPr>
        <w:t xml:space="preserve">Účast a registrace na odborných setkáních (konference, </w:t>
      </w:r>
      <w:r>
        <w:rPr>
          <w:spacing w:val="-2"/>
          <w:sz w:val="24"/>
        </w:rPr>
        <w:t>kongresy)</w:t>
      </w:r>
    </w:p>
    <w:p w14:paraId="4341D141" w14:textId="77777777" w:rsidR="00D66025" w:rsidRDefault="009D2894">
      <w:pPr>
        <w:pStyle w:val="Odstavecseseznamem"/>
        <w:numPr>
          <w:ilvl w:val="1"/>
          <w:numId w:val="9"/>
        </w:numPr>
        <w:tabs>
          <w:tab w:val="left" w:pos="2362"/>
        </w:tabs>
        <w:spacing w:before="241"/>
        <w:jc w:val="left"/>
        <w:rPr>
          <w:sz w:val="24"/>
        </w:rPr>
      </w:pPr>
      <w:r>
        <w:rPr>
          <w:sz w:val="24"/>
        </w:rPr>
        <w:t>Organizace</w:t>
      </w:r>
      <w:r>
        <w:rPr>
          <w:spacing w:val="-14"/>
          <w:sz w:val="24"/>
        </w:rPr>
        <w:t xml:space="preserve"> </w:t>
      </w:r>
      <w:r>
        <w:rPr>
          <w:spacing w:val="-2"/>
          <w:sz w:val="24"/>
        </w:rPr>
        <w:t>edukačních</w:t>
      </w:r>
    </w:p>
    <w:p w14:paraId="4341D142" w14:textId="77777777" w:rsidR="00D66025" w:rsidRDefault="009D2894">
      <w:pPr>
        <w:pStyle w:val="Zkladntext"/>
        <w:spacing w:before="80"/>
        <w:ind w:left="2362"/>
      </w:pPr>
      <w:r>
        <w:rPr>
          <w:spacing w:val="-2"/>
        </w:rPr>
        <w:t>seminářů</w:t>
      </w:r>
    </w:p>
    <w:p w14:paraId="4341D143" w14:textId="77777777" w:rsidR="00D66025" w:rsidRDefault="00D66025">
      <w:pPr>
        <w:pStyle w:val="Zkladntext"/>
        <w:spacing w:before="51"/>
      </w:pPr>
    </w:p>
    <w:p w14:paraId="4341D144" w14:textId="77777777" w:rsidR="00D66025" w:rsidRDefault="009D2894">
      <w:pPr>
        <w:pStyle w:val="Odstavecseseznamem"/>
        <w:numPr>
          <w:ilvl w:val="1"/>
          <w:numId w:val="9"/>
        </w:numPr>
        <w:tabs>
          <w:tab w:val="left" w:pos="2362"/>
        </w:tabs>
        <w:jc w:val="left"/>
        <w:rPr>
          <w:sz w:val="24"/>
        </w:rPr>
      </w:pPr>
      <w:r>
        <w:rPr>
          <w:sz w:val="24"/>
        </w:rPr>
        <w:t>Odborná</w:t>
      </w:r>
      <w:r>
        <w:rPr>
          <w:spacing w:val="-7"/>
          <w:sz w:val="24"/>
        </w:rPr>
        <w:t xml:space="preserve"> </w:t>
      </w:r>
      <w:r>
        <w:rPr>
          <w:spacing w:val="-2"/>
          <w:sz w:val="24"/>
        </w:rPr>
        <w:t>literatura</w:t>
      </w:r>
    </w:p>
    <w:p w14:paraId="4341D145" w14:textId="77777777" w:rsidR="00D66025" w:rsidRDefault="009D2894">
      <w:pPr>
        <w:spacing w:before="260"/>
        <w:ind w:left="2428"/>
        <w:rPr>
          <w:sz w:val="24"/>
        </w:rPr>
      </w:pPr>
      <w:r>
        <w:rPr>
          <w:sz w:val="24"/>
        </w:rPr>
        <w:t>(„</w:t>
      </w:r>
      <w:r>
        <w:rPr>
          <w:b/>
          <w:sz w:val="24"/>
        </w:rPr>
        <w:t>účel</w:t>
      </w:r>
      <w:r>
        <w:rPr>
          <w:b/>
          <w:spacing w:val="-7"/>
          <w:sz w:val="24"/>
        </w:rPr>
        <w:t xml:space="preserve"> </w:t>
      </w:r>
      <w:r>
        <w:rPr>
          <w:b/>
          <w:spacing w:val="-2"/>
          <w:sz w:val="24"/>
        </w:rPr>
        <w:t>daru</w:t>
      </w:r>
      <w:r>
        <w:rPr>
          <w:spacing w:val="-2"/>
          <w:sz w:val="24"/>
        </w:rPr>
        <w:t>“)</w:t>
      </w:r>
    </w:p>
    <w:p w14:paraId="4341D146" w14:textId="77777777" w:rsidR="00D66025" w:rsidRDefault="00D66025">
      <w:pPr>
        <w:pStyle w:val="Zkladntext"/>
        <w:spacing w:before="245"/>
      </w:pPr>
    </w:p>
    <w:p w14:paraId="4341D147" w14:textId="77777777" w:rsidR="00D66025" w:rsidRDefault="009D2894">
      <w:pPr>
        <w:pStyle w:val="Odstavecseseznamem"/>
        <w:numPr>
          <w:ilvl w:val="1"/>
          <w:numId w:val="10"/>
        </w:numPr>
        <w:tabs>
          <w:tab w:val="left" w:pos="942"/>
          <w:tab w:val="left" w:pos="944"/>
        </w:tabs>
        <w:spacing w:line="312" w:lineRule="auto"/>
        <w:ind w:left="944" w:right="1" w:hanging="720"/>
        <w:jc w:val="both"/>
        <w:rPr>
          <w:sz w:val="24"/>
        </w:rPr>
      </w:pPr>
      <w:r>
        <w:rPr>
          <w:sz w:val="24"/>
        </w:rPr>
        <w:t xml:space="preserve">Příjemce daru je povinen dar (nebo jeho odpovídající část) vrátit, pokud nebude naplněn výše uvedený účel </w:t>
      </w:r>
      <w:r>
        <w:rPr>
          <w:spacing w:val="-2"/>
          <w:sz w:val="24"/>
        </w:rPr>
        <w:t>daru.</w:t>
      </w:r>
    </w:p>
    <w:p w14:paraId="4341D148" w14:textId="77777777" w:rsidR="00D66025" w:rsidRDefault="009D2894">
      <w:pPr>
        <w:pStyle w:val="Zkladntext"/>
        <w:spacing w:before="80" w:line="360" w:lineRule="auto"/>
        <w:ind w:left="895"/>
      </w:pPr>
      <w:r>
        <w:br w:type="column"/>
      </w:r>
      <w:r>
        <w:t>Resuscitation</w:t>
      </w:r>
      <w:r>
        <w:rPr>
          <w:spacing w:val="-12"/>
        </w:rPr>
        <w:t xml:space="preserve"> </w:t>
      </w:r>
      <w:r>
        <w:t>and</w:t>
      </w:r>
      <w:r>
        <w:rPr>
          <w:spacing w:val="-11"/>
        </w:rPr>
        <w:t xml:space="preserve"> </w:t>
      </w:r>
      <w:r>
        <w:t>Intensive</w:t>
      </w:r>
      <w:r>
        <w:rPr>
          <w:spacing w:val="-11"/>
        </w:rPr>
        <w:t xml:space="preserve"> </w:t>
      </w:r>
      <w:r>
        <w:t xml:space="preserve">Care </w:t>
      </w:r>
      <w:r>
        <w:rPr>
          <w:spacing w:val="-2"/>
        </w:rPr>
        <w:t>Medicine</w:t>
      </w:r>
    </w:p>
    <w:p w14:paraId="4341D149" w14:textId="77777777" w:rsidR="00D66025" w:rsidRDefault="009D2894">
      <w:pPr>
        <w:pStyle w:val="Odstavecseseznamem"/>
        <w:numPr>
          <w:ilvl w:val="0"/>
          <w:numId w:val="8"/>
        </w:numPr>
        <w:tabs>
          <w:tab w:val="left" w:pos="1255"/>
        </w:tabs>
        <w:spacing w:before="241" w:line="360" w:lineRule="auto"/>
        <w:ind w:right="387"/>
        <w:jc w:val="left"/>
        <w:rPr>
          <w:sz w:val="24"/>
        </w:rPr>
      </w:pPr>
      <w:r>
        <w:rPr>
          <w:sz w:val="24"/>
        </w:rPr>
        <w:t>Participation</w:t>
      </w:r>
      <w:r>
        <w:rPr>
          <w:spacing w:val="-12"/>
          <w:sz w:val="24"/>
        </w:rPr>
        <w:t xml:space="preserve"> </w:t>
      </w:r>
      <w:r>
        <w:rPr>
          <w:sz w:val="24"/>
        </w:rPr>
        <w:t>and</w:t>
      </w:r>
      <w:r>
        <w:rPr>
          <w:spacing w:val="-11"/>
          <w:sz w:val="24"/>
        </w:rPr>
        <w:t xml:space="preserve"> </w:t>
      </w:r>
      <w:r>
        <w:rPr>
          <w:sz w:val="24"/>
        </w:rPr>
        <w:t>Registration</w:t>
      </w:r>
      <w:r>
        <w:rPr>
          <w:spacing w:val="-12"/>
          <w:sz w:val="24"/>
        </w:rPr>
        <w:t xml:space="preserve"> </w:t>
      </w:r>
      <w:r>
        <w:rPr>
          <w:sz w:val="24"/>
        </w:rPr>
        <w:t xml:space="preserve">at the scientific conferences and </w:t>
      </w:r>
      <w:r>
        <w:rPr>
          <w:spacing w:val="-2"/>
          <w:sz w:val="24"/>
        </w:rPr>
        <w:t>congresses</w:t>
      </w:r>
    </w:p>
    <w:p w14:paraId="4341D14A" w14:textId="77777777" w:rsidR="00D66025" w:rsidRDefault="009D2894">
      <w:pPr>
        <w:pStyle w:val="Odstavecseseznamem"/>
        <w:numPr>
          <w:ilvl w:val="0"/>
          <w:numId w:val="8"/>
        </w:numPr>
        <w:tabs>
          <w:tab w:val="left" w:pos="1255"/>
        </w:tabs>
        <w:spacing w:before="239" w:line="360" w:lineRule="auto"/>
        <w:ind w:right="1333"/>
        <w:jc w:val="left"/>
        <w:rPr>
          <w:sz w:val="24"/>
        </w:rPr>
      </w:pPr>
      <w:r>
        <w:rPr>
          <w:sz w:val="24"/>
        </w:rPr>
        <w:t>Education</w:t>
      </w:r>
      <w:r>
        <w:rPr>
          <w:spacing w:val="-15"/>
          <w:sz w:val="24"/>
        </w:rPr>
        <w:t xml:space="preserve"> </w:t>
      </w:r>
      <w:r>
        <w:rPr>
          <w:sz w:val="24"/>
        </w:rPr>
        <w:t xml:space="preserve">workshops </w:t>
      </w:r>
      <w:r>
        <w:rPr>
          <w:spacing w:val="-2"/>
          <w:sz w:val="24"/>
        </w:rPr>
        <w:t>organization</w:t>
      </w:r>
    </w:p>
    <w:p w14:paraId="4341D14B" w14:textId="77777777" w:rsidR="00D66025" w:rsidRDefault="009D2894">
      <w:pPr>
        <w:pStyle w:val="Odstavecseseznamem"/>
        <w:numPr>
          <w:ilvl w:val="0"/>
          <w:numId w:val="8"/>
        </w:numPr>
        <w:tabs>
          <w:tab w:val="left" w:pos="1255"/>
        </w:tabs>
        <w:spacing w:before="242"/>
        <w:jc w:val="left"/>
        <w:rPr>
          <w:sz w:val="24"/>
        </w:rPr>
      </w:pPr>
      <w:r>
        <w:rPr>
          <w:sz w:val="24"/>
        </w:rPr>
        <w:t>Professional</w:t>
      </w:r>
      <w:r>
        <w:rPr>
          <w:spacing w:val="-4"/>
          <w:sz w:val="24"/>
        </w:rPr>
        <w:t xml:space="preserve"> </w:t>
      </w:r>
      <w:r>
        <w:rPr>
          <w:spacing w:val="-2"/>
          <w:sz w:val="24"/>
        </w:rPr>
        <w:t>literature</w:t>
      </w:r>
    </w:p>
    <w:p w14:paraId="4341D14C" w14:textId="77777777" w:rsidR="00D66025" w:rsidRDefault="009D2894">
      <w:pPr>
        <w:spacing w:before="131"/>
        <w:ind w:left="1505"/>
        <w:rPr>
          <w:sz w:val="24"/>
        </w:rPr>
      </w:pPr>
      <w:r>
        <w:rPr>
          <w:sz w:val="24"/>
        </w:rPr>
        <w:t>(“</w:t>
      </w:r>
      <w:r>
        <w:rPr>
          <w:b/>
          <w:sz w:val="24"/>
        </w:rPr>
        <w:t>Donation</w:t>
      </w:r>
      <w:r>
        <w:rPr>
          <w:b/>
          <w:spacing w:val="-10"/>
          <w:sz w:val="24"/>
        </w:rPr>
        <w:t xml:space="preserve"> </w:t>
      </w:r>
      <w:r>
        <w:rPr>
          <w:b/>
          <w:spacing w:val="-2"/>
          <w:sz w:val="24"/>
        </w:rPr>
        <w:t>Purposes</w:t>
      </w:r>
      <w:r>
        <w:rPr>
          <w:spacing w:val="-2"/>
          <w:sz w:val="24"/>
        </w:rPr>
        <w:t>“).</w:t>
      </w:r>
    </w:p>
    <w:p w14:paraId="4341D14D" w14:textId="77777777" w:rsidR="00D66025" w:rsidRDefault="009D2894">
      <w:pPr>
        <w:pStyle w:val="Odstavecseseznamem"/>
        <w:numPr>
          <w:ilvl w:val="1"/>
          <w:numId w:val="11"/>
        </w:numPr>
        <w:tabs>
          <w:tab w:val="left" w:pos="773"/>
          <w:tab w:val="left" w:pos="775"/>
        </w:tabs>
        <w:spacing w:before="263" w:line="312" w:lineRule="auto"/>
        <w:ind w:left="775" w:right="153" w:hanging="601"/>
        <w:jc w:val="both"/>
        <w:rPr>
          <w:sz w:val="24"/>
        </w:rPr>
      </w:pPr>
      <w:r>
        <w:rPr>
          <w:sz w:val="24"/>
        </w:rPr>
        <w:t>The Beneficiary is obliged to return the Donation (or its corresponding part), if the above-mentioned Donation Purposes are not fulfilled.</w:t>
      </w:r>
    </w:p>
    <w:p w14:paraId="4341D14E" w14:textId="77777777" w:rsidR="00D66025" w:rsidRDefault="00D66025">
      <w:pPr>
        <w:spacing w:line="312" w:lineRule="auto"/>
        <w:jc w:val="both"/>
        <w:rPr>
          <w:sz w:val="24"/>
        </w:rPr>
        <w:sectPr w:rsidR="00D66025">
          <w:pgSz w:w="11910" w:h="16840"/>
          <w:pgMar w:top="1320" w:right="1420" w:bottom="1140" w:left="1300" w:header="0" w:footer="960" w:gutter="0"/>
          <w:cols w:num="2" w:space="708" w:equalWidth="0">
            <w:col w:w="4515" w:space="40"/>
            <w:col w:w="4635"/>
          </w:cols>
        </w:sectPr>
      </w:pPr>
    </w:p>
    <w:p w14:paraId="4341D14F" w14:textId="77777777" w:rsidR="00D66025" w:rsidRDefault="00D66025">
      <w:pPr>
        <w:pStyle w:val="Zkladntext"/>
        <w:spacing w:before="80"/>
      </w:pPr>
    </w:p>
    <w:p w14:paraId="4341D150" w14:textId="77777777" w:rsidR="00D66025" w:rsidRDefault="009D2894">
      <w:pPr>
        <w:pStyle w:val="Nadpis1"/>
        <w:numPr>
          <w:ilvl w:val="0"/>
          <w:numId w:val="11"/>
        </w:numPr>
        <w:tabs>
          <w:tab w:val="left" w:pos="944"/>
          <w:tab w:val="left" w:pos="4729"/>
          <w:tab w:val="left" w:pos="5498"/>
          <w:tab w:val="left" w:pos="7654"/>
          <w:tab w:val="left" w:pos="8441"/>
        </w:tabs>
        <w:spacing w:before="0"/>
      </w:pPr>
      <w:r>
        <w:t>ZÁVAZKY</w:t>
      </w:r>
      <w:r>
        <w:rPr>
          <w:spacing w:val="-4"/>
        </w:rPr>
        <w:t xml:space="preserve"> </w:t>
      </w:r>
      <w:r>
        <w:t>PŘÍJEMCE</w:t>
      </w:r>
      <w:r>
        <w:rPr>
          <w:spacing w:val="-4"/>
        </w:rPr>
        <w:t xml:space="preserve"> DARU</w:t>
      </w:r>
      <w:r>
        <w:tab/>
      </w:r>
      <w:r>
        <w:rPr>
          <w:spacing w:val="-5"/>
        </w:rPr>
        <w:t>2.</w:t>
      </w:r>
      <w:r>
        <w:tab/>
      </w:r>
      <w:r>
        <w:rPr>
          <w:spacing w:val="-2"/>
        </w:rPr>
        <w:t>OBLIGATIONS</w:t>
      </w:r>
      <w:r>
        <w:tab/>
      </w:r>
      <w:r>
        <w:rPr>
          <w:spacing w:val="-5"/>
        </w:rPr>
        <w:t>OF</w:t>
      </w:r>
      <w:r>
        <w:tab/>
      </w:r>
      <w:r>
        <w:rPr>
          <w:spacing w:val="-5"/>
        </w:rPr>
        <w:t>THW</w:t>
      </w:r>
    </w:p>
    <w:p w14:paraId="4341D151" w14:textId="77777777" w:rsidR="00D66025" w:rsidRDefault="009D2894">
      <w:pPr>
        <w:spacing w:before="81"/>
        <w:ind w:left="5438"/>
        <w:rPr>
          <w:b/>
          <w:sz w:val="24"/>
        </w:rPr>
      </w:pPr>
      <w:r>
        <w:rPr>
          <w:b/>
          <w:spacing w:val="-2"/>
          <w:sz w:val="24"/>
        </w:rPr>
        <w:t>BENEFICIARY</w:t>
      </w:r>
    </w:p>
    <w:p w14:paraId="4341D152" w14:textId="77777777" w:rsidR="00D66025" w:rsidRDefault="00D66025">
      <w:pPr>
        <w:pStyle w:val="Zkladntext"/>
        <w:spacing w:before="3"/>
        <w:rPr>
          <w:b/>
          <w:sz w:val="14"/>
        </w:rPr>
      </w:pPr>
    </w:p>
    <w:p w14:paraId="4341D153" w14:textId="77777777" w:rsidR="00D66025" w:rsidRDefault="00D66025">
      <w:pPr>
        <w:rPr>
          <w:sz w:val="14"/>
        </w:rPr>
        <w:sectPr w:rsidR="00D66025">
          <w:type w:val="continuous"/>
          <w:pgSz w:w="11910" w:h="16840"/>
          <w:pgMar w:top="1380" w:right="1420" w:bottom="1140" w:left="1300" w:header="0" w:footer="960" w:gutter="0"/>
          <w:cols w:space="708"/>
        </w:sectPr>
      </w:pPr>
    </w:p>
    <w:p w14:paraId="4341D154" w14:textId="77777777" w:rsidR="00D66025" w:rsidRDefault="009D2894">
      <w:pPr>
        <w:pStyle w:val="Odstavecseseznamem"/>
        <w:numPr>
          <w:ilvl w:val="1"/>
          <w:numId w:val="11"/>
        </w:numPr>
        <w:tabs>
          <w:tab w:val="left" w:pos="930"/>
          <w:tab w:val="left" w:pos="932"/>
        </w:tabs>
        <w:spacing w:before="100" w:line="312" w:lineRule="auto"/>
        <w:ind w:left="932" w:hanging="708"/>
        <w:jc w:val="both"/>
        <w:rPr>
          <w:sz w:val="24"/>
        </w:rPr>
      </w:pPr>
      <w:r>
        <w:rPr>
          <w:sz w:val="24"/>
        </w:rPr>
        <w:t>Příjemce daru se zavazuje, že dar použije výhradně pro účely a činnosti spojené</w:t>
      </w:r>
      <w:r>
        <w:rPr>
          <w:spacing w:val="80"/>
          <w:w w:val="150"/>
          <w:sz w:val="24"/>
        </w:rPr>
        <w:t xml:space="preserve"> </w:t>
      </w:r>
      <w:r>
        <w:rPr>
          <w:sz w:val="24"/>
        </w:rPr>
        <w:t>s</w:t>
      </w:r>
      <w:r>
        <w:rPr>
          <w:spacing w:val="-2"/>
          <w:sz w:val="24"/>
        </w:rPr>
        <w:t xml:space="preserve"> </w:t>
      </w:r>
      <w:r>
        <w:rPr>
          <w:sz w:val="24"/>
        </w:rPr>
        <w:t>účelem</w:t>
      </w:r>
      <w:r>
        <w:rPr>
          <w:spacing w:val="80"/>
          <w:w w:val="150"/>
          <w:sz w:val="24"/>
        </w:rPr>
        <w:t xml:space="preserve"> </w:t>
      </w:r>
      <w:r>
        <w:rPr>
          <w:sz w:val="24"/>
        </w:rPr>
        <w:t>daru</w:t>
      </w:r>
      <w:r>
        <w:rPr>
          <w:spacing w:val="80"/>
          <w:w w:val="150"/>
          <w:sz w:val="24"/>
        </w:rPr>
        <w:t xml:space="preserve"> </w:t>
      </w:r>
      <w:r>
        <w:rPr>
          <w:sz w:val="24"/>
        </w:rPr>
        <w:t>uvedeným</w:t>
      </w:r>
      <w:r>
        <w:rPr>
          <w:spacing w:val="80"/>
          <w:sz w:val="24"/>
        </w:rPr>
        <w:t xml:space="preserve"> </w:t>
      </w:r>
      <w:r>
        <w:rPr>
          <w:sz w:val="24"/>
        </w:rPr>
        <w:t>v</w:t>
      </w:r>
      <w:r>
        <w:rPr>
          <w:spacing w:val="-3"/>
          <w:sz w:val="24"/>
        </w:rPr>
        <w:t xml:space="preserve"> </w:t>
      </w:r>
      <w:r>
        <w:rPr>
          <w:sz w:val="24"/>
        </w:rPr>
        <w:t>této Smlouvě. Příjemce daru se zavazuje, že dar nepoužije pro soukromé účely.</w:t>
      </w:r>
    </w:p>
    <w:p w14:paraId="4341D155" w14:textId="77777777" w:rsidR="00D66025" w:rsidRDefault="00D66025">
      <w:pPr>
        <w:pStyle w:val="Zkladntext"/>
        <w:spacing w:before="262"/>
      </w:pPr>
    </w:p>
    <w:p w14:paraId="4341D156" w14:textId="77777777" w:rsidR="00D66025" w:rsidRDefault="009D2894">
      <w:pPr>
        <w:pStyle w:val="Odstavecseseznamem"/>
        <w:numPr>
          <w:ilvl w:val="1"/>
          <w:numId w:val="11"/>
        </w:numPr>
        <w:tabs>
          <w:tab w:val="left" w:pos="930"/>
          <w:tab w:val="left" w:pos="932"/>
          <w:tab w:val="left" w:pos="2485"/>
          <w:tab w:val="left" w:pos="4043"/>
        </w:tabs>
        <w:spacing w:line="312" w:lineRule="auto"/>
        <w:ind w:left="932" w:hanging="708"/>
        <w:jc w:val="both"/>
        <w:rPr>
          <w:sz w:val="24"/>
        </w:rPr>
      </w:pPr>
      <w:r>
        <w:rPr>
          <w:sz w:val="24"/>
        </w:rPr>
        <w:t xml:space="preserve">Příjemce daru se zavazuje, že bude dodržovat veškeré platné právní předpisy, jakož i pravidla, nařízení, zásady etického jednání, oborové standardy, směrnice, nařízení a vnitřní </w:t>
      </w:r>
      <w:r>
        <w:rPr>
          <w:spacing w:val="-2"/>
          <w:sz w:val="24"/>
        </w:rPr>
        <w:t>předpisy</w:t>
      </w:r>
      <w:r>
        <w:rPr>
          <w:sz w:val="24"/>
        </w:rPr>
        <w:tab/>
      </w:r>
      <w:r>
        <w:rPr>
          <w:spacing w:val="-2"/>
          <w:sz w:val="24"/>
        </w:rPr>
        <w:t>příjemce</w:t>
      </w:r>
      <w:r>
        <w:rPr>
          <w:sz w:val="24"/>
        </w:rPr>
        <w:tab/>
      </w:r>
      <w:r>
        <w:rPr>
          <w:spacing w:val="-4"/>
          <w:sz w:val="24"/>
        </w:rPr>
        <w:t xml:space="preserve">daru. </w:t>
      </w:r>
      <w:r>
        <w:rPr>
          <w:sz w:val="24"/>
        </w:rPr>
        <w:t>V</w:t>
      </w:r>
      <w:r>
        <w:rPr>
          <w:spacing w:val="-5"/>
          <w:sz w:val="24"/>
        </w:rPr>
        <w:t xml:space="preserve"> </w:t>
      </w:r>
      <w:r>
        <w:rPr>
          <w:sz w:val="24"/>
        </w:rPr>
        <w:t>případě</w:t>
      </w:r>
      <w:r>
        <w:rPr>
          <w:spacing w:val="-5"/>
          <w:sz w:val="24"/>
        </w:rPr>
        <w:t xml:space="preserve"> </w:t>
      </w:r>
      <w:r>
        <w:rPr>
          <w:sz w:val="24"/>
        </w:rPr>
        <w:t>jakéhokoliv</w:t>
      </w:r>
      <w:r>
        <w:rPr>
          <w:spacing w:val="40"/>
          <w:sz w:val="24"/>
        </w:rPr>
        <w:t xml:space="preserve"> </w:t>
      </w:r>
      <w:r>
        <w:rPr>
          <w:sz w:val="24"/>
        </w:rPr>
        <w:t>rozporu</w:t>
      </w:r>
      <w:r>
        <w:rPr>
          <w:spacing w:val="40"/>
          <w:sz w:val="24"/>
        </w:rPr>
        <w:t xml:space="preserve"> </w:t>
      </w:r>
      <w:r>
        <w:rPr>
          <w:sz w:val="24"/>
        </w:rPr>
        <w:t>mezi touto Smlouvou a obecně závaznými právními předpisy nebo vnitřními předpisy příjemce daru bude příjemce daru povinen o tom neprodleně informovat</w:t>
      </w:r>
      <w:r>
        <w:rPr>
          <w:spacing w:val="52"/>
          <w:sz w:val="24"/>
        </w:rPr>
        <w:t xml:space="preserve"> </w:t>
      </w:r>
      <w:r>
        <w:rPr>
          <w:sz w:val="24"/>
        </w:rPr>
        <w:t>společnost</w:t>
      </w:r>
      <w:r>
        <w:rPr>
          <w:spacing w:val="53"/>
          <w:sz w:val="24"/>
        </w:rPr>
        <w:t xml:space="preserve"> </w:t>
      </w:r>
      <w:r>
        <w:rPr>
          <w:sz w:val="24"/>
        </w:rPr>
        <w:t>CSL</w:t>
      </w:r>
      <w:r>
        <w:rPr>
          <w:spacing w:val="52"/>
          <w:sz w:val="24"/>
        </w:rPr>
        <w:t xml:space="preserve"> </w:t>
      </w:r>
      <w:r>
        <w:rPr>
          <w:spacing w:val="-2"/>
          <w:sz w:val="24"/>
        </w:rPr>
        <w:t>Behring.</w:t>
      </w:r>
    </w:p>
    <w:p w14:paraId="4341D157" w14:textId="77777777" w:rsidR="00D66025" w:rsidRDefault="009D2894">
      <w:pPr>
        <w:pStyle w:val="Odstavecseseznamem"/>
        <w:numPr>
          <w:ilvl w:val="1"/>
          <w:numId w:val="7"/>
        </w:numPr>
        <w:tabs>
          <w:tab w:val="left" w:pos="775"/>
          <w:tab w:val="left" w:pos="777"/>
        </w:tabs>
        <w:spacing w:before="100" w:line="312" w:lineRule="auto"/>
        <w:ind w:right="154"/>
        <w:jc w:val="both"/>
        <w:rPr>
          <w:sz w:val="24"/>
        </w:rPr>
      </w:pPr>
      <w:r>
        <w:br w:type="column"/>
      </w:r>
      <w:r>
        <w:rPr>
          <w:sz w:val="24"/>
        </w:rPr>
        <w:t xml:space="preserve">Beneficiary undertakes to use the Donation exclusively for tasks and activities in connection with the Donation Purposes set forth in this Agreement. Beneficiary undertakes not to use the Donation for any private </w:t>
      </w:r>
      <w:r>
        <w:rPr>
          <w:spacing w:val="-2"/>
          <w:sz w:val="24"/>
        </w:rPr>
        <w:t>purposes.</w:t>
      </w:r>
    </w:p>
    <w:p w14:paraId="4341D158" w14:textId="77777777" w:rsidR="00D66025" w:rsidRDefault="009D2894">
      <w:pPr>
        <w:pStyle w:val="Odstavecseseznamem"/>
        <w:numPr>
          <w:ilvl w:val="1"/>
          <w:numId w:val="7"/>
        </w:numPr>
        <w:tabs>
          <w:tab w:val="left" w:pos="775"/>
          <w:tab w:val="left" w:pos="777"/>
        </w:tabs>
        <w:spacing w:before="181" w:line="312" w:lineRule="auto"/>
        <w:ind w:right="153"/>
        <w:jc w:val="both"/>
        <w:rPr>
          <w:sz w:val="24"/>
        </w:rPr>
      </w:pPr>
      <w:r>
        <w:rPr>
          <w:sz w:val="24"/>
        </w:rPr>
        <w:t>Beneficiary agrees that it will comply with all applicable laws as well as rules, regulations, codes of conduct, professional standards, guidelines, directives and internal policies of Beneficiary. In case of any conflict between this Agreement and generally binding legal regulations or internal policies</w:t>
      </w:r>
      <w:r>
        <w:rPr>
          <w:spacing w:val="-2"/>
          <w:sz w:val="24"/>
        </w:rPr>
        <w:t xml:space="preserve"> </w:t>
      </w:r>
      <w:r>
        <w:rPr>
          <w:sz w:val="24"/>
        </w:rPr>
        <w:t>of</w:t>
      </w:r>
      <w:r>
        <w:rPr>
          <w:spacing w:val="-4"/>
          <w:sz w:val="24"/>
        </w:rPr>
        <w:t xml:space="preserve"> </w:t>
      </w:r>
      <w:r>
        <w:rPr>
          <w:sz w:val="24"/>
        </w:rPr>
        <w:t>Beneficiary,</w:t>
      </w:r>
      <w:r>
        <w:rPr>
          <w:spacing w:val="-5"/>
          <w:sz w:val="24"/>
        </w:rPr>
        <w:t xml:space="preserve"> </w:t>
      </w:r>
      <w:r>
        <w:rPr>
          <w:sz w:val="24"/>
        </w:rPr>
        <w:t>Beneficiary</w:t>
      </w:r>
      <w:r>
        <w:rPr>
          <w:spacing w:val="-3"/>
          <w:sz w:val="24"/>
        </w:rPr>
        <w:t xml:space="preserve"> </w:t>
      </w:r>
      <w:r>
        <w:rPr>
          <w:sz w:val="24"/>
        </w:rPr>
        <w:t>shall be obliged to inform CSL Behring thereof immediately. Beneficiary shall refrain</w:t>
      </w:r>
      <w:r>
        <w:rPr>
          <w:spacing w:val="30"/>
          <w:sz w:val="24"/>
        </w:rPr>
        <w:t xml:space="preserve"> </w:t>
      </w:r>
      <w:r>
        <w:rPr>
          <w:sz w:val="24"/>
        </w:rPr>
        <w:t>from</w:t>
      </w:r>
      <w:r>
        <w:rPr>
          <w:spacing w:val="35"/>
          <w:sz w:val="24"/>
        </w:rPr>
        <w:t xml:space="preserve"> </w:t>
      </w:r>
      <w:r>
        <w:rPr>
          <w:sz w:val="24"/>
        </w:rPr>
        <w:t>any</w:t>
      </w:r>
      <w:r>
        <w:rPr>
          <w:spacing w:val="33"/>
          <w:sz w:val="24"/>
        </w:rPr>
        <w:t xml:space="preserve"> </w:t>
      </w:r>
      <w:r>
        <w:rPr>
          <w:sz w:val="24"/>
        </w:rPr>
        <w:t>and</w:t>
      </w:r>
      <w:r>
        <w:rPr>
          <w:spacing w:val="33"/>
          <w:sz w:val="24"/>
        </w:rPr>
        <w:t xml:space="preserve"> </w:t>
      </w:r>
      <w:r>
        <w:rPr>
          <w:sz w:val="24"/>
        </w:rPr>
        <w:t>all</w:t>
      </w:r>
      <w:r>
        <w:rPr>
          <w:spacing w:val="34"/>
          <w:sz w:val="24"/>
        </w:rPr>
        <w:t xml:space="preserve"> </w:t>
      </w:r>
      <w:r>
        <w:rPr>
          <w:sz w:val="24"/>
        </w:rPr>
        <w:t>behavior</w:t>
      </w:r>
      <w:r>
        <w:rPr>
          <w:spacing w:val="33"/>
          <w:sz w:val="24"/>
        </w:rPr>
        <w:t xml:space="preserve"> </w:t>
      </w:r>
      <w:r>
        <w:rPr>
          <w:spacing w:val="-4"/>
          <w:sz w:val="24"/>
        </w:rPr>
        <w:t>that</w:t>
      </w:r>
    </w:p>
    <w:p w14:paraId="4341D159" w14:textId="77777777" w:rsidR="00D66025" w:rsidRDefault="00D66025">
      <w:pPr>
        <w:spacing w:line="312" w:lineRule="auto"/>
        <w:jc w:val="both"/>
        <w:rPr>
          <w:sz w:val="24"/>
        </w:rPr>
        <w:sectPr w:rsidR="00D66025">
          <w:type w:val="continuous"/>
          <w:pgSz w:w="11910" w:h="16840"/>
          <w:pgMar w:top="1380" w:right="1420" w:bottom="1140" w:left="1300" w:header="0" w:footer="960" w:gutter="0"/>
          <w:cols w:num="2" w:space="708" w:equalWidth="0">
            <w:col w:w="4514" w:space="40"/>
            <w:col w:w="4636"/>
          </w:cols>
        </w:sectPr>
      </w:pPr>
    </w:p>
    <w:p w14:paraId="4341D15A" w14:textId="77777777" w:rsidR="00D66025" w:rsidRDefault="009D2894">
      <w:pPr>
        <w:pStyle w:val="Zkladntext"/>
        <w:spacing w:before="77" w:line="312" w:lineRule="auto"/>
        <w:ind w:left="932"/>
        <w:jc w:val="both"/>
      </w:pPr>
      <w:r>
        <w:lastRenderedPageBreak/>
        <w:t>Příjemce daru se zdrží jakéhokoliv jednání, které by bylo považováno za nezákonnou</w:t>
      </w:r>
      <w:r>
        <w:rPr>
          <w:spacing w:val="-6"/>
        </w:rPr>
        <w:t xml:space="preserve"> </w:t>
      </w:r>
      <w:r>
        <w:t>obchodní</w:t>
      </w:r>
      <w:r>
        <w:rPr>
          <w:spacing w:val="-6"/>
        </w:rPr>
        <w:t xml:space="preserve"> </w:t>
      </w:r>
      <w:r>
        <w:t>praxi</w:t>
      </w:r>
      <w:r>
        <w:rPr>
          <w:spacing w:val="-6"/>
        </w:rPr>
        <w:t xml:space="preserve"> </w:t>
      </w:r>
      <w:r>
        <w:t>týkající</w:t>
      </w:r>
      <w:r>
        <w:rPr>
          <w:spacing w:val="-8"/>
        </w:rPr>
        <w:t xml:space="preserve"> </w:t>
      </w:r>
      <w:r>
        <w:t>se léčiv, nebo jakéhokoliv jednání nezákonně nabádajícího zdravotnické odborníky, aby společnosti CSL Behring vyšli vstříc nebo jí zajistili zvýhodněné podmínky. Příjemce daru při podpisu této Smlouvy zaručuje, že účet, na který bude dar poukázán, podléhá plně a výhradně oprávnění příjemce daru.</w:t>
      </w:r>
    </w:p>
    <w:p w14:paraId="4341D15B" w14:textId="77777777" w:rsidR="00D66025" w:rsidRDefault="009D2894">
      <w:pPr>
        <w:pStyle w:val="Odstavecseseznamem"/>
        <w:numPr>
          <w:ilvl w:val="1"/>
          <w:numId w:val="7"/>
        </w:numPr>
        <w:tabs>
          <w:tab w:val="left" w:pos="930"/>
          <w:tab w:val="left" w:pos="932"/>
        </w:tabs>
        <w:spacing w:before="181" w:line="312" w:lineRule="auto"/>
        <w:ind w:left="932" w:hanging="708"/>
        <w:jc w:val="both"/>
        <w:rPr>
          <w:sz w:val="24"/>
        </w:rPr>
      </w:pPr>
      <w:r>
        <w:rPr>
          <w:sz w:val="24"/>
        </w:rPr>
        <w:t>Příjemce daru se zavazuje vystavit podepsaný příjmový doklad na příspěvky vyplacené dle této</w:t>
      </w:r>
      <w:r>
        <w:rPr>
          <w:spacing w:val="-1"/>
          <w:sz w:val="24"/>
        </w:rPr>
        <w:t xml:space="preserve"> </w:t>
      </w:r>
      <w:r>
        <w:rPr>
          <w:sz w:val="24"/>
        </w:rPr>
        <w:t>Smlouvy, jakmile</w:t>
      </w:r>
      <w:r>
        <w:rPr>
          <w:spacing w:val="-8"/>
          <w:sz w:val="24"/>
        </w:rPr>
        <w:t xml:space="preserve"> </w:t>
      </w:r>
      <w:r>
        <w:rPr>
          <w:sz w:val="24"/>
        </w:rPr>
        <w:t>budou</w:t>
      </w:r>
      <w:r>
        <w:rPr>
          <w:spacing w:val="-9"/>
          <w:sz w:val="24"/>
        </w:rPr>
        <w:t xml:space="preserve"> </w:t>
      </w:r>
      <w:r>
        <w:rPr>
          <w:sz w:val="24"/>
        </w:rPr>
        <w:t>příspěvky</w:t>
      </w:r>
      <w:r>
        <w:rPr>
          <w:spacing w:val="-9"/>
          <w:sz w:val="24"/>
        </w:rPr>
        <w:t xml:space="preserve"> </w:t>
      </w:r>
      <w:r>
        <w:rPr>
          <w:sz w:val="24"/>
        </w:rPr>
        <w:t>vyplacené</w:t>
      </w:r>
      <w:r>
        <w:rPr>
          <w:spacing w:val="-9"/>
          <w:sz w:val="24"/>
        </w:rPr>
        <w:t xml:space="preserve"> </w:t>
      </w:r>
      <w:r>
        <w:rPr>
          <w:sz w:val="24"/>
        </w:rPr>
        <w:t>dle čl. 3 této Smlouvy připsány na účet příjemce daru.</w:t>
      </w:r>
    </w:p>
    <w:p w14:paraId="4341D15C" w14:textId="77777777" w:rsidR="00D66025" w:rsidRDefault="00D66025">
      <w:pPr>
        <w:pStyle w:val="Zkladntext"/>
        <w:spacing w:before="262"/>
      </w:pPr>
    </w:p>
    <w:p w14:paraId="4341D15D" w14:textId="77777777" w:rsidR="00D66025" w:rsidRDefault="009D2894">
      <w:pPr>
        <w:pStyle w:val="Odstavecseseznamem"/>
        <w:numPr>
          <w:ilvl w:val="1"/>
          <w:numId w:val="7"/>
        </w:numPr>
        <w:tabs>
          <w:tab w:val="left" w:pos="930"/>
          <w:tab w:val="left" w:pos="932"/>
        </w:tabs>
        <w:spacing w:line="312" w:lineRule="auto"/>
        <w:ind w:left="932" w:hanging="708"/>
        <w:jc w:val="both"/>
        <w:rPr>
          <w:sz w:val="24"/>
        </w:rPr>
      </w:pPr>
      <w:r>
        <w:rPr>
          <w:sz w:val="24"/>
        </w:rPr>
        <w:t>Příjemce daru</w:t>
      </w:r>
      <w:r>
        <w:rPr>
          <w:spacing w:val="-1"/>
          <w:sz w:val="24"/>
        </w:rPr>
        <w:t xml:space="preserve"> </w:t>
      </w:r>
      <w:r>
        <w:rPr>
          <w:sz w:val="24"/>
        </w:rPr>
        <w:t>bude minimálně jednou za každých šest (6) měsíců předkládat společnosti CSL Behring zprávu ohledně pokroku dosaženého při plnění</w:t>
      </w:r>
      <w:r>
        <w:rPr>
          <w:spacing w:val="-8"/>
          <w:sz w:val="24"/>
        </w:rPr>
        <w:t xml:space="preserve"> </w:t>
      </w:r>
      <w:r>
        <w:rPr>
          <w:sz w:val="24"/>
        </w:rPr>
        <w:t>účelu</w:t>
      </w:r>
      <w:r>
        <w:rPr>
          <w:spacing w:val="-8"/>
          <w:sz w:val="24"/>
        </w:rPr>
        <w:t xml:space="preserve"> </w:t>
      </w:r>
      <w:r>
        <w:rPr>
          <w:sz w:val="24"/>
        </w:rPr>
        <w:t>daru,</w:t>
      </w:r>
      <w:r>
        <w:rPr>
          <w:spacing w:val="-8"/>
          <w:sz w:val="24"/>
        </w:rPr>
        <w:t xml:space="preserve"> </w:t>
      </w:r>
      <w:r>
        <w:rPr>
          <w:sz w:val="24"/>
        </w:rPr>
        <w:t>a</w:t>
      </w:r>
      <w:r>
        <w:rPr>
          <w:spacing w:val="-7"/>
          <w:sz w:val="24"/>
        </w:rPr>
        <w:t xml:space="preserve"> </w:t>
      </w:r>
      <w:r>
        <w:rPr>
          <w:sz w:val="24"/>
        </w:rPr>
        <w:t>to</w:t>
      </w:r>
      <w:r>
        <w:rPr>
          <w:spacing w:val="-8"/>
          <w:sz w:val="24"/>
        </w:rPr>
        <w:t xml:space="preserve"> </w:t>
      </w:r>
      <w:r>
        <w:rPr>
          <w:sz w:val="24"/>
        </w:rPr>
        <w:t>včetně</w:t>
      </w:r>
      <w:r>
        <w:rPr>
          <w:spacing w:val="-8"/>
          <w:sz w:val="24"/>
        </w:rPr>
        <w:t xml:space="preserve"> </w:t>
      </w:r>
      <w:r>
        <w:rPr>
          <w:sz w:val="24"/>
        </w:rPr>
        <w:t>doložení čerpání daru pro daný účel. Zpráva bude vypracována písemně. Pokud příjemce daru tuto povinnost nesplní ani po upozornění ze strany společnosti CSL Behring, zavazuje se vrátit dar nebo jeho část, u</w:t>
      </w:r>
      <w:r>
        <w:rPr>
          <w:spacing w:val="-1"/>
          <w:sz w:val="24"/>
        </w:rPr>
        <w:t xml:space="preserve"> </w:t>
      </w:r>
      <w:r>
        <w:rPr>
          <w:sz w:val="24"/>
        </w:rPr>
        <w:t>níž nedoložil čerpání, společnosti CSL Behring do patnácti (15) dnů od tohoto upozornění. Povinnost podle první věty tohoto ustanovení končí uplynutím sedmi (7) měsíců poté, co byl dar vyčerpán.</w:t>
      </w:r>
    </w:p>
    <w:p w14:paraId="4341D15E" w14:textId="77777777" w:rsidR="00D66025" w:rsidRDefault="009D2894">
      <w:pPr>
        <w:pStyle w:val="Zkladntext"/>
        <w:spacing w:before="77" w:line="312" w:lineRule="auto"/>
        <w:ind w:left="775" w:right="153"/>
        <w:jc w:val="both"/>
      </w:pPr>
      <w:r>
        <w:br w:type="column"/>
      </w:r>
      <w:r>
        <w:t xml:space="preserve">shall be regarded as illegal commercial practice concerning pharmaceuticals or any action that illegally incites the healthcare professionals to do favor or ensure advantage to CSL Behring. In signing this Agreement, Beneficiary warrants that receiving account is subject to full and sole authority of </w:t>
      </w:r>
      <w:r>
        <w:rPr>
          <w:spacing w:val="-2"/>
        </w:rPr>
        <w:t>Beneficiary.</w:t>
      </w:r>
    </w:p>
    <w:p w14:paraId="4341D15F" w14:textId="77777777" w:rsidR="00D66025" w:rsidRDefault="00D66025">
      <w:pPr>
        <w:pStyle w:val="Zkladntext"/>
      </w:pPr>
    </w:p>
    <w:p w14:paraId="4341D160" w14:textId="77777777" w:rsidR="00D66025" w:rsidRDefault="00D66025">
      <w:pPr>
        <w:pStyle w:val="Zkladntext"/>
      </w:pPr>
    </w:p>
    <w:p w14:paraId="4341D161" w14:textId="77777777" w:rsidR="00D66025" w:rsidRDefault="00D66025">
      <w:pPr>
        <w:pStyle w:val="Zkladntext"/>
      </w:pPr>
    </w:p>
    <w:p w14:paraId="4341D162" w14:textId="77777777" w:rsidR="00D66025" w:rsidRDefault="00D66025">
      <w:pPr>
        <w:pStyle w:val="Zkladntext"/>
        <w:spacing w:before="154"/>
      </w:pPr>
    </w:p>
    <w:p w14:paraId="4341D163" w14:textId="77777777" w:rsidR="00D66025" w:rsidRDefault="009D2894">
      <w:pPr>
        <w:pStyle w:val="Odstavecseseznamem"/>
        <w:numPr>
          <w:ilvl w:val="1"/>
          <w:numId w:val="11"/>
        </w:numPr>
        <w:tabs>
          <w:tab w:val="left" w:pos="773"/>
          <w:tab w:val="left" w:pos="775"/>
        </w:tabs>
        <w:spacing w:line="312" w:lineRule="auto"/>
        <w:ind w:left="775" w:right="153" w:hanging="601"/>
        <w:jc w:val="both"/>
        <w:rPr>
          <w:sz w:val="24"/>
        </w:rPr>
      </w:pPr>
      <w:r>
        <w:rPr>
          <w:sz w:val="24"/>
        </w:rPr>
        <w:t>Beneficiary agrees to provide a signed valid receipt for contributions paid under</w:t>
      </w:r>
      <w:r>
        <w:rPr>
          <w:spacing w:val="-5"/>
          <w:sz w:val="24"/>
        </w:rPr>
        <w:t xml:space="preserve"> </w:t>
      </w:r>
      <w:r>
        <w:rPr>
          <w:sz w:val="24"/>
        </w:rPr>
        <w:t>this</w:t>
      </w:r>
      <w:r>
        <w:rPr>
          <w:spacing w:val="-5"/>
          <w:sz w:val="24"/>
        </w:rPr>
        <w:t xml:space="preserve"> </w:t>
      </w:r>
      <w:r>
        <w:rPr>
          <w:sz w:val="24"/>
        </w:rPr>
        <w:t>Agreement</w:t>
      </w:r>
      <w:r>
        <w:rPr>
          <w:spacing w:val="-5"/>
          <w:sz w:val="24"/>
        </w:rPr>
        <w:t xml:space="preserve"> </w:t>
      </w:r>
      <w:r>
        <w:rPr>
          <w:sz w:val="24"/>
        </w:rPr>
        <w:t>(e.g.</w:t>
      </w:r>
      <w:r>
        <w:rPr>
          <w:spacing w:val="-5"/>
          <w:sz w:val="24"/>
        </w:rPr>
        <w:t xml:space="preserve"> </w:t>
      </w:r>
      <w:r>
        <w:rPr>
          <w:sz w:val="24"/>
        </w:rPr>
        <w:t>statement</w:t>
      </w:r>
      <w:r>
        <w:rPr>
          <w:spacing w:val="-5"/>
          <w:sz w:val="24"/>
        </w:rPr>
        <w:t xml:space="preserve"> </w:t>
      </w:r>
      <w:r>
        <w:rPr>
          <w:sz w:val="24"/>
        </w:rPr>
        <w:t>of account) as soon as contributions paid pursuant</w:t>
      </w:r>
      <w:r>
        <w:rPr>
          <w:spacing w:val="-11"/>
          <w:sz w:val="24"/>
        </w:rPr>
        <w:t xml:space="preserve"> </w:t>
      </w:r>
      <w:r>
        <w:rPr>
          <w:sz w:val="24"/>
        </w:rPr>
        <w:t>to</w:t>
      </w:r>
      <w:r>
        <w:rPr>
          <w:spacing w:val="-11"/>
          <w:sz w:val="24"/>
        </w:rPr>
        <w:t xml:space="preserve"> </w:t>
      </w:r>
      <w:r>
        <w:rPr>
          <w:sz w:val="24"/>
        </w:rPr>
        <w:t>Section</w:t>
      </w:r>
      <w:r>
        <w:rPr>
          <w:spacing w:val="-10"/>
          <w:sz w:val="24"/>
        </w:rPr>
        <w:t xml:space="preserve"> </w:t>
      </w:r>
      <w:r>
        <w:rPr>
          <w:sz w:val="24"/>
        </w:rPr>
        <w:t>3</w:t>
      </w:r>
      <w:r>
        <w:rPr>
          <w:spacing w:val="-10"/>
          <w:sz w:val="24"/>
        </w:rPr>
        <w:t xml:space="preserve"> </w:t>
      </w:r>
      <w:r>
        <w:rPr>
          <w:sz w:val="24"/>
        </w:rPr>
        <w:t>of</w:t>
      </w:r>
      <w:r>
        <w:rPr>
          <w:spacing w:val="-11"/>
          <w:sz w:val="24"/>
        </w:rPr>
        <w:t xml:space="preserve"> </w:t>
      </w:r>
      <w:r>
        <w:rPr>
          <w:sz w:val="24"/>
        </w:rPr>
        <w:t>this</w:t>
      </w:r>
      <w:r>
        <w:rPr>
          <w:spacing w:val="-10"/>
          <w:sz w:val="24"/>
        </w:rPr>
        <w:t xml:space="preserve"> </w:t>
      </w:r>
      <w:r>
        <w:rPr>
          <w:sz w:val="24"/>
        </w:rPr>
        <w:t xml:space="preserve">Agreement are credited to the account of </w:t>
      </w:r>
      <w:r>
        <w:rPr>
          <w:spacing w:val="-2"/>
          <w:sz w:val="24"/>
        </w:rPr>
        <w:t>Beneficiary.</w:t>
      </w:r>
    </w:p>
    <w:p w14:paraId="4341D164" w14:textId="77777777" w:rsidR="00D66025" w:rsidRDefault="009D2894">
      <w:pPr>
        <w:pStyle w:val="Odstavecseseznamem"/>
        <w:numPr>
          <w:ilvl w:val="1"/>
          <w:numId w:val="11"/>
        </w:numPr>
        <w:tabs>
          <w:tab w:val="left" w:pos="773"/>
          <w:tab w:val="left" w:pos="775"/>
        </w:tabs>
        <w:spacing w:before="181" w:line="312" w:lineRule="auto"/>
        <w:ind w:left="775" w:right="153" w:hanging="601"/>
        <w:jc w:val="both"/>
        <w:rPr>
          <w:sz w:val="24"/>
        </w:rPr>
      </w:pPr>
      <w:r>
        <w:rPr>
          <w:sz w:val="24"/>
        </w:rPr>
        <w:t>Beneficiary</w:t>
      </w:r>
      <w:r>
        <w:rPr>
          <w:spacing w:val="-13"/>
          <w:sz w:val="24"/>
        </w:rPr>
        <w:t xml:space="preserve"> </w:t>
      </w:r>
      <w:r>
        <w:rPr>
          <w:sz w:val="24"/>
        </w:rPr>
        <w:t>reports</w:t>
      </w:r>
      <w:r>
        <w:rPr>
          <w:spacing w:val="-14"/>
          <w:sz w:val="24"/>
        </w:rPr>
        <w:t xml:space="preserve"> </w:t>
      </w:r>
      <w:r>
        <w:rPr>
          <w:sz w:val="24"/>
        </w:rPr>
        <w:t>at</w:t>
      </w:r>
      <w:r>
        <w:rPr>
          <w:spacing w:val="-15"/>
          <w:sz w:val="24"/>
        </w:rPr>
        <w:t xml:space="preserve"> </w:t>
      </w:r>
      <w:r>
        <w:rPr>
          <w:sz w:val="24"/>
        </w:rPr>
        <w:t>least</w:t>
      </w:r>
      <w:r>
        <w:rPr>
          <w:spacing w:val="-15"/>
          <w:sz w:val="24"/>
        </w:rPr>
        <w:t xml:space="preserve"> </w:t>
      </w:r>
      <w:r>
        <w:rPr>
          <w:sz w:val="24"/>
        </w:rPr>
        <w:t>once</w:t>
      </w:r>
      <w:r>
        <w:rPr>
          <w:spacing w:val="-14"/>
          <w:sz w:val="24"/>
        </w:rPr>
        <w:t xml:space="preserve"> </w:t>
      </w:r>
      <w:r>
        <w:rPr>
          <w:sz w:val="24"/>
        </w:rPr>
        <w:t>in</w:t>
      </w:r>
      <w:r>
        <w:rPr>
          <w:spacing w:val="-15"/>
          <w:sz w:val="24"/>
        </w:rPr>
        <w:t xml:space="preserve"> </w:t>
      </w:r>
      <w:r>
        <w:rPr>
          <w:sz w:val="24"/>
        </w:rPr>
        <w:t>every six</w:t>
      </w:r>
      <w:r>
        <w:rPr>
          <w:spacing w:val="-15"/>
          <w:sz w:val="24"/>
        </w:rPr>
        <w:t xml:space="preserve"> </w:t>
      </w:r>
      <w:r>
        <w:rPr>
          <w:sz w:val="24"/>
        </w:rPr>
        <w:t>(6)</w:t>
      </w:r>
      <w:r>
        <w:rPr>
          <w:spacing w:val="-15"/>
          <w:sz w:val="24"/>
        </w:rPr>
        <w:t xml:space="preserve"> </w:t>
      </w:r>
      <w:r>
        <w:rPr>
          <w:sz w:val="24"/>
        </w:rPr>
        <w:t>months</w:t>
      </w:r>
      <w:r>
        <w:rPr>
          <w:spacing w:val="-15"/>
          <w:sz w:val="24"/>
        </w:rPr>
        <w:t xml:space="preserve"> </w:t>
      </w:r>
      <w:r>
        <w:rPr>
          <w:sz w:val="24"/>
        </w:rPr>
        <w:t>to</w:t>
      </w:r>
      <w:r>
        <w:rPr>
          <w:spacing w:val="-15"/>
          <w:sz w:val="24"/>
        </w:rPr>
        <w:t xml:space="preserve"> </w:t>
      </w:r>
      <w:r>
        <w:rPr>
          <w:sz w:val="24"/>
        </w:rPr>
        <w:t>CSL</w:t>
      </w:r>
      <w:r>
        <w:rPr>
          <w:spacing w:val="-15"/>
          <w:sz w:val="24"/>
        </w:rPr>
        <w:t xml:space="preserve"> </w:t>
      </w:r>
      <w:r>
        <w:rPr>
          <w:sz w:val="24"/>
        </w:rPr>
        <w:t>Behring</w:t>
      </w:r>
      <w:r>
        <w:rPr>
          <w:spacing w:val="-15"/>
          <w:sz w:val="24"/>
        </w:rPr>
        <w:t xml:space="preserve"> </w:t>
      </w:r>
      <w:r>
        <w:rPr>
          <w:sz w:val="24"/>
        </w:rPr>
        <w:t>regarding the progress achieved in fulfilling the Donation Purposes, including evidence of utilization of the Donation for the Donation</w:t>
      </w:r>
      <w:r>
        <w:rPr>
          <w:spacing w:val="-5"/>
          <w:sz w:val="24"/>
        </w:rPr>
        <w:t xml:space="preserve"> </w:t>
      </w:r>
      <w:r>
        <w:rPr>
          <w:sz w:val="24"/>
        </w:rPr>
        <w:t>Purposes.</w:t>
      </w:r>
      <w:r>
        <w:rPr>
          <w:spacing w:val="-4"/>
          <w:sz w:val="24"/>
        </w:rPr>
        <w:t xml:space="preserve"> </w:t>
      </w:r>
      <w:r>
        <w:rPr>
          <w:sz w:val="24"/>
        </w:rPr>
        <w:t>The</w:t>
      </w:r>
      <w:r>
        <w:rPr>
          <w:spacing w:val="-3"/>
          <w:sz w:val="24"/>
        </w:rPr>
        <w:t xml:space="preserve"> </w:t>
      </w:r>
      <w:r>
        <w:rPr>
          <w:sz w:val="24"/>
        </w:rPr>
        <w:t>report</w:t>
      </w:r>
      <w:r>
        <w:rPr>
          <w:spacing w:val="-5"/>
          <w:sz w:val="24"/>
        </w:rPr>
        <w:t xml:space="preserve"> </w:t>
      </w:r>
      <w:r>
        <w:rPr>
          <w:sz w:val="24"/>
        </w:rPr>
        <w:t>shall</w:t>
      </w:r>
      <w:r>
        <w:rPr>
          <w:spacing w:val="-4"/>
          <w:sz w:val="24"/>
        </w:rPr>
        <w:t xml:space="preserve"> </w:t>
      </w:r>
      <w:r>
        <w:rPr>
          <w:sz w:val="24"/>
        </w:rPr>
        <w:t>be in writing. If Beneficiary fails to fulfill this duty even after notice of CSL Behring, Beneficiary undertakes to return the Donation, or its part with respect to which Beneficiary has failed to evidence its utilization, to CSL Behring within fifteen (15) days from the notice. Obligation under the first sentence of this section terminates seven</w:t>
      </w:r>
      <w:r>
        <w:rPr>
          <w:spacing w:val="-3"/>
          <w:sz w:val="24"/>
        </w:rPr>
        <w:t xml:space="preserve"> </w:t>
      </w:r>
      <w:r>
        <w:rPr>
          <w:sz w:val="24"/>
        </w:rPr>
        <w:t>(7)</w:t>
      </w:r>
      <w:r>
        <w:rPr>
          <w:spacing w:val="-4"/>
          <w:sz w:val="24"/>
        </w:rPr>
        <w:t xml:space="preserve"> </w:t>
      </w:r>
      <w:r>
        <w:rPr>
          <w:sz w:val="24"/>
        </w:rPr>
        <w:t>months</w:t>
      </w:r>
      <w:r>
        <w:rPr>
          <w:spacing w:val="-4"/>
          <w:sz w:val="24"/>
        </w:rPr>
        <w:t xml:space="preserve"> </w:t>
      </w:r>
      <w:r>
        <w:rPr>
          <w:sz w:val="24"/>
        </w:rPr>
        <w:t>after</w:t>
      </w:r>
      <w:r>
        <w:rPr>
          <w:spacing w:val="-3"/>
          <w:sz w:val="24"/>
        </w:rPr>
        <w:t xml:space="preserve"> </w:t>
      </w:r>
      <w:r>
        <w:rPr>
          <w:sz w:val="24"/>
        </w:rPr>
        <w:t>utilization</w:t>
      </w:r>
      <w:r>
        <w:rPr>
          <w:spacing w:val="-4"/>
          <w:sz w:val="24"/>
        </w:rPr>
        <w:t xml:space="preserve"> </w:t>
      </w:r>
      <w:r>
        <w:rPr>
          <w:sz w:val="24"/>
        </w:rPr>
        <w:t>of</w:t>
      </w:r>
      <w:r>
        <w:rPr>
          <w:spacing w:val="-4"/>
          <w:sz w:val="24"/>
        </w:rPr>
        <w:t xml:space="preserve"> </w:t>
      </w:r>
      <w:r>
        <w:rPr>
          <w:sz w:val="24"/>
        </w:rPr>
        <w:t xml:space="preserve">the </w:t>
      </w:r>
      <w:r>
        <w:rPr>
          <w:spacing w:val="-2"/>
          <w:sz w:val="24"/>
        </w:rPr>
        <w:t>Donation.</w:t>
      </w:r>
    </w:p>
    <w:p w14:paraId="4341D165" w14:textId="77777777" w:rsidR="00D66025" w:rsidRDefault="00D66025">
      <w:pPr>
        <w:spacing w:line="312" w:lineRule="auto"/>
        <w:jc w:val="both"/>
        <w:rPr>
          <w:sz w:val="24"/>
        </w:rPr>
        <w:sectPr w:rsidR="00D66025">
          <w:pgSz w:w="11910" w:h="16840"/>
          <w:pgMar w:top="1320" w:right="1420" w:bottom="1140" w:left="1300" w:header="0" w:footer="960" w:gutter="0"/>
          <w:cols w:num="2" w:space="708" w:equalWidth="0">
            <w:col w:w="4515" w:space="40"/>
            <w:col w:w="4635"/>
          </w:cols>
        </w:sectPr>
      </w:pPr>
    </w:p>
    <w:p w14:paraId="4341D166" w14:textId="77777777" w:rsidR="00D66025" w:rsidRDefault="009D2894">
      <w:pPr>
        <w:pStyle w:val="Nadpis1"/>
        <w:numPr>
          <w:ilvl w:val="0"/>
          <w:numId w:val="11"/>
        </w:numPr>
        <w:tabs>
          <w:tab w:val="left" w:pos="944"/>
        </w:tabs>
        <w:spacing w:line="312" w:lineRule="auto"/>
        <w:ind w:right="1075"/>
      </w:pPr>
      <w:r>
        <w:lastRenderedPageBreak/>
        <w:t xml:space="preserve">PUBLIKACE A </w:t>
      </w:r>
      <w:r>
        <w:rPr>
          <w:spacing w:val="-2"/>
        </w:rPr>
        <w:t>TRANSPARANTNOST</w:t>
      </w:r>
    </w:p>
    <w:p w14:paraId="4341D167" w14:textId="77777777" w:rsidR="00D66025" w:rsidRDefault="009D2894">
      <w:pPr>
        <w:pStyle w:val="Odstavecseseznamem"/>
        <w:numPr>
          <w:ilvl w:val="1"/>
          <w:numId w:val="11"/>
        </w:numPr>
        <w:tabs>
          <w:tab w:val="left" w:pos="582"/>
          <w:tab w:val="left" w:pos="584"/>
          <w:tab w:val="left" w:pos="2698"/>
        </w:tabs>
        <w:spacing w:before="179" w:line="312" w:lineRule="auto"/>
        <w:ind w:left="584" w:hanging="360"/>
        <w:jc w:val="both"/>
        <w:rPr>
          <w:sz w:val="24"/>
        </w:rPr>
      </w:pPr>
      <w:r>
        <w:rPr>
          <w:sz w:val="24"/>
        </w:rPr>
        <w:t>Příjemce daru veřejně sdělí informace ohledně peněžité a/nebo nepeněžité podpory a finančních prostředků obdržených od společnosti CSL Behring. Příjemce daru je nicméně oprávněn zveřejnit</w:t>
      </w:r>
      <w:r>
        <w:rPr>
          <w:spacing w:val="80"/>
          <w:sz w:val="24"/>
        </w:rPr>
        <w:t xml:space="preserve">   </w:t>
      </w:r>
      <w:r>
        <w:rPr>
          <w:sz w:val="24"/>
        </w:rPr>
        <w:t>tuto</w:t>
      </w:r>
      <w:r>
        <w:rPr>
          <w:spacing w:val="80"/>
          <w:sz w:val="24"/>
        </w:rPr>
        <w:t xml:space="preserve">   </w:t>
      </w:r>
      <w:r>
        <w:rPr>
          <w:sz w:val="24"/>
        </w:rPr>
        <w:t>Smlouvu</w:t>
      </w:r>
      <w:r>
        <w:rPr>
          <w:spacing w:val="80"/>
          <w:sz w:val="24"/>
        </w:rPr>
        <w:t xml:space="preserve">   </w:t>
      </w:r>
      <w:r>
        <w:rPr>
          <w:sz w:val="24"/>
        </w:rPr>
        <w:t>pouze v minimálním</w:t>
      </w:r>
      <w:r>
        <w:rPr>
          <w:sz w:val="24"/>
        </w:rPr>
        <w:tab/>
        <w:t>nezbytném</w:t>
      </w:r>
      <w:r>
        <w:rPr>
          <w:spacing w:val="-15"/>
          <w:sz w:val="24"/>
        </w:rPr>
        <w:t xml:space="preserve"> </w:t>
      </w:r>
      <w:r>
        <w:rPr>
          <w:sz w:val="24"/>
        </w:rPr>
        <w:t>rozsahu požadovaném</w:t>
      </w:r>
      <w:r>
        <w:rPr>
          <w:spacing w:val="-15"/>
          <w:sz w:val="24"/>
        </w:rPr>
        <w:t xml:space="preserve"> </w:t>
      </w:r>
      <w:r>
        <w:rPr>
          <w:sz w:val="24"/>
        </w:rPr>
        <w:t>zákonem</w:t>
      </w:r>
      <w:r>
        <w:rPr>
          <w:spacing w:val="-15"/>
          <w:sz w:val="24"/>
        </w:rPr>
        <w:t xml:space="preserve"> </w:t>
      </w:r>
      <w:r>
        <w:rPr>
          <w:sz w:val="24"/>
        </w:rPr>
        <w:t>č.</w:t>
      </w:r>
      <w:r>
        <w:rPr>
          <w:spacing w:val="-15"/>
          <w:sz w:val="24"/>
        </w:rPr>
        <w:t xml:space="preserve"> </w:t>
      </w:r>
      <w:r>
        <w:rPr>
          <w:sz w:val="24"/>
        </w:rPr>
        <w:t>340/2015</w:t>
      </w:r>
      <w:r>
        <w:rPr>
          <w:spacing w:val="-15"/>
          <w:sz w:val="24"/>
        </w:rPr>
        <w:t xml:space="preserve"> </w:t>
      </w:r>
      <w:r>
        <w:rPr>
          <w:sz w:val="24"/>
        </w:rPr>
        <w:t>Sb.,</w:t>
      </w:r>
      <w:r>
        <w:rPr>
          <w:spacing w:val="-15"/>
          <w:sz w:val="24"/>
        </w:rPr>
        <w:t xml:space="preserve"> </w:t>
      </w:r>
      <w:r>
        <w:rPr>
          <w:sz w:val="24"/>
        </w:rPr>
        <w:t>o registru smluv, pokud společnost CSL Behring neposkytla písemný souhlas se zveřejněním této Smlouvy ve větším rozsahu. Příjemce daru zejména není oprávněn zveřejnit části Smlouvy tvořící obchodní tajemství společnosti CSL Behring či osobní údaje subjektů údajů.</w:t>
      </w:r>
    </w:p>
    <w:p w14:paraId="4341D168" w14:textId="77777777" w:rsidR="00D66025" w:rsidRDefault="00D66025">
      <w:pPr>
        <w:pStyle w:val="Zkladntext"/>
      </w:pPr>
    </w:p>
    <w:p w14:paraId="4341D169" w14:textId="77777777" w:rsidR="00D66025" w:rsidRDefault="00D66025">
      <w:pPr>
        <w:pStyle w:val="Zkladntext"/>
      </w:pPr>
    </w:p>
    <w:p w14:paraId="4341D16A" w14:textId="77777777" w:rsidR="00D66025" w:rsidRDefault="00D66025">
      <w:pPr>
        <w:pStyle w:val="Zkladntext"/>
        <w:spacing w:before="72"/>
      </w:pPr>
    </w:p>
    <w:p w14:paraId="4341D16B" w14:textId="77777777" w:rsidR="00D66025" w:rsidRDefault="009D2894">
      <w:pPr>
        <w:pStyle w:val="Odstavecseseznamem"/>
        <w:numPr>
          <w:ilvl w:val="0"/>
          <w:numId w:val="11"/>
        </w:numPr>
        <w:tabs>
          <w:tab w:val="left" w:pos="932"/>
          <w:tab w:val="left" w:pos="2275"/>
          <w:tab w:val="left" w:pos="4082"/>
        </w:tabs>
        <w:spacing w:line="295" w:lineRule="auto"/>
        <w:ind w:left="932" w:right="1" w:hanging="708"/>
        <w:rPr>
          <w:rFonts w:ascii="Times New Roman" w:hAnsi="Times New Roman"/>
          <w:b/>
        </w:rPr>
      </w:pPr>
      <w:r>
        <w:rPr>
          <w:rFonts w:ascii="Times New Roman" w:hAnsi="Times New Roman"/>
          <w:b/>
          <w:spacing w:val="-2"/>
        </w:rPr>
        <w:t>ZÁVAZKY</w:t>
      </w:r>
      <w:r>
        <w:rPr>
          <w:rFonts w:ascii="Times New Roman" w:hAnsi="Times New Roman"/>
          <w:b/>
        </w:rPr>
        <w:tab/>
      </w:r>
      <w:r>
        <w:rPr>
          <w:rFonts w:ascii="Times New Roman" w:hAnsi="Times New Roman"/>
          <w:b/>
          <w:spacing w:val="-2"/>
        </w:rPr>
        <w:t>SPOLEČNOSTI</w:t>
      </w:r>
      <w:r>
        <w:rPr>
          <w:rFonts w:ascii="Times New Roman" w:hAnsi="Times New Roman"/>
          <w:b/>
        </w:rPr>
        <w:tab/>
      </w:r>
      <w:r>
        <w:rPr>
          <w:rFonts w:ascii="Times New Roman" w:hAnsi="Times New Roman"/>
          <w:b/>
          <w:spacing w:val="-4"/>
        </w:rPr>
        <w:t xml:space="preserve">CSL </w:t>
      </w:r>
      <w:r>
        <w:rPr>
          <w:rFonts w:ascii="Times New Roman" w:hAnsi="Times New Roman"/>
          <w:b/>
          <w:spacing w:val="-2"/>
        </w:rPr>
        <w:t>BEHRING</w:t>
      </w:r>
    </w:p>
    <w:p w14:paraId="4341D16C" w14:textId="77777777" w:rsidR="00D66025" w:rsidRDefault="009D2894">
      <w:pPr>
        <w:pStyle w:val="Odstavecseseznamem"/>
        <w:numPr>
          <w:ilvl w:val="1"/>
          <w:numId w:val="11"/>
        </w:numPr>
        <w:tabs>
          <w:tab w:val="left" w:pos="930"/>
          <w:tab w:val="left" w:pos="932"/>
        </w:tabs>
        <w:spacing w:before="240" w:line="312" w:lineRule="auto"/>
        <w:ind w:left="932" w:hanging="708"/>
        <w:jc w:val="both"/>
        <w:rPr>
          <w:i/>
          <w:sz w:val="24"/>
        </w:rPr>
      </w:pPr>
      <w:r>
        <w:rPr>
          <w:sz w:val="24"/>
        </w:rPr>
        <w:t>Společnost CSL Behring se zavazuje podpořit účel daru uvedený v</w:t>
      </w:r>
      <w:r>
        <w:rPr>
          <w:spacing w:val="-1"/>
          <w:sz w:val="24"/>
        </w:rPr>
        <w:t xml:space="preserve"> </w:t>
      </w:r>
      <w:r>
        <w:rPr>
          <w:sz w:val="24"/>
        </w:rPr>
        <w:t>čl. 1 prostřednictvím finančního příspěvku ve</w:t>
      </w:r>
      <w:r>
        <w:rPr>
          <w:spacing w:val="-15"/>
          <w:sz w:val="24"/>
        </w:rPr>
        <w:t xml:space="preserve"> </w:t>
      </w:r>
      <w:r>
        <w:rPr>
          <w:sz w:val="24"/>
        </w:rPr>
        <w:t>výši</w:t>
      </w:r>
      <w:r>
        <w:rPr>
          <w:spacing w:val="-15"/>
          <w:sz w:val="24"/>
        </w:rPr>
        <w:t xml:space="preserve"> </w:t>
      </w:r>
      <w:r>
        <w:rPr>
          <w:sz w:val="24"/>
        </w:rPr>
        <w:t>80</w:t>
      </w:r>
      <w:r>
        <w:rPr>
          <w:spacing w:val="-15"/>
          <w:sz w:val="24"/>
        </w:rPr>
        <w:t xml:space="preserve"> </w:t>
      </w:r>
      <w:r>
        <w:rPr>
          <w:sz w:val="24"/>
        </w:rPr>
        <w:t>000</w:t>
      </w:r>
      <w:r>
        <w:rPr>
          <w:spacing w:val="-15"/>
          <w:sz w:val="24"/>
        </w:rPr>
        <w:t xml:space="preserve"> </w:t>
      </w:r>
      <w:r>
        <w:rPr>
          <w:sz w:val="24"/>
        </w:rPr>
        <w:t>Kč</w:t>
      </w:r>
      <w:r>
        <w:rPr>
          <w:spacing w:val="-15"/>
          <w:sz w:val="24"/>
        </w:rPr>
        <w:t xml:space="preserve"> </w:t>
      </w:r>
      <w:r>
        <w:rPr>
          <w:sz w:val="24"/>
        </w:rPr>
        <w:t>(slovy:</w:t>
      </w:r>
      <w:r>
        <w:rPr>
          <w:spacing w:val="-15"/>
          <w:sz w:val="24"/>
        </w:rPr>
        <w:t xml:space="preserve"> </w:t>
      </w:r>
      <w:r>
        <w:rPr>
          <w:sz w:val="24"/>
        </w:rPr>
        <w:t>osmdesát</w:t>
      </w:r>
      <w:r>
        <w:rPr>
          <w:spacing w:val="-15"/>
          <w:sz w:val="24"/>
        </w:rPr>
        <w:t xml:space="preserve"> </w:t>
      </w:r>
      <w:r>
        <w:rPr>
          <w:sz w:val="24"/>
        </w:rPr>
        <w:t>tisíc korun českých</w:t>
      </w:r>
      <w:r>
        <w:rPr>
          <w:i/>
          <w:sz w:val="24"/>
        </w:rPr>
        <w:t>).</w:t>
      </w:r>
    </w:p>
    <w:p w14:paraId="4341D16D" w14:textId="77777777" w:rsidR="00D66025" w:rsidRDefault="009D2894">
      <w:pPr>
        <w:pStyle w:val="Odstavecseseznamem"/>
        <w:numPr>
          <w:ilvl w:val="1"/>
          <w:numId w:val="11"/>
        </w:numPr>
        <w:tabs>
          <w:tab w:val="left" w:pos="930"/>
          <w:tab w:val="left" w:pos="932"/>
        </w:tabs>
        <w:spacing w:before="180" w:line="312" w:lineRule="auto"/>
        <w:ind w:left="932" w:right="1" w:hanging="708"/>
        <w:jc w:val="both"/>
        <w:rPr>
          <w:sz w:val="24"/>
        </w:rPr>
      </w:pPr>
      <w:r>
        <w:rPr>
          <w:sz w:val="24"/>
        </w:rPr>
        <w:t>Společnost</w:t>
      </w:r>
      <w:r>
        <w:rPr>
          <w:spacing w:val="-8"/>
          <w:sz w:val="24"/>
        </w:rPr>
        <w:t xml:space="preserve"> </w:t>
      </w:r>
      <w:r>
        <w:rPr>
          <w:sz w:val="24"/>
        </w:rPr>
        <w:t>CSL</w:t>
      </w:r>
      <w:r>
        <w:rPr>
          <w:spacing w:val="-8"/>
          <w:sz w:val="24"/>
        </w:rPr>
        <w:t xml:space="preserve"> </w:t>
      </w:r>
      <w:r>
        <w:rPr>
          <w:sz w:val="24"/>
        </w:rPr>
        <w:t>Behring</w:t>
      </w:r>
      <w:r>
        <w:rPr>
          <w:spacing w:val="-8"/>
          <w:sz w:val="24"/>
        </w:rPr>
        <w:t xml:space="preserve"> </w:t>
      </w:r>
      <w:r>
        <w:rPr>
          <w:sz w:val="24"/>
        </w:rPr>
        <w:t>poukáže</w:t>
      </w:r>
      <w:r>
        <w:rPr>
          <w:spacing w:val="-7"/>
          <w:sz w:val="24"/>
        </w:rPr>
        <w:t xml:space="preserve"> </w:t>
      </w:r>
      <w:r>
        <w:rPr>
          <w:sz w:val="24"/>
        </w:rPr>
        <w:t>výše uvedenou</w:t>
      </w:r>
      <w:r>
        <w:rPr>
          <w:spacing w:val="-8"/>
          <w:sz w:val="24"/>
        </w:rPr>
        <w:t xml:space="preserve"> </w:t>
      </w:r>
      <w:r>
        <w:rPr>
          <w:sz w:val="24"/>
        </w:rPr>
        <w:t>částku</w:t>
      </w:r>
      <w:r>
        <w:rPr>
          <w:spacing w:val="-11"/>
          <w:sz w:val="24"/>
        </w:rPr>
        <w:t xml:space="preserve"> </w:t>
      </w:r>
      <w:r>
        <w:rPr>
          <w:sz w:val="24"/>
        </w:rPr>
        <w:t>do</w:t>
      </w:r>
      <w:r>
        <w:rPr>
          <w:spacing w:val="-9"/>
          <w:sz w:val="24"/>
        </w:rPr>
        <w:t xml:space="preserve"> </w:t>
      </w:r>
      <w:r>
        <w:rPr>
          <w:sz w:val="24"/>
        </w:rPr>
        <w:t>třiceti</w:t>
      </w:r>
      <w:r>
        <w:rPr>
          <w:spacing w:val="-11"/>
          <w:sz w:val="24"/>
        </w:rPr>
        <w:t xml:space="preserve"> </w:t>
      </w:r>
      <w:r>
        <w:rPr>
          <w:sz w:val="24"/>
        </w:rPr>
        <w:t>(30)</w:t>
      </w:r>
      <w:r>
        <w:rPr>
          <w:spacing w:val="-9"/>
          <w:sz w:val="24"/>
        </w:rPr>
        <w:t xml:space="preserve"> </w:t>
      </w:r>
      <w:r>
        <w:rPr>
          <w:sz w:val="24"/>
        </w:rPr>
        <w:t>dnů</w:t>
      </w:r>
      <w:r>
        <w:rPr>
          <w:spacing w:val="-9"/>
          <w:sz w:val="24"/>
        </w:rPr>
        <w:t xml:space="preserve"> </w:t>
      </w:r>
      <w:r>
        <w:rPr>
          <w:sz w:val="24"/>
        </w:rPr>
        <w:t xml:space="preserve">od podpisu Smlouvy stranami této </w:t>
      </w:r>
      <w:r>
        <w:rPr>
          <w:spacing w:val="-2"/>
          <w:sz w:val="24"/>
        </w:rPr>
        <w:t>Smlouvy.</w:t>
      </w:r>
    </w:p>
    <w:p w14:paraId="4341D16E" w14:textId="77777777" w:rsidR="00D66025" w:rsidRDefault="009D2894">
      <w:pPr>
        <w:pStyle w:val="Odstavecseseznamem"/>
        <w:numPr>
          <w:ilvl w:val="1"/>
          <w:numId w:val="11"/>
        </w:numPr>
        <w:tabs>
          <w:tab w:val="left" w:pos="930"/>
          <w:tab w:val="left" w:pos="932"/>
        </w:tabs>
        <w:spacing w:before="180" w:line="312" w:lineRule="auto"/>
        <w:ind w:left="932" w:hanging="708"/>
        <w:jc w:val="both"/>
        <w:rPr>
          <w:sz w:val="24"/>
        </w:rPr>
      </w:pPr>
      <w:r>
        <w:rPr>
          <w:sz w:val="24"/>
        </w:rPr>
        <w:t>Splatné finanční příspěvky budou převedeny přímo na následující účet příjemce daru:</w:t>
      </w:r>
    </w:p>
    <w:p w14:paraId="4341D16F" w14:textId="77777777" w:rsidR="00D66025" w:rsidRDefault="009D2894">
      <w:pPr>
        <w:pStyle w:val="Odstavecseseznamem"/>
        <w:numPr>
          <w:ilvl w:val="0"/>
          <w:numId w:val="6"/>
        </w:numPr>
        <w:tabs>
          <w:tab w:val="left" w:pos="895"/>
        </w:tabs>
        <w:spacing w:before="76" w:line="247" w:lineRule="auto"/>
        <w:ind w:right="1650"/>
        <w:rPr>
          <w:rFonts w:ascii="Times New Roman"/>
          <w:b/>
        </w:rPr>
      </w:pPr>
      <w:r>
        <w:br w:type="column"/>
      </w:r>
      <w:r>
        <w:rPr>
          <w:rFonts w:ascii="Times New Roman"/>
          <w:b/>
        </w:rPr>
        <w:t>PUBLICATION</w:t>
      </w:r>
      <w:r>
        <w:rPr>
          <w:rFonts w:ascii="Times New Roman"/>
          <w:b/>
          <w:spacing w:val="-14"/>
        </w:rPr>
        <w:t xml:space="preserve"> </w:t>
      </w:r>
      <w:r>
        <w:rPr>
          <w:rFonts w:ascii="Times New Roman"/>
          <w:b/>
        </w:rPr>
        <w:t xml:space="preserve">AND </w:t>
      </w:r>
      <w:r>
        <w:rPr>
          <w:rFonts w:ascii="Times New Roman"/>
          <w:b/>
          <w:spacing w:val="-2"/>
        </w:rPr>
        <w:t>TRANSPARENCY</w:t>
      </w:r>
    </w:p>
    <w:p w14:paraId="4341D170" w14:textId="77777777" w:rsidR="00D66025" w:rsidRDefault="00D66025">
      <w:pPr>
        <w:pStyle w:val="Zkladntext"/>
        <w:spacing w:before="101"/>
        <w:rPr>
          <w:rFonts w:ascii="Times New Roman"/>
          <w:b/>
          <w:sz w:val="22"/>
        </w:rPr>
      </w:pPr>
    </w:p>
    <w:p w14:paraId="4341D171" w14:textId="77777777" w:rsidR="00D66025" w:rsidRDefault="009D2894">
      <w:pPr>
        <w:pStyle w:val="Odstavecseseznamem"/>
        <w:numPr>
          <w:ilvl w:val="1"/>
          <w:numId w:val="6"/>
        </w:numPr>
        <w:tabs>
          <w:tab w:val="left" w:pos="893"/>
          <w:tab w:val="left" w:pos="895"/>
        </w:tabs>
        <w:spacing w:line="312" w:lineRule="auto"/>
        <w:ind w:right="153"/>
        <w:jc w:val="both"/>
        <w:rPr>
          <w:sz w:val="24"/>
        </w:rPr>
      </w:pPr>
      <w:r>
        <w:rPr>
          <w:sz w:val="24"/>
        </w:rPr>
        <w:t>The Beneficiary will publicly disclose information regarding the monetary and / or other support and the funds received from CSL Behring. Nevertheless, the Beneficiary is entitled</w:t>
      </w:r>
      <w:r>
        <w:rPr>
          <w:spacing w:val="-15"/>
          <w:sz w:val="24"/>
        </w:rPr>
        <w:t xml:space="preserve"> </w:t>
      </w:r>
      <w:r>
        <w:rPr>
          <w:sz w:val="24"/>
        </w:rPr>
        <w:t>to</w:t>
      </w:r>
      <w:r>
        <w:rPr>
          <w:spacing w:val="-15"/>
          <w:sz w:val="24"/>
        </w:rPr>
        <w:t xml:space="preserve"> </w:t>
      </w:r>
      <w:r>
        <w:rPr>
          <w:sz w:val="24"/>
        </w:rPr>
        <w:t>publish</w:t>
      </w:r>
      <w:r>
        <w:rPr>
          <w:spacing w:val="-15"/>
          <w:sz w:val="24"/>
        </w:rPr>
        <w:t xml:space="preserve"> </w:t>
      </w:r>
      <w:r>
        <w:rPr>
          <w:sz w:val="24"/>
        </w:rPr>
        <w:t>this</w:t>
      </w:r>
      <w:r>
        <w:rPr>
          <w:spacing w:val="-15"/>
          <w:sz w:val="24"/>
        </w:rPr>
        <w:t xml:space="preserve"> </w:t>
      </w:r>
      <w:r>
        <w:rPr>
          <w:sz w:val="24"/>
        </w:rPr>
        <w:t>Agreement</w:t>
      </w:r>
      <w:r>
        <w:rPr>
          <w:spacing w:val="-15"/>
          <w:sz w:val="24"/>
        </w:rPr>
        <w:t xml:space="preserve"> </w:t>
      </w:r>
      <w:r>
        <w:rPr>
          <w:sz w:val="24"/>
        </w:rPr>
        <w:t>only to that minimal extent as</w:t>
      </w:r>
      <w:r>
        <w:rPr>
          <w:spacing w:val="-1"/>
          <w:sz w:val="24"/>
        </w:rPr>
        <w:t xml:space="preserve"> </w:t>
      </w:r>
      <w:r>
        <w:rPr>
          <w:sz w:val="24"/>
        </w:rPr>
        <w:t>requested by the Act No. 340/2015 Coll., on Register of Contracts, provided that CSL</w:t>
      </w:r>
      <w:r>
        <w:rPr>
          <w:spacing w:val="-3"/>
          <w:sz w:val="24"/>
        </w:rPr>
        <w:t xml:space="preserve"> </w:t>
      </w:r>
      <w:r>
        <w:rPr>
          <w:sz w:val="24"/>
        </w:rPr>
        <w:t>Behring</w:t>
      </w:r>
      <w:r>
        <w:rPr>
          <w:spacing w:val="-2"/>
          <w:sz w:val="24"/>
        </w:rPr>
        <w:t xml:space="preserve"> </w:t>
      </w:r>
      <w:r>
        <w:rPr>
          <w:sz w:val="24"/>
        </w:rPr>
        <w:t>does</w:t>
      </w:r>
      <w:r>
        <w:rPr>
          <w:spacing w:val="-2"/>
          <w:sz w:val="24"/>
        </w:rPr>
        <w:t xml:space="preserve"> </w:t>
      </w:r>
      <w:r>
        <w:rPr>
          <w:sz w:val="24"/>
        </w:rPr>
        <w:t>not</w:t>
      </w:r>
      <w:r>
        <w:rPr>
          <w:spacing w:val="-3"/>
          <w:sz w:val="24"/>
        </w:rPr>
        <w:t xml:space="preserve"> </w:t>
      </w:r>
      <w:r>
        <w:rPr>
          <w:sz w:val="24"/>
        </w:rPr>
        <w:t>provide</w:t>
      </w:r>
      <w:r>
        <w:rPr>
          <w:spacing w:val="-2"/>
          <w:sz w:val="24"/>
        </w:rPr>
        <w:t xml:space="preserve"> </w:t>
      </w:r>
      <w:r>
        <w:rPr>
          <w:sz w:val="24"/>
        </w:rPr>
        <w:t>written consent with publishing this Agreement to any greater extent. The Beneficiary is in particular not entitled to</w:t>
      </w:r>
      <w:r>
        <w:rPr>
          <w:spacing w:val="-15"/>
          <w:sz w:val="24"/>
        </w:rPr>
        <w:t xml:space="preserve"> </w:t>
      </w:r>
      <w:r>
        <w:rPr>
          <w:sz w:val="24"/>
        </w:rPr>
        <w:t>publish</w:t>
      </w:r>
      <w:r>
        <w:rPr>
          <w:spacing w:val="-15"/>
          <w:sz w:val="24"/>
        </w:rPr>
        <w:t xml:space="preserve"> </w:t>
      </w:r>
      <w:r>
        <w:rPr>
          <w:sz w:val="24"/>
        </w:rPr>
        <w:t>such</w:t>
      </w:r>
      <w:r>
        <w:rPr>
          <w:spacing w:val="-15"/>
          <w:sz w:val="24"/>
        </w:rPr>
        <w:t xml:space="preserve"> </w:t>
      </w:r>
      <w:r>
        <w:rPr>
          <w:sz w:val="24"/>
        </w:rPr>
        <w:t>parts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 xml:space="preserve">Agreement that represent the business secrets of CSL Behring or personal data of data </w:t>
      </w:r>
      <w:r>
        <w:rPr>
          <w:spacing w:val="-2"/>
          <w:sz w:val="24"/>
        </w:rPr>
        <w:t>subjects.</w:t>
      </w:r>
    </w:p>
    <w:p w14:paraId="4341D172" w14:textId="77777777" w:rsidR="00D66025" w:rsidRDefault="009D2894">
      <w:pPr>
        <w:pStyle w:val="Nadpis1"/>
        <w:numPr>
          <w:ilvl w:val="0"/>
          <w:numId w:val="6"/>
        </w:numPr>
        <w:tabs>
          <w:tab w:val="left" w:pos="881"/>
          <w:tab w:val="left" w:pos="883"/>
        </w:tabs>
        <w:spacing w:before="180" w:line="314" w:lineRule="auto"/>
        <w:ind w:left="883" w:right="156" w:hanging="709"/>
        <w:jc w:val="both"/>
      </w:pPr>
      <w:r>
        <w:t xml:space="preserve">OBLIGATIONS OF CSL </w:t>
      </w:r>
      <w:r>
        <w:rPr>
          <w:spacing w:val="-2"/>
        </w:rPr>
        <w:t>BEHRING</w:t>
      </w:r>
    </w:p>
    <w:p w14:paraId="4341D173" w14:textId="77777777" w:rsidR="00D66025" w:rsidRDefault="009D2894">
      <w:pPr>
        <w:pStyle w:val="Odstavecseseznamem"/>
        <w:numPr>
          <w:ilvl w:val="1"/>
          <w:numId w:val="6"/>
        </w:numPr>
        <w:tabs>
          <w:tab w:val="left" w:pos="895"/>
        </w:tabs>
        <w:spacing w:before="176" w:line="312" w:lineRule="auto"/>
        <w:ind w:right="266" w:hanging="721"/>
        <w:rPr>
          <w:sz w:val="24"/>
        </w:rPr>
      </w:pPr>
      <w:r>
        <w:rPr>
          <w:sz w:val="24"/>
        </w:rPr>
        <w:t>CSL Behring agrees to support the Donation Purposes set forth in Section 1 above with a financial contribution</w:t>
      </w:r>
      <w:r>
        <w:rPr>
          <w:spacing w:val="-6"/>
          <w:sz w:val="24"/>
        </w:rPr>
        <w:t xml:space="preserve"> </w:t>
      </w:r>
      <w:r>
        <w:rPr>
          <w:sz w:val="24"/>
        </w:rPr>
        <w:t>in</w:t>
      </w:r>
      <w:r>
        <w:rPr>
          <w:spacing w:val="-6"/>
          <w:sz w:val="24"/>
        </w:rPr>
        <w:t xml:space="preserve"> </w:t>
      </w:r>
      <w:r>
        <w:rPr>
          <w:sz w:val="24"/>
        </w:rPr>
        <w:t>the</w:t>
      </w:r>
      <w:r>
        <w:rPr>
          <w:spacing w:val="-5"/>
          <w:sz w:val="24"/>
        </w:rPr>
        <w:t xml:space="preserve"> </w:t>
      </w:r>
      <w:r>
        <w:rPr>
          <w:sz w:val="24"/>
        </w:rPr>
        <w:t>amount</w:t>
      </w:r>
      <w:r>
        <w:rPr>
          <w:spacing w:val="-6"/>
          <w:sz w:val="24"/>
        </w:rPr>
        <w:t xml:space="preserve"> </w:t>
      </w:r>
      <w:r>
        <w:rPr>
          <w:sz w:val="24"/>
        </w:rPr>
        <w:t>of</w:t>
      </w:r>
      <w:r>
        <w:rPr>
          <w:spacing w:val="-7"/>
          <w:sz w:val="24"/>
        </w:rPr>
        <w:t xml:space="preserve"> </w:t>
      </w:r>
      <w:r>
        <w:rPr>
          <w:sz w:val="24"/>
        </w:rPr>
        <w:t>80</w:t>
      </w:r>
      <w:r>
        <w:rPr>
          <w:spacing w:val="-5"/>
          <w:sz w:val="24"/>
        </w:rPr>
        <w:t xml:space="preserve"> </w:t>
      </w:r>
      <w:r>
        <w:rPr>
          <w:sz w:val="24"/>
        </w:rPr>
        <w:t>000 CZK (in words: eighty hundred thousand czech korunas).</w:t>
      </w:r>
    </w:p>
    <w:p w14:paraId="4341D174" w14:textId="77777777" w:rsidR="00D66025" w:rsidRDefault="009D2894">
      <w:pPr>
        <w:pStyle w:val="Odstavecseseznamem"/>
        <w:numPr>
          <w:ilvl w:val="1"/>
          <w:numId w:val="6"/>
        </w:numPr>
        <w:tabs>
          <w:tab w:val="left" w:pos="895"/>
          <w:tab w:val="left" w:pos="955"/>
        </w:tabs>
        <w:spacing w:before="179" w:line="312" w:lineRule="auto"/>
        <w:ind w:right="178" w:hanging="721"/>
        <w:rPr>
          <w:sz w:val="24"/>
        </w:rPr>
      </w:pPr>
      <w:r>
        <w:rPr>
          <w:sz w:val="24"/>
        </w:rPr>
        <w:tab/>
        <w:t>CSL</w:t>
      </w:r>
      <w:r>
        <w:rPr>
          <w:spacing w:val="-6"/>
          <w:sz w:val="24"/>
        </w:rPr>
        <w:t xml:space="preserve"> </w:t>
      </w:r>
      <w:r>
        <w:rPr>
          <w:sz w:val="24"/>
        </w:rPr>
        <w:t>Behring</w:t>
      </w:r>
      <w:r>
        <w:rPr>
          <w:spacing w:val="-9"/>
          <w:sz w:val="24"/>
        </w:rPr>
        <w:t xml:space="preserve"> </w:t>
      </w:r>
      <w:r>
        <w:rPr>
          <w:sz w:val="24"/>
        </w:rPr>
        <w:t>shall</w:t>
      </w:r>
      <w:r>
        <w:rPr>
          <w:spacing w:val="-6"/>
          <w:sz w:val="24"/>
        </w:rPr>
        <w:t xml:space="preserve"> </w:t>
      </w:r>
      <w:r>
        <w:rPr>
          <w:sz w:val="24"/>
        </w:rPr>
        <w:t>transfer</w:t>
      </w:r>
      <w:r>
        <w:rPr>
          <w:spacing w:val="-7"/>
          <w:sz w:val="24"/>
        </w:rPr>
        <w:t xml:space="preserve"> </w:t>
      </w:r>
      <w:r>
        <w:rPr>
          <w:sz w:val="24"/>
        </w:rPr>
        <w:t>the</w:t>
      </w:r>
      <w:r>
        <w:rPr>
          <w:spacing w:val="-6"/>
          <w:sz w:val="24"/>
        </w:rPr>
        <w:t xml:space="preserve"> </w:t>
      </w:r>
      <w:r>
        <w:rPr>
          <w:sz w:val="24"/>
        </w:rPr>
        <w:t>above- mentioned amount within thirty (30) days after the Agreement has been signed by the Parties hereto.</w:t>
      </w:r>
    </w:p>
    <w:p w14:paraId="4341D175" w14:textId="77777777" w:rsidR="00D66025" w:rsidRDefault="009D2894">
      <w:pPr>
        <w:pStyle w:val="Odstavecseseznamem"/>
        <w:numPr>
          <w:ilvl w:val="1"/>
          <w:numId w:val="6"/>
        </w:numPr>
        <w:tabs>
          <w:tab w:val="left" w:pos="895"/>
        </w:tabs>
        <w:spacing w:before="180" w:line="312" w:lineRule="auto"/>
        <w:ind w:right="361" w:hanging="721"/>
        <w:rPr>
          <w:sz w:val="24"/>
        </w:rPr>
      </w:pPr>
      <w:r>
        <w:rPr>
          <w:sz w:val="24"/>
        </w:rPr>
        <w:t>Financial contributions due for payment</w:t>
      </w:r>
      <w:r>
        <w:rPr>
          <w:spacing w:val="-9"/>
          <w:sz w:val="24"/>
        </w:rPr>
        <w:t xml:space="preserve"> </w:t>
      </w:r>
      <w:r>
        <w:rPr>
          <w:sz w:val="24"/>
        </w:rPr>
        <w:t>shall</w:t>
      </w:r>
      <w:r>
        <w:rPr>
          <w:spacing w:val="-9"/>
          <w:sz w:val="24"/>
        </w:rPr>
        <w:t xml:space="preserve"> </w:t>
      </w:r>
      <w:r>
        <w:rPr>
          <w:sz w:val="24"/>
        </w:rPr>
        <w:t>be</w:t>
      </w:r>
      <w:r>
        <w:rPr>
          <w:spacing w:val="-8"/>
          <w:sz w:val="24"/>
        </w:rPr>
        <w:t xml:space="preserve"> </w:t>
      </w:r>
      <w:r>
        <w:rPr>
          <w:sz w:val="24"/>
        </w:rPr>
        <w:t>transferred</w:t>
      </w:r>
      <w:r>
        <w:rPr>
          <w:spacing w:val="-9"/>
          <w:sz w:val="24"/>
        </w:rPr>
        <w:t xml:space="preserve"> </w:t>
      </w:r>
      <w:r>
        <w:rPr>
          <w:sz w:val="24"/>
        </w:rPr>
        <w:t xml:space="preserve">directly to the following account of </w:t>
      </w:r>
      <w:r>
        <w:rPr>
          <w:spacing w:val="-2"/>
          <w:sz w:val="24"/>
        </w:rPr>
        <w:t>Beneficiary:</w:t>
      </w:r>
    </w:p>
    <w:p w14:paraId="4341D176" w14:textId="77777777" w:rsidR="00D66025" w:rsidRDefault="00D66025">
      <w:pPr>
        <w:spacing w:line="312" w:lineRule="auto"/>
        <w:rPr>
          <w:sz w:val="24"/>
        </w:rPr>
        <w:sectPr w:rsidR="00D66025">
          <w:pgSz w:w="11910" w:h="16840"/>
          <w:pgMar w:top="1860" w:right="1420" w:bottom="1140" w:left="1300" w:header="0" w:footer="960" w:gutter="0"/>
          <w:cols w:num="2" w:space="708" w:equalWidth="0">
            <w:col w:w="4515" w:space="40"/>
            <w:col w:w="4635"/>
          </w:cols>
        </w:sectPr>
      </w:pPr>
    </w:p>
    <w:p w14:paraId="4341D177" w14:textId="77777777" w:rsidR="00D66025" w:rsidRDefault="009D2894">
      <w:pPr>
        <w:pStyle w:val="Zkladntext"/>
        <w:spacing w:before="77"/>
        <w:ind w:left="224"/>
      </w:pPr>
      <w:r>
        <w:lastRenderedPageBreak/>
        <w:t>Majitel</w:t>
      </w:r>
      <w:r>
        <w:rPr>
          <w:spacing w:val="-1"/>
        </w:rPr>
        <w:t xml:space="preserve"> </w:t>
      </w:r>
      <w:r>
        <w:t>účtu:</w:t>
      </w:r>
      <w:r>
        <w:rPr>
          <w:spacing w:val="59"/>
        </w:rPr>
        <w:t xml:space="preserve"> </w:t>
      </w:r>
      <w:r>
        <w:t>Všeobecní</w:t>
      </w:r>
      <w:r>
        <w:rPr>
          <w:spacing w:val="-1"/>
        </w:rPr>
        <w:t xml:space="preserve"> </w:t>
      </w:r>
      <w:r>
        <w:t xml:space="preserve">fakultní </w:t>
      </w:r>
      <w:r>
        <w:rPr>
          <w:spacing w:val="-2"/>
        </w:rPr>
        <w:t>nemocnice</w:t>
      </w:r>
    </w:p>
    <w:p w14:paraId="4341D178" w14:textId="77777777" w:rsidR="00D66025" w:rsidRDefault="009D2894">
      <w:pPr>
        <w:pStyle w:val="Zkladntext"/>
        <w:spacing w:before="83"/>
        <w:ind w:left="224"/>
      </w:pPr>
      <w:r>
        <w:rPr>
          <w:spacing w:val="-2"/>
        </w:rPr>
        <w:t>Praha</w:t>
      </w:r>
    </w:p>
    <w:p w14:paraId="4341D179" w14:textId="77777777" w:rsidR="00D66025" w:rsidRDefault="009D2894">
      <w:pPr>
        <w:pStyle w:val="Zkladntext"/>
        <w:spacing w:before="260"/>
        <w:ind w:left="224"/>
      </w:pPr>
      <w:r>
        <w:t>Číslo</w:t>
      </w:r>
      <w:r>
        <w:rPr>
          <w:spacing w:val="-13"/>
        </w:rPr>
        <w:t xml:space="preserve"> </w:t>
      </w:r>
      <w:r>
        <w:t>účtu:</w:t>
      </w:r>
      <w:r>
        <w:rPr>
          <w:spacing w:val="-12"/>
        </w:rPr>
        <w:t xml:space="preserve"> </w:t>
      </w:r>
      <w:r>
        <w:t>10006-24035021/0710</w:t>
      </w:r>
      <w:r>
        <w:rPr>
          <w:spacing w:val="-12"/>
        </w:rPr>
        <w:t xml:space="preserve"> </w:t>
      </w:r>
      <w:r>
        <w:t xml:space="preserve">VS: </w:t>
      </w:r>
      <w:r>
        <w:rPr>
          <w:spacing w:val="-2"/>
        </w:rPr>
        <w:t>4149080</w:t>
      </w:r>
    </w:p>
    <w:p w14:paraId="4341D17A" w14:textId="77777777" w:rsidR="00D66025" w:rsidRDefault="009D2894">
      <w:pPr>
        <w:pStyle w:val="Zkladntext"/>
        <w:ind w:left="224" w:right="67"/>
      </w:pPr>
      <w:r>
        <w:t>IBAN: CZ73</w:t>
      </w:r>
      <w:r>
        <w:rPr>
          <w:spacing w:val="-6"/>
        </w:rPr>
        <w:t xml:space="preserve"> </w:t>
      </w:r>
      <w:r>
        <w:t>0710</w:t>
      </w:r>
      <w:r>
        <w:rPr>
          <w:spacing w:val="-6"/>
        </w:rPr>
        <w:t xml:space="preserve"> </w:t>
      </w:r>
      <w:r>
        <w:t>0100</w:t>
      </w:r>
      <w:r>
        <w:rPr>
          <w:spacing w:val="-6"/>
        </w:rPr>
        <w:t xml:space="preserve"> </w:t>
      </w:r>
      <w:r>
        <w:t>0600</w:t>
      </w:r>
      <w:r>
        <w:rPr>
          <w:spacing w:val="-6"/>
        </w:rPr>
        <w:t xml:space="preserve"> </w:t>
      </w:r>
      <w:r>
        <w:t>2403</w:t>
      </w:r>
      <w:r>
        <w:rPr>
          <w:spacing w:val="-6"/>
        </w:rPr>
        <w:t xml:space="preserve"> </w:t>
      </w:r>
      <w:r>
        <w:t>5021 BIC: CNBACZPP</w:t>
      </w:r>
    </w:p>
    <w:p w14:paraId="4341D17B" w14:textId="77777777" w:rsidR="00D66025" w:rsidRDefault="009D2894">
      <w:pPr>
        <w:pStyle w:val="Zkladntext"/>
        <w:ind w:left="224"/>
      </w:pPr>
      <w:r>
        <w:t>Účel platby: Edukační grant za účelem vzdělávaní</w:t>
      </w:r>
      <w:r>
        <w:rPr>
          <w:spacing w:val="-13"/>
        </w:rPr>
        <w:t xml:space="preserve"> </w:t>
      </w:r>
      <w:r>
        <w:t>zdravotniků</w:t>
      </w:r>
      <w:r>
        <w:rPr>
          <w:spacing w:val="-14"/>
        </w:rPr>
        <w:t xml:space="preserve"> </w:t>
      </w:r>
      <w:r>
        <w:t>kliniky</w:t>
      </w:r>
      <w:r>
        <w:rPr>
          <w:spacing w:val="-13"/>
        </w:rPr>
        <w:t xml:space="preserve"> </w:t>
      </w:r>
      <w:r>
        <w:t>anesteziologie, resuscitace a intenzivní medicíny</w:t>
      </w:r>
    </w:p>
    <w:p w14:paraId="4341D17C" w14:textId="77777777" w:rsidR="00D66025" w:rsidRDefault="009D2894">
      <w:pPr>
        <w:pStyle w:val="Zkladntext"/>
        <w:spacing w:before="77" w:line="314" w:lineRule="auto"/>
        <w:ind w:left="224" w:right="158"/>
      </w:pPr>
      <w:r>
        <w:br w:type="column"/>
      </w:r>
      <w:r>
        <w:t>Account</w:t>
      </w:r>
      <w:r>
        <w:rPr>
          <w:spacing w:val="-7"/>
        </w:rPr>
        <w:t xml:space="preserve"> </w:t>
      </w:r>
      <w:r>
        <w:t>holder:</w:t>
      </w:r>
      <w:r>
        <w:rPr>
          <w:spacing w:val="40"/>
        </w:rPr>
        <w:t xml:space="preserve"> </w:t>
      </w:r>
      <w:r>
        <w:t>General</w:t>
      </w:r>
      <w:r>
        <w:rPr>
          <w:spacing w:val="-9"/>
        </w:rPr>
        <w:t xml:space="preserve"> </w:t>
      </w:r>
      <w:r>
        <w:t>University</w:t>
      </w:r>
      <w:r>
        <w:rPr>
          <w:spacing w:val="-7"/>
        </w:rPr>
        <w:t xml:space="preserve"> </w:t>
      </w:r>
      <w:r>
        <w:t xml:space="preserve">Hospital </w:t>
      </w:r>
      <w:r>
        <w:rPr>
          <w:spacing w:val="-2"/>
        </w:rPr>
        <w:t>Prague</w:t>
      </w:r>
    </w:p>
    <w:p w14:paraId="4341D17D" w14:textId="77777777" w:rsidR="00D66025" w:rsidRDefault="009D2894">
      <w:pPr>
        <w:pStyle w:val="Zkladntext"/>
        <w:spacing w:line="312" w:lineRule="auto"/>
        <w:ind w:left="224" w:right="158"/>
      </w:pPr>
      <w:r>
        <w:t>Account</w:t>
      </w:r>
      <w:r>
        <w:rPr>
          <w:spacing w:val="-11"/>
        </w:rPr>
        <w:t xml:space="preserve"> </w:t>
      </w:r>
      <w:r>
        <w:t>number:</w:t>
      </w:r>
      <w:r>
        <w:rPr>
          <w:spacing w:val="-11"/>
        </w:rPr>
        <w:t xml:space="preserve"> </w:t>
      </w:r>
      <w:r>
        <w:t>10006-24035021/0710</w:t>
      </w:r>
      <w:r>
        <w:rPr>
          <w:spacing w:val="-12"/>
        </w:rPr>
        <w:t xml:space="preserve"> </w:t>
      </w:r>
      <w:r>
        <w:t xml:space="preserve">VS: </w:t>
      </w:r>
      <w:r>
        <w:rPr>
          <w:spacing w:val="-2"/>
        </w:rPr>
        <w:t>4149080</w:t>
      </w:r>
    </w:p>
    <w:p w14:paraId="4341D17E" w14:textId="77777777" w:rsidR="00D66025" w:rsidRDefault="009D2894">
      <w:pPr>
        <w:pStyle w:val="Zkladntext"/>
        <w:spacing w:line="314" w:lineRule="auto"/>
        <w:ind w:left="224" w:right="295"/>
      </w:pPr>
      <w:r>
        <w:t>IBAN: CZ73</w:t>
      </w:r>
      <w:r>
        <w:rPr>
          <w:spacing w:val="-6"/>
        </w:rPr>
        <w:t xml:space="preserve"> </w:t>
      </w:r>
      <w:r>
        <w:t>0710</w:t>
      </w:r>
      <w:r>
        <w:rPr>
          <w:spacing w:val="-6"/>
        </w:rPr>
        <w:t xml:space="preserve"> </w:t>
      </w:r>
      <w:r>
        <w:t>0100</w:t>
      </w:r>
      <w:r>
        <w:rPr>
          <w:spacing w:val="-6"/>
        </w:rPr>
        <w:t xml:space="preserve"> </w:t>
      </w:r>
      <w:r>
        <w:t>0600</w:t>
      </w:r>
      <w:r>
        <w:rPr>
          <w:spacing w:val="-6"/>
        </w:rPr>
        <w:t xml:space="preserve"> </w:t>
      </w:r>
      <w:r>
        <w:t>2403</w:t>
      </w:r>
      <w:r>
        <w:rPr>
          <w:spacing w:val="-6"/>
        </w:rPr>
        <w:t xml:space="preserve"> </w:t>
      </w:r>
      <w:r>
        <w:t>5021 BIC: CNBACZPP</w:t>
      </w:r>
    </w:p>
    <w:p w14:paraId="4341D17F" w14:textId="77777777" w:rsidR="00D66025" w:rsidRDefault="009D2894">
      <w:pPr>
        <w:pStyle w:val="Zkladntext"/>
        <w:spacing w:line="312" w:lineRule="auto"/>
        <w:ind w:left="224" w:right="158"/>
      </w:pPr>
      <w:r>
        <w:t>Purpose: education support for HCPs of Clinic</w:t>
      </w:r>
      <w:r>
        <w:rPr>
          <w:spacing w:val="-9"/>
        </w:rPr>
        <w:t xml:space="preserve"> </w:t>
      </w:r>
      <w:r>
        <w:t>of</w:t>
      </w:r>
      <w:r>
        <w:rPr>
          <w:spacing w:val="-9"/>
        </w:rPr>
        <w:t xml:space="preserve"> </w:t>
      </w:r>
      <w:r>
        <w:t>Anaesthesiology,</w:t>
      </w:r>
      <w:r>
        <w:rPr>
          <w:spacing w:val="-10"/>
        </w:rPr>
        <w:t xml:space="preserve"> </w:t>
      </w:r>
      <w:r>
        <w:t>Resuscitation</w:t>
      </w:r>
      <w:r>
        <w:rPr>
          <w:spacing w:val="-10"/>
        </w:rPr>
        <w:t xml:space="preserve"> </w:t>
      </w:r>
      <w:r>
        <w:t>and Intensive Care Medicine</w:t>
      </w:r>
    </w:p>
    <w:p w14:paraId="4341D180" w14:textId="77777777" w:rsidR="00D66025" w:rsidRDefault="00D66025">
      <w:pPr>
        <w:spacing w:line="312" w:lineRule="auto"/>
        <w:sectPr w:rsidR="00D66025">
          <w:pgSz w:w="11910" w:h="16840"/>
          <w:pgMar w:top="1320" w:right="1420" w:bottom="1140" w:left="1300" w:header="0" w:footer="960" w:gutter="0"/>
          <w:cols w:num="2" w:space="708" w:equalWidth="0">
            <w:col w:w="4456" w:space="50"/>
            <w:col w:w="4684"/>
          </w:cols>
        </w:sectPr>
      </w:pPr>
    </w:p>
    <w:p w14:paraId="4341D181" w14:textId="77777777" w:rsidR="00D66025" w:rsidRDefault="00D66025">
      <w:pPr>
        <w:pStyle w:val="Zkladntext"/>
        <w:spacing w:before="175"/>
        <w:rPr>
          <w:sz w:val="20"/>
        </w:rPr>
      </w:pPr>
    </w:p>
    <w:p w14:paraId="4341D182" w14:textId="77777777" w:rsidR="00D66025" w:rsidRDefault="00D66025">
      <w:pPr>
        <w:rPr>
          <w:sz w:val="20"/>
        </w:rPr>
        <w:sectPr w:rsidR="00D66025">
          <w:type w:val="continuous"/>
          <w:pgSz w:w="11910" w:h="16840"/>
          <w:pgMar w:top="1380" w:right="1420" w:bottom="1140" w:left="1300" w:header="0" w:footer="960" w:gutter="0"/>
          <w:cols w:space="708"/>
        </w:sectPr>
      </w:pPr>
    </w:p>
    <w:p w14:paraId="4341D183" w14:textId="77777777" w:rsidR="00D66025" w:rsidRDefault="009D2894">
      <w:pPr>
        <w:pStyle w:val="Odstavecseseznamem"/>
        <w:numPr>
          <w:ilvl w:val="1"/>
          <w:numId w:val="6"/>
        </w:numPr>
        <w:tabs>
          <w:tab w:val="left" w:pos="930"/>
          <w:tab w:val="left" w:pos="932"/>
        </w:tabs>
        <w:spacing w:before="101" w:line="312" w:lineRule="auto"/>
        <w:ind w:left="932" w:hanging="708"/>
        <w:jc w:val="both"/>
        <w:rPr>
          <w:sz w:val="24"/>
        </w:rPr>
      </w:pPr>
      <w:r>
        <w:rPr>
          <w:spacing w:val="-2"/>
          <w:sz w:val="24"/>
        </w:rPr>
        <w:t>Společnost</w:t>
      </w:r>
      <w:r>
        <w:rPr>
          <w:spacing w:val="-11"/>
          <w:sz w:val="24"/>
        </w:rPr>
        <w:t xml:space="preserve"> </w:t>
      </w:r>
      <w:r>
        <w:rPr>
          <w:spacing w:val="-2"/>
          <w:sz w:val="24"/>
        </w:rPr>
        <w:t>CSL</w:t>
      </w:r>
      <w:r>
        <w:rPr>
          <w:spacing w:val="-8"/>
          <w:sz w:val="24"/>
        </w:rPr>
        <w:t xml:space="preserve"> </w:t>
      </w:r>
      <w:r>
        <w:rPr>
          <w:spacing w:val="-2"/>
          <w:sz w:val="24"/>
        </w:rPr>
        <w:t>Behring</w:t>
      </w:r>
      <w:r>
        <w:rPr>
          <w:spacing w:val="-7"/>
          <w:sz w:val="24"/>
        </w:rPr>
        <w:t xml:space="preserve"> </w:t>
      </w:r>
      <w:r>
        <w:rPr>
          <w:spacing w:val="-2"/>
          <w:sz w:val="24"/>
        </w:rPr>
        <w:t>zajistí,</w:t>
      </w:r>
      <w:r>
        <w:rPr>
          <w:spacing w:val="-8"/>
          <w:sz w:val="24"/>
        </w:rPr>
        <w:t xml:space="preserve"> </w:t>
      </w:r>
      <w:r>
        <w:rPr>
          <w:spacing w:val="-2"/>
          <w:sz w:val="24"/>
        </w:rPr>
        <w:t>aby</w:t>
      </w:r>
      <w:r>
        <w:rPr>
          <w:spacing w:val="-7"/>
          <w:sz w:val="24"/>
        </w:rPr>
        <w:t xml:space="preserve"> </w:t>
      </w:r>
      <w:r>
        <w:rPr>
          <w:spacing w:val="-2"/>
          <w:sz w:val="24"/>
        </w:rPr>
        <w:t xml:space="preserve">dar </w:t>
      </w:r>
      <w:r>
        <w:rPr>
          <w:sz w:val="24"/>
        </w:rPr>
        <w:t xml:space="preserve">splňoval zákonné požadavky a vnitřní </w:t>
      </w:r>
      <w:r>
        <w:rPr>
          <w:spacing w:val="-2"/>
          <w:sz w:val="24"/>
        </w:rPr>
        <w:t>předpisy.</w:t>
      </w:r>
    </w:p>
    <w:p w14:paraId="4341D184" w14:textId="77777777" w:rsidR="00D66025" w:rsidRDefault="009D2894">
      <w:pPr>
        <w:pStyle w:val="Odstavecseseznamem"/>
        <w:numPr>
          <w:ilvl w:val="1"/>
          <w:numId w:val="11"/>
        </w:numPr>
        <w:tabs>
          <w:tab w:val="left" w:pos="894"/>
          <w:tab w:val="left" w:pos="896"/>
        </w:tabs>
        <w:spacing w:before="101" w:line="312" w:lineRule="auto"/>
        <w:ind w:left="896" w:right="154" w:hanging="721"/>
        <w:jc w:val="both"/>
        <w:rPr>
          <w:sz w:val="24"/>
        </w:rPr>
      </w:pPr>
      <w:r>
        <w:br w:type="column"/>
      </w:r>
      <w:r>
        <w:rPr>
          <w:sz w:val="24"/>
        </w:rPr>
        <w:t>CSL Behring ensures that the Donation</w:t>
      </w:r>
      <w:r>
        <w:rPr>
          <w:spacing w:val="-15"/>
          <w:sz w:val="24"/>
        </w:rPr>
        <w:t xml:space="preserve"> </w:t>
      </w:r>
      <w:r>
        <w:rPr>
          <w:sz w:val="24"/>
        </w:rPr>
        <w:t>meets</w:t>
      </w:r>
      <w:r>
        <w:rPr>
          <w:spacing w:val="-15"/>
          <w:sz w:val="24"/>
        </w:rPr>
        <w:t xml:space="preserve"> </w:t>
      </w:r>
      <w:r>
        <w:rPr>
          <w:sz w:val="24"/>
        </w:rPr>
        <w:t>the</w:t>
      </w:r>
      <w:r>
        <w:rPr>
          <w:spacing w:val="-14"/>
          <w:sz w:val="24"/>
        </w:rPr>
        <w:t xml:space="preserve"> </w:t>
      </w:r>
      <w:r>
        <w:rPr>
          <w:sz w:val="24"/>
        </w:rPr>
        <w:t>legal</w:t>
      </w:r>
      <w:r>
        <w:rPr>
          <w:spacing w:val="-14"/>
          <w:sz w:val="24"/>
        </w:rPr>
        <w:t xml:space="preserve"> </w:t>
      </w:r>
      <w:r>
        <w:rPr>
          <w:sz w:val="24"/>
        </w:rPr>
        <w:t>requirements and guidelines.</w:t>
      </w:r>
    </w:p>
    <w:p w14:paraId="4341D185" w14:textId="77777777" w:rsidR="00D66025" w:rsidRDefault="00D66025">
      <w:pPr>
        <w:spacing w:line="312" w:lineRule="auto"/>
        <w:jc w:val="both"/>
        <w:rPr>
          <w:sz w:val="24"/>
        </w:rPr>
        <w:sectPr w:rsidR="00D66025">
          <w:type w:val="continuous"/>
          <w:pgSz w:w="11910" w:h="16840"/>
          <w:pgMar w:top="1380" w:right="1420" w:bottom="1140" w:left="1300" w:header="0" w:footer="960" w:gutter="0"/>
          <w:cols w:num="2" w:space="708" w:equalWidth="0">
            <w:col w:w="4514" w:space="40"/>
            <w:col w:w="4636"/>
          </w:cols>
        </w:sectPr>
      </w:pPr>
    </w:p>
    <w:p w14:paraId="4341D186" w14:textId="77777777" w:rsidR="00D66025" w:rsidRDefault="009D2894">
      <w:pPr>
        <w:pStyle w:val="Odstavecseseznamem"/>
        <w:numPr>
          <w:ilvl w:val="0"/>
          <w:numId w:val="11"/>
        </w:numPr>
        <w:tabs>
          <w:tab w:val="left" w:pos="932"/>
          <w:tab w:val="left" w:pos="4729"/>
          <w:tab w:val="left" w:pos="5438"/>
        </w:tabs>
        <w:spacing w:before="180"/>
        <w:ind w:left="932" w:hanging="708"/>
        <w:rPr>
          <w:b/>
          <w:sz w:val="24"/>
        </w:rPr>
      </w:pPr>
      <w:r>
        <w:rPr>
          <w:rFonts w:ascii="Times New Roman" w:hAnsi="Times New Roman"/>
          <w:b/>
          <w:spacing w:val="-2"/>
        </w:rPr>
        <w:t>PROTIKORUPČNÍ</w:t>
      </w:r>
      <w:r>
        <w:rPr>
          <w:rFonts w:ascii="Times New Roman" w:hAnsi="Times New Roman"/>
          <w:b/>
          <w:spacing w:val="12"/>
        </w:rPr>
        <w:t xml:space="preserve"> </w:t>
      </w:r>
      <w:r>
        <w:rPr>
          <w:rFonts w:ascii="Times New Roman" w:hAnsi="Times New Roman"/>
          <w:b/>
          <w:spacing w:val="-2"/>
        </w:rPr>
        <w:t>USTANOVENÍ</w:t>
      </w:r>
      <w:r>
        <w:rPr>
          <w:rFonts w:ascii="Times New Roman" w:hAnsi="Times New Roman"/>
          <w:b/>
        </w:rPr>
        <w:tab/>
      </w:r>
      <w:r>
        <w:rPr>
          <w:b/>
          <w:spacing w:val="-5"/>
          <w:sz w:val="24"/>
        </w:rPr>
        <w:t>5.</w:t>
      </w:r>
      <w:r>
        <w:rPr>
          <w:b/>
          <w:sz w:val="24"/>
        </w:rPr>
        <w:tab/>
      </w:r>
      <w:r>
        <w:rPr>
          <w:b/>
          <w:spacing w:val="-2"/>
          <w:sz w:val="24"/>
        </w:rPr>
        <w:t>ANTI-CORRUPTION</w:t>
      </w:r>
    </w:p>
    <w:p w14:paraId="4341D187" w14:textId="77777777" w:rsidR="00D66025" w:rsidRDefault="00D66025">
      <w:pPr>
        <w:pStyle w:val="Zkladntext"/>
        <w:spacing w:before="3"/>
        <w:rPr>
          <w:b/>
          <w:sz w:val="14"/>
        </w:rPr>
      </w:pPr>
    </w:p>
    <w:p w14:paraId="4341D188" w14:textId="77777777" w:rsidR="00D66025" w:rsidRDefault="00D66025">
      <w:pPr>
        <w:rPr>
          <w:sz w:val="14"/>
        </w:rPr>
        <w:sectPr w:rsidR="00D66025">
          <w:type w:val="continuous"/>
          <w:pgSz w:w="11910" w:h="16840"/>
          <w:pgMar w:top="1380" w:right="1420" w:bottom="1140" w:left="1300" w:header="0" w:footer="960" w:gutter="0"/>
          <w:cols w:space="708"/>
        </w:sectPr>
      </w:pPr>
    </w:p>
    <w:p w14:paraId="4341D189" w14:textId="77777777" w:rsidR="00D66025" w:rsidRDefault="009D2894">
      <w:pPr>
        <w:pStyle w:val="Odstavecseseznamem"/>
        <w:numPr>
          <w:ilvl w:val="1"/>
          <w:numId w:val="11"/>
        </w:numPr>
        <w:tabs>
          <w:tab w:val="left" w:pos="930"/>
          <w:tab w:val="left" w:pos="932"/>
        </w:tabs>
        <w:spacing w:before="100" w:line="312" w:lineRule="auto"/>
        <w:ind w:left="932" w:hanging="708"/>
        <w:jc w:val="both"/>
        <w:rPr>
          <w:sz w:val="24"/>
        </w:rPr>
      </w:pPr>
      <w:r>
        <w:rPr>
          <w:sz w:val="24"/>
        </w:rPr>
        <w:t>Strany</w:t>
      </w:r>
      <w:r>
        <w:rPr>
          <w:spacing w:val="-8"/>
          <w:sz w:val="24"/>
        </w:rPr>
        <w:t xml:space="preserve"> </w:t>
      </w:r>
      <w:r>
        <w:rPr>
          <w:sz w:val="24"/>
        </w:rPr>
        <w:t>budou</w:t>
      </w:r>
      <w:r>
        <w:rPr>
          <w:spacing w:val="-9"/>
          <w:sz w:val="24"/>
        </w:rPr>
        <w:t xml:space="preserve"> </w:t>
      </w:r>
      <w:r>
        <w:rPr>
          <w:sz w:val="24"/>
        </w:rPr>
        <w:t>při</w:t>
      </w:r>
      <w:r>
        <w:rPr>
          <w:spacing w:val="-9"/>
          <w:sz w:val="24"/>
        </w:rPr>
        <w:t xml:space="preserve"> </w:t>
      </w:r>
      <w:r>
        <w:rPr>
          <w:sz w:val="24"/>
        </w:rPr>
        <w:t>plnění</w:t>
      </w:r>
      <w:r>
        <w:rPr>
          <w:spacing w:val="-9"/>
          <w:sz w:val="24"/>
        </w:rPr>
        <w:t xml:space="preserve"> </w:t>
      </w:r>
      <w:r>
        <w:rPr>
          <w:sz w:val="24"/>
        </w:rPr>
        <w:t>svých</w:t>
      </w:r>
      <w:r>
        <w:rPr>
          <w:spacing w:val="-8"/>
          <w:sz w:val="24"/>
        </w:rPr>
        <w:t xml:space="preserve"> </w:t>
      </w:r>
      <w:r>
        <w:rPr>
          <w:sz w:val="24"/>
        </w:rPr>
        <w:t>závazků z</w:t>
      </w:r>
      <w:r>
        <w:rPr>
          <w:spacing w:val="-3"/>
          <w:sz w:val="24"/>
        </w:rPr>
        <w:t xml:space="preserve"> </w:t>
      </w:r>
      <w:r>
        <w:rPr>
          <w:sz w:val="24"/>
        </w:rPr>
        <w:t>této Smlouvy jednat v</w:t>
      </w:r>
      <w:r>
        <w:rPr>
          <w:spacing w:val="-1"/>
          <w:sz w:val="24"/>
        </w:rPr>
        <w:t xml:space="preserve"> </w:t>
      </w:r>
      <w:r>
        <w:rPr>
          <w:sz w:val="24"/>
        </w:rPr>
        <w:t>souladu se všemi příslušnými právními předpisy, zejména protikorupčními předpisy platnými v</w:t>
      </w:r>
      <w:r>
        <w:rPr>
          <w:spacing w:val="-3"/>
          <w:sz w:val="24"/>
        </w:rPr>
        <w:t xml:space="preserve"> </w:t>
      </w:r>
      <w:r>
        <w:rPr>
          <w:sz w:val="24"/>
        </w:rPr>
        <w:t>České republice, včetně zák. č. 40/2009 Sb., trestní zákoník (dále jen „trestní zákoník“), občanského zákoníku a zák. č. 40/1995 Sb., o regulaci reklamy (dále jen „zákon o regulaci reklamy“), jakož i s</w:t>
      </w:r>
      <w:r>
        <w:rPr>
          <w:spacing w:val="-2"/>
          <w:sz w:val="24"/>
        </w:rPr>
        <w:t xml:space="preserve"> </w:t>
      </w:r>
      <w:r>
        <w:rPr>
          <w:sz w:val="24"/>
        </w:rPr>
        <w:t xml:space="preserve">veškerými dalšími příslušnými etickými kodexy a jinými zásadami </w:t>
      </w:r>
      <w:r>
        <w:rPr>
          <w:spacing w:val="-2"/>
          <w:sz w:val="24"/>
        </w:rPr>
        <w:t>jednání.</w:t>
      </w:r>
    </w:p>
    <w:p w14:paraId="4341D18A" w14:textId="77777777" w:rsidR="00D66025" w:rsidRDefault="00D66025">
      <w:pPr>
        <w:pStyle w:val="Zkladntext"/>
      </w:pPr>
    </w:p>
    <w:p w14:paraId="4341D18B" w14:textId="77777777" w:rsidR="00D66025" w:rsidRDefault="00D66025">
      <w:pPr>
        <w:pStyle w:val="Zkladntext"/>
      </w:pPr>
    </w:p>
    <w:p w14:paraId="4341D18C" w14:textId="77777777" w:rsidR="00D66025" w:rsidRDefault="00D66025">
      <w:pPr>
        <w:pStyle w:val="Zkladntext"/>
        <w:spacing w:before="74"/>
      </w:pPr>
    </w:p>
    <w:p w14:paraId="4341D18D" w14:textId="77777777" w:rsidR="00D66025" w:rsidRDefault="009D2894">
      <w:pPr>
        <w:pStyle w:val="Odstavecseseznamem"/>
        <w:numPr>
          <w:ilvl w:val="1"/>
          <w:numId w:val="11"/>
        </w:numPr>
        <w:tabs>
          <w:tab w:val="left" w:pos="930"/>
          <w:tab w:val="left" w:pos="932"/>
        </w:tabs>
        <w:spacing w:line="312" w:lineRule="auto"/>
        <w:ind w:left="932" w:hanging="708"/>
        <w:jc w:val="both"/>
        <w:rPr>
          <w:sz w:val="24"/>
        </w:rPr>
      </w:pPr>
      <w:r>
        <w:rPr>
          <w:sz w:val="24"/>
        </w:rPr>
        <w:t>Dar je poskytován výhradně pro účel uvedený v</w:t>
      </w:r>
      <w:r>
        <w:rPr>
          <w:spacing w:val="-5"/>
          <w:sz w:val="24"/>
        </w:rPr>
        <w:t xml:space="preserve"> </w:t>
      </w:r>
      <w:r>
        <w:rPr>
          <w:sz w:val="24"/>
        </w:rPr>
        <w:t>této Smlouvě. Poskytnutí daru</w:t>
      </w:r>
      <w:r>
        <w:rPr>
          <w:spacing w:val="-11"/>
          <w:sz w:val="24"/>
        </w:rPr>
        <w:t xml:space="preserve"> </w:t>
      </w:r>
      <w:r>
        <w:rPr>
          <w:sz w:val="24"/>
        </w:rPr>
        <w:t>není</w:t>
      </w:r>
      <w:r>
        <w:rPr>
          <w:spacing w:val="-9"/>
          <w:sz w:val="24"/>
        </w:rPr>
        <w:t xml:space="preserve"> </w:t>
      </w:r>
      <w:r>
        <w:rPr>
          <w:sz w:val="24"/>
        </w:rPr>
        <w:t>spojeno</w:t>
      </w:r>
      <w:r>
        <w:rPr>
          <w:spacing w:val="-12"/>
          <w:sz w:val="24"/>
        </w:rPr>
        <w:t xml:space="preserve"> </w:t>
      </w:r>
      <w:r>
        <w:rPr>
          <w:sz w:val="24"/>
        </w:rPr>
        <w:t>se</w:t>
      </w:r>
      <w:r>
        <w:rPr>
          <w:spacing w:val="-9"/>
          <w:sz w:val="24"/>
        </w:rPr>
        <w:t xml:space="preserve"> </w:t>
      </w:r>
      <w:r>
        <w:rPr>
          <w:sz w:val="24"/>
        </w:rPr>
        <w:t>vznikem</w:t>
      </w:r>
      <w:r>
        <w:rPr>
          <w:spacing w:val="-10"/>
          <w:sz w:val="24"/>
        </w:rPr>
        <w:t xml:space="preserve"> </w:t>
      </w:r>
      <w:r>
        <w:rPr>
          <w:sz w:val="24"/>
        </w:rPr>
        <w:t>žádných jiných práv nebo závazků stran, zejména</w:t>
      </w:r>
      <w:r>
        <w:rPr>
          <w:spacing w:val="40"/>
          <w:sz w:val="24"/>
        </w:rPr>
        <w:t xml:space="preserve"> </w:t>
      </w:r>
      <w:r>
        <w:rPr>
          <w:sz w:val="24"/>
        </w:rPr>
        <w:t>s</w:t>
      </w:r>
      <w:r>
        <w:rPr>
          <w:spacing w:val="-4"/>
          <w:sz w:val="24"/>
        </w:rPr>
        <w:t xml:space="preserve"> </w:t>
      </w:r>
      <w:r>
        <w:rPr>
          <w:sz w:val="24"/>
        </w:rPr>
        <w:t>jakýmkoliv</w:t>
      </w:r>
      <w:r>
        <w:rPr>
          <w:spacing w:val="40"/>
          <w:sz w:val="24"/>
        </w:rPr>
        <w:t xml:space="preserve"> </w:t>
      </w:r>
      <w:r>
        <w:rPr>
          <w:sz w:val="24"/>
        </w:rPr>
        <w:t>závazkem předepisovat, vydávat, nakupovat, objednávat či doporučovat produkty společnosti</w:t>
      </w:r>
      <w:r>
        <w:rPr>
          <w:spacing w:val="63"/>
          <w:w w:val="150"/>
          <w:sz w:val="24"/>
        </w:rPr>
        <w:t xml:space="preserve">  </w:t>
      </w:r>
      <w:r>
        <w:rPr>
          <w:sz w:val="24"/>
        </w:rPr>
        <w:t>CSL</w:t>
      </w:r>
      <w:r>
        <w:rPr>
          <w:spacing w:val="64"/>
          <w:w w:val="150"/>
          <w:sz w:val="24"/>
        </w:rPr>
        <w:t xml:space="preserve">  </w:t>
      </w:r>
      <w:r>
        <w:rPr>
          <w:sz w:val="24"/>
        </w:rPr>
        <w:t>Behring</w:t>
      </w:r>
      <w:r>
        <w:rPr>
          <w:spacing w:val="64"/>
          <w:w w:val="150"/>
          <w:sz w:val="24"/>
        </w:rPr>
        <w:t xml:space="preserve">  </w:t>
      </w:r>
      <w:r>
        <w:rPr>
          <w:spacing w:val="-4"/>
          <w:sz w:val="24"/>
        </w:rPr>
        <w:t>nebo</w:t>
      </w:r>
    </w:p>
    <w:p w14:paraId="4341D18E" w14:textId="77777777" w:rsidR="00D66025" w:rsidRDefault="009D2894">
      <w:pPr>
        <w:pStyle w:val="Odstavecseseznamem"/>
        <w:numPr>
          <w:ilvl w:val="1"/>
          <w:numId w:val="5"/>
        </w:numPr>
        <w:tabs>
          <w:tab w:val="left" w:pos="894"/>
          <w:tab w:val="left" w:pos="896"/>
        </w:tabs>
        <w:spacing w:before="100" w:line="312" w:lineRule="auto"/>
        <w:ind w:right="152"/>
        <w:jc w:val="both"/>
        <w:rPr>
          <w:sz w:val="24"/>
        </w:rPr>
      </w:pPr>
      <w:r>
        <w:br w:type="column"/>
      </w:r>
      <w:r>
        <w:rPr>
          <w:sz w:val="24"/>
        </w:rPr>
        <w:t>In their performance of obligations arising out of this Agreement, the Parties shall act in compliance with all applicable legal regulations, including, without limitation, anti-corruption rules valid in the Czech Republic, including Act No. 40/2009 Coll., Criminal Code (“</w:t>
      </w:r>
      <w:r>
        <w:rPr>
          <w:b/>
          <w:sz w:val="24"/>
        </w:rPr>
        <w:t>Criminal Code</w:t>
      </w:r>
      <w:r>
        <w:rPr>
          <w:sz w:val="24"/>
        </w:rPr>
        <w:t>”), Civil</w:t>
      </w:r>
      <w:r>
        <w:rPr>
          <w:spacing w:val="-10"/>
          <w:sz w:val="24"/>
        </w:rPr>
        <w:t xml:space="preserve"> </w:t>
      </w:r>
      <w:r>
        <w:rPr>
          <w:sz w:val="24"/>
        </w:rPr>
        <w:t>Code</w:t>
      </w:r>
      <w:r>
        <w:rPr>
          <w:spacing w:val="-9"/>
          <w:sz w:val="24"/>
        </w:rPr>
        <w:t xml:space="preserve"> </w:t>
      </w:r>
      <w:r>
        <w:rPr>
          <w:sz w:val="24"/>
        </w:rPr>
        <w:t>and</w:t>
      </w:r>
      <w:r>
        <w:rPr>
          <w:spacing w:val="-10"/>
          <w:sz w:val="24"/>
        </w:rPr>
        <w:t xml:space="preserve"> </w:t>
      </w:r>
      <w:r>
        <w:rPr>
          <w:sz w:val="24"/>
        </w:rPr>
        <w:t>Act</w:t>
      </w:r>
      <w:r>
        <w:rPr>
          <w:spacing w:val="-10"/>
          <w:sz w:val="24"/>
        </w:rPr>
        <w:t xml:space="preserve"> </w:t>
      </w:r>
      <w:r>
        <w:rPr>
          <w:sz w:val="24"/>
        </w:rPr>
        <w:t>No.</w:t>
      </w:r>
      <w:r>
        <w:rPr>
          <w:spacing w:val="-10"/>
          <w:sz w:val="24"/>
        </w:rPr>
        <w:t xml:space="preserve"> </w:t>
      </w:r>
      <w:r>
        <w:rPr>
          <w:sz w:val="24"/>
        </w:rPr>
        <w:t>40/1995</w:t>
      </w:r>
      <w:r>
        <w:rPr>
          <w:spacing w:val="-10"/>
          <w:sz w:val="24"/>
        </w:rPr>
        <w:t xml:space="preserve"> </w:t>
      </w:r>
      <w:r>
        <w:rPr>
          <w:sz w:val="24"/>
        </w:rPr>
        <w:t>Coll., on</w:t>
      </w:r>
      <w:r>
        <w:rPr>
          <w:spacing w:val="-10"/>
          <w:sz w:val="24"/>
        </w:rPr>
        <w:t xml:space="preserve"> </w:t>
      </w:r>
      <w:r>
        <w:rPr>
          <w:sz w:val="24"/>
        </w:rPr>
        <w:t>Regulation</w:t>
      </w:r>
      <w:r>
        <w:rPr>
          <w:spacing w:val="-10"/>
          <w:sz w:val="24"/>
        </w:rPr>
        <w:t xml:space="preserve"> </w:t>
      </w:r>
      <w:r>
        <w:rPr>
          <w:sz w:val="24"/>
        </w:rPr>
        <w:t>of</w:t>
      </w:r>
      <w:r>
        <w:rPr>
          <w:spacing w:val="-11"/>
          <w:sz w:val="24"/>
        </w:rPr>
        <w:t xml:space="preserve"> </w:t>
      </w:r>
      <w:r>
        <w:rPr>
          <w:sz w:val="24"/>
        </w:rPr>
        <w:t>Advertising</w:t>
      </w:r>
      <w:r>
        <w:rPr>
          <w:spacing w:val="-9"/>
          <w:sz w:val="24"/>
        </w:rPr>
        <w:t xml:space="preserve"> </w:t>
      </w:r>
      <w:r>
        <w:rPr>
          <w:sz w:val="24"/>
        </w:rPr>
        <w:t>(“</w:t>
      </w:r>
      <w:r>
        <w:rPr>
          <w:b/>
          <w:sz w:val="24"/>
        </w:rPr>
        <w:t>Act</w:t>
      </w:r>
      <w:r>
        <w:rPr>
          <w:b/>
          <w:spacing w:val="-10"/>
          <w:sz w:val="24"/>
        </w:rPr>
        <w:t xml:space="preserve"> </w:t>
      </w:r>
      <w:r>
        <w:rPr>
          <w:b/>
          <w:sz w:val="24"/>
        </w:rPr>
        <w:t>on Regulation of Advertising</w:t>
      </w:r>
      <w:r>
        <w:rPr>
          <w:sz w:val="24"/>
        </w:rPr>
        <w:t>”), as well as other laws and other generally binding legal regulations and all relevant ethical and other industry codes of conduct.</w:t>
      </w:r>
    </w:p>
    <w:p w14:paraId="4341D18F" w14:textId="77777777" w:rsidR="00D66025" w:rsidRDefault="009D2894">
      <w:pPr>
        <w:pStyle w:val="Odstavecseseznamem"/>
        <w:numPr>
          <w:ilvl w:val="1"/>
          <w:numId w:val="5"/>
        </w:numPr>
        <w:tabs>
          <w:tab w:val="left" w:pos="894"/>
          <w:tab w:val="left" w:pos="896"/>
        </w:tabs>
        <w:spacing w:before="182" w:line="312" w:lineRule="auto"/>
        <w:ind w:right="152"/>
        <w:jc w:val="both"/>
        <w:rPr>
          <w:sz w:val="24"/>
        </w:rPr>
      </w:pPr>
      <w:r>
        <w:rPr>
          <w:sz w:val="24"/>
        </w:rPr>
        <w:t>The Donation is provided solely for the purposes specified in this Agreement. The provision of the Donation is not connected with the establishment of any other rights or obligations</w:t>
      </w:r>
      <w:r>
        <w:rPr>
          <w:spacing w:val="-8"/>
          <w:sz w:val="24"/>
        </w:rPr>
        <w:t xml:space="preserve"> </w:t>
      </w:r>
      <w:r>
        <w:rPr>
          <w:sz w:val="24"/>
        </w:rPr>
        <w:t>of</w:t>
      </w:r>
      <w:r>
        <w:rPr>
          <w:spacing w:val="-10"/>
          <w:sz w:val="24"/>
        </w:rPr>
        <w:t xml:space="preserve"> </w:t>
      </w:r>
      <w:r>
        <w:rPr>
          <w:sz w:val="24"/>
        </w:rPr>
        <w:t>the</w:t>
      </w:r>
      <w:r>
        <w:rPr>
          <w:spacing w:val="-9"/>
          <w:sz w:val="24"/>
        </w:rPr>
        <w:t xml:space="preserve"> </w:t>
      </w:r>
      <w:r>
        <w:rPr>
          <w:sz w:val="24"/>
        </w:rPr>
        <w:t>Parties,</w:t>
      </w:r>
      <w:r>
        <w:rPr>
          <w:spacing w:val="-11"/>
          <w:sz w:val="24"/>
        </w:rPr>
        <w:t xml:space="preserve"> </w:t>
      </w:r>
      <w:r>
        <w:rPr>
          <w:sz w:val="24"/>
        </w:rPr>
        <w:t>in</w:t>
      </w:r>
      <w:r>
        <w:rPr>
          <w:spacing w:val="-9"/>
          <w:sz w:val="24"/>
        </w:rPr>
        <w:t xml:space="preserve"> </w:t>
      </w:r>
      <w:r>
        <w:rPr>
          <w:sz w:val="24"/>
        </w:rPr>
        <w:t>particular, with any obligation to prescribe, dispense,</w:t>
      </w:r>
      <w:r>
        <w:rPr>
          <w:spacing w:val="80"/>
          <w:w w:val="150"/>
          <w:sz w:val="24"/>
        </w:rPr>
        <w:t xml:space="preserve">  </w:t>
      </w:r>
      <w:r>
        <w:rPr>
          <w:sz w:val="24"/>
        </w:rPr>
        <w:t>purchase,</w:t>
      </w:r>
      <w:r>
        <w:rPr>
          <w:spacing w:val="80"/>
          <w:w w:val="150"/>
          <w:sz w:val="24"/>
        </w:rPr>
        <w:t xml:space="preserve">  </w:t>
      </w:r>
      <w:r>
        <w:rPr>
          <w:sz w:val="24"/>
        </w:rPr>
        <w:t>order</w:t>
      </w:r>
      <w:r>
        <w:rPr>
          <w:spacing w:val="80"/>
          <w:w w:val="150"/>
          <w:sz w:val="24"/>
        </w:rPr>
        <w:t xml:space="preserve">  </w:t>
      </w:r>
      <w:r>
        <w:rPr>
          <w:sz w:val="24"/>
        </w:rPr>
        <w:t>or</w:t>
      </w:r>
    </w:p>
    <w:p w14:paraId="4341D190" w14:textId="77777777" w:rsidR="00D66025" w:rsidRDefault="00D66025">
      <w:pPr>
        <w:spacing w:line="312" w:lineRule="auto"/>
        <w:jc w:val="both"/>
        <w:rPr>
          <w:sz w:val="24"/>
        </w:rPr>
        <w:sectPr w:rsidR="00D66025">
          <w:type w:val="continuous"/>
          <w:pgSz w:w="11910" w:h="16840"/>
          <w:pgMar w:top="1380" w:right="1420" w:bottom="1140" w:left="1300" w:header="0" w:footer="960" w:gutter="0"/>
          <w:cols w:num="2" w:space="708" w:equalWidth="0">
            <w:col w:w="4514" w:space="40"/>
            <w:col w:w="4636"/>
          </w:cols>
        </w:sectPr>
      </w:pPr>
    </w:p>
    <w:p w14:paraId="4341D191" w14:textId="77777777" w:rsidR="00D66025" w:rsidRDefault="009D2894">
      <w:pPr>
        <w:pStyle w:val="Zkladntext"/>
        <w:spacing w:before="77" w:line="312" w:lineRule="auto"/>
        <w:ind w:left="932"/>
        <w:jc w:val="both"/>
      </w:pPr>
      <w:r>
        <w:lastRenderedPageBreak/>
        <w:t>s</w:t>
      </w:r>
      <w:r>
        <w:rPr>
          <w:spacing w:val="-7"/>
        </w:rPr>
        <w:t xml:space="preserve"> </w:t>
      </w:r>
      <w:r>
        <w:t>rozhodnutím</w:t>
      </w:r>
      <w:r>
        <w:rPr>
          <w:spacing w:val="-15"/>
        </w:rPr>
        <w:t xml:space="preserve"> </w:t>
      </w:r>
      <w:r>
        <w:t>o</w:t>
      </w:r>
      <w:r>
        <w:rPr>
          <w:spacing w:val="-15"/>
        </w:rPr>
        <w:t xml:space="preserve"> </w:t>
      </w:r>
      <w:r>
        <w:t>jejich</w:t>
      </w:r>
      <w:r>
        <w:rPr>
          <w:spacing w:val="-15"/>
        </w:rPr>
        <w:t xml:space="preserve"> </w:t>
      </w:r>
      <w:r>
        <w:t>registraci</w:t>
      </w:r>
      <w:r>
        <w:rPr>
          <w:spacing w:val="-15"/>
        </w:rPr>
        <w:t xml:space="preserve"> </w:t>
      </w:r>
      <w:r>
        <w:t>či</w:t>
      </w:r>
      <w:r>
        <w:rPr>
          <w:spacing w:val="-14"/>
        </w:rPr>
        <w:t xml:space="preserve"> </w:t>
      </w:r>
      <w:r>
        <w:t>výši úhrady. Příjemce daru výslovně prohlašuje a zaručuje, že dar poskytnutý společností CSL Behring na</w:t>
      </w:r>
      <w:r>
        <w:rPr>
          <w:spacing w:val="-15"/>
        </w:rPr>
        <w:t xml:space="preserve"> </w:t>
      </w:r>
      <w:r>
        <w:t>základě</w:t>
      </w:r>
      <w:r>
        <w:rPr>
          <w:spacing w:val="-15"/>
        </w:rPr>
        <w:t xml:space="preserve"> </w:t>
      </w:r>
      <w:r>
        <w:t>této</w:t>
      </w:r>
      <w:r>
        <w:rPr>
          <w:spacing w:val="-15"/>
        </w:rPr>
        <w:t xml:space="preserve"> </w:t>
      </w:r>
      <w:r>
        <w:t>Smlouvy</w:t>
      </w:r>
      <w:r>
        <w:rPr>
          <w:spacing w:val="-15"/>
        </w:rPr>
        <w:t xml:space="preserve"> </w:t>
      </w:r>
      <w:r>
        <w:t>nebude</w:t>
      </w:r>
      <w:r>
        <w:rPr>
          <w:spacing w:val="-15"/>
        </w:rPr>
        <w:t xml:space="preserve"> </w:t>
      </w:r>
      <w:r>
        <w:t>použit k</w:t>
      </w:r>
      <w:r>
        <w:rPr>
          <w:spacing w:val="-5"/>
        </w:rPr>
        <w:t xml:space="preserve"> </w:t>
      </w:r>
      <w:r>
        <w:t>poskytnutí neoprávněných výhod osobám oprávněným předepisovat a vydávat produkty společnosti CSL Behring nebo poskytovat zdravotní péči,</w:t>
      </w:r>
      <w:r>
        <w:rPr>
          <w:spacing w:val="-8"/>
        </w:rPr>
        <w:t xml:space="preserve"> </w:t>
      </w:r>
      <w:r>
        <w:t>bez</w:t>
      </w:r>
      <w:r>
        <w:rPr>
          <w:spacing w:val="-8"/>
        </w:rPr>
        <w:t xml:space="preserve"> </w:t>
      </w:r>
      <w:r>
        <w:t>ohledu</w:t>
      </w:r>
      <w:r>
        <w:rPr>
          <w:spacing w:val="-8"/>
        </w:rPr>
        <w:t xml:space="preserve"> </w:t>
      </w:r>
      <w:r>
        <w:t>na</w:t>
      </w:r>
      <w:r>
        <w:rPr>
          <w:spacing w:val="-8"/>
        </w:rPr>
        <w:t xml:space="preserve"> </w:t>
      </w:r>
      <w:r>
        <w:t>to,</w:t>
      </w:r>
      <w:r>
        <w:rPr>
          <w:spacing w:val="-9"/>
        </w:rPr>
        <w:t xml:space="preserve"> </w:t>
      </w:r>
      <w:r>
        <w:t>zda</w:t>
      </w:r>
      <w:r>
        <w:rPr>
          <w:spacing w:val="-8"/>
        </w:rPr>
        <w:t xml:space="preserve"> </w:t>
      </w:r>
      <w:r>
        <w:t>jsou</w:t>
      </w:r>
      <w:r>
        <w:rPr>
          <w:spacing w:val="-9"/>
        </w:rPr>
        <w:t xml:space="preserve"> </w:t>
      </w:r>
      <w:r>
        <w:t>takové osoby členy organizace příjemce daru či</w:t>
      </w:r>
      <w:r>
        <w:rPr>
          <w:spacing w:val="40"/>
        </w:rPr>
        <w:t xml:space="preserve">  </w:t>
      </w:r>
      <w:r>
        <w:t>nikoliv,</w:t>
      </w:r>
      <w:r>
        <w:rPr>
          <w:spacing w:val="40"/>
        </w:rPr>
        <w:t xml:space="preserve">  </w:t>
      </w:r>
      <w:r>
        <w:t>nebo</w:t>
      </w:r>
      <w:r>
        <w:rPr>
          <w:spacing w:val="40"/>
        </w:rPr>
        <w:t xml:space="preserve">  </w:t>
      </w:r>
      <w:r>
        <w:t>jiným</w:t>
      </w:r>
      <w:r>
        <w:rPr>
          <w:spacing w:val="40"/>
        </w:rPr>
        <w:t xml:space="preserve">  </w:t>
      </w:r>
      <w:r>
        <w:t>osobám</w:t>
      </w:r>
      <w:r>
        <w:rPr>
          <w:spacing w:val="80"/>
          <w:w w:val="150"/>
        </w:rPr>
        <w:t xml:space="preserve"> </w:t>
      </w:r>
      <w:r>
        <w:t>v</w:t>
      </w:r>
      <w:r>
        <w:rPr>
          <w:spacing w:val="-8"/>
        </w:rPr>
        <w:t xml:space="preserve"> </w:t>
      </w:r>
      <w:r>
        <w:t>rozporu s</w:t>
      </w:r>
      <w:r>
        <w:rPr>
          <w:spacing w:val="-7"/>
        </w:rPr>
        <w:t xml:space="preserve"> </w:t>
      </w:r>
      <w:r>
        <w:t>příslušnými ustanoveními zákona o regulaci reklamy, ustanoveními na ochranu proti nekalé soutěži nebo trestním zákoníkem.</w:t>
      </w:r>
    </w:p>
    <w:p w14:paraId="4341D192" w14:textId="77777777" w:rsidR="00D66025" w:rsidRDefault="00D66025">
      <w:pPr>
        <w:pStyle w:val="Zkladntext"/>
      </w:pPr>
    </w:p>
    <w:p w14:paraId="4341D193" w14:textId="77777777" w:rsidR="00D66025" w:rsidRDefault="00D66025">
      <w:pPr>
        <w:pStyle w:val="Zkladntext"/>
      </w:pPr>
    </w:p>
    <w:p w14:paraId="4341D194" w14:textId="77777777" w:rsidR="00D66025" w:rsidRDefault="00D66025">
      <w:pPr>
        <w:pStyle w:val="Zkladntext"/>
        <w:spacing w:before="74"/>
      </w:pPr>
    </w:p>
    <w:p w14:paraId="4341D195" w14:textId="77777777" w:rsidR="00D66025" w:rsidRDefault="009D2894">
      <w:pPr>
        <w:pStyle w:val="Odstavecseseznamem"/>
        <w:numPr>
          <w:ilvl w:val="1"/>
          <w:numId w:val="5"/>
        </w:numPr>
        <w:tabs>
          <w:tab w:val="left" w:pos="930"/>
          <w:tab w:val="left" w:pos="932"/>
        </w:tabs>
        <w:spacing w:line="312" w:lineRule="auto"/>
        <w:ind w:left="932" w:hanging="708"/>
        <w:jc w:val="both"/>
        <w:rPr>
          <w:sz w:val="24"/>
        </w:rPr>
      </w:pPr>
      <w:r>
        <w:rPr>
          <w:sz w:val="24"/>
        </w:rPr>
        <w:t>Příjemce</w:t>
      </w:r>
      <w:r>
        <w:rPr>
          <w:spacing w:val="40"/>
          <w:sz w:val="24"/>
        </w:rPr>
        <w:t xml:space="preserve"> </w:t>
      </w:r>
      <w:r>
        <w:rPr>
          <w:sz w:val="24"/>
        </w:rPr>
        <w:t>daru v</w:t>
      </w:r>
      <w:r>
        <w:rPr>
          <w:spacing w:val="-3"/>
          <w:sz w:val="24"/>
        </w:rPr>
        <w:t xml:space="preserve"> </w:t>
      </w:r>
      <w:r>
        <w:rPr>
          <w:sz w:val="24"/>
        </w:rPr>
        <w:t>souvislosti s</w:t>
      </w:r>
      <w:r>
        <w:rPr>
          <w:spacing w:val="-2"/>
          <w:sz w:val="24"/>
        </w:rPr>
        <w:t xml:space="preserve"> </w:t>
      </w:r>
      <w:r>
        <w:rPr>
          <w:sz w:val="24"/>
        </w:rPr>
        <w:t>darem poskytnutým</w:t>
      </w:r>
      <w:r>
        <w:rPr>
          <w:spacing w:val="-11"/>
          <w:sz w:val="24"/>
        </w:rPr>
        <w:t xml:space="preserve"> </w:t>
      </w:r>
      <w:r>
        <w:rPr>
          <w:sz w:val="24"/>
        </w:rPr>
        <w:t>společností</w:t>
      </w:r>
      <w:r>
        <w:rPr>
          <w:spacing w:val="-13"/>
          <w:sz w:val="24"/>
        </w:rPr>
        <w:t xml:space="preserve"> </w:t>
      </w:r>
      <w:r>
        <w:rPr>
          <w:sz w:val="24"/>
        </w:rPr>
        <w:t>CSL</w:t>
      </w:r>
      <w:r>
        <w:rPr>
          <w:spacing w:val="-10"/>
          <w:sz w:val="24"/>
        </w:rPr>
        <w:t xml:space="preserve"> </w:t>
      </w:r>
      <w:r>
        <w:rPr>
          <w:sz w:val="24"/>
        </w:rPr>
        <w:t>Behring dle</w:t>
      </w:r>
      <w:r>
        <w:rPr>
          <w:spacing w:val="40"/>
          <w:sz w:val="24"/>
        </w:rPr>
        <w:t xml:space="preserve">  </w:t>
      </w:r>
      <w:r>
        <w:rPr>
          <w:sz w:val="24"/>
        </w:rPr>
        <w:t>této</w:t>
      </w:r>
      <w:r>
        <w:rPr>
          <w:spacing w:val="40"/>
          <w:sz w:val="24"/>
        </w:rPr>
        <w:t xml:space="preserve">  </w:t>
      </w:r>
      <w:r>
        <w:rPr>
          <w:sz w:val="24"/>
        </w:rPr>
        <w:t>Smlouvy</w:t>
      </w:r>
      <w:r>
        <w:rPr>
          <w:spacing w:val="40"/>
          <w:sz w:val="24"/>
        </w:rPr>
        <w:t xml:space="preserve">  </w:t>
      </w:r>
      <w:r>
        <w:rPr>
          <w:sz w:val="24"/>
        </w:rPr>
        <w:t>a</w:t>
      </w:r>
      <w:r>
        <w:rPr>
          <w:spacing w:val="40"/>
          <w:sz w:val="24"/>
        </w:rPr>
        <w:t xml:space="preserve">  </w:t>
      </w:r>
      <w:r>
        <w:rPr>
          <w:sz w:val="24"/>
        </w:rPr>
        <w:t>v</w:t>
      </w:r>
      <w:r>
        <w:rPr>
          <w:spacing w:val="-2"/>
          <w:sz w:val="24"/>
        </w:rPr>
        <w:t xml:space="preserve"> </w:t>
      </w:r>
      <w:r>
        <w:rPr>
          <w:sz w:val="24"/>
        </w:rPr>
        <w:t>souvislosti s</w:t>
      </w:r>
      <w:r>
        <w:rPr>
          <w:spacing w:val="-2"/>
          <w:sz w:val="24"/>
        </w:rPr>
        <w:t xml:space="preserve"> </w:t>
      </w:r>
      <w:r>
        <w:rPr>
          <w:sz w:val="24"/>
        </w:rPr>
        <w:t>jinými</w:t>
      </w:r>
      <w:r>
        <w:rPr>
          <w:spacing w:val="40"/>
          <w:sz w:val="24"/>
        </w:rPr>
        <w:t xml:space="preserve"> </w:t>
      </w:r>
      <w:r>
        <w:rPr>
          <w:sz w:val="24"/>
        </w:rPr>
        <w:t>obchodními</w:t>
      </w:r>
      <w:r>
        <w:rPr>
          <w:spacing w:val="40"/>
          <w:sz w:val="24"/>
        </w:rPr>
        <w:t xml:space="preserve"> </w:t>
      </w:r>
      <w:r>
        <w:rPr>
          <w:sz w:val="24"/>
        </w:rPr>
        <w:t>činnostmi týkajícími se společnosti CSL Behring potvrzuje, že nezákonným způsobem neposkytl, neposkytne nebo nepřislíbí žádný dar, a že ani neprovede, nenabídne</w:t>
      </w:r>
      <w:r>
        <w:rPr>
          <w:spacing w:val="-11"/>
          <w:sz w:val="24"/>
        </w:rPr>
        <w:t xml:space="preserve"> </w:t>
      </w:r>
      <w:r>
        <w:rPr>
          <w:sz w:val="24"/>
        </w:rPr>
        <w:t>či</w:t>
      </w:r>
      <w:r>
        <w:rPr>
          <w:spacing w:val="-14"/>
          <w:sz w:val="24"/>
        </w:rPr>
        <w:t xml:space="preserve"> </w:t>
      </w:r>
      <w:r>
        <w:rPr>
          <w:sz w:val="24"/>
        </w:rPr>
        <w:t>se</w:t>
      </w:r>
      <w:r>
        <w:rPr>
          <w:spacing w:val="-11"/>
          <w:sz w:val="24"/>
        </w:rPr>
        <w:t xml:space="preserve"> </w:t>
      </w:r>
      <w:r>
        <w:rPr>
          <w:sz w:val="24"/>
        </w:rPr>
        <w:t>nezaváže</w:t>
      </w:r>
      <w:r>
        <w:rPr>
          <w:spacing w:val="-13"/>
          <w:sz w:val="24"/>
        </w:rPr>
        <w:t xml:space="preserve"> </w:t>
      </w:r>
      <w:r>
        <w:rPr>
          <w:sz w:val="24"/>
        </w:rPr>
        <w:t>provést</w:t>
      </w:r>
      <w:r>
        <w:rPr>
          <w:spacing w:val="-13"/>
          <w:sz w:val="24"/>
        </w:rPr>
        <w:t xml:space="preserve"> </w:t>
      </w:r>
      <w:r>
        <w:rPr>
          <w:sz w:val="24"/>
        </w:rPr>
        <w:t>nebo neschválí žádnou platbu či převod čehokoliv cenného, ať již přímo či nepřímo,</w:t>
      </w:r>
      <w:r>
        <w:rPr>
          <w:spacing w:val="-1"/>
          <w:sz w:val="24"/>
        </w:rPr>
        <w:t xml:space="preserve"> </w:t>
      </w:r>
      <w:r>
        <w:rPr>
          <w:sz w:val="24"/>
        </w:rPr>
        <w:t>(i)</w:t>
      </w:r>
      <w:r>
        <w:rPr>
          <w:spacing w:val="-2"/>
          <w:sz w:val="24"/>
        </w:rPr>
        <w:t xml:space="preserve"> </w:t>
      </w:r>
      <w:r>
        <w:rPr>
          <w:sz w:val="24"/>
        </w:rPr>
        <w:t>státnímu</w:t>
      </w:r>
      <w:r>
        <w:rPr>
          <w:spacing w:val="-1"/>
          <w:sz w:val="24"/>
        </w:rPr>
        <w:t xml:space="preserve"> </w:t>
      </w:r>
      <w:r>
        <w:rPr>
          <w:sz w:val="24"/>
        </w:rPr>
        <w:t>úředníkovi</w:t>
      </w:r>
      <w:r>
        <w:rPr>
          <w:spacing w:val="-1"/>
          <w:sz w:val="24"/>
        </w:rPr>
        <w:t xml:space="preserve"> </w:t>
      </w:r>
      <w:r>
        <w:rPr>
          <w:sz w:val="24"/>
        </w:rPr>
        <w:t>nebo veřejnému činiteli, (ii) politické straně, stranickému činiteli nebo kandidátovi na veřejnou či politickou funkci, (iii) jakékoliv osobě, pokud ví nebo má důvod se domnívat, že celá taková hodnotná věc nebo její část bude přímo</w:t>
      </w:r>
      <w:r>
        <w:rPr>
          <w:spacing w:val="-9"/>
          <w:sz w:val="24"/>
        </w:rPr>
        <w:t xml:space="preserve"> </w:t>
      </w:r>
      <w:r>
        <w:rPr>
          <w:sz w:val="24"/>
        </w:rPr>
        <w:t>či</w:t>
      </w:r>
      <w:r>
        <w:rPr>
          <w:spacing w:val="-8"/>
          <w:sz w:val="24"/>
        </w:rPr>
        <w:t xml:space="preserve"> </w:t>
      </w:r>
      <w:r>
        <w:rPr>
          <w:sz w:val="24"/>
        </w:rPr>
        <w:t>nepřímo</w:t>
      </w:r>
      <w:r>
        <w:rPr>
          <w:spacing w:val="-9"/>
          <w:sz w:val="24"/>
        </w:rPr>
        <w:t xml:space="preserve"> </w:t>
      </w:r>
      <w:r>
        <w:rPr>
          <w:sz w:val="24"/>
        </w:rPr>
        <w:t>nabídnuta,</w:t>
      </w:r>
      <w:r>
        <w:rPr>
          <w:spacing w:val="-8"/>
          <w:sz w:val="24"/>
        </w:rPr>
        <w:t xml:space="preserve"> </w:t>
      </w:r>
      <w:r>
        <w:rPr>
          <w:sz w:val="24"/>
        </w:rPr>
        <w:t>darována nebo přislíbena jakékoliv osobě uvedené</w:t>
      </w:r>
      <w:r>
        <w:rPr>
          <w:spacing w:val="45"/>
          <w:sz w:val="24"/>
        </w:rPr>
        <w:t xml:space="preserve"> </w:t>
      </w:r>
      <w:r>
        <w:rPr>
          <w:sz w:val="24"/>
        </w:rPr>
        <w:t>v</w:t>
      </w:r>
      <w:r>
        <w:rPr>
          <w:spacing w:val="47"/>
          <w:sz w:val="24"/>
        </w:rPr>
        <w:t xml:space="preserve"> </w:t>
      </w:r>
      <w:r>
        <w:rPr>
          <w:sz w:val="24"/>
        </w:rPr>
        <w:t>bodech</w:t>
      </w:r>
      <w:r>
        <w:rPr>
          <w:spacing w:val="46"/>
          <w:sz w:val="24"/>
        </w:rPr>
        <w:t xml:space="preserve"> </w:t>
      </w:r>
      <w:r>
        <w:rPr>
          <w:sz w:val="24"/>
        </w:rPr>
        <w:t>(i)</w:t>
      </w:r>
      <w:r>
        <w:rPr>
          <w:spacing w:val="44"/>
          <w:sz w:val="24"/>
        </w:rPr>
        <w:t xml:space="preserve"> </w:t>
      </w:r>
      <w:r>
        <w:rPr>
          <w:sz w:val="24"/>
        </w:rPr>
        <w:t>nebo</w:t>
      </w:r>
      <w:r>
        <w:rPr>
          <w:spacing w:val="46"/>
          <w:sz w:val="24"/>
        </w:rPr>
        <w:t xml:space="preserve"> </w:t>
      </w:r>
      <w:r>
        <w:rPr>
          <w:sz w:val="24"/>
        </w:rPr>
        <w:t>(ii)</w:t>
      </w:r>
      <w:r>
        <w:rPr>
          <w:spacing w:val="46"/>
          <w:sz w:val="24"/>
        </w:rPr>
        <w:t xml:space="preserve"> </w:t>
      </w:r>
      <w:r>
        <w:rPr>
          <w:spacing w:val="-4"/>
          <w:sz w:val="24"/>
        </w:rPr>
        <w:t>výše,</w:t>
      </w:r>
    </w:p>
    <w:p w14:paraId="4341D196" w14:textId="77777777" w:rsidR="00D66025" w:rsidRDefault="009D2894">
      <w:pPr>
        <w:pStyle w:val="Zkladntext"/>
        <w:spacing w:before="77" w:line="312" w:lineRule="auto"/>
        <w:ind w:left="896" w:right="152"/>
        <w:jc w:val="both"/>
      </w:pPr>
      <w:r>
        <w:br w:type="column"/>
      </w:r>
      <w:r>
        <w:t>recommend the products of CSL Behring, or decide upon their registration or amount of reimbursement. Beneficiary explicitly represents and warrants that the Donation provided by CSL Behring hereunder will not be used for providing unjust benefits to persons authorized to prescribe and dispense products of CSL Behring or provide healthcare, regardless of whether or not such persons are members of the Beneficiary’s organization, or other persons in conflict with applicable provisions</w:t>
      </w:r>
      <w:r>
        <w:rPr>
          <w:spacing w:val="-7"/>
        </w:rPr>
        <w:t xml:space="preserve"> </w:t>
      </w:r>
      <w:r>
        <w:t>of</w:t>
      </w:r>
      <w:r>
        <w:rPr>
          <w:spacing w:val="-9"/>
        </w:rPr>
        <w:t xml:space="preserve"> </w:t>
      </w:r>
      <w:r>
        <w:t>the</w:t>
      </w:r>
      <w:r>
        <w:rPr>
          <w:spacing w:val="-8"/>
        </w:rPr>
        <w:t xml:space="preserve"> </w:t>
      </w:r>
      <w:r>
        <w:t>Act</w:t>
      </w:r>
      <w:r>
        <w:rPr>
          <w:spacing w:val="-8"/>
        </w:rPr>
        <w:t xml:space="preserve"> </w:t>
      </w:r>
      <w:r>
        <w:t>on</w:t>
      </w:r>
      <w:r>
        <w:rPr>
          <w:spacing w:val="-8"/>
        </w:rPr>
        <w:t xml:space="preserve"> </w:t>
      </w:r>
      <w:r>
        <w:t>Regulation</w:t>
      </w:r>
      <w:r>
        <w:rPr>
          <w:spacing w:val="-8"/>
        </w:rPr>
        <w:t xml:space="preserve"> </w:t>
      </w:r>
      <w:r>
        <w:t>of Advertising, provisions for protection against unfair competition or the Criminal Code.</w:t>
      </w:r>
    </w:p>
    <w:p w14:paraId="4341D197" w14:textId="77777777" w:rsidR="00D66025" w:rsidRDefault="009D2894">
      <w:pPr>
        <w:pStyle w:val="Odstavecseseznamem"/>
        <w:numPr>
          <w:ilvl w:val="1"/>
          <w:numId w:val="11"/>
        </w:numPr>
        <w:tabs>
          <w:tab w:val="left" w:pos="894"/>
          <w:tab w:val="left" w:pos="896"/>
        </w:tabs>
        <w:spacing w:before="182" w:line="312" w:lineRule="auto"/>
        <w:ind w:left="896" w:right="151" w:hanging="687"/>
        <w:jc w:val="both"/>
        <w:rPr>
          <w:sz w:val="24"/>
        </w:rPr>
      </w:pPr>
      <w:r>
        <w:rPr>
          <w:sz w:val="24"/>
        </w:rPr>
        <w:t>In connection with the Donation, which CSL Behring provides to Beneficiary hereunder, and in connection with other business activities relating to CSL Behring, the Beneficiary confirms that it has not, and will not, in an unauthorized manner,</w:t>
      </w:r>
      <w:r>
        <w:rPr>
          <w:spacing w:val="-15"/>
          <w:sz w:val="24"/>
        </w:rPr>
        <w:t xml:space="preserve"> </w:t>
      </w:r>
      <w:r>
        <w:rPr>
          <w:sz w:val="24"/>
        </w:rPr>
        <w:t>provide</w:t>
      </w:r>
      <w:r>
        <w:rPr>
          <w:spacing w:val="-15"/>
          <w:sz w:val="24"/>
        </w:rPr>
        <w:t xml:space="preserve"> </w:t>
      </w:r>
      <w:r>
        <w:rPr>
          <w:sz w:val="24"/>
        </w:rPr>
        <w:t>or</w:t>
      </w:r>
      <w:r>
        <w:rPr>
          <w:spacing w:val="-15"/>
          <w:sz w:val="24"/>
        </w:rPr>
        <w:t xml:space="preserve"> </w:t>
      </w:r>
      <w:r>
        <w:rPr>
          <w:sz w:val="24"/>
        </w:rPr>
        <w:t>promise</w:t>
      </w:r>
      <w:r>
        <w:rPr>
          <w:spacing w:val="-15"/>
          <w:sz w:val="24"/>
        </w:rPr>
        <w:t xml:space="preserve"> </w:t>
      </w:r>
      <w:r>
        <w:rPr>
          <w:sz w:val="24"/>
        </w:rPr>
        <w:t>to</w:t>
      </w:r>
      <w:r>
        <w:rPr>
          <w:spacing w:val="-15"/>
          <w:sz w:val="24"/>
        </w:rPr>
        <w:t xml:space="preserve"> </w:t>
      </w:r>
      <w:r>
        <w:rPr>
          <w:sz w:val="24"/>
        </w:rPr>
        <w:t>provide and make, offer, or agree to make, or approve any payment or transfer of anything of value, whether directly or indirectly, to (i) any public official or public agent, (ii) any political party, party official or candidate for a public or political office, (iii) any person, if it knows or will have a reason to believe that the entire item of value or its part will be offered, donated or promised, directly or indirectly, to any of the persons specified under (i) or (ii) above,</w:t>
      </w:r>
      <w:r>
        <w:rPr>
          <w:spacing w:val="39"/>
          <w:sz w:val="24"/>
        </w:rPr>
        <w:t xml:space="preserve"> </w:t>
      </w:r>
      <w:r>
        <w:rPr>
          <w:sz w:val="24"/>
        </w:rPr>
        <w:t>or</w:t>
      </w:r>
      <w:r>
        <w:rPr>
          <w:spacing w:val="38"/>
          <w:sz w:val="24"/>
        </w:rPr>
        <w:t xml:space="preserve"> </w:t>
      </w:r>
      <w:r>
        <w:rPr>
          <w:sz w:val="24"/>
        </w:rPr>
        <w:t>(iv)</w:t>
      </w:r>
      <w:r>
        <w:rPr>
          <w:spacing w:val="36"/>
          <w:sz w:val="24"/>
        </w:rPr>
        <w:t xml:space="preserve"> </w:t>
      </w:r>
      <w:r>
        <w:rPr>
          <w:sz w:val="24"/>
        </w:rPr>
        <w:t>any</w:t>
      </w:r>
      <w:r>
        <w:rPr>
          <w:spacing w:val="38"/>
          <w:sz w:val="24"/>
        </w:rPr>
        <w:t xml:space="preserve"> </w:t>
      </w:r>
      <w:r>
        <w:rPr>
          <w:sz w:val="24"/>
        </w:rPr>
        <w:t>principal,</w:t>
      </w:r>
      <w:r>
        <w:rPr>
          <w:spacing w:val="41"/>
          <w:sz w:val="24"/>
        </w:rPr>
        <w:t xml:space="preserve"> </w:t>
      </w:r>
      <w:r>
        <w:rPr>
          <w:spacing w:val="-2"/>
          <w:sz w:val="24"/>
        </w:rPr>
        <w:t>director,</w:t>
      </w:r>
    </w:p>
    <w:p w14:paraId="4341D198" w14:textId="77777777" w:rsidR="00D66025" w:rsidRDefault="00D66025">
      <w:pPr>
        <w:spacing w:line="312" w:lineRule="auto"/>
        <w:jc w:val="both"/>
        <w:rPr>
          <w:sz w:val="24"/>
        </w:rPr>
        <w:sectPr w:rsidR="00D66025">
          <w:pgSz w:w="11910" w:h="16840"/>
          <w:pgMar w:top="1320" w:right="1420" w:bottom="1140" w:left="1300" w:header="0" w:footer="960" w:gutter="0"/>
          <w:cols w:num="2" w:space="708" w:equalWidth="0">
            <w:col w:w="4514" w:space="40"/>
            <w:col w:w="4636"/>
          </w:cols>
        </w:sectPr>
      </w:pPr>
    </w:p>
    <w:p w14:paraId="4341D199" w14:textId="77777777" w:rsidR="00D66025" w:rsidRDefault="009D2894">
      <w:pPr>
        <w:pStyle w:val="Zkladntext"/>
        <w:tabs>
          <w:tab w:val="left" w:pos="2865"/>
          <w:tab w:val="left" w:pos="3443"/>
          <w:tab w:val="left" w:pos="4354"/>
        </w:tabs>
        <w:spacing w:before="77" w:line="312" w:lineRule="auto"/>
        <w:ind w:left="932"/>
        <w:jc w:val="both"/>
      </w:pPr>
      <w:r>
        <w:lastRenderedPageBreak/>
        <w:t xml:space="preserve">nebo (iv) jakékoliv osobě ve vedoucí funkci, členovi představenstva, </w:t>
      </w:r>
      <w:r>
        <w:rPr>
          <w:spacing w:val="-2"/>
        </w:rPr>
        <w:t>zaměstnanci,</w:t>
      </w:r>
      <w:r>
        <w:tab/>
      </w:r>
      <w:r>
        <w:rPr>
          <w:spacing w:val="-2"/>
        </w:rPr>
        <w:t>zástupci</w:t>
      </w:r>
      <w:r>
        <w:tab/>
      </w:r>
      <w:r>
        <w:rPr>
          <w:spacing w:val="-6"/>
        </w:rPr>
        <w:t xml:space="preserve">či </w:t>
      </w:r>
      <w:r>
        <w:rPr>
          <w:spacing w:val="-2"/>
        </w:rPr>
        <w:t>zprostředkovateli</w:t>
      </w:r>
      <w:r>
        <w:tab/>
      </w:r>
      <w:r>
        <w:tab/>
      </w:r>
      <w:r>
        <w:rPr>
          <w:spacing w:val="-2"/>
        </w:rPr>
        <w:t xml:space="preserve">jakéhokoliv </w:t>
      </w:r>
      <w:r>
        <w:t>stávajícího nebo potenciálního klienta společnosti CSL Behring.</w:t>
      </w:r>
    </w:p>
    <w:p w14:paraId="4341D19A" w14:textId="77777777" w:rsidR="00D66025" w:rsidRDefault="009D2894">
      <w:pPr>
        <w:pStyle w:val="Zkladntext"/>
        <w:spacing w:before="77" w:line="312" w:lineRule="auto"/>
        <w:ind w:left="897" w:right="155"/>
        <w:jc w:val="both"/>
      </w:pPr>
      <w:r>
        <w:br w:type="column"/>
      </w:r>
      <w:r>
        <w:t xml:space="preserve">employee, representative or agent of any existing or potential client of CSL </w:t>
      </w:r>
      <w:r>
        <w:rPr>
          <w:spacing w:val="-2"/>
        </w:rPr>
        <w:t>Behring.</w:t>
      </w:r>
    </w:p>
    <w:p w14:paraId="4341D19B" w14:textId="77777777" w:rsidR="00D66025" w:rsidRDefault="00D66025">
      <w:pPr>
        <w:spacing w:line="312" w:lineRule="auto"/>
        <w:jc w:val="both"/>
        <w:sectPr w:rsidR="00D66025">
          <w:pgSz w:w="11910" w:h="16840"/>
          <w:pgMar w:top="1320" w:right="1420" w:bottom="1140" w:left="1300" w:header="0" w:footer="960" w:gutter="0"/>
          <w:cols w:num="2" w:space="708" w:equalWidth="0">
            <w:col w:w="4513" w:space="40"/>
            <w:col w:w="4637"/>
          </w:cols>
        </w:sectPr>
      </w:pPr>
    </w:p>
    <w:p w14:paraId="4341D19C" w14:textId="77777777" w:rsidR="00D66025" w:rsidRDefault="009D2894">
      <w:pPr>
        <w:pStyle w:val="Nadpis1"/>
        <w:numPr>
          <w:ilvl w:val="0"/>
          <w:numId w:val="11"/>
        </w:numPr>
        <w:tabs>
          <w:tab w:val="left" w:pos="932"/>
          <w:tab w:val="left" w:pos="4763"/>
          <w:tab w:val="left" w:pos="5450"/>
        </w:tabs>
        <w:spacing w:before="184"/>
        <w:ind w:left="932" w:hanging="708"/>
      </w:pPr>
      <w:r>
        <w:t>OCHRANA</w:t>
      </w:r>
      <w:r>
        <w:rPr>
          <w:spacing w:val="-2"/>
        </w:rPr>
        <w:t xml:space="preserve"> </w:t>
      </w:r>
      <w:r>
        <w:t>OSOBNÍCH</w:t>
      </w:r>
      <w:r>
        <w:rPr>
          <w:spacing w:val="-1"/>
        </w:rPr>
        <w:t xml:space="preserve"> </w:t>
      </w:r>
      <w:r>
        <w:rPr>
          <w:spacing w:val="-2"/>
        </w:rPr>
        <w:t>ÚDAJŮ</w:t>
      </w:r>
      <w:r>
        <w:tab/>
      </w:r>
      <w:r>
        <w:rPr>
          <w:spacing w:val="-5"/>
        </w:rPr>
        <w:t>6.</w:t>
      </w:r>
      <w:r>
        <w:tab/>
        <w:t>DATA</w:t>
      </w:r>
      <w:r>
        <w:rPr>
          <w:spacing w:val="-3"/>
        </w:rPr>
        <w:t xml:space="preserve"> </w:t>
      </w:r>
      <w:r>
        <w:rPr>
          <w:spacing w:val="-2"/>
        </w:rPr>
        <w:t>PRIVACY</w:t>
      </w:r>
    </w:p>
    <w:p w14:paraId="4341D19D" w14:textId="77777777" w:rsidR="00D66025" w:rsidRDefault="00D66025">
      <w:pPr>
        <w:pStyle w:val="Zkladntext"/>
        <w:rPr>
          <w:b/>
          <w:sz w:val="14"/>
        </w:rPr>
      </w:pPr>
    </w:p>
    <w:p w14:paraId="4341D19E" w14:textId="77777777" w:rsidR="00D66025" w:rsidRDefault="00D66025">
      <w:pPr>
        <w:rPr>
          <w:sz w:val="14"/>
        </w:rPr>
        <w:sectPr w:rsidR="00D66025">
          <w:type w:val="continuous"/>
          <w:pgSz w:w="11910" w:h="16840"/>
          <w:pgMar w:top="1380" w:right="1420" w:bottom="1140" w:left="1300" w:header="0" w:footer="960" w:gutter="0"/>
          <w:cols w:space="708"/>
        </w:sectPr>
      </w:pPr>
    </w:p>
    <w:p w14:paraId="4341D19F" w14:textId="77777777" w:rsidR="00D66025" w:rsidRDefault="009D2894">
      <w:pPr>
        <w:pStyle w:val="Odstavecseseznamem"/>
        <w:numPr>
          <w:ilvl w:val="1"/>
          <w:numId w:val="11"/>
        </w:numPr>
        <w:tabs>
          <w:tab w:val="left" w:pos="930"/>
          <w:tab w:val="left" w:pos="932"/>
        </w:tabs>
        <w:spacing w:before="100" w:line="312" w:lineRule="auto"/>
        <w:ind w:left="932" w:hanging="708"/>
        <w:jc w:val="both"/>
        <w:rPr>
          <w:sz w:val="24"/>
        </w:rPr>
      </w:pPr>
      <w:r>
        <w:rPr>
          <w:sz w:val="24"/>
        </w:rPr>
        <w:t>Strany</w:t>
      </w:r>
      <w:r>
        <w:rPr>
          <w:spacing w:val="80"/>
          <w:sz w:val="24"/>
        </w:rPr>
        <w:t xml:space="preserve"> </w:t>
      </w:r>
      <w:r>
        <w:rPr>
          <w:sz w:val="24"/>
        </w:rPr>
        <w:t>berou</w:t>
      </w:r>
      <w:r>
        <w:rPr>
          <w:spacing w:val="80"/>
          <w:sz w:val="24"/>
        </w:rPr>
        <w:t xml:space="preserve"> </w:t>
      </w:r>
      <w:r>
        <w:rPr>
          <w:sz w:val="24"/>
        </w:rPr>
        <w:t>na</w:t>
      </w:r>
      <w:r>
        <w:rPr>
          <w:spacing w:val="80"/>
          <w:sz w:val="24"/>
        </w:rPr>
        <w:t xml:space="preserve"> </w:t>
      </w:r>
      <w:r>
        <w:rPr>
          <w:sz w:val="24"/>
        </w:rPr>
        <w:t>vědomí,</w:t>
      </w:r>
      <w:r>
        <w:rPr>
          <w:spacing w:val="80"/>
          <w:sz w:val="24"/>
        </w:rPr>
        <w:t xml:space="preserve"> </w:t>
      </w:r>
      <w:r>
        <w:rPr>
          <w:sz w:val="24"/>
        </w:rPr>
        <w:t>že</w:t>
      </w:r>
      <w:r>
        <w:rPr>
          <w:spacing w:val="80"/>
          <w:sz w:val="24"/>
        </w:rPr>
        <w:t xml:space="preserve"> </w:t>
      </w:r>
      <w:r>
        <w:rPr>
          <w:sz w:val="24"/>
        </w:rPr>
        <w:t>každá z</w:t>
      </w:r>
      <w:r>
        <w:rPr>
          <w:spacing w:val="-7"/>
          <w:sz w:val="24"/>
        </w:rPr>
        <w:t xml:space="preserve"> </w:t>
      </w:r>
      <w:r>
        <w:rPr>
          <w:sz w:val="24"/>
        </w:rPr>
        <w:t>nich</w:t>
      </w:r>
      <w:r>
        <w:rPr>
          <w:spacing w:val="-12"/>
          <w:sz w:val="24"/>
        </w:rPr>
        <w:t xml:space="preserve"> </w:t>
      </w:r>
      <w:r>
        <w:rPr>
          <w:sz w:val="24"/>
        </w:rPr>
        <w:t>může</w:t>
      </w:r>
      <w:r>
        <w:rPr>
          <w:spacing w:val="-11"/>
          <w:sz w:val="24"/>
        </w:rPr>
        <w:t xml:space="preserve"> </w:t>
      </w:r>
      <w:r>
        <w:rPr>
          <w:sz w:val="24"/>
        </w:rPr>
        <w:t>v</w:t>
      </w:r>
      <w:r>
        <w:rPr>
          <w:spacing w:val="-13"/>
          <w:sz w:val="24"/>
        </w:rPr>
        <w:t xml:space="preserve"> </w:t>
      </w:r>
      <w:r>
        <w:rPr>
          <w:sz w:val="24"/>
        </w:rPr>
        <w:t>roli</w:t>
      </w:r>
      <w:r>
        <w:rPr>
          <w:spacing w:val="-13"/>
          <w:sz w:val="24"/>
        </w:rPr>
        <w:t xml:space="preserve"> </w:t>
      </w:r>
      <w:r>
        <w:rPr>
          <w:sz w:val="24"/>
        </w:rPr>
        <w:t>správce</w:t>
      </w:r>
      <w:r>
        <w:rPr>
          <w:spacing w:val="-13"/>
          <w:sz w:val="24"/>
        </w:rPr>
        <w:t xml:space="preserve"> </w:t>
      </w:r>
      <w:r>
        <w:rPr>
          <w:sz w:val="24"/>
        </w:rPr>
        <w:t>zpracovávat osobní údaje fyzických osob vystupujících na straně druhé strany (zejména identifikační a kontaktní údaje, údaje o</w:t>
      </w:r>
      <w:r>
        <w:rPr>
          <w:spacing w:val="-1"/>
          <w:sz w:val="24"/>
        </w:rPr>
        <w:t xml:space="preserve"> </w:t>
      </w:r>
      <w:r>
        <w:rPr>
          <w:sz w:val="24"/>
        </w:rPr>
        <w:t>provedených</w:t>
      </w:r>
      <w:r>
        <w:rPr>
          <w:spacing w:val="-1"/>
          <w:sz w:val="24"/>
        </w:rPr>
        <w:t xml:space="preserve"> </w:t>
      </w:r>
      <w:r>
        <w:rPr>
          <w:sz w:val="24"/>
        </w:rPr>
        <w:t>platbách</w:t>
      </w:r>
      <w:r>
        <w:rPr>
          <w:spacing w:val="-1"/>
          <w:sz w:val="24"/>
        </w:rPr>
        <w:t xml:space="preserve"> </w:t>
      </w:r>
      <w:r>
        <w:rPr>
          <w:sz w:val="24"/>
        </w:rPr>
        <w:t>a záznamy komunikace) a případně dalších</w:t>
      </w:r>
      <w:r>
        <w:rPr>
          <w:spacing w:val="-12"/>
          <w:sz w:val="24"/>
        </w:rPr>
        <w:t xml:space="preserve"> </w:t>
      </w:r>
      <w:r>
        <w:rPr>
          <w:sz w:val="24"/>
        </w:rPr>
        <w:t>osob</w:t>
      </w:r>
      <w:r>
        <w:rPr>
          <w:spacing w:val="-12"/>
          <w:sz w:val="24"/>
        </w:rPr>
        <w:t xml:space="preserve"> </w:t>
      </w:r>
      <w:r>
        <w:rPr>
          <w:sz w:val="24"/>
        </w:rPr>
        <w:t>zapojených</w:t>
      </w:r>
      <w:r>
        <w:rPr>
          <w:spacing w:val="-12"/>
          <w:sz w:val="24"/>
        </w:rPr>
        <w:t xml:space="preserve"> </w:t>
      </w:r>
      <w:r>
        <w:rPr>
          <w:sz w:val="24"/>
        </w:rPr>
        <w:t>na</w:t>
      </w:r>
      <w:r>
        <w:rPr>
          <w:spacing w:val="-12"/>
          <w:sz w:val="24"/>
        </w:rPr>
        <w:t xml:space="preserve"> </w:t>
      </w:r>
      <w:r>
        <w:rPr>
          <w:sz w:val="24"/>
        </w:rPr>
        <w:t>plnění</w:t>
      </w:r>
      <w:r>
        <w:rPr>
          <w:spacing w:val="-12"/>
          <w:sz w:val="24"/>
        </w:rPr>
        <w:t xml:space="preserve"> </w:t>
      </w:r>
      <w:r>
        <w:rPr>
          <w:sz w:val="24"/>
        </w:rPr>
        <w:t>této Smlouvy jakožto subje</w:t>
      </w:r>
      <w:bookmarkStart w:id="1" w:name="_bookmark0"/>
      <w:bookmarkEnd w:id="1"/>
      <w:r>
        <w:rPr>
          <w:sz w:val="24"/>
        </w:rPr>
        <w:t>ktů údajů, a to pro následující účely:</w:t>
      </w:r>
    </w:p>
    <w:p w14:paraId="4341D1A0" w14:textId="77777777" w:rsidR="00D66025" w:rsidRDefault="009D2894">
      <w:pPr>
        <w:pStyle w:val="Odstavecseseznamem"/>
        <w:numPr>
          <w:ilvl w:val="2"/>
          <w:numId w:val="11"/>
        </w:numPr>
        <w:tabs>
          <w:tab w:val="left" w:pos="1640"/>
        </w:tabs>
        <w:spacing w:before="183"/>
        <w:ind w:left="1640" w:hanging="710"/>
        <w:jc w:val="center"/>
        <w:rPr>
          <w:sz w:val="24"/>
        </w:rPr>
      </w:pPr>
      <w:bookmarkStart w:id="2" w:name="_bookmark1"/>
      <w:bookmarkEnd w:id="2"/>
      <w:r>
        <w:rPr>
          <w:sz w:val="24"/>
        </w:rPr>
        <w:t>uzavření</w:t>
      </w:r>
      <w:r>
        <w:rPr>
          <w:spacing w:val="73"/>
          <w:w w:val="150"/>
          <w:sz w:val="24"/>
        </w:rPr>
        <w:t xml:space="preserve"> </w:t>
      </w:r>
      <w:r>
        <w:rPr>
          <w:sz w:val="24"/>
        </w:rPr>
        <w:t>a</w:t>
      </w:r>
      <w:r>
        <w:rPr>
          <w:spacing w:val="74"/>
          <w:w w:val="150"/>
          <w:sz w:val="24"/>
        </w:rPr>
        <w:t xml:space="preserve"> </w:t>
      </w:r>
      <w:r>
        <w:rPr>
          <w:sz w:val="24"/>
        </w:rPr>
        <w:t>plnění</w:t>
      </w:r>
      <w:r>
        <w:rPr>
          <w:spacing w:val="74"/>
          <w:w w:val="150"/>
          <w:sz w:val="24"/>
        </w:rPr>
        <w:t xml:space="preserve"> </w:t>
      </w:r>
      <w:r>
        <w:rPr>
          <w:sz w:val="24"/>
        </w:rPr>
        <w:t>smluv</w:t>
      </w:r>
      <w:r>
        <w:rPr>
          <w:spacing w:val="73"/>
          <w:w w:val="150"/>
          <w:sz w:val="24"/>
        </w:rPr>
        <w:t xml:space="preserve"> </w:t>
      </w:r>
      <w:r>
        <w:rPr>
          <w:spacing w:val="-5"/>
          <w:sz w:val="24"/>
        </w:rPr>
        <w:t>se</w:t>
      </w:r>
    </w:p>
    <w:p w14:paraId="4341D1A1" w14:textId="77777777" w:rsidR="00D66025" w:rsidRDefault="009D2894">
      <w:pPr>
        <w:pStyle w:val="Zkladntext"/>
        <w:spacing w:before="80"/>
        <w:ind w:left="1642"/>
      </w:pPr>
      <w:r>
        <w:t>smluvními</w:t>
      </w:r>
      <w:r>
        <w:rPr>
          <w:spacing w:val="1"/>
        </w:rPr>
        <w:t xml:space="preserve"> </w:t>
      </w:r>
      <w:r>
        <w:rPr>
          <w:spacing w:val="-2"/>
        </w:rPr>
        <w:t>partnery;</w:t>
      </w:r>
    </w:p>
    <w:p w14:paraId="4341D1A2" w14:textId="77777777" w:rsidR="00D66025" w:rsidRDefault="009D2894">
      <w:pPr>
        <w:pStyle w:val="Odstavecseseznamem"/>
        <w:numPr>
          <w:ilvl w:val="0"/>
          <w:numId w:val="4"/>
        </w:numPr>
        <w:tabs>
          <w:tab w:val="left" w:pos="1641"/>
        </w:tabs>
        <w:spacing w:before="260"/>
        <w:ind w:left="1641" w:hanging="710"/>
        <w:jc w:val="center"/>
        <w:rPr>
          <w:sz w:val="24"/>
        </w:rPr>
      </w:pPr>
      <w:bookmarkStart w:id="3" w:name="_bookmark2"/>
      <w:bookmarkEnd w:id="3"/>
      <w:r>
        <w:rPr>
          <w:sz w:val="24"/>
        </w:rPr>
        <w:t>vnitřní</w:t>
      </w:r>
      <w:r>
        <w:rPr>
          <w:spacing w:val="-14"/>
          <w:sz w:val="24"/>
        </w:rPr>
        <w:t xml:space="preserve"> </w:t>
      </w:r>
      <w:r>
        <w:rPr>
          <w:sz w:val="24"/>
        </w:rPr>
        <w:t>administrativní</w:t>
      </w:r>
      <w:r>
        <w:rPr>
          <w:spacing w:val="-13"/>
          <w:sz w:val="24"/>
        </w:rPr>
        <w:t xml:space="preserve"> </w:t>
      </w:r>
      <w:r>
        <w:rPr>
          <w:spacing w:val="-2"/>
          <w:sz w:val="24"/>
        </w:rPr>
        <w:t>potřeby,</w:t>
      </w:r>
    </w:p>
    <w:p w14:paraId="4341D1A3" w14:textId="77777777" w:rsidR="00D66025" w:rsidRDefault="009D2894">
      <w:pPr>
        <w:pStyle w:val="Zkladntext"/>
        <w:spacing w:before="81"/>
        <w:ind w:left="1642"/>
      </w:pPr>
      <w:r>
        <w:t>evidence</w:t>
      </w:r>
      <w:r>
        <w:rPr>
          <w:spacing w:val="-3"/>
        </w:rPr>
        <w:t xml:space="preserve"> </w:t>
      </w:r>
      <w:r>
        <w:t>a</w:t>
      </w:r>
      <w:r>
        <w:rPr>
          <w:spacing w:val="1"/>
        </w:rPr>
        <w:t xml:space="preserve"> </w:t>
      </w:r>
      <w:r>
        <w:rPr>
          <w:spacing w:val="-2"/>
        </w:rPr>
        <w:t>statistika;</w:t>
      </w:r>
    </w:p>
    <w:p w14:paraId="4341D1A4" w14:textId="77777777" w:rsidR="00D66025" w:rsidRDefault="009D2894">
      <w:pPr>
        <w:pStyle w:val="Odstavecseseznamem"/>
        <w:numPr>
          <w:ilvl w:val="0"/>
          <w:numId w:val="4"/>
        </w:numPr>
        <w:tabs>
          <w:tab w:val="left" w:pos="1642"/>
          <w:tab w:val="left" w:pos="2664"/>
          <w:tab w:val="left" w:pos="3681"/>
          <w:tab w:val="left" w:pos="4055"/>
        </w:tabs>
        <w:spacing w:before="263" w:line="312" w:lineRule="auto"/>
        <w:ind w:right="1"/>
        <w:rPr>
          <w:sz w:val="24"/>
        </w:rPr>
      </w:pPr>
      <w:bookmarkStart w:id="4" w:name="_bookmark3"/>
      <w:bookmarkEnd w:id="4"/>
      <w:r>
        <w:rPr>
          <w:spacing w:val="-2"/>
          <w:sz w:val="24"/>
        </w:rPr>
        <w:t>ochrana</w:t>
      </w:r>
      <w:r>
        <w:rPr>
          <w:sz w:val="24"/>
        </w:rPr>
        <w:tab/>
      </w:r>
      <w:r>
        <w:rPr>
          <w:spacing w:val="-2"/>
          <w:sz w:val="24"/>
        </w:rPr>
        <w:t>majetku</w:t>
      </w:r>
      <w:r>
        <w:rPr>
          <w:sz w:val="24"/>
        </w:rPr>
        <w:tab/>
      </w:r>
      <w:r>
        <w:rPr>
          <w:spacing w:val="-10"/>
          <w:sz w:val="24"/>
        </w:rPr>
        <w:t>a</w:t>
      </w:r>
      <w:r>
        <w:rPr>
          <w:sz w:val="24"/>
        </w:rPr>
        <w:tab/>
      </w:r>
      <w:r>
        <w:rPr>
          <w:spacing w:val="-4"/>
          <w:sz w:val="24"/>
        </w:rPr>
        <w:t xml:space="preserve">osob </w:t>
      </w:r>
      <w:r>
        <w:rPr>
          <w:spacing w:val="-2"/>
          <w:sz w:val="24"/>
        </w:rPr>
        <w:t>správce;</w:t>
      </w:r>
    </w:p>
    <w:p w14:paraId="4341D1A5" w14:textId="77777777" w:rsidR="00D66025" w:rsidRDefault="009D2894">
      <w:pPr>
        <w:pStyle w:val="Odstavecseseznamem"/>
        <w:numPr>
          <w:ilvl w:val="0"/>
          <w:numId w:val="4"/>
        </w:numPr>
        <w:tabs>
          <w:tab w:val="left" w:pos="1642"/>
          <w:tab w:val="left" w:pos="2654"/>
          <w:tab w:val="left" w:pos="3333"/>
          <w:tab w:val="left" w:pos="3700"/>
        </w:tabs>
        <w:spacing w:before="178"/>
        <w:ind w:hanging="710"/>
        <w:jc w:val="center"/>
        <w:rPr>
          <w:sz w:val="24"/>
        </w:rPr>
      </w:pPr>
      <w:bookmarkStart w:id="5" w:name="_bookmark4"/>
      <w:bookmarkEnd w:id="5"/>
      <w:r>
        <w:rPr>
          <w:spacing w:val="-2"/>
          <w:sz w:val="24"/>
        </w:rPr>
        <w:t>ochrana</w:t>
      </w:r>
      <w:r>
        <w:rPr>
          <w:sz w:val="24"/>
        </w:rPr>
        <w:tab/>
      </w:r>
      <w:r>
        <w:rPr>
          <w:spacing w:val="-4"/>
          <w:sz w:val="24"/>
        </w:rPr>
        <w:t>práv</w:t>
      </w:r>
      <w:r>
        <w:rPr>
          <w:sz w:val="24"/>
        </w:rPr>
        <w:tab/>
      </w:r>
      <w:r>
        <w:rPr>
          <w:spacing w:val="-10"/>
          <w:sz w:val="24"/>
        </w:rPr>
        <w:t>a</w:t>
      </w:r>
      <w:r>
        <w:rPr>
          <w:sz w:val="24"/>
        </w:rPr>
        <w:tab/>
      </w:r>
      <w:r>
        <w:rPr>
          <w:spacing w:val="-2"/>
          <w:sz w:val="24"/>
        </w:rPr>
        <w:t>právních</w:t>
      </w:r>
    </w:p>
    <w:p w14:paraId="4341D1A6" w14:textId="77777777" w:rsidR="00D66025" w:rsidRDefault="009D2894">
      <w:pPr>
        <w:pStyle w:val="Zkladntext"/>
        <w:spacing w:before="81"/>
        <w:ind w:left="1642"/>
      </w:pPr>
      <w:r>
        <w:t>nároků</w:t>
      </w:r>
      <w:r>
        <w:rPr>
          <w:spacing w:val="-1"/>
        </w:rPr>
        <w:t xml:space="preserve"> </w:t>
      </w:r>
      <w:r>
        <w:rPr>
          <w:spacing w:val="-2"/>
        </w:rPr>
        <w:t>správce;</w:t>
      </w:r>
    </w:p>
    <w:p w14:paraId="4341D1A7" w14:textId="77777777" w:rsidR="00D66025" w:rsidRDefault="009D2894">
      <w:pPr>
        <w:pStyle w:val="Odstavecseseznamem"/>
        <w:numPr>
          <w:ilvl w:val="0"/>
          <w:numId w:val="4"/>
        </w:numPr>
        <w:tabs>
          <w:tab w:val="left" w:pos="1642"/>
        </w:tabs>
        <w:spacing w:before="263"/>
        <w:ind w:hanging="710"/>
        <w:jc w:val="center"/>
        <w:rPr>
          <w:sz w:val="24"/>
        </w:rPr>
      </w:pPr>
      <w:bookmarkStart w:id="6" w:name="_bookmark5"/>
      <w:bookmarkEnd w:id="6"/>
      <w:r>
        <w:rPr>
          <w:sz w:val="24"/>
        </w:rPr>
        <w:t>plnění</w:t>
      </w:r>
      <w:r>
        <w:rPr>
          <w:spacing w:val="55"/>
          <w:w w:val="150"/>
          <w:sz w:val="24"/>
        </w:rPr>
        <w:t xml:space="preserve"> </w:t>
      </w:r>
      <w:r>
        <w:rPr>
          <w:sz w:val="24"/>
        </w:rPr>
        <w:t>zákonných</w:t>
      </w:r>
      <w:r>
        <w:rPr>
          <w:spacing w:val="56"/>
          <w:w w:val="150"/>
          <w:sz w:val="24"/>
        </w:rPr>
        <w:t xml:space="preserve"> </w:t>
      </w:r>
      <w:r>
        <w:rPr>
          <w:spacing w:val="-2"/>
          <w:sz w:val="24"/>
        </w:rPr>
        <w:t>povinností</w:t>
      </w:r>
    </w:p>
    <w:p w14:paraId="4341D1A8" w14:textId="77777777" w:rsidR="00D66025" w:rsidRDefault="009D2894">
      <w:pPr>
        <w:pStyle w:val="Zkladntext"/>
        <w:spacing w:before="81"/>
        <w:ind w:left="1642"/>
      </w:pPr>
      <w:r>
        <w:rPr>
          <w:spacing w:val="-2"/>
        </w:rPr>
        <w:t>správce.</w:t>
      </w:r>
    </w:p>
    <w:p w14:paraId="4341D1A9" w14:textId="77777777" w:rsidR="00D66025" w:rsidRDefault="00D66025">
      <w:pPr>
        <w:pStyle w:val="Zkladntext"/>
      </w:pPr>
    </w:p>
    <w:p w14:paraId="4341D1AA" w14:textId="77777777" w:rsidR="00D66025" w:rsidRDefault="00D66025">
      <w:pPr>
        <w:pStyle w:val="Zkladntext"/>
        <w:spacing w:before="70"/>
      </w:pPr>
    </w:p>
    <w:p w14:paraId="4341D1AB" w14:textId="77777777" w:rsidR="00D66025" w:rsidRDefault="009D2894">
      <w:pPr>
        <w:pStyle w:val="Odstavecseseznamem"/>
        <w:numPr>
          <w:ilvl w:val="1"/>
          <w:numId w:val="11"/>
        </w:numPr>
        <w:tabs>
          <w:tab w:val="left" w:pos="930"/>
          <w:tab w:val="left" w:pos="932"/>
        </w:tabs>
        <w:spacing w:line="312" w:lineRule="auto"/>
        <w:ind w:left="932" w:right="1" w:hanging="708"/>
        <w:jc w:val="both"/>
        <w:rPr>
          <w:sz w:val="24"/>
        </w:rPr>
      </w:pPr>
      <w:r>
        <w:rPr>
          <w:sz w:val="24"/>
        </w:rPr>
        <w:t>Právními základy pro zpracování osobních údajů dle výše uvedených účelů jsou:</w:t>
      </w:r>
    </w:p>
    <w:p w14:paraId="4341D1AC" w14:textId="77777777" w:rsidR="00D66025" w:rsidRDefault="009D2894">
      <w:pPr>
        <w:pStyle w:val="Odstavecseseznamem"/>
        <w:numPr>
          <w:ilvl w:val="2"/>
          <w:numId w:val="11"/>
        </w:numPr>
        <w:tabs>
          <w:tab w:val="left" w:pos="1642"/>
          <w:tab w:val="left" w:pos="2714"/>
          <w:tab w:val="left" w:pos="3554"/>
          <w:tab w:val="left" w:pos="3935"/>
        </w:tabs>
        <w:spacing w:before="181" w:line="312" w:lineRule="auto"/>
        <w:rPr>
          <w:sz w:val="24"/>
        </w:rPr>
      </w:pPr>
      <w:r>
        <w:rPr>
          <w:sz w:val="24"/>
        </w:rPr>
        <w:t>oprávněný</w:t>
      </w:r>
      <w:r>
        <w:rPr>
          <w:spacing w:val="40"/>
          <w:sz w:val="24"/>
        </w:rPr>
        <w:t xml:space="preserve"> </w:t>
      </w:r>
      <w:r>
        <w:rPr>
          <w:sz w:val="24"/>
        </w:rPr>
        <w:t>zájem</w:t>
      </w:r>
      <w:r>
        <w:rPr>
          <w:spacing w:val="40"/>
          <w:sz w:val="24"/>
        </w:rPr>
        <w:t xml:space="preserve"> </w:t>
      </w:r>
      <w:r>
        <w:rPr>
          <w:sz w:val="24"/>
        </w:rPr>
        <w:t>správce</w:t>
      </w:r>
      <w:r>
        <w:rPr>
          <w:spacing w:val="40"/>
          <w:sz w:val="24"/>
        </w:rPr>
        <w:t xml:space="preserve"> </w:t>
      </w:r>
      <w:r>
        <w:rPr>
          <w:sz w:val="24"/>
        </w:rPr>
        <w:t xml:space="preserve">na </w:t>
      </w:r>
      <w:r>
        <w:rPr>
          <w:spacing w:val="-2"/>
          <w:sz w:val="24"/>
        </w:rPr>
        <w:t>uzavření</w:t>
      </w:r>
      <w:r>
        <w:rPr>
          <w:sz w:val="24"/>
        </w:rPr>
        <w:tab/>
      </w:r>
      <w:r>
        <w:rPr>
          <w:spacing w:val="-4"/>
          <w:sz w:val="24"/>
        </w:rPr>
        <w:t>smluv</w:t>
      </w:r>
      <w:r>
        <w:rPr>
          <w:sz w:val="24"/>
        </w:rPr>
        <w:tab/>
      </w:r>
      <w:r>
        <w:rPr>
          <w:spacing w:val="-10"/>
          <w:sz w:val="24"/>
        </w:rPr>
        <w:t>a</w:t>
      </w:r>
      <w:r>
        <w:rPr>
          <w:sz w:val="24"/>
        </w:rPr>
        <w:tab/>
      </w:r>
      <w:r>
        <w:rPr>
          <w:spacing w:val="-2"/>
          <w:sz w:val="24"/>
        </w:rPr>
        <w:t>plnění</w:t>
      </w:r>
    </w:p>
    <w:p w14:paraId="4341D1AD" w14:textId="77777777" w:rsidR="00D66025" w:rsidRDefault="009D2894">
      <w:pPr>
        <w:pStyle w:val="Odstavecseseznamem"/>
        <w:numPr>
          <w:ilvl w:val="1"/>
          <w:numId w:val="3"/>
        </w:numPr>
        <w:tabs>
          <w:tab w:val="left" w:pos="895"/>
          <w:tab w:val="left" w:pos="897"/>
        </w:tabs>
        <w:spacing w:before="100" w:line="312" w:lineRule="auto"/>
        <w:ind w:right="153"/>
        <w:jc w:val="both"/>
        <w:rPr>
          <w:sz w:val="24"/>
        </w:rPr>
      </w:pPr>
      <w:r>
        <w:br w:type="column"/>
      </w:r>
      <w:r>
        <w:rPr>
          <w:sz w:val="24"/>
        </w:rPr>
        <w:t>The Parties acknowledge that each of them may, in the role of a controller, process the personal data of natural persons acting on the other side (in particular identification and contact information, payment details and communication</w:t>
      </w:r>
      <w:r>
        <w:rPr>
          <w:spacing w:val="-15"/>
          <w:sz w:val="24"/>
        </w:rPr>
        <w:t xml:space="preserve"> </w:t>
      </w:r>
      <w:r>
        <w:rPr>
          <w:sz w:val="24"/>
        </w:rPr>
        <w:t>records)</w:t>
      </w:r>
      <w:r>
        <w:rPr>
          <w:spacing w:val="-15"/>
          <w:sz w:val="24"/>
        </w:rPr>
        <w:t xml:space="preserve"> </w:t>
      </w:r>
      <w:r>
        <w:rPr>
          <w:sz w:val="24"/>
        </w:rPr>
        <w:t>and</w:t>
      </w:r>
      <w:r>
        <w:rPr>
          <w:spacing w:val="-15"/>
          <w:sz w:val="24"/>
        </w:rPr>
        <w:t xml:space="preserve"> </w:t>
      </w:r>
      <w:r>
        <w:rPr>
          <w:sz w:val="24"/>
        </w:rPr>
        <w:t>any</w:t>
      </w:r>
      <w:r>
        <w:rPr>
          <w:spacing w:val="-15"/>
          <w:sz w:val="24"/>
        </w:rPr>
        <w:t xml:space="preserve"> </w:t>
      </w:r>
      <w:r>
        <w:rPr>
          <w:sz w:val="24"/>
        </w:rPr>
        <w:t>other persons involved in the performance of</w:t>
      </w:r>
      <w:r>
        <w:rPr>
          <w:spacing w:val="-12"/>
          <w:sz w:val="24"/>
        </w:rPr>
        <w:t xml:space="preserve"> </w:t>
      </w:r>
      <w:r>
        <w:rPr>
          <w:sz w:val="24"/>
        </w:rPr>
        <w:t>this</w:t>
      </w:r>
      <w:r>
        <w:rPr>
          <w:spacing w:val="-11"/>
          <w:sz w:val="24"/>
        </w:rPr>
        <w:t xml:space="preserve"> </w:t>
      </w:r>
      <w:r>
        <w:rPr>
          <w:sz w:val="24"/>
        </w:rPr>
        <w:t>Agreement</w:t>
      </w:r>
      <w:r>
        <w:rPr>
          <w:spacing w:val="-12"/>
          <w:sz w:val="24"/>
        </w:rPr>
        <w:t xml:space="preserve"> </w:t>
      </w:r>
      <w:r>
        <w:rPr>
          <w:sz w:val="24"/>
        </w:rPr>
        <w:t>as</w:t>
      </w:r>
      <w:r>
        <w:rPr>
          <w:spacing w:val="-11"/>
          <w:sz w:val="24"/>
        </w:rPr>
        <w:t xml:space="preserve"> </w:t>
      </w:r>
      <w:r>
        <w:rPr>
          <w:sz w:val="24"/>
        </w:rPr>
        <w:t>data</w:t>
      </w:r>
      <w:r>
        <w:rPr>
          <w:spacing w:val="-14"/>
          <w:sz w:val="24"/>
        </w:rPr>
        <w:t xml:space="preserve"> </w:t>
      </w:r>
      <w:r>
        <w:rPr>
          <w:sz w:val="24"/>
        </w:rPr>
        <w:t>subjects</w:t>
      </w:r>
      <w:r>
        <w:rPr>
          <w:spacing w:val="-11"/>
          <w:sz w:val="24"/>
        </w:rPr>
        <w:t xml:space="preserve"> </w:t>
      </w:r>
      <w:r>
        <w:rPr>
          <w:sz w:val="24"/>
        </w:rPr>
        <w:t>,</w:t>
      </w:r>
      <w:r>
        <w:rPr>
          <w:spacing w:val="-11"/>
          <w:sz w:val="24"/>
        </w:rPr>
        <w:t xml:space="preserve"> </w:t>
      </w:r>
      <w:r>
        <w:rPr>
          <w:sz w:val="24"/>
        </w:rPr>
        <w:t>for the following purposes:</w:t>
      </w:r>
    </w:p>
    <w:p w14:paraId="4341D1AE" w14:textId="77777777" w:rsidR="00D66025" w:rsidRDefault="009D2894">
      <w:pPr>
        <w:pStyle w:val="Odstavecseseznamem"/>
        <w:numPr>
          <w:ilvl w:val="2"/>
          <w:numId w:val="3"/>
        </w:numPr>
        <w:tabs>
          <w:tab w:val="left" w:pos="1594"/>
          <w:tab w:val="left" w:pos="1596"/>
        </w:tabs>
        <w:spacing w:before="183" w:line="312" w:lineRule="auto"/>
        <w:ind w:right="153"/>
        <w:jc w:val="both"/>
        <w:rPr>
          <w:sz w:val="24"/>
        </w:rPr>
      </w:pPr>
      <w:r>
        <w:rPr>
          <w:sz w:val="24"/>
        </w:rPr>
        <w:t>conclusion</w:t>
      </w:r>
      <w:r>
        <w:rPr>
          <w:spacing w:val="-15"/>
          <w:sz w:val="24"/>
        </w:rPr>
        <w:t xml:space="preserve"> </w:t>
      </w:r>
      <w:r>
        <w:rPr>
          <w:sz w:val="24"/>
        </w:rPr>
        <w:t>and</w:t>
      </w:r>
      <w:r>
        <w:rPr>
          <w:spacing w:val="-15"/>
          <w:sz w:val="24"/>
        </w:rPr>
        <w:t xml:space="preserve"> </w:t>
      </w:r>
      <w:r>
        <w:rPr>
          <w:sz w:val="24"/>
        </w:rPr>
        <w:t>performance</w:t>
      </w:r>
      <w:r>
        <w:rPr>
          <w:spacing w:val="-15"/>
          <w:sz w:val="24"/>
        </w:rPr>
        <w:t xml:space="preserve"> </w:t>
      </w:r>
      <w:r>
        <w:rPr>
          <w:sz w:val="24"/>
        </w:rPr>
        <w:t>of contracts with contractors;</w:t>
      </w:r>
    </w:p>
    <w:p w14:paraId="4341D1AF" w14:textId="77777777" w:rsidR="00D66025" w:rsidRDefault="009D2894">
      <w:pPr>
        <w:pStyle w:val="Odstavecseseznamem"/>
        <w:numPr>
          <w:ilvl w:val="2"/>
          <w:numId w:val="3"/>
        </w:numPr>
        <w:tabs>
          <w:tab w:val="left" w:pos="1594"/>
          <w:tab w:val="left" w:pos="1596"/>
          <w:tab w:val="left" w:pos="3169"/>
        </w:tabs>
        <w:spacing w:before="178" w:line="312" w:lineRule="auto"/>
        <w:ind w:right="154"/>
        <w:jc w:val="both"/>
        <w:rPr>
          <w:sz w:val="24"/>
        </w:rPr>
      </w:pPr>
      <w:r>
        <w:rPr>
          <w:spacing w:val="-2"/>
          <w:sz w:val="24"/>
        </w:rPr>
        <w:t>internal</w:t>
      </w:r>
      <w:r>
        <w:rPr>
          <w:sz w:val="24"/>
        </w:rPr>
        <w:tab/>
      </w:r>
      <w:r>
        <w:rPr>
          <w:spacing w:val="-2"/>
          <w:sz w:val="24"/>
        </w:rPr>
        <w:t xml:space="preserve">administrative </w:t>
      </w:r>
      <w:r>
        <w:rPr>
          <w:sz w:val="24"/>
        </w:rPr>
        <w:t>purposes, records and</w:t>
      </w:r>
      <w:r>
        <w:rPr>
          <w:spacing w:val="40"/>
          <w:sz w:val="24"/>
        </w:rPr>
        <w:t xml:space="preserve"> </w:t>
      </w:r>
      <w:r>
        <w:rPr>
          <w:spacing w:val="-2"/>
          <w:sz w:val="24"/>
        </w:rPr>
        <w:t>statistics;</w:t>
      </w:r>
    </w:p>
    <w:p w14:paraId="4341D1B0" w14:textId="77777777" w:rsidR="00D66025" w:rsidRDefault="009D2894">
      <w:pPr>
        <w:pStyle w:val="Odstavecseseznamem"/>
        <w:numPr>
          <w:ilvl w:val="2"/>
          <w:numId w:val="3"/>
        </w:numPr>
        <w:tabs>
          <w:tab w:val="left" w:pos="1594"/>
          <w:tab w:val="left" w:pos="1596"/>
        </w:tabs>
        <w:spacing w:before="181" w:line="312" w:lineRule="auto"/>
        <w:ind w:right="153"/>
        <w:jc w:val="both"/>
        <w:rPr>
          <w:sz w:val="24"/>
        </w:rPr>
      </w:pPr>
      <w:r>
        <w:rPr>
          <w:sz w:val="24"/>
        </w:rPr>
        <w:t>protection of assets and persons of the controller;</w:t>
      </w:r>
    </w:p>
    <w:p w14:paraId="4341D1B1" w14:textId="77777777" w:rsidR="00D66025" w:rsidRDefault="009D2894">
      <w:pPr>
        <w:pStyle w:val="Odstavecseseznamem"/>
        <w:numPr>
          <w:ilvl w:val="2"/>
          <w:numId w:val="3"/>
        </w:numPr>
        <w:tabs>
          <w:tab w:val="left" w:pos="1594"/>
          <w:tab w:val="left" w:pos="1596"/>
        </w:tabs>
        <w:spacing w:before="179" w:line="314" w:lineRule="auto"/>
        <w:ind w:right="153"/>
        <w:jc w:val="both"/>
        <w:rPr>
          <w:sz w:val="24"/>
        </w:rPr>
      </w:pPr>
      <w:r>
        <w:rPr>
          <w:sz w:val="24"/>
        </w:rPr>
        <w:t>protection of the rights and claims of the controller;</w:t>
      </w:r>
    </w:p>
    <w:p w14:paraId="4341D1B2" w14:textId="77777777" w:rsidR="00D66025" w:rsidRDefault="009D2894">
      <w:pPr>
        <w:pStyle w:val="Odstavecseseznamem"/>
        <w:numPr>
          <w:ilvl w:val="2"/>
          <w:numId w:val="3"/>
        </w:numPr>
        <w:tabs>
          <w:tab w:val="left" w:pos="1594"/>
          <w:tab w:val="left" w:pos="1596"/>
        </w:tabs>
        <w:spacing w:before="176" w:line="312" w:lineRule="auto"/>
        <w:ind w:right="153"/>
        <w:jc w:val="both"/>
        <w:rPr>
          <w:sz w:val="24"/>
        </w:rPr>
      </w:pPr>
      <w:r>
        <w:rPr>
          <w:sz w:val="24"/>
        </w:rPr>
        <w:t>(performance of the controller's legal obligations.</w:t>
      </w:r>
    </w:p>
    <w:p w14:paraId="4341D1B3" w14:textId="77777777" w:rsidR="00D66025" w:rsidRDefault="009D2894">
      <w:pPr>
        <w:pStyle w:val="Odstavecseseznamem"/>
        <w:numPr>
          <w:ilvl w:val="1"/>
          <w:numId w:val="3"/>
        </w:numPr>
        <w:tabs>
          <w:tab w:val="left" w:pos="895"/>
          <w:tab w:val="left" w:pos="897"/>
        </w:tabs>
        <w:spacing w:before="179" w:line="312" w:lineRule="auto"/>
        <w:ind w:right="153"/>
        <w:jc w:val="both"/>
        <w:rPr>
          <w:sz w:val="24"/>
        </w:rPr>
      </w:pPr>
      <w:r>
        <w:rPr>
          <w:sz w:val="24"/>
        </w:rPr>
        <w:t>The</w:t>
      </w:r>
      <w:r>
        <w:rPr>
          <w:spacing w:val="-15"/>
          <w:sz w:val="24"/>
        </w:rPr>
        <w:t xml:space="preserve"> </w:t>
      </w:r>
      <w:r>
        <w:rPr>
          <w:sz w:val="24"/>
        </w:rPr>
        <w:t>legal</w:t>
      </w:r>
      <w:r>
        <w:rPr>
          <w:spacing w:val="-15"/>
          <w:sz w:val="24"/>
        </w:rPr>
        <w:t xml:space="preserve"> </w:t>
      </w:r>
      <w:r>
        <w:rPr>
          <w:sz w:val="24"/>
        </w:rPr>
        <w:t>bases</w:t>
      </w:r>
      <w:r>
        <w:rPr>
          <w:spacing w:val="-15"/>
          <w:sz w:val="24"/>
        </w:rPr>
        <w:t xml:space="preserve"> </w:t>
      </w:r>
      <w:r>
        <w:rPr>
          <w:sz w:val="24"/>
        </w:rPr>
        <w:t>for</w:t>
      </w:r>
      <w:r>
        <w:rPr>
          <w:spacing w:val="-15"/>
          <w:sz w:val="24"/>
        </w:rPr>
        <w:t xml:space="preserve"> </w:t>
      </w:r>
      <w:r>
        <w:rPr>
          <w:sz w:val="24"/>
        </w:rPr>
        <w:t>processing</w:t>
      </w:r>
      <w:r>
        <w:rPr>
          <w:spacing w:val="-15"/>
          <w:sz w:val="24"/>
        </w:rPr>
        <w:t xml:space="preserve"> </w:t>
      </w:r>
      <w:r>
        <w:rPr>
          <w:sz w:val="24"/>
        </w:rPr>
        <w:t>personal data according to the above purposes are as follows:</w:t>
      </w:r>
    </w:p>
    <w:p w14:paraId="4341D1B4" w14:textId="77777777" w:rsidR="00D66025" w:rsidRDefault="009D2894">
      <w:pPr>
        <w:pStyle w:val="Odstavecseseznamem"/>
        <w:numPr>
          <w:ilvl w:val="0"/>
          <w:numId w:val="2"/>
        </w:numPr>
        <w:tabs>
          <w:tab w:val="left" w:pos="897"/>
        </w:tabs>
        <w:spacing w:before="181" w:line="312" w:lineRule="auto"/>
        <w:ind w:right="291"/>
        <w:rPr>
          <w:sz w:val="24"/>
        </w:rPr>
      </w:pPr>
      <w:r>
        <w:rPr>
          <w:sz w:val="24"/>
        </w:rPr>
        <w:t>the controller's legitimate interest in concluding</w:t>
      </w:r>
      <w:r>
        <w:rPr>
          <w:spacing w:val="-12"/>
          <w:sz w:val="24"/>
        </w:rPr>
        <w:t xml:space="preserve"> </w:t>
      </w:r>
      <w:r>
        <w:rPr>
          <w:sz w:val="24"/>
        </w:rPr>
        <w:t>contracts</w:t>
      </w:r>
      <w:r>
        <w:rPr>
          <w:spacing w:val="-11"/>
          <w:sz w:val="24"/>
        </w:rPr>
        <w:t xml:space="preserve"> </w:t>
      </w:r>
      <w:r>
        <w:rPr>
          <w:sz w:val="24"/>
        </w:rPr>
        <w:t>and</w:t>
      </w:r>
      <w:r>
        <w:rPr>
          <w:spacing w:val="-14"/>
          <w:sz w:val="24"/>
        </w:rPr>
        <w:t xml:space="preserve"> </w:t>
      </w:r>
      <w:r>
        <w:rPr>
          <w:sz w:val="24"/>
        </w:rPr>
        <w:t>performing</w:t>
      </w:r>
    </w:p>
    <w:p w14:paraId="4341D1B5" w14:textId="77777777" w:rsidR="00D66025" w:rsidRDefault="00D66025">
      <w:pPr>
        <w:spacing w:line="312" w:lineRule="auto"/>
        <w:rPr>
          <w:sz w:val="24"/>
        </w:rPr>
        <w:sectPr w:rsidR="00D66025">
          <w:type w:val="continuous"/>
          <w:pgSz w:w="11910" w:h="16840"/>
          <w:pgMar w:top="1380" w:right="1420" w:bottom="1140" w:left="1300" w:header="0" w:footer="960" w:gutter="0"/>
          <w:cols w:num="2" w:space="708" w:equalWidth="0">
            <w:col w:w="4513" w:space="40"/>
            <w:col w:w="4637"/>
          </w:cols>
        </w:sectPr>
      </w:pPr>
    </w:p>
    <w:p w14:paraId="4341D1B6" w14:textId="77777777" w:rsidR="00D66025" w:rsidRDefault="009D2894">
      <w:pPr>
        <w:pStyle w:val="Zkladntext"/>
        <w:spacing w:before="77"/>
        <w:ind w:left="1642"/>
      </w:pPr>
      <w:r>
        <w:lastRenderedPageBreak/>
        <w:t>uzavřených</w:t>
      </w:r>
      <w:r>
        <w:rPr>
          <w:spacing w:val="-10"/>
        </w:rPr>
        <w:t xml:space="preserve"> </w:t>
      </w:r>
      <w:r>
        <w:t>smluv</w:t>
      </w:r>
      <w:r>
        <w:rPr>
          <w:spacing w:val="-8"/>
        </w:rPr>
        <w:t xml:space="preserve"> </w:t>
      </w:r>
      <w:r>
        <w:t>(pro</w:t>
      </w:r>
      <w:r>
        <w:rPr>
          <w:spacing w:val="-9"/>
        </w:rPr>
        <w:t xml:space="preserve"> </w:t>
      </w:r>
      <w:r>
        <w:t>účel</w:t>
      </w:r>
      <w:r>
        <w:rPr>
          <w:spacing w:val="-8"/>
        </w:rPr>
        <w:t xml:space="preserve"> </w:t>
      </w:r>
      <w:r>
        <w:rPr>
          <w:spacing w:val="-5"/>
        </w:rPr>
        <w:t>dle</w:t>
      </w:r>
    </w:p>
    <w:p w14:paraId="4341D1B7" w14:textId="77777777" w:rsidR="00D66025" w:rsidRDefault="009D2894">
      <w:pPr>
        <w:pStyle w:val="Zkladntext"/>
        <w:spacing w:before="83"/>
        <w:ind w:left="1642"/>
      </w:pPr>
      <w:r>
        <w:t>odst.</w:t>
      </w:r>
      <w:r>
        <w:rPr>
          <w:spacing w:val="-4"/>
        </w:rPr>
        <w:t xml:space="preserve"> </w:t>
      </w:r>
      <w:hyperlink w:anchor="_bookmark0" w:history="1">
        <w:r>
          <w:t>6.1</w:t>
        </w:r>
      </w:hyperlink>
      <w:r>
        <w:t xml:space="preserve"> písm. </w:t>
      </w:r>
      <w:hyperlink w:anchor="_bookmark1" w:history="1">
        <w:r>
          <w:t>(a)</w:t>
        </w:r>
      </w:hyperlink>
      <w:r>
        <w:rPr>
          <w:spacing w:val="-1"/>
        </w:rPr>
        <w:t xml:space="preserve"> </w:t>
      </w:r>
      <w:r>
        <w:rPr>
          <w:spacing w:val="-2"/>
        </w:rPr>
        <w:t>výše);</w:t>
      </w:r>
    </w:p>
    <w:p w14:paraId="4341D1B8" w14:textId="77777777" w:rsidR="00D66025" w:rsidRDefault="009D2894">
      <w:pPr>
        <w:pStyle w:val="Odstavecseseznamem"/>
        <w:numPr>
          <w:ilvl w:val="2"/>
          <w:numId w:val="11"/>
        </w:numPr>
        <w:tabs>
          <w:tab w:val="left" w:pos="1640"/>
          <w:tab w:val="left" w:pos="1642"/>
        </w:tabs>
        <w:spacing w:before="260" w:line="312" w:lineRule="auto"/>
        <w:jc w:val="both"/>
        <w:rPr>
          <w:sz w:val="24"/>
        </w:rPr>
      </w:pPr>
      <w:r>
        <w:rPr>
          <w:sz w:val="24"/>
        </w:rPr>
        <w:t xml:space="preserve">oprávněný zájem správce na evidenci uzavřených smluv a na tvorbě statistik a evidencí správce (pro účel dle odst. </w:t>
      </w:r>
      <w:hyperlink w:anchor="_bookmark0" w:history="1">
        <w:r>
          <w:rPr>
            <w:sz w:val="24"/>
          </w:rPr>
          <w:t>6.1</w:t>
        </w:r>
      </w:hyperlink>
      <w:r>
        <w:rPr>
          <w:sz w:val="24"/>
        </w:rPr>
        <w:t xml:space="preserve"> písm. </w:t>
      </w:r>
      <w:hyperlink w:anchor="_bookmark2" w:history="1">
        <w:r>
          <w:rPr>
            <w:sz w:val="24"/>
          </w:rPr>
          <w:t>(a)</w:t>
        </w:r>
      </w:hyperlink>
      <w:r>
        <w:rPr>
          <w:sz w:val="24"/>
        </w:rPr>
        <w:t xml:space="preserve"> výše), ochraně jeho majetku,</w:t>
      </w:r>
      <w:r>
        <w:rPr>
          <w:spacing w:val="-12"/>
          <w:sz w:val="24"/>
        </w:rPr>
        <w:t xml:space="preserve"> </w:t>
      </w:r>
      <w:r>
        <w:rPr>
          <w:sz w:val="24"/>
        </w:rPr>
        <w:t>zaměstnanců</w:t>
      </w:r>
      <w:r>
        <w:rPr>
          <w:spacing w:val="-12"/>
          <w:sz w:val="24"/>
        </w:rPr>
        <w:t xml:space="preserve"> </w:t>
      </w:r>
      <w:r>
        <w:rPr>
          <w:sz w:val="24"/>
        </w:rPr>
        <w:t>a</w:t>
      </w:r>
      <w:r>
        <w:rPr>
          <w:spacing w:val="-12"/>
          <w:sz w:val="24"/>
        </w:rPr>
        <w:t xml:space="preserve"> </w:t>
      </w:r>
      <w:r>
        <w:rPr>
          <w:sz w:val="24"/>
        </w:rPr>
        <w:t xml:space="preserve">třetích osob (pro účel dle odst. </w:t>
      </w:r>
      <w:hyperlink w:anchor="_bookmark0" w:history="1">
        <w:r>
          <w:rPr>
            <w:sz w:val="24"/>
          </w:rPr>
          <w:t>6.1</w:t>
        </w:r>
      </w:hyperlink>
      <w:r>
        <w:rPr>
          <w:sz w:val="24"/>
        </w:rPr>
        <w:t xml:space="preserve"> písm. </w:t>
      </w:r>
      <w:hyperlink w:anchor="_bookmark3" w:history="1">
        <w:r>
          <w:rPr>
            <w:sz w:val="24"/>
          </w:rPr>
          <w:t>(b)</w:t>
        </w:r>
      </w:hyperlink>
      <w:r>
        <w:rPr>
          <w:sz w:val="24"/>
        </w:rPr>
        <w:t xml:space="preserve"> výše), ochraně právních nároků správce (pro účel dle odst. </w:t>
      </w:r>
      <w:hyperlink w:anchor="_bookmark0" w:history="1">
        <w:r>
          <w:rPr>
            <w:sz w:val="24"/>
          </w:rPr>
          <w:t>6.1</w:t>
        </w:r>
      </w:hyperlink>
      <w:r>
        <w:rPr>
          <w:sz w:val="24"/>
        </w:rPr>
        <w:t xml:space="preserve"> písm. </w:t>
      </w:r>
      <w:hyperlink w:anchor="_bookmark4" w:history="1">
        <w:r>
          <w:rPr>
            <w:sz w:val="24"/>
          </w:rPr>
          <w:t>(c)</w:t>
        </w:r>
      </w:hyperlink>
      <w:r>
        <w:rPr>
          <w:sz w:val="24"/>
        </w:rPr>
        <w:t xml:space="preserve"> </w:t>
      </w:r>
      <w:r>
        <w:rPr>
          <w:spacing w:val="-2"/>
          <w:sz w:val="24"/>
        </w:rPr>
        <w:t>výše);</w:t>
      </w:r>
    </w:p>
    <w:p w14:paraId="4341D1B9" w14:textId="77777777" w:rsidR="00D66025" w:rsidRDefault="009D2894">
      <w:pPr>
        <w:pStyle w:val="Odstavecseseznamem"/>
        <w:numPr>
          <w:ilvl w:val="2"/>
          <w:numId w:val="11"/>
        </w:numPr>
        <w:tabs>
          <w:tab w:val="left" w:pos="1640"/>
          <w:tab w:val="left" w:pos="1642"/>
        </w:tabs>
        <w:spacing w:before="182" w:line="312" w:lineRule="auto"/>
        <w:jc w:val="both"/>
        <w:rPr>
          <w:sz w:val="24"/>
        </w:rPr>
      </w:pPr>
      <w:r>
        <w:rPr>
          <w:sz w:val="24"/>
        </w:rPr>
        <w:t xml:space="preserve">plnění právních povinností správce, zejména z oblasti daňové a účetní (pro účel dle odst. </w:t>
      </w:r>
      <w:hyperlink w:anchor="_bookmark0" w:history="1">
        <w:r>
          <w:rPr>
            <w:sz w:val="24"/>
          </w:rPr>
          <w:t>6.1</w:t>
        </w:r>
      </w:hyperlink>
      <w:r>
        <w:rPr>
          <w:sz w:val="24"/>
        </w:rPr>
        <w:t xml:space="preserve"> </w:t>
      </w:r>
      <w:hyperlink w:anchor="_bookmark5" w:history="1">
        <w:r>
          <w:rPr>
            <w:sz w:val="24"/>
          </w:rPr>
          <w:t>(d)</w:t>
        </w:r>
      </w:hyperlink>
      <w:r>
        <w:rPr>
          <w:sz w:val="24"/>
        </w:rPr>
        <w:t xml:space="preserve"> výše).</w:t>
      </w:r>
    </w:p>
    <w:p w14:paraId="4341D1BA" w14:textId="77777777" w:rsidR="00D66025" w:rsidRDefault="009D2894">
      <w:pPr>
        <w:pStyle w:val="Odstavecseseznamem"/>
        <w:numPr>
          <w:ilvl w:val="1"/>
          <w:numId w:val="3"/>
        </w:numPr>
        <w:tabs>
          <w:tab w:val="left" w:pos="930"/>
          <w:tab w:val="left" w:pos="932"/>
        </w:tabs>
        <w:spacing w:before="180" w:line="312" w:lineRule="auto"/>
        <w:ind w:left="932" w:hanging="708"/>
        <w:jc w:val="both"/>
        <w:rPr>
          <w:sz w:val="24"/>
        </w:rPr>
      </w:pPr>
      <w:r>
        <w:rPr>
          <w:sz w:val="24"/>
        </w:rPr>
        <w:t>Osobní</w:t>
      </w:r>
      <w:r>
        <w:rPr>
          <w:spacing w:val="-15"/>
          <w:sz w:val="24"/>
        </w:rPr>
        <w:t xml:space="preserve"> </w:t>
      </w:r>
      <w:r>
        <w:rPr>
          <w:sz w:val="24"/>
        </w:rPr>
        <w:t>údaje</w:t>
      </w:r>
      <w:r>
        <w:rPr>
          <w:spacing w:val="-15"/>
          <w:sz w:val="24"/>
        </w:rPr>
        <w:t xml:space="preserve"> </w:t>
      </w:r>
      <w:r>
        <w:rPr>
          <w:sz w:val="24"/>
        </w:rPr>
        <w:t>budou</w:t>
      </w:r>
      <w:r>
        <w:rPr>
          <w:spacing w:val="-15"/>
          <w:sz w:val="24"/>
        </w:rPr>
        <w:t xml:space="preserve"> </w:t>
      </w:r>
      <w:r>
        <w:rPr>
          <w:sz w:val="24"/>
        </w:rPr>
        <w:t>zpracovávány</w:t>
      </w:r>
      <w:r>
        <w:rPr>
          <w:spacing w:val="-15"/>
          <w:sz w:val="24"/>
        </w:rPr>
        <w:t xml:space="preserve"> </w:t>
      </w:r>
      <w:r>
        <w:rPr>
          <w:sz w:val="24"/>
        </w:rPr>
        <w:t xml:space="preserve">pro účel dle odst. </w:t>
      </w:r>
      <w:hyperlink w:anchor="_bookmark0" w:history="1">
        <w:r>
          <w:rPr>
            <w:sz w:val="24"/>
          </w:rPr>
          <w:t>6.1</w:t>
        </w:r>
      </w:hyperlink>
      <w:r>
        <w:rPr>
          <w:sz w:val="24"/>
        </w:rPr>
        <w:t xml:space="preserve"> písm.</w:t>
      </w:r>
      <w:r>
        <w:rPr>
          <w:spacing w:val="-5"/>
          <w:sz w:val="24"/>
        </w:rPr>
        <w:t xml:space="preserve"> </w:t>
      </w:r>
      <w:hyperlink w:anchor="_bookmark1" w:history="1">
        <w:r>
          <w:rPr>
            <w:sz w:val="24"/>
          </w:rPr>
          <w:t>(a)</w:t>
        </w:r>
      </w:hyperlink>
      <w:r>
        <w:rPr>
          <w:sz w:val="24"/>
        </w:rPr>
        <w:t xml:space="preserve"> výše po dobu</w:t>
      </w:r>
      <w:r>
        <w:rPr>
          <w:spacing w:val="-5"/>
          <w:sz w:val="24"/>
        </w:rPr>
        <w:t xml:space="preserve"> </w:t>
      </w:r>
      <w:r>
        <w:rPr>
          <w:sz w:val="24"/>
        </w:rPr>
        <w:t>účinnosti</w:t>
      </w:r>
      <w:r>
        <w:rPr>
          <w:spacing w:val="-6"/>
          <w:sz w:val="24"/>
        </w:rPr>
        <w:t xml:space="preserve"> </w:t>
      </w:r>
      <w:r>
        <w:rPr>
          <w:sz w:val="24"/>
        </w:rPr>
        <w:t>Smlouvy,</w:t>
      </w:r>
      <w:r>
        <w:rPr>
          <w:spacing w:val="-7"/>
          <w:sz w:val="24"/>
        </w:rPr>
        <w:t xml:space="preserve"> </w:t>
      </w:r>
      <w:r>
        <w:rPr>
          <w:sz w:val="24"/>
        </w:rPr>
        <w:t>pro</w:t>
      </w:r>
      <w:r>
        <w:rPr>
          <w:spacing w:val="-6"/>
          <w:sz w:val="24"/>
        </w:rPr>
        <w:t xml:space="preserve"> </w:t>
      </w:r>
      <w:r>
        <w:rPr>
          <w:sz w:val="24"/>
        </w:rPr>
        <w:t>účely</w:t>
      </w:r>
      <w:r>
        <w:rPr>
          <w:spacing w:val="-4"/>
          <w:sz w:val="24"/>
        </w:rPr>
        <w:t xml:space="preserve"> </w:t>
      </w:r>
      <w:r>
        <w:rPr>
          <w:sz w:val="24"/>
        </w:rPr>
        <w:t xml:space="preserve">dle odst. </w:t>
      </w:r>
      <w:hyperlink w:anchor="_bookmark0" w:history="1">
        <w:r>
          <w:rPr>
            <w:sz w:val="24"/>
          </w:rPr>
          <w:t>6.1</w:t>
        </w:r>
      </w:hyperlink>
      <w:r>
        <w:rPr>
          <w:sz w:val="24"/>
        </w:rPr>
        <w:t xml:space="preserve"> písm. </w:t>
      </w:r>
      <w:hyperlink w:anchor="_bookmark2" w:history="1">
        <w:r>
          <w:rPr>
            <w:sz w:val="24"/>
          </w:rPr>
          <w:t>(a)</w:t>
        </w:r>
      </w:hyperlink>
      <w:r>
        <w:rPr>
          <w:sz w:val="24"/>
        </w:rPr>
        <w:t xml:space="preserve"> až </w:t>
      </w:r>
      <w:hyperlink w:anchor="_bookmark5" w:history="1">
        <w:r>
          <w:rPr>
            <w:sz w:val="24"/>
          </w:rPr>
          <w:t>(d)</w:t>
        </w:r>
      </w:hyperlink>
      <w:r>
        <w:rPr>
          <w:spacing w:val="-1"/>
          <w:sz w:val="24"/>
        </w:rPr>
        <w:t xml:space="preserve"> </w:t>
      </w:r>
      <w:r>
        <w:rPr>
          <w:sz w:val="24"/>
        </w:rPr>
        <w:t>výše po dobu trvání promlčecí doby, včetně doby pokrývající její případné stavení či přerušení, typicky však ne déle než 16 let po ukončení účinnosti Smlouvy, a pro</w:t>
      </w:r>
      <w:r>
        <w:rPr>
          <w:spacing w:val="-8"/>
          <w:sz w:val="24"/>
        </w:rPr>
        <w:t xml:space="preserve"> </w:t>
      </w:r>
      <w:r>
        <w:rPr>
          <w:sz w:val="24"/>
        </w:rPr>
        <w:t>účel</w:t>
      </w:r>
      <w:r>
        <w:rPr>
          <w:spacing w:val="-7"/>
          <w:sz w:val="24"/>
        </w:rPr>
        <w:t xml:space="preserve"> </w:t>
      </w:r>
      <w:r>
        <w:rPr>
          <w:sz w:val="24"/>
        </w:rPr>
        <w:t>dle</w:t>
      </w:r>
      <w:r>
        <w:rPr>
          <w:spacing w:val="-6"/>
          <w:sz w:val="24"/>
        </w:rPr>
        <w:t xml:space="preserve"> </w:t>
      </w:r>
      <w:r>
        <w:rPr>
          <w:sz w:val="24"/>
        </w:rPr>
        <w:t>odst.</w:t>
      </w:r>
      <w:r>
        <w:rPr>
          <w:spacing w:val="-6"/>
          <w:sz w:val="24"/>
        </w:rPr>
        <w:t xml:space="preserve"> </w:t>
      </w:r>
      <w:hyperlink w:anchor="_bookmark0" w:history="1">
        <w:r>
          <w:rPr>
            <w:sz w:val="24"/>
          </w:rPr>
          <w:t>6.1</w:t>
        </w:r>
      </w:hyperlink>
      <w:r>
        <w:rPr>
          <w:spacing w:val="-7"/>
          <w:sz w:val="24"/>
        </w:rPr>
        <w:t xml:space="preserve"> </w:t>
      </w:r>
      <w:r>
        <w:rPr>
          <w:sz w:val="24"/>
        </w:rPr>
        <w:t>písm.</w:t>
      </w:r>
      <w:r>
        <w:rPr>
          <w:spacing w:val="-7"/>
          <w:sz w:val="24"/>
        </w:rPr>
        <w:t xml:space="preserve"> </w:t>
      </w:r>
      <w:hyperlink w:anchor="_bookmark5" w:history="1">
        <w:r>
          <w:rPr>
            <w:sz w:val="24"/>
          </w:rPr>
          <w:t>(d)</w:t>
        </w:r>
      </w:hyperlink>
      <w:r>
        <w:rPr>
          <w:spacing w:val="-8"/>
          <w:sz w:val="24"/>
        </w:rPr>
        <w:t xml:space="preserve"> </w:t>
      </w:r>
      <w:r>
        <w:rPr>
          <w:sz w:val="24"/>
        </w:rPr>
        <w:t>výše</w:t>
      </w:r>
      <w:r>
        <w:rPr>
          <w:spacing w:val="-6"/>
          <w:sz w:val="24"/>
        </w:rPr>
        <w:t xml:space="preserve"> </w:t>
      </w:r>
      <w:r>
        <w:rPr>
          <w:sz w:val="24"/>
        </w:rPr>
        <w:t xml:space="preserve">po dobu plnění příslušných zákonných </w:t>
      </w:r>
      <w:r>
        <w:rPr>
          <w:spacing w:val="-2"/>
          <w:sz w:val="24"/>
        </w:rPr>
        <w:t>povinností.</w:t>
      </w:r>
    </w:p>
    <w:p w14:paraId="4341D1BB" w14:textId="77777777" w:rsidR="00D66025" w:rsidRDefault="00D66025">
      <w:pPr>
        <w:pStyle w:val="Zkladntext"/>
      </w:pPr>
    </w:p>
    <w:p w14:paraId="4341D1BC" w14:textId="77777777" w:rsidR="00D66025" w:rsidRDefault="00D66025">
      <w:pPr>
        <w:pStyle w:val="Zkladntext"/>
      </w:pPr>
    </w:p>
    <w:p w14:paraId="4341D1BD" w14:textId="77777777" w:rsidR="00D66025" w:rsidRDefault="00D66025">
      <w:pPr>
        <w:pStyle w:val="Zkladntext"/>
        <w:spacing w:before="72"/>
      </w:pPr>
    </w:p>
    <w:p w14:paraId="4341D1BE" w14:textId="77777777" w:rsidR="00D66025" w:rsidRDefault="009D2894">
      <w:pPr>
        <w:pStyle w:val="Odstavecseseznamem"/>
        <w:numPr>
          <w:ilvl w:val="1"/>
          <w:numId w:val="3"/>
        </w:numPr>
        <w:tabs>
          <w:tab w:val="left" w:pos="930"/>
          <w:tab w:val="left" w:pos="932"/>
        </w:tabs>
        <w:ind w:left="932" w:hanging="708"/>
        <w:jc w:val="both"/>
        <w:rPr>
          <w:sz w:val="24"/>
        </w:rPr>
      </w:pPr>
      <w:r>
        <w:rPr>
          <w:sz w:val="24"/>
        </w:rPr>
        <w:t>Subjekty údajů jsou v</w:t>
      </w:r>
      <w:r>
        <w:rPr>
          <w:spacing w:val="-2"/>
          <w:sz w:val="24"/>
        </w:rPr>
        <w:t xml:space="preserve"> </w:t>
      </w:r>
      <w:r>
        <w:rPr>
          <w:sz w:val="24"/>
        </w:rPr>
        <w:t xml:space="preserve">případech stanovených právními předpisy </w:t>
      </w:r>
      <w:r>
        <w:rPr>
          <w:spacing w:val="-2"/>
          <w:sz w:val="24"/>
        </w:rPr>
        <w:t>oprávněny:</w:t>
      </w:r>
    </w:p>
    <w:p w14:paraId="4341D1BF" w14:textId="77777777" w:rsidR="00D66025" w:rsidRDefault="009D2894">
      <w:pPr>
        <w:pStyle w:val="Odstavecseseznamem"/>
        <w:numPr>
          <w:ilvl w:val="2"/>
          <w:numId w:val="3"/>
        </w:numPr>
        <w:tabs>
          <w:tab w:val="left" w:pos="1640"/>
          <w:tab w:val="left" w:pos="1642"/>
        </w:tabs>
        <w:spacing w:before="179" w:line="314" w:lineRule="auto"/>
        <w:ind w:left="1642" w:right="2"/>
        <w:jc w:val="both"/>
        <w:rPr>
          <w:sz w:val="24"/>
        </w:rPr>
      </w:pPr>
      <w:r>
        <w:rPr>
          <w:sz w:val="24"/>
        </w:rPr>
        <w:t xml:space="preserve">požadovat přístup k osobním </w:t>
      </w:r>
      <w:r>
        <w:rPr>
          <w:spacing w:val="-2"/>
          <w:sz w:val="24"/>
        </w:rPr>
        <w:t>údajům;</w:t>
      </w:r>
    </w:p>
    <w:p w14:paraId="4341D1C0" w14:textId="77777777" w:rsidR="00D66025" w:rsidRDefault="009D2894">
      <w:pPr>
        <w:pStyle w:val="Zkladntext"/>
        <w:spacing w:before="77" w:line="314" w:lineRule="auto"/>
        <w:ind w:left="896" w:right="28"/>
      </w:pPr>
      <w:r>
        <w:br w:type="column"/>
      </w:r>
      <w:r>
        <w:t>the</w:t>
      </w:r>
      <w:r>
        <w:rPr>
          <w:spacing w:val="-7"/>
        </w:rPr>
        <w:t xml:space="preserve"> </w:t>
      </w:r>
      <w:r>
        <w:t>contracts</w:t>
      </w:r>
      <w:r>
        <w:rPr>
          <w:spacing w:val="-6"/>
        </w:rPr>
        <w:t xml:space="preserve"> </w:t>
      </w:r>
      <w:r>
        <w:t>(for</w:t>
      </w:r>
      <w:r>
        <w:rPr>
          <w:spacing w:val="-8"/>
        </w:rPr>
        <w:t xml:space="preserve"> </w:t>
      </w:r>
      <w:r>
        <w:t>the</w:t>
      </w:r>
      <w:r>
        <w:rPr>
          <w:spacing w:val="-7"/>
        </w:rPr>
        <w:t xml:space="preserve"> </w:t>
      </w:r>
      <w:r>
        <w:t>purpose</w:t>
      </w:r>
      <w:r>
        <w:rPr>
          <w:spacing w:val="-7"/>
        </w:rPr>
        <w:t xml:space="preserve"> </w:t>
      </w:r>
      <w:r>
        <w:t>referred to in paragraph 6.1 (a) above);</w:t>
      </w:r>
    </w:p>
    <w:p w14:paraId="4341D1C1" w14:textId="77777777" w:rsidR="00D66025" w:rsidRDefault="009D2894">
      <w:pPr>
        <w:pStyle w:val="Odstavecseseznamem"/>
        <w:numPr>
          <w:ilvl w:val="0"/>
          <w:numId w:val="2"/>
        </w:numPr>
        <w:tabs>
          <w:tab w:val="left" w:pos="896"/>
        </w:tabs>
        <w:spacing w:before="176" w:line="312" w:lineRule="auto"/>
        <w:ind w:left="896" w:right="228"/>
        <w:rPr>
          <w:sz w:val="24"/>
        </w:rPr>
      </w:pPr>
      <w:r>
        <w:rPr>
          <w:sz w:val="24"/>
        </w:rPr>
        <w:t>(b) the controller's legitimate interest in</w:t>
      </w:r>
      <w:r>
        <w:rPr>
          <w:spacing w:val="-1"/>
          <w:sz w:val="24"/>
        </w:rPr>
        <w:t xml:space="preserve"> </w:t>
      </w:r>
      <w:r>
        <w:rPr>
          <w:sz w:val="24"/>
        </w:rPr>
        <w:t>registration</w:t>
      </w:r>
      <w:r>
        <w:rPr>
          <w:spacing w:val="-1"/>
          <w:sz w:val="24"/>
        </w:rPr>
        <w:t xml:space="preserve"> </w:t>
      </w:r>
      <w:r>
        <w:rPr>
          <w:sz w:val="24"/>
        </w:rPr>
        <w:t>of</w:t>
      </w:r>
      <w:r>
        <w:rPr>
          <w:spacing w:val="-1"/>
          <w:sz w:val="24"/>
        </w:rPr>
        <w:t xml:space="preserve"> </w:t>
      </w:r>
      <w:r>
        <w:rPr>
          <w:sz w:val="24"/>
        </w:rPr>
        <w:t>concluded contracts and in creation of the controller's statistics</w:t>
      </w:r>
      <w:r>
        <w:rPr>
          <w:spacing w:val="-6"/>
          <w:sz w:val="24"/>
        </w:rPr>
        <w:t xml:space="preserve"> </w:t>
      </w:r>
      <w:r>
        <w:rPr>
          <w:sz w:val="24"/>
        </w:rPr>
        <w:t>and</w:t>
      </w:r>
      <w:r>
        <w:rPr>
          <w:spacing w:val="-7"/>
          <w:sz w:val="24"/>
        </w:rPr>
        <w:t xml:space="preserve"> </w:t>
      </w:r>
      <w:r>
        <w:rPr>
          <w:sz w:val="24"/>
        </w:rPr>
        <w:t>records</w:t>
      </w:r>
      <w:r>
        <w:rPr>
          <w:spacing w:val="-6"/>
          <w:sz w:val="24"/>
        </w:rPr>
        <w:t xml:space="preserve"> </w:t>
      </w:r>
      <w:r>
        <w:rPr>
          <w:sz w:val="24"/>
        </w:rPr>
        <w:t>(for</w:t>
      </w:r>
      <w:r>
        <w:rPr>
          <w:spacing w:val="-8"/>
          <w:sz w:val="24"/>
        </w:rPr>
        <w:t xml:space="preserve"> </w:t>
      </w:r>
      <w:r>
        <w:rPr>
          <w:sz w:val="24"/>
        </w:rPr>
        <w:t>the</w:t>
      </w:r>
      <w:r>
        <w:rPr>
          <w:spacing w:val="-7"/>
          <w:sz w:val="24"/>
        </w:rPr>
        <w:t xml:space="preserve"> </w:t>
      </w:r>
      <w:r>
        <w:rPr>
          <w:sz w:val="24"/>
        </w:rPr>
        <w:t>purpose referred to in paragraph 6.1 (b) above), protection of its assets, employees and third parties (for the purpose referred to in paragraph 6.1</w:t>
      </w:r>
    </w:p>
    <w:p w14:paraId="4341D1C2" w14:textId="77777777" w:rsidR="00D66025" w:rsidRDefault="009D2894">
      <w:pPr>
        <w:pStyle w:val="Zkladntext"/>
        <w:spacing w:before="1" w:line="312" w:lineRule="auto"/>
        <w:ind w:left="896" w:right="193"/>
      </w:pPr>
      <w:r>
        <w:t>(c) above), protection of controller's legal</w:t>
      </w:r>
      <w:r>
        <w:rPr>
          <w:spacing w:val="-6"/>
        </w:rPr>
        <w:t xml:space="preserve"> </w:t>
      </w:r>
      <w:r>
        <w:t>rights</w:t>
      </w:r>
      <w:r>
        <w:rPr>
          <w:spacing w:val="-6"/>
        </w:rPr>
        <w:t xml:space="preserve"> </w:t>
      </w:r>
      <w:r>
        <w:t>(for</w:t>
      </w:r>
      <w:r>
        <w:rPr>
          <w:spacing w:val="-7"/>
        </w:rPr>
        <w:t xml:space="preserve"> </w:t>
      </w:r>
      <w:r>
        <w:t>the</w:t>
      </w:r>
      <w:r>
        <w:rPr>
          <w:spacing w:val="-6"/>
        </w:rPr>
        <w:t xml:space="preserve"> </w:t>
      </w:r>
      <w:r>
        <w:t>purpose</w:t>
      </w:r>
      <w:r>
        <w:rPr>
          <w:spacing w:val="-7"/>
        </w:rPr>
        <w:t xml:space="preserve"> </w:t>
      </w:r>
      <w:r>
        <w:t>according to paragraph 6.1 (d) above);</w:t>
      </w:r>
    </w:p>
    <w:p w14:paraId="4341D1C3" w14:textId="77777777" w:rsidR="00D66025" w:rsidRDefault="009D2894">
      <w:pPr>
        <w:pStyle w:val="Odstavecseseznamem"/>
        <w:numPr>
          <w:ilvl w:val="0"/>
          <w:numId w:val="2"/>
        </w:numPr>
        <w:tabs>
          <w:tab w:val="left" w:pos="894"/>
          <w:tab w:val="left" w:pos="896"/>
        </w:tabs>
        <w:spacing w:before="180" w:line="312" w:lineRule="auto"/>
        <w:ind w:left="896" w:right="153"/>
        <w:jc w:val="both"/>
        <w:rPr>
          <w:sz w:val="24"/>
        </w:rPr>
      </w:pPr>
      <w:r>
        <w:rPr>
          <w:sz w:val="24"/>
        </w:rPr>
        <w:t>(c) fulfillment of the controller's legal obligations,</w:t>
      </w:r>
      <w:r>
        <w:rPr>
          <w:spacing w:val="-15"/>
          <w:sz w:val="24"/>
        </w:rPr>
        <w:t xml:space="preserve"> </w:t>
      </w:r>
      <w:r>
        <w:rPr>
          <w:sz w:val="24"/>
        </w:rPr>
        <w:t>especially</w:t>
      </w:r>
      <w:r>
        <w:rPr>
          <w:spacing w:val="-13"/>
          <w:sz w:val="24"/>
        </w:rPr>
        <w:t xml:space="preserve"> </w:t>
      </w:r>
      <w:r>
        <w:rPr>
          <w:sz w:val="24"/>
        </w:rPr>
        <w:t>in</w:t>
      </w:r>
      <w:r>
        <w:rPr>
          <w:spacing w:val="-14"/>
          <w:sz w:val="24"/>
        </w:rPr>
        <w:t xml:space="preserve"> </w:t>
      </w:r>
      <w:r>
        <w:rPr>
          <w:sz w:val="24"/>
        </w:rPr>
        <w:t>the</w:t>
      </w:r>
      <w:r>
        <w:rPr>
          <w:spacing w:val="-13"/>
          <w:sz w:val="24"/>
        </w:rPr>
        <w:t xml:space="preserve"> </w:t>
      </w:r>
      <w:r>
        <w:rPr>
          <w:sz w:val="24"/>
        </w:rPr>
        <w:t>area</w:t>
      </w:r>
      <w:r>
        <w:rPr>
          <w:spacing w:val="-13"/>
          <w:sz w:val="24"/>
        </w:rPr>
        <w:t xml:space="preserve"> </w:t>
      </w:r>
      <w:r>
        <w:rPr>
          <w:sz w:val="24"/>
        </w:rPr>
        <w:t>of</w:t>
      </w:r>
      <w:r>
        <w:rPr>
          <w:spacing w:val="-14"/>
          <w:sz w:val="24"/>
        </w:rPr>
        <w:t xml:space="preserve"> </w:t>
      </w:r>
      <w:r>
        <w:rPr>
          <w:sz w:val="24"/>
        </w:rPr>
        <w:t>tax and</w:t>
      </w:r>
      <w:r>
        <w:rPr>
          <w:spacing w:val="-9"/>
          <w:sz w:val="24"/>
        </w:rPr>
        <w:t xml:space="preserve"> </w:t>
      </w:r>
      <w:r>
        <w:rPr>
          <w:sz w:val="24"/>
        </w:rPr>
        <w:t>accounting</w:t>
      </w:r>
      <w:r>
        <w:rPr>
          <w:spacing w:val="-9"/>
          <w:sz w:val="24"/>
        </w:rPr>
        <w:t xml:space="preserve"> </w:t>
      </w:r>
      <w:r>
        <w:rPr>
          <w:sz w:val="24"/>
        </w:rPr>
        <w:t>(for</w:t>
      </w:r>
      <w:r>
        <w:rPr>
          <w:spacing w:val="-10"/>
          <w:sz w:val="24"/>
        </w:rPr>
        <w:t xml:space="preserve"> </w:t>
      </w:r>
      <w:r>
        <w:rPr>
          <w:sz w:val="24"/>
        </w:rPr>
        <w:t>the</w:t>
      </w:r>
      <w:r>
        <w:rPr>
          <w:spacing w:val="-9"/>
          <w:sz w:val="24"/>
        </w:rPr>
        <w:t xml:space="preserve"> </w:t>
      </w:r>
      <w:r>
        <w:rPr>
          <w:sz w:val="24"/>
        </w:rPr>
        <w:t>purpose</w:t>
      </w:r>
      <w:r>
        <w:rPr>
          <w:spacing w:val="-8"/>
          <w:sz w:val="24"/>
        </w:rPr>
        <w:t xml:space="preserve"> </w:t>
      </w:r>
      <w:r>
        <w:rPr>
          <w:sz w:val="24"/>
        </w:rPr>
        <w:t>under paragraph 6.1 (e) above).</w:t>
      </w:r>
    </w:p>
    <w:p w14:paraId="4341D1C4" w14:textId="77777777" w:rsidR="00D66025" w:rsidRDefault="009D2894">
      <w:pPr>
        <w:pStyle w:val="Odstavecseseznamem"/>
        <w:numPr>
          <w:ilvl w:val="1"/>
          <w:numId w:val="11"/>
        </w:numPr>
        <w:tabs>
          <w:tab w:val="left" w:pos="894"/>
          <w:tab w:val="left" w:pos="896"/>
        </w:tabs>
        <w:spacing w:before="181" w:line="312" w:lineRule="auto"/>
        <w:ind w:left="896" w:right="152" w:hanging="721"/>
        <w:jc w:val="both"/>
        <w:rPr>
          <w:sz w:val="24"/>
        </w:rPr>
      </w:pPr>
      <w:r>
        <w:rPr>
          <w:sz w:val="24"/>
        </w:rPr>
        <w:t>Personal</w:t>
      </w:r>
      <w:r>
        <w:rPr>
          <w:spacing w:val="-6"/>
          <w:sz w:val="24"/>
        </w:rPr>
        <w:t xml:space="preserve"> </w:t>
      </w:r>
      <w:r>
        <w:rPr>
          <w:sz w:val="24"/>
        </w:rPr>
        <w:t>data</w:t>
      </w:r>
      <w:r>
        <w:rPr>
          <w:spacing w:val="-6"/>
          <w:sz w:val="24"/>
        </w:rPr>
        <w:t xml:space="preserve"> </w:t>
      </w:r>
      <w:r>
        <w:rPr>
          <w:sz w:val="24"/>
        </w:rPr>
        <w:t>will</w:t>
      </w:r>
      <w:r>
        <w:rPr>
          <w:spacing w:val="-6"/>
          <w:sz w:val="24"/>
        </w:rPr>
        <w:t xml:space="preserve"> </w:t>
      </w:r>
      <w:r>
        <w:rPr>
          <w:sz w:val="24"/>
        </w:rPr>
        <w:t>be</w:t>
      </w:r>
      <w:r>
        <w:rPr>
          <w:spacing w:val="-8"/>
          <w:sz w:val="24"/>
        </w:rPr>
        <w:t xml:space="preserve"> </w:t>
      </w:r>
      <w:r>
        <w:rPr>
          <w:sz w:val="24"/>
        </w:rPr>
        <w:t>processed</w:t>
      </w:r>
      <w:r>
        <w:rPr>
          <w:spacing w:val="-6"/>
          <w:sz w:val="24"/>
        </w:rPr>
        <w:t xml:space="preserve"> </w:t>
      </w:r>
      <w:r>
        <w:rPr>
          <w:sz w:val="24"/>
        </w:rPr>
        <w:t>for</w:t>
      </w:r>
      <w:r>
        <w:rPr>
          <w:spacing w:val="-7"/>
          <w:sz w:val="24"/>
        </w:rPr>
        <w:t xml:space="preserve"> </w:t>
      </w:r>
      <w:r>
        <w:rPr>
          <w:sz w:val="24"/>
        </w:rPr>
        <w:t>the purpose</w:t>
      </w:r>
      <w:r>
        <w:rPr>
          <w:spacing w:val="-2"/>
          <w:sz w:val="24"/>
        </w:rPr>
        <w:t xml:space="preserve"> </w:t>
      </w:r>
      <w:r>
        <w:rPr>
          <w:sz w:val="24"/>
        </w:rPr>
        <w:t>pursuant</w:t>
      </w:r>
      <w:r>
        <w:rPr>
          <w:spacing w:val="-2"/>
          <w:sz w:val="24"/>
        </w:rPr>
        <w:t xml:space="preserve"> </w:t>
      </w:r>
      <w:r>
        <w:rPr>
          <w:sz w:val="24"/>
        </w:rPr>
        <w:t>to</w:t>
      </w:r>
      <w:r>
        <w:rPr>
          <w:spacing w:val="-2"/>
          <w:sz w:val="24"/>
        </w:rPr>
        <w:t xml:space="preserve"> </w:t>
      </w:r>
      <w:r>
        <w:rPr>
          <w:sz w:val="24"/>
        </w:rPr>
        <w:t>paragraph</w:t>
      </w:r>
      <w:r>
        <w:rPr>
          <w:spacing w:val="-2"/>
          <w:sz w:val="24"/>
        </w:rPr>
        <w:t xml:space="preserve"> </w:t>
      </w:r>
      <w:r>
        <w:rPr>
          <w:sz w:val="24"/>
        </w:rPr>
        <w:t>6.1.</w:t>
      </w:r>
      <w:r>
        <w:rPr>
          <w:spacing w:val="-2"/>
          <w:sz w:val="24"/>
        </w:rPr>
        <w:t xml:space="preserve"> </w:t>
      </w:r>
      <w:r>
        <w:rPr>
          <w:sz w:val="24"/>
        </w:rPr>
        <w:t>(a) above for duration of the effective period of the Agreement, for the purposes</w:t>
      </w:r>
      <w:r>
        <w:rPr>
          <w:spacing w:val="-10"/>
          <w:sz w:val="24"/>
        </w:rPr>
        <w:t xml:space="preserve"> </w:t>
      </w:r>
      <w:r>
        <w:rPr>
          <w:sz w:val="24"/>
        </w:rPr>
        <w:t>pursuant</w:t>
      </w:r>
      <w:r>
        <w:rPr>
          <w:spacing w:val="-12"/>
          <w:sz w:val="24"/>
        </w:rPr>
        <w:t xml:space="preserve"> </w:t>
      </w:r>
      <w:r>
        <w:rPr>
          <w:sz w:val="24"/>
        </w:rPr>
        <w:t>to</w:t>
      </w:r>
      <w:r>
        <w:rPr>
          <w:spacing w:val="-12"/>
          <w:sz w:val="24"/>
        </w:rPr>
        <w:t xml:space="preserve"> </w:t>
      </w:r>
      <w:r>
        <w:rPr>
          <w:sz w:val="24"/>
        </w:rPr>
        <w:t>paragrapg</w:t>
      </w:r>
      <w:r>
        <w:rPr>
          <w:spacing w:val="-11"/>
          <w:sz w:val="24"/>
        </w:rPr>
        <w:t xml:space="preserve"> </w:t>
      </w:r>
      <w:r>
        <w:rPr>
          <w:sz w:val="24"/>
        </w:rPr>
        <w:t>6.1</w:t>
      </w:r>
      <w:r>
        <w:rPr>
          <w:spacing w:val="-10"/>
          <w:sz w:val="24"/>
        </w:rPr>
        <w:t xml:space="preserve"> </w:t>
      </w:r>
      <w:r>
        <w:rPr>
          <w:sz w:val="24"/>
        </w:rPr>
        <w:t>(b) to (e) above for the duration of the limitation</w:t>
      </w:r>
      <w:r>
        <w:rPr>
          <w:spacing w:val="-2"/>
          <w:sz w:val="24"/>
        </w:rPr>
        <w:t xml:space="preserve"> </w:t>
      </w:r>
      <w:r>
        <w:rPr>
          <w:sz w:val="24"/>
        </w:rPr>
        <w:t>period,</w:t>
      </w:r>
      <w:r>
        <w:rPr>
          <w:spacing w:val="-1"/>
          <w:sz w:val="24"/>
        </w:rPr>
        <w:t xml:space="preserve"> </w:t>
      </w:r>
      <w:r>
        <w:rPr>
          <w:sz w:val="24"/>
        </w:rPr>
        <w:t>including</w:t>
      </w:r>
      <w:r>
        <w:rPr>
          <w:spacing w:val="-1"/>
          <w:sz w:val="24"/>
        </w:rPr>
        <w:t xml:space="preserve"> </w:t>
      </w:r>
      <w:r>
        <w:rPr>
          <w:sz w:val="24"/>
        </w:rPr>
        <w:t>any</w:t>
      </w:r>
      <w:r>
        <w:rPr>
          <w:spacing w:val="-3"/>
          <w:sz w:val="24"/>
        </w:rPr>
        <w:t xml:space="preserve"> </w:t>
      </w:r>
      <w:r>
        <w:rPr>
          <w:sz w:val="24"/>
        </w:rPr>
        <w:t>period of suspension or interruption, but typically not more than 16 years after the</w:t>
      </w:r>
      <w:r>
        <w:rPr>
          <w:spacing w:val="-7"/>
          <w:sz w:val="24"/>
        </w:rPr>
        <w:t xml:space="preserve"> </w:t>
      </w:r>
      <w:r>
        <w:rPr>
          <w:sz w:val="24"/>
        </w:rPr>
        <w:t>termination</w:t>
      </w:r>
      <w:r>
        <w:rPr>
          <w:spacing w:val="-8"/>
          <w:sz w:val="24"/>
        </w:rPr>
        <w:t xml:space="preserve"> </w:t>
      </w:r>
      <w:r>
        <w:rPr>
          <w:sz w:val="24"/>
        </w:rPr>
        <w:t>of</w:t>
      </w:r>
      <w:r>
        <w:rPr>
          <w:spacing w:val="-7"/>
          <w:sz w:val="24"/>
        </w:rPr>
        <w:t xml:space="preserve"> </w:t>
      </w:r>
      <w:r>
        <w:rPr>
          <w:sz w:val="24"/>
        </w:rPr>
        <w:t>the</w:t>
      </w:r>
      <w:r>
        <w:rPr>
          <w:spacing w:val="-9"/>
          <w:sz w:val="24"/>
        </w:rPr>
        <w:t xml:space="preserve"> </w:t>
      </w:r>
      <w:r>
        <w:rPr>
          <w:sz w:val="24"/>
        </w:rPr>
        <w:t>Agreement,</w:t>
      </w:r>
      <w:r>
        <w:rPr>
          <w:spacing w:val="-9"/>
          <w:sz w:val="24"/>
        </w:rPr>
        <w:t xml:space="preserve"> </w:t>
      </w:r>
      <w:r>
        <w:rPr>
          <w:sz w:val="24"/>
        </w:rPr>
        <w:t>and for the purpose of paragraph 6.1. (e) above for the duration of the applicable legal obligations.</w:t>
      </w:r>
    </w:p>
    <w:p w14:paraId="4341D1C5" w14:textId="77777777" w:rsidR="00D66025" w:rsidRDefault="009D2894">
      <w:pPr>
        <w:pStyle w:val="Odstavecseseznamem"/>
        <w:numPr>
          <w:ilvl w:val="1"/>
          <w:numId w:val="11"/>
        </w:numPr>
        <w:tabs>
          <w:tab w:val="left" w:pos="894"/>
          <w:tab w:val="left" w:pos="896"/>
        </w:tabs>
        <w:spacing w:before="180" w:line="312" w:lineRule="auto"/>
        <w:ind w:left="896" w:right="154" w:hanging="721"/>
        <w:jc w:val="both"/>
        <w:rPr>
          <w:sz w:val="24"/>
        </w:rPr>
      </w:pPr>
      <w:r>
        <w:rPr>
          <w:sz w:val="24"/>
        </w:rPr>
        <w:t>In</w:t>
      </w:r>
      <w:r>
        <w:rPr>
          <w:spacing w:val="-15"/>
          <w:sz w:val="24"/>
        </w:rPr>
        <w:t xml:space="preserve"> </w:t>
      </w:r>
      <w:r>
        <w:rPr>
          <w:sz w:val="24"/>
        </w:rPr>
        <w:t>cases</w:t>
      </w:r>
      <w:r>
        <w:rPr>
          <w:spacing w:val="-15"/>
          <w:sz w:val="24"/>
        </w:rPr>
        <w:t xml:space="preserve"> </w:t>
      </w:r>
      <w:r>
        <w:rPr>
          <w:sz w:val="24"/>
        </w:rPr>
        <w:t>stipulated</w:t>
      </w:r>
      <w:r>
        <w:rPr>
          <w:spacing w:val="-15"/>
          <w:sz w:val="24"/>
        </w:rPr>
        <w:t xml:space="preserve"> </w:t>
      </w:r>
      <w:r>
        <w:rPr>
          <w:sz w:val="24"/>
        </w:rPr>
        <w:t>by</w:t>
      </w:r>
      <w:r>
        <w:rPr>
          <w:spacing w:val="-15"/>
          <w:sz w:val="24"/>
        </w:rPr>
        <w:t xml:space="preserve"> </w:t>
      </w:r>
      <w:r>
        <w:rPr>
          <w:sz w:val="24"/>
        </w:rPr>
        <w:t>law,</w:t>
      </w:r>
      <w:r>
        <w:rPr>
          <w:spacing w:val="-15"/>
          <w:sz w:val="24"/>
        </w:rPr>
        <w:t xml:space="preserve"> </w:t>
      </w:r>
      <w:r>
        <w:rPr>
          <w:sz w:val="24"/>
        </w:rPr>
        <w:t>data</w:t>
      </w:r>
      <w:r>
        <w:rPr>
          <w:spacing w:val="-15"/>
          <w:sz w:val="24"/>
        </w:rPr>
        <w:t xml:space="preserve"> </w:t>
      </w:r>
      <w:r>
        <w:rPr>
          <w:sz w:val="24"/>
        </w:rPr>
        <w:t>subjects are authorized to:</w:t>
      </w:r>
    </w:p>
    <w:p w14:paraId="4341D1C6" w14:textId="77777777" w:rsidR="00D66025" w:rsidRDefault="009D2894">
      <w:pPr>
        <w:pStyle w:val="Odstavecseseznamem"/>
        <w:numPr>
          <w:ilvl w:val="2"/>
          <w:numId w:val="11"/>
        </w:numPr>
        <w:tabs>
          <w:tab w:val="left" w:pos="1073"/>
        </w:tabs>
        <w:spacing w:before="241"/>
        <w:ind w:left="1073" w:hanging="297"/>
        <w:rPr>
          <w:sz w:val="24"/>
        </w:rPr>
      </w:pPr>
      <w:r>
        <w:rPr>
          <w:sz w:val="24"/>
        </w:rPr>
        <w:t>request</w:t>
      </w:r>
      <w:r>
        <w:rPr>
          <w:spacing w:val="-3"/>
          <w:sz w:val="24"/>
        </w:rPr>
        <w:t xml:space="preserve"> </w:t>
      </w:r>
      <w:r>
        <w:rPr>
          <w:sz w:val="24"/>
        </w:rPr>
        <w:t>access</w:t>
      </w:r>
      <w:r>
        <w:rPr>
          <w:spacing w:val="-2"/>
          <w:sz w:val="24"/>
        </w:rPr>
        <w:t xml:space="preserve"> </w:t>
      </w:r>
      <w:r>
        <w:rPr>
          <w:sz w:val="24"/>
        </w:rPr>
        <w:t>to</w:t>
      </w:r>
      <w:r>
        <w:rPr>
          <w:spacing w:val="-3"/>
          <w:sz w:val="24"/>
        </w:rPr>
        <w:t xml:space="preserve"> </w:t>
      </w:r>
      <w:r>
        <w:rPr>
          <w:sz w:val="24"/>
        </w:rPr>
        <w:t>personal</w:t>
      </w:r>
      <w:r>
        <w:rPr>
          <w:spacing w:val="-2"/>
          <w:sz w:val="24"/>
        </w:rPr>
        <w:t xml:space="preserve"> data;</w:t>
      </w:r>
    </w:p>
    <w:p w14:paraId="4341D1C7" w14:textId="77777777" w:rsidR="00D66025" w:rsidRDefault="00D66025">
      <w:pPr>
        <w:pStyle w:val="Zkladntext"/>
        <w:spacing w:before="105"/>
      </w:pPr>
    </w:p>
    <w:p w14:paraId="4341D1C8" w14:textId="77777777" w:rsidR="00D66025" w:rsidRDefault="009D2894">
      <w:pPr>
        <w:pStyle w:val="Odstavecseseznamem"/>
        <w:numPr>
          <w:ilvl w:val="2"/>
          <w:numId w:val="11"/>
        </w:numPr>
        <w:tabs>
          <w:tab w:val="left" w:pos="1097"/>
        </w:tabs>
        <w:spacing w:line="360" w:lineRule="auto"/>
        <w:ind w:left="776" w:right="204" w:firstLine="0"/>
        <w:rPr>
          <w:sz w:val="24"/>
        </w:rPr>
      </w:pPr>
      <w:r>
        <w:rPr>
          <w:sz w:val="24"/>
        </w:rPr>
        <w:t>request</w:t>
      </w:r>
      <w:r>
        <w:rPr>
          <w:spacing w:val="-8"/>
          <w:sz w:val="24"/>
        </w:rPr>
        <w:t xml:space="preserve"> </w:t>
      </w:r>
      <w:r>
        <w:rPr>
          <w:sz w:val="24"/>
        </w:rPr>
        <w:t>the</w:t>
      </w:r>
      <w:r>
        <w:rPr>
          <w:spacing w:val="-8"/>
          <w:sz w:val="24"/>
        </w:rPr>
        <w:t xml:space="preserve"> </w:t>
      </w:r>
      <w:r>
        <w:rPr>
          <w:sz w:val="24"/>
        </w:rPr>
        <w:t>rectification,</w:t>
      </w:r>
      <w:r>
        <w:rPr>
          <w:spacing w:val="-8"/>
          <w:sz w:val="24"/>
        </w:rPr>
        <w:t xml:space="preserve"> </w:t>
      </w:r>
      <w:r>
        <w:rPr>
          <w:sz w:val="24"/>
        </w:rPr>
        <w:t>addition</w:t>
      </w:r>
      <w:r>
        <w:rPr>
          <w:spacing w:val="-9"/>
          <w:sz w:val="24"/>
        </w:rPr>
        <w:t xml:space="preserve"> </w:t>
      </w:r>
      <w:r>
        <w:rPr>
          <w:sz w:val="24"/>
        </w:rPr>
        <w:t>or erasure of personal data;</w:t>
      </w:r>
    </w:p>
    <w:p w14:paraId="4341D1C9" w14:textId="77777777" w:rsidR="00D66025" w:rsidRDefault="00D66025">
      <w:pPr>
        <w:spacing w:line="360" w:lineRule="auto"/>
        <w:rPr>
          <w:sz w:val="24"/>
        </w:rPr>
        <w:sectPr w:rsidR="00D66025">
          <w:pgSz w:w="11910" w:h="16840"/>
          <w:pgMar w:top="1320" w:right="1420" w:bottom="1140" w:left="1300" w:header="0" w:footer="960" w:gutter="0"/>
          <w:cols w:num="2" w:space="708" w:equalWidth="0">
            <w:col w:w="4514" w:space="40"/>
            <w:col w:w="4636"/>
          </w:cols>
        </w:sectPr>
      </w:pPr>
    </w:p>
    <w:p w14:paraId="4341D1CA" w14:textId="77777777" w:rsidR="00D66025" w:rsidRDefault="009D2894">
      <w:pPr>
        <w:pStyle w:val="Odstavecseseznamem"/>
        <w:numPr>
          <w:ilvl w:val="2"/>
          <w:numId w:val="3"/>
        </w:numPr>
        <w:tabs>
          <w:tab w:val="left" w:pos="1642"/>
        </w:tabs>
        <w:spacing w:before="77" w:line="314" w:lineRule="auto"/>
        <w:ind w:left="1642" w:right="1"/>
        <w:rPr>
          <w:sz w:val="24"/>
        </w:rPr>
      </w:pPr>
      <w:r>
        <w:rPr>
          <w:sz w:val="24"/>
        </w:rPr>
        <w:lastRenderedPageBreak/>
        <w:t>požadovat opravu, doplnění či výmaz osobních údajů;</w:t>
      </w:r>
    </w:p>
    <w:p w14:paraId="4341D1CB" w14:textId="77777777" w:rsidR="00D66025" w:rsidRDefault="009D2894">
      <w:pPr>
        <w:pStyle w:val="Odstavecseseznamem"/>
        <w:numPr>
          <w:ilvl w:val="2"/>
          <w:numId w:val="3"/>
        </w:numPr>
        <w:tabs>
          <w:tab w:val="left" w:pos="1642"/>
        </w:tabs>
        <w:spacing w:before="176" w:line="312" w:lineRule="auto"/>
        <w:ind w:left="1642" w:right="1"/>
        <w:rPr>
          <w:sz w:val="24"/>
        </w:rPr>
      </w:pPr>
      <w:r>
        <w:rPr>
          <w:sz w:val="24"/>
        </w:rPr>
        <w:t>požadovat</w:t>
      </w:r>
      <w:r>
        <w:rPr>
          <w:spacing w:val="-15"/>
          <w:sz w:val="24"/>
        </w:rPr>
        <w:t xml:space="preserve"> </w:t>
      </w:r>
      <w:r>
        <w:rPr>
          <w:sz w:val="24"/>
        </w:rPr>
        <w:t>omezení</w:t>
      </w:r>
      <w:r>
        <w:rPr>
          <w:spacing w:val="-15"/>
          <w:sz w:val="24"/>
        </w:rPr>
        <w:t xml:space="preserve"> </w:t>
      </w:r>
      <w:r>
        <w:rPr>
          <w:sz w:val="24"/>
        </w:rPr>
        <w:t>zpracování osobních údajů;</w:t>
      </w:r>
    </w:p>
    <w:p w14:paraId="4341D1CC" w14:textId="77777777" w:rsidR="00D66025" w:rsidRDefault="009D2894">
      <w:pPr>
        <w:pStyle w:val="Odstavecseseznamem"/>
        <w:numPr>
          <w:ilvl w:val="2"/>
          <w:numId w:val="3"/>
        </w:numPr>
        <w:tabs>
          <w:tab w:val="left" w:pos="1642"/>
          <w:tab w:val="left" w:pos="3597"/>
        </w:tabs>
        <w:spacing w:before="179" w:line="314" w:lineRule="auto"/>
        <w:ind w:left="1642" w:right="1"/>
        <w:rPr>
          <w:sz w:val="24"/>
        </w:rPr>
      </w:pPr>
      <w:r>
        <w:rPr>
          <w:spacing w:val="-2"/>
          <w:sz w:val="24"/>
        </w:rPr>
        <w:t>požadovat</w:t>
      </w:r>
      <w:r>
        <w:rPr>
          <w:sz w:val="24"/>
        </w:rPr>
        <w:tab/>
      </w:r>
      <w:r>
        <w:rPr>
          <w:spacing w:val="-2"/>
          <w:sz w:val="24"/>
        </w:rPr>
        <w:t xml:space="preserve">vysvětlení </w:t>
      </w:r>
      <w:r>
        <w:rPr>
          <w:sz w:val="24"/>
        </w:rPr>
        <w:t>zpracování osobních údajů;</w:t>
      </w:r>
    </w:p>
    <w:p w14:paraId="4341D1CD" w14:textId="77777777" w:rsidR="00D66025" w:rsidRDefault="009D2894">
      <w:pPr>
        <w:pStyle w:val="Odstavecseseznamem"/>
        <w:numPr>
          <w:ilvl w:val="2"/>
          <w:numId w:val="3"/>
        </w:numPr>
        <w:tabs>
          <w:tab w:val="left" w:pos="1642"/>
          <w:tab w:val="left" w:pos="2772"/>
          <w:tab w:val="left" w:pos="4060"/>
        </w:tabs>
        <w:spacing w:before="176"/>
        <w:ind w:left="1642" w:hanging="710"/>
        <w:rPr>
          <w:sz w:val="24"/>
        </w:rPr>
      </w:pPr>
      <w:r>
        <w:rPr>
          <w:spacing w:val="-2"/>
          <w:sz w:val="24"/>
        </w:rPr>
        <w:t>vznést</w:t>
      </w:r>
      <w:r>
        <w:rPr>
          <w:sz w:val="24"/>
        </w:rPr>
        <w:tab/>
      </w:r>
      <w:r>
        <w:rPr>
          <w:spacing w:val="-2"/>
          <w:sz w:val="24"/>
        </w:rPr>
        <w:t>námitku</w:t>
      </w:r>
      <w:r>
        <w:rPr>
          <w:sz w:val="24"/>
        </w:rPr>
        <w:tab/>
      </w:r>
      <w:r>
        <w:rPr>
          <w:spacing w:val="-2"/>
          <w:sz w:val="24"/>
        </w:rPr>
        <w:t>proti</w:t>
      </w:r>
    </w:p>
    <w:p w14:paraId="4341D1CE" w14:textId="77777777" w:rsidR="00D66025" w:rsidRDefault="009D2894">
      <w:pPr>
        <w:pStyle w:val="Zkladntext"/>
        <w:spacing w:before="80"/>
        <w:ind w:left="1642"/>
      </w:pPr>
      <w:r>
        <w:t>zpracování</w:t>
      </w:r>
      <w:r>
        <w:rPr>
          <w:spacing w:val="-3"/>
        </w:rPr>
        <w:t xml:space="preserve"> </w:t>
      </w:r>
      <w:r>
        <w:t>osobních</w:t>
      </w:r>
      <w:r>
        <w:rPr>
          <w:spacing w:val="-3"/>
        </w:rPr>
        <w:t xml:space="preserve"> </w:t>
      </w:r>
      <w:r>
        <w:rPr>
          <w:spacing w:val="-2"/>
        </w:rPr>
        <w:t>údajů;</w:t>
      </w:r>
    </w:p>
    <w:p w14:paraId="4341D1CF" w14:textId="77777777" w:rsidR="00D66025" w:rsidRDefault="009D2894">
      <w:pPr>
        <w:pStyle w:val="Odstavecseseznamem"/>
        <w:numPr>
          <w:ilvl w:val="2"/>
          <w:numId w:val="3"/>
        </w:numPr>
        <w:tabs>
          <w:tab w:val="left" w:pos="1640"/>
          <w:tab w:val="left" w:pos="1642"/>
        </w:tabs>
        <w:spacing w:before="261" w:line="314" w:lineRule="auto"/>
        <w:ind w:left="1642" w:right="1"/>
        <w:jc w:val="both"/>
        <w:rPr>
          <w:sz w:val="24"/>
        </w:rPr>
      </w:pPr>
      <w:r>
        <w:rPr>
          <w:sz w:val="24"/>
        </w:rPr>
        <w:t>využít práva na přenositelnost osobních údajů; a</w:t>
      </w:r>
    </w:p>
    <w:p w14:paraId="4341D1D0" w14:textId="77777777" w:rsidR="00D66025" w:rsidRDefault="009D2894">
      <w:pPr>
        <w:pStyle w:val="Odstavecseseznamem"/>
        <w:numPr>
          <w:ilvl w:val="2"/>
          <w:numId w:val="3"/>
        </w:numPr>
        <w:tabs>
          <w:tab w:val="left" w:pos="1640"/>
          <w:tab w:val="left" w:pos="1642"/>
        </w:tabs>
        <w:spacing w:before="176" w:line="312" w:lineRule="auto"/>
        <w:ind w:left="1642"/>
        <w:jc w:val="both"/>
        <w:rPr>
          <w:sz w:val="24"/>
        </w:rPr>
      </w:pPr>
      <w:r>
        <w:rPr>
          <w:sz w:val="24"/>
        </w:rPr>
        <w:t>využít práva podat stížnost proti zpracování osobních údajů k Úřadu pro ochranu osobních údajů.</w:t>
      </w:r>
    </w:p>
    <w:p w14:paraId="4341D1D1" w14:textId="77777777" w:rsidR="00D66025" w:rsidRDefault="009D2894">
      <w:pPr>
        <w:pStyle w:val="Odstavecseseznamem"/>
        <w:numPr>
          <w:ilvl w:val="2"/>
          <w:numId w:val="11"/>
        </w:numPr>
        <w:tabs>
          <w:tab w:val="left" w:pos="1076"/>
        </w:tabs>
        <w:spacing w:before="140" w:line="360" w:lineRule="auto"/>
        <w:ind w:left="777" w:right="1157" w:firstLine="0"/>
        <w:rPr>
          <w:sz w:val="24"/>
        </w:rPr>
      </w:pPr>
      <w:r>
        <w:br w:type="column"/>
      </w:r>
      <w:r>
        <w:rPr>
          <w:sz w:val="24"/>
        </w:rPr>
        <w:t>require</w:t>
      </w:r>
      <w:r>
        <w:rPr>
          <w:spacing w:val="-11"/>
          <w:sz w:val="24"/>
        </w:rPr>
        <w:t xml:space="preserve"> </w:t>
      </w:r>
      <w:r>
        <w:rPr>
          <w:sz w:val="24"/>
        </w:rPr>
        <w:t>restrictions</w:t>
      </w:r>
      <w:r>
        <w:rPr>
          <w:spacing w:val="-11"/>
          <w:sz w:val="24"/>
        </w:rPr>
        <w:t xml:space="preserve"> </w:t>
      </w:r>
      <w:r>
        <w:rPr>
          <w:sz w:val="24"/>
        </w:rPr>
        <w:t>on</w:t>
      </w:r>
      <w:r>
        <w:rPr>
          <w:spacing w:val="-13"/>
          <w:sz w:val="24"/>
        </w:rPr>
        <w:t xml:space="preserve"> </w:t>
      </w:r>
      <w:r>
        <w:rPr>
          <w:sz w:val="24"/>
        </w:rPr>
        <w:t>the processing of personal data;</w:t>
      </w:r>
    </w:p>
    <w:p w14:paraId="4341D1D2" w14:textId="77777777" w:rsidR="00D66025" w:rsidRDefault="009D2894">
      <w:pPr>
        <w:pStyle w:val="Odstavecseseznamem"/>
        <w:numPr>
          <w:ilvl w:val="2"/>
          <w:numId w:val="11"/>
        </w:numPr>
        <w:tabs>
          <w:tab w:val="left" w:pos="1095"/>
        </w:tabs>
        <w:spacing w:before="241" w:line="360" w:lineRule="auto"/>
        <w:ind w:left="777" w:right="836" w:firstLine="0"/>
        <w:rPr>
          <w:sz w:val="24"/>
        </w:rPr>
      </w:pPr>
      <w:r>
        <w:rPr>
          <w:sz w:val="24"/>
        </w:rPr>
        <w:t>request</w:t>
      </w:r>
      <w:r>
        <w:rPr>
          <w:spacing w:val="-8"/>
          <w:sz w:val="24"/>
        </w:rPr>
        <w:t xml:space="preserve"> </w:t>
      </w:r>
      <w:r>
        <w:rPr>
          <w:sz w:val="24"/>
        </w:rPr>
        <w:t>an</w:t>
      </w:r>
      <w:r>
        <w:rPr>
          <w:spacing w:val="-9"/>
          <w:sz w:val="24"/>
        </w:rPr>
        <w:t xml:space="preserve"> </w:t>
      </w:r>
      <w:r>
        <w:rPr>
          <w:sz w:val="24"/>
        </w:rPr>
        <w:t>explanation</w:t>
      </w:r>
      <w:r>
        <w:rPr>
          <w:spacing w:val="-11"/>
          <w:sz w:val="24"/>
        </w:rPr>
        <w:t xml:space="preserve"> </w:t>
      </w:r>
      <w:r>
        <w:rPr>
          <w:sz w:val="24"/>
        </w:rPr>
        <w:t>of</w:t>
      </w:r>
      <w:r>
        <w:rPr>
          <w:spacing w:val="-8"/>
          <w:sz w:val="24"/>
        </w:rPr>
        <w:t xml:space="preserve"> </w:t>
      </w:r>
      <w:r>
        <w:rPr>
          <w:sz w:val="24"/>
        </w:rPr>
        <w:t>the processing of personal data;</w:t>
      </w:r>
    </w:p>
    <w:p w14:paraId="4341D1D3" w14:textId="77777777" w:rsidR="00D66025" w:rsidRDefault="009D2894">
      <w:pPr>
        <w:pStyle w:val="Odstavecseseznamem"/>
        <w:numPr>
          <w:ilvl w:val="2"/>
          <w:numId w:val="11"/>
        </w:numPr>
        <w:tabs>
          <w:tab w:val="left" w:pos="1076"/>
        </w:tabs>
        <w:spacing w:before="239" w:line="360" w:lineRule="auto"/>
        <w:ind w:left="777" w:right="225" w:firstLine="0"/>
        <w:rPr>
          <w:sz w:val="24"/>
        </w:rPr>
      </w:pPr>
      <w:r>
        <w:rPr>
          <w:sz w:val="24"/>
        </w:rPr>
        <w:t>object</w:t>
      </w:r>
      <w:r>
        <w:rPr>
          <w:spacing w:val="-6"/>
          <w:sz w:val="24"/>
        </w:rPr>
        <w:t xml:space="preserve"> </w:t>
      </w:r>
      <w:r>
        <w:rPr>
          <w:sz w:val="24"/>
        </w:rPr>
        <w:t>to</w:t>
      </w:r>
      <w:r>
        <w:rPr>
          <w:spacing w:val="-7"/>
          <w:sz w:val="24"/>
        </w:rPr>
        <w:t xml:space="preserve"> </w:t>
      </w:r>
      <w:r>
        <w:rPr>
          <w:sz w:val="24"/>
        </w:rPr>
        <w:t>the</w:t>
      </w:r>
      <w:r>
        <w:rPr>
          <w:spacing w:val="-6"/>
          <w:sz w:val="24"/>
        </w:rPr>
        <w:t xml:space="preserve"> </w:t>
      </w:r>
      <w:r>
        <w:rPr>
          <w:sz w:val="24"/>
        </w:rPr>
        <w:t>processing</w:t>
      </w:r>
      <w:r>
        <w:rPr>
          <w:spacing w:val="-6"/>
          <w:sz w:val="24"/>
        </w:rPr>
        <w:t xml:space="preserve"> </w:t>
      </w:r>
      <w:r>
        <w:rPr>
          <w:sz w:val="24"/>
        </w:rPr>
        <w:t>of</w:t>
      </w:r>
      <w:r>
        <w:rPr>
          <w:spacing w:val="-7"/>
          <w:sz w:val="24"/>
        </w:rPr>
        <w:t xml:space="preserve"> </w:t>
      </w:r>
      <w:r>
        <w:rPr>
          <w:sz w:val="24"/>
        </w:rPr>
        <w:t xml:space="preserve">personal </w:t>
      </w:r>
      <w:r>
        <w:rPr>
          <w:spacing w:val="-2"/>
          <w:sz w:val="24"/>
        </w:rPr>
        <w:t>data;</w:t>
      </w:r>
    </w:p>
    <w:p w14:paraId="4341D1D4" w14:textId="77777777" w:rsidR="00D66025" w:rsidRDefault="009D2894">
      <w:pPr>
        <w:pStyle w:val="Odstavecseseznamem"/>
        <w:numPr>
          <w:ilvl w:val="2"/>
          <w:numId w:val="11"/>
        </w:numPr>
        <w:tabs>
          <w:tab w:val="left" w:pos="1052"/>
        </w:tabs>
        <w:spacing w:before="241" w:line="360" w:lineRule="auto"/>
        <w:ind w:left="777" w:right="474" w:firstLine="0"/>
        <w:rPr>
          <w:sz w:val="24"/>
        </w:rPr>
      </w:pPr>
      <w:r>
        <w:rPr>
          <w:sz w:val="24"/>
        </w:rPr>
        <w:t>exercise</w:t>
      </w:r>
      <w:r>
        <w:rPr>
          <w:spacing w:val="-6"/>
          <w:sz w:val="24"/>
        </w:rPr>
        <w:t xml:space="preserve"> </w:t>
      </w:r>
      <w:r>
        <w:rPr>
          <w:sz w:val="24"/>
        </w:rPr>
        <w:t>the</w:t>
      </w:r>
      <w:r>
        <w:rPr>
          <w:spacing w:val="-6"/>
          <w:sz w:val="24"/>
        </w:rPr>
        <w:t xml:space="preserve"> </w:t>
      </w:r>
      <w:r>
        <w:rPr>
          <w:sz w:val="24"/>
        </w:rPr>
        <w:t>right</w:t>
      </w:r>
      <w:r>
        <w:rPr>
          <w:spacing w:val="-7"/>
          <w:sz w:val="24"/>
        </w:rPr>
        <w:t xml:space="preserve"> </w:t>
      </w:r>
      <w:r>
        <w:rPr>
          <w:sz w:val="24"/>
        </w:rPr>
        <w:t>to</w:t>
      </w:r>
      <w:r>
        <w:rPr>
          <w:spacing w:val="-7"/>
          <w:sz w:val="24"/>
        </w:rPr>
        <w:t xml:space="preserve"> </w:t>
      </w:r>
      <w:r>
        <w:rPr>
          <w:sz w:val="24"/>
        </w:rPr>
        <w:t>portability</w:t>
      </w:r>
      <w:r>
        <w:rPr>
          <w:spacing w:val="-6"/>
          <w:sz w:val="24"/>
        </w:rPr>
        <w:t xml:space="preserve"> </w:t>
      </w:r>
      <w:r>
        <w:rPr>
          <w:sz w:val="24"/>
        </w:rPr>
        <w:t>of personal data; and</w:t>
      </w:r>
    </w:p>
    <w:p w14:paraId="4341D1D5" w14:textId="77777777" w:rsidR="00D66025" w:rsidRDefault="009D2894">
      <w:pPr>
        <w:pStyle w:val="Odstavecseseznamem"/>
        <w:numPr>
          <w:ilvl w:val="2"/>
          <w:numId w:val="11"/>
        </w:numPr>
        <w:tabs>
          <w:tab w:val="left" w:pos="1084"/>
        </w:tabs>
        <w:spacing w:before="239" w:line="360" w:lineRule="auto"/>
        <w:ind w:left="777" w:right="214" w:firstLine="0"/>
        <w:rPr>
          <w:sz w:val="24"/>
        </w:rPr>
      </w:pPr>
      <w:r>
        <w:rPr>
          <w:sz w:val="24"/>
        </w:rPr>
        <w:t>exercise</w:t>
      </w:r>
      <w:r>
        <w:rPr>
          <w:spacing w:val="-5"/>
          <w:sz w:val="24"/>
        </w:rPr>
        <w:t xml:space="preserve"> </w:t>
      </w:r>
      <w:r>
        <w:rPr>
          <w:sz w:val="24"/>
        </w:rPr>
        <w:t>the</w:t>
      </w:r>
      <w:r>
        <w:rPr>
          <w:spacing w:val="-5"/>
          <w:sz w:val="24"/>
        </w:rPr>
        <w:t xml:space="preserve"> </w:t>
      </w:r>
      <w:r>
        <w:rPr>
          <w:sz w:val="24"/>
        </w:rPr>
        <w:t>right</w:t>
      </w:r>
      <w:r>
        <w:rPr>
          <w:spacing w:val="-5"/>
          <w:sz w:val="24"/>
        </w:rPr>
        <w:t xml:space="preserve"> </w:t>
      </w:r>
      <w:r>
        <w:rPr>
          <w:sz w:val="24"/>
        </w:rPr>
        <w:t>to</w:t>
      </w:r>
      <w:r>
        <w:rPr>
          <w:spacing w:val="-6"/>
          <w:sz w:val="24"/>
        </w:rPr>
        <w:t xml:space="preserve"> </w:t>
      </w:r>
      <w:r>
        <w:rPr>
          <w:sz w:val="24"/>
        </w:rPr>
        <w:t>file</w:t>
      </w:r>
      <w:r>
        <w:rPr>
          <w:spacing w:val="-5"/>
          <w:sz w:val="24"/>
        </w:rPr>
        <w:t xml:space="preserve"> </w:t>
      </w:r>
      <w:r>
        <w:rPr>
          <w:sz w:val="24"/>
        </w:rPr>
        <w:t>a</w:t>
      </w:r>
      <w:r>
        <w:rPr>
          <w:spacing w:val="-4"/>
          <w:sz w:val="24"/>
        </w:rPr>
        <w:t xml:space="preserve"> </w:t>
      </w:r>
      <w:r>
        <w:rPr>
          <w:sz w:val="24"/>
        </w:rPr>
        <w:t xml:space="preserve">complaint against the processing of personal data with the Office for Personal Data </w:t>
      </w:r>
      <w:r>
        <w:rPr>
          <w:spacing w:val="-2"/>
          <w:sz w:val="24"/>
        </w:rPr>
        <w:t>Protection.</w:t>
      </w:r>
    </w:p>
    <w:p w14:paraId="4341D1D6" w14:textId="77777777" w:rsidR="00D66025" w:rsidRDefault="00D66025">
      <w:pPr>
        <w:spacing w:line="360" w:lineRule="auto"/>
        <w:rPr>
          <w:sz w:val="24"/>
        </w:rPr>
        <w:sectPr w:rsidR="00D66025">
          <w:pgSz w:w="11910" w:h="16840"/>
          <w:pgMar w:top="1320" w:right="1420" w:bottom="1140" w:left="1300" w:header="0" w:footer="960" w:gutter="0"/>
          <w:cols w:num="2" w:space="708" w:equalWidth="0">
            <w:col w:w="4513" w:space="40"/>
            <w:col w:w="4637"/>
          </w:cols>
        </w:sectPr>
      </w:pPr>
    </w:p>
    <w:p w14:paraId="4341D1D7" w14:textId="77777777" w:rsidR="00D66025" w:rsidRDefault="009D2894">
      <w:pPr>
        <w:pStyle w:val="Odstavecseseznamem"/>
        <w:numPr>
          <w:ilvl w:val="1"/>
          <w:numId w:val="11"/>
        </w:numPr>
        <w:tabs>
          <w:tab w:val="left" w:pos="930"/>
          <w:tab w:val="left" w:pos="932"/>
        </w:tabs>
        <w:spacing w:before="178" w:line="312" w:lineRule="auto"/>
        <w:ind w:left="932" w:right="2" w:hanging="708"/>
        <w:jc w:val="both"/>
        <w:rPr>
          <w:sz w:val="24"/>
        </w:rPr>
      </w:pPr>
      <w:r>
        <w:rPr>
          <w:sz w:val="24"/>
        </w:rPr>
        <w:t>Veškerá práva lze uplatnit prostřednictvím kontaktů stran uvedených v záhlaví Smlouvy.</w:t>
      </w:r>
    </w:p>
    <w:p w14:paraId="4341D1D8" w14:textId="77777777" w:rsidR="00D66025" w:rsidRDefault="009D2894">
      <w:pPr>
        <w:pStyle w:val="Odstavecseseznamem"/>
        <w:numPr>
          <w:ilvl w:val="1"/>
          <w:numId w:val="11"/>
        </w:numPr>
        <w:tabs>
          <w:tab w:val="left" w:pos="930"/>
          <w:tab w:val="left" w:pos="932"/>
        </w:tabs>
        <w:spacing w:before="181" w:line="312" w:lineRule="auto"/>
        <w:ind w:left="932" w:hanging="708"/>
        <w:jc w:val="both"/>
        <w:rPr>
          <w:sz w:val="24"/>
        </w:rPr>
      </w:pPr>
      <w:r>
        <w:rPr>
          <w:sz w:val="24"/>
        </w:rPr>
        <w:t>Aniž by tím byla dotčena jiná ustanovení tohoto článku, strany se zavazují</w:t>
      </w:r>
      <w:r>
        <w:rPr>
          <w:spacing w:val="-12"/>
          <w:sz w:val="24"/>
        </w:rPr>
        <w:t xml:space="preserve"> </w:t>
      </w:r>
      <w:r>
        <w:rPr>
          <w:sz w:val="24"/>
        </w:rPr>
        <w:t>chránit</w:t>
      </w:r>
      <w:r>
        <w:rPr>
          <w:spacing w:val="-13"/>
          <w:sz w:val="24"/>
        </w:rPr>
        <w:t xml:space="preserve"> </w:t>
      </w:r>
      <w:r>
        <w:rPr>
          <w:sz w:val="24"/>
        </w:rPr>
        <w:t>rovněž</w:t>
      </w:r>
      <w:r>
        <w:rPr>
          <w:spacing w:val="-14"/>
          <w:sz w:val="24"/>
        </w:rPr>
        <w:t xml:space="preserve"> </w:t>
      </w:r>
      <w:r>
        <w:rPr>
          <w:sz w:val="24"/>
        </w:rPr>
        <w:t>veškeré</w:t>
      </w:r>
      <w:r>
        <w:rPr>
          <w:spacing w:val="-13"/>
          <w:sz w:val="24"/>
        </w:rPr>
        <w:t xml:space="preserve"> </w:t>
      </w:r>
      <w:r>
        <w:rPr>
          <w:sz w:val="24"/>
        </w:rPr>
        <w:t>osobní údaje osob nespadajících do kategorií specifikovaných v</w:t>
      </w:r>
      <w:r>
        <w:rPr>
          <w:spacing w:val="-3"/>
          <w:sz w:val="24"/>
        </w:rPr>
        <w:t xml:space="preserve"> </w:t>
      </w:r>
      <w:r>
        <w:rPr>
          <w:sz w:val="24"/>
        </w:rPr>
        <w:t xml:space="preserve">odst. </w:t>
      </w:r>
      <w:hyperlink w:anchor="_bookmark0" w:history="1">
        <w:r>
          <w:rPr>
            <w:sz w:val="24"/>
          </w:rPr>
          <w:t>6.1</w:t>
        </w:r>
      </w:hyperlink>
      <w:r>
        <w:rPr>
          <w:sz w:val="24"/>
        </w:rPr>
        <w:t xml:space="preserve"> výše, se kterými se v</w:t>
      </w:r>
      <w:r>
        <w:rPr>
          <w:spacing w:val="-2"/>
          <w:sz w:val="24"/>
        </w:rPr>
        <w:t xml:space="preserve"> </w:t>
      </w:r>
      <w:r>
        <w:rPr>
          <w:sz w:val="24"/>
        </w:rPr>
        <w:t>rámci výkonu práv a/nebo plnění povinností dle této Smlouvy seznámí, a zavazují se o těchto osobních údajích zachovávat mlčenlivost.</w:t>
      </w:r>
      <w:r>
        <w:rPr>
          <w:spacing w:val="-15"/>
          <w:sz w:val="24"/>
        </w:rPr>
        <w:t xml:space="preserve"> </w:t>
      </w:r>
      <w:r>
        <w:rPr>
          <w:sz w:val="24"/>
        </w:rPr>
        <w:t>V</w:t>
      </w:r>
      <w:r>
        <w:rPr>
          <w:spacing w:val="-15"/>
          <w:sz w:val="24"/>
        </w:rPr>
        <w:t xml:space="preserve"> </w:t>
      </w:r>
      <w:r>
        <w:rPr>
          <w:sz w:val="24"/>
        </w:rPr>
        <w:t>případě,</w:t>
      </w:r>
      <w:r>
        <w:rPr>
          <w:spacing w:val="-15"/>
          <w:sz w:val="24"/>
        </w:rPr>
        <w:t xml:space="preserve"> </w:t>
      </w:r>
      <w:r>
        <w:rPr>
          <w:sz w:val="24"/>
        </w:rPr>
        <w:t>že</w:t>
      </w:r>
      <w:r>
        <w:rPr>
          <w:spacing w:val="-15"/>
          <w:sz w:val="24"/>
        </w:rPr>
        <w:t xml:space="preserve"> </w:t>
      </w:r>
      <w:r>
        <w:rPr>
          <w:sz w:val="24"/>
        </w:rPr>
        <w:t>by</w:t>
      </w:r>
      <w:r>
        <w:rPr>
          <w:spacing w:val="-15"/>
          <w:sz w:val="24"/>
        </w:rPr>
        <w:t xml:space="preserve"> </w:t>
      </w:r>
      <w:r>
        <w:rPr>
          <w:sz w:val="24"/>
        </w:rPr>
        <w:t>při</w:t>
      </w:r>
      <w:r>
        <w:rPr>
          <w:spacing w:val="-15"/>
          <w:sz w:val="24"/>
        </w:rPr>
        <w:t xml:space="preserve"> </w:t>
      </w:r>
      <w:r>
        <w:rPr>
          <w:sz w:val="24"/>
        </w:rPr>
        <w:t>plnění této Smlouvy mělo docházet ke zpracování osobních údajů jednou stranou jakožto zpracovatelem pro druhou</w:t>
      </w:r>
      <w:r>
        <w:rPr>
          <w:spacing w:val="-15"/>
          <w:sz w:val="24"/>
        </w:rPr>
        <w:t xml:space="preserve"> </w:t>
      </w:r>
      <w:r>
        <w:rPr>
          <w:sz w:val="24"/>
        </w:rPr>
        <w:t>stranu</w:t>
      </w:r>
      <w:r>
        <w:rPr>
          <w:spacing w:val="-15"/>
          <w:sz w:val="24"/>
        </w:rPr>
        <w:t xml:space="preserve"> </w:t>
      </w:r>
      <w:r>
        <w:rPr>
          <w:sz w:val="24"/>
        </w:rPr>
        <w:t>jako</w:t>
      </w:r>
      <w:r>
        <w:rPr>
          <w:spacing w:val="-15"/>
          <w:sz w:val="24"/>
        </w:rPr>
        <w:t xml:space="preserve"> </w:t>
      </w:r>
      <w:r>
        <w:rPr>
          <w:sz w:val="24"/>
        </w:rPr>
        <w:t>správce,</w:t>
      </w:r>
      <w:r>
        <w:rPr>
          <w:spacing w:val="-15"/>
          <w:sz w:val="24"/>
        </w:rPr>
        <w:t xml:space="preserve"> </w:t>
      </w:r>
      <w:r>
        <w:rPr>
          <w:sz w:val="24"/>
        </w:rPr>
        <w:t>zavazují</w:t>
      </w:r>
      <w:r>
        <w:rPr>
          <w:spacing w:val="-15"/>
          <w:sz w:val="24"/>
        </w:rPr>
        <w:t xml:space="preserve"> </w:t>
      </w:r>
      <w:r>
        <w:rPr>
          <w:sz w:val="24"/>
        </w:rPr>
        <w:t>se strany na žádost kterékoli z nich uzavřít smlouvu o zpracování osobních údajů v</w:t>
      </w:r>
      <w:r>
        <w:rPr>
          <w:spacing w:val="-6"/>
          <w:sz w:val="24"/>
        </w:rPr>
        <w:t xml:space="preserve"> </w:t>
      </w:r>
      <w:r>
        <w:rPr>
          <w:sz w:val="24"/>
        </w:rPr>
        <w:t>podobě samostatné smlouvy či doložky ve formě dodatku k</w:t>
      </w:r>
      <w:r>
        <w:rPr>
          <w:spacing w:val="-1"/>
          <w:sz w:val="24"/>
        </w:rPr>
        <w:t xml:space="preserve"> </w:t>
      </w:r>
      <w:r>
        <w:rPr>
          <w:sz w:val="24"/>
        </w:rPr>
        <w:t>této</w:t>
      </w:r>
      <w:r>
        <w:rPr>
          <w:spacing w:val="56"/>
          <w:sz w:val="24"/>
        </w:rPr>
        <w:t xml:space="preserve">  </w:t>
      </w:r>
      <w:r>
        <w:rPr>
          <w:sz w:val="24"/>
        </w:rPr>
        <w:t>Smlouvě,</w:t>
      </w:r>
      <w:r>
        <w:rPr>
          <w:spacing w:val="56"/>
          <w:sz w:val="24"/>
        </w:rPr>
        <w:t xml:space="preserve">  </w:t>
      </w:r>
      <w:r>
        <w:rPr>
          <w:sz w:val="24"/>
        </w:rPr>
        <w:t>a</w:t>
      </w:r>
      <w:r>
        <w:rPr>
          <w:spacing w:val="56"/>
          <w:sz w:val="24"/>
        </w:rPr>
        <w:t xml:space="preserve">  </w:t>
      </w:r>
      <w:r>
        <w:rPr>
          <w:sz w:val="24"/>
        </w:rPr>
        <w:t>to</w:t>
      </w:r>
      <w:r>
        <w:rPr>
          <w:spacing w:val="54"/>
          <w:sz w:val="24"/>
        </w:rPr>
        <w:t xml:space="preserve">  </w:t>
      </w:r>
      <w:r>
        <w:rPr>
          <w:sz w:val="24"/>
        </w:rPr>
        <w:t>se</w:t>
      </w:r>
      <w:r>
        <w:rPr>
          <w:spacing w:val="57"/>
          <w:sz w:val="24"/>
        </w:rPr>
        <w:t xml:space="preserve">  </w:t>
      </w:r>
      <w:r>
        <w:rPr>
          <w:spacing w:val="-2"/>
          <w:sz w:val="24"/>
        </w:rPr>
        <w:t>všemi</w:t>
      </w:r>
    </w:p>
    <w:p w14:paraId="4341D1D9" w14:textId="77777777" w:rsidR="00D66025" w:rsidRDefault="009D2894">
      <w:pPr>
        <w:pStyle w:val="Odstavecseseznamem"/>
        <w:numPr>
          <w:ilvl w:val="1"/>
          <w:numId w:val="3"/>
        </w:numPr>
        <w:tabs>
          <w:tab w:val="left" w:pos="894"/>
          <w:tab w:val="left" w:pos="896"/>
        </w:tabs>
        <w:spacing w:before="178" w:line="312" w:lineRule="auto"/>
        <w:ind w:left="896" w:right="155"/>
        <w:jc w:val="both"/>
        <w:rPr>
          <w:sz w:val="24"/>
        </w:rPr>
      </w:pPr>
      <w:r>
        <w:br w:type="column"/>
      </w:r>
      <w:r>
        <w:rPr>
          <w:sz w:val="24"/>
        </w:rPr>
        <w:t>All</w:t>
      </w:r>
      <w:r>
        <w:rPr>
          <w:spacing w:val="-5"/>
          <w:sz w:val="24"/>
        </w:rPr>
        <w:t xml:space="preserve"> </w:t>
      </w:r>
      <w:r>
        <w:rPr>
          <w:sz w:val="24"/>
        </w:rPr>
        <w:t>rights</w:t>
      </w:r>
      <w:r>
        <w:rPr>
          <w:spacing w:val="-7"/>
          <w:sz w:val="24"/>
        </w:rPr>
        <w:t xml:space="preserve"> </w:t>
      </w:r>
      <w:r>
        <w:rPr>
          <w:sz w:val="24"/>
        </w:rPr>
        <w:t>can</w:t>
      </w:r>
      <w:r>
        <w:rPr>
          <w:spacing w:val="-8"/>
          <w:sz w:val="24"/>
        </w:rPr>
        <w:t xml:space="preserve"> </w:t>
      </w:r>
      <w:r>
        <w:rPr>
          <w:sz w:val="24"/>
        </w:rPr>
        <w:t>be</w:t>
      </w:r>
      <w:r>
        <w:rPr>
          <w:spacing w:val="-7"/>
          <w:sz w:val="24"/>
        </w:rPr>
        <w:t xml:space="preserve"> </w:t>
      </w:r>
      <w:r>
        <w:rPr>
          <w:sz w:val="24"/>
        </w:rPr>
        <w:t>exercised</w:t>
      </w:r>
      <w:r>
        <w:rPr>
          <w:spacing w:val="-7"/>
          <w:sz w:val="24"/>
        </w:rPr>
        <w:t xml:space="preserve"> </w:t>
      </w:r>
      <w:r>
        <w:rPr>
          <w:sz w:val="24"/>
        </w:rPr>
        <w:t>through</w:t>
      </w:r>
      <w:r>
        <w:rPr>
          <w:spacing w:val="-6"/>
          <w:sz w:val="24"/>
        </w:rPr>
        <w:t xml:space="preserve"> </w:t>
      </w:r>
      <w:r>
        <w:rPr>
          <w:sz w:val="24"/>
        </w:rPr>
        <w:t>the contacts of the parties mentioned in the header of the Agreement.</w:t>
      </w:r>
    </w:p>
    <w:p w14:paraId="4341D1DA" w14:textId="77777777" w:rsidR="00D66025" w:rsidRDefault="009D2894">
      <w:pPr>
        <w:pStyle w:val="Odstavecseseznamem"/>
        <w:numPr>
          <w:ilvl w:val="1"/>
          <w:numId w:val="3"/>
        </w:numPr>
        <w:tabs>
          <w:tab w:val="left" w:pos="894"/>
          <w:tab w:val="left" w:pos="896"/>
        </w:tabs>
        <w:spacing w:before="181" w:line="312" w:lineRule="auto"/>
        <w:ind w:left="896" w:right="152"/>
        <w:jc w:val="both"/>
        <w:rPr>
          <w:sz w:val="24"/>
        </w:rPr>
      </w:pPr>
      <w:r>
        <w:rPr>
          <w:sz w:val="24"/>
        </w:rPr>
        <w:t>Without prejudice to other provisions of this Article, the Parties also undertake to protect all personal data of persons not falling within the categories specified in paragraph 6.1 above,</w:t>
      </w:r>
      <w:r>
        <w:rPr>
          <w:spacing w:val="-3"/>
          <w:sz w:val="24"/>
        </w:rPr>
        <w:t xml:space="preserve"> </w:t>
      </w:r>
      <w:r>
        <w:rPr>
          <w:sz w:val="24"/>
        </w:rPr>
        <w:t>which</w:t>
      </w:r>
      <w:r>
        <w:rPr>
          <w:spacing w:val="-3"/>
          <w:sz w:val="24"/>
        </w:rPr>
        <w:t xml:space="preserve"> </w:t>
      </w:r>
      <w:r>
        <w:rPr>
          <w:sz w:val="24"/>
        </w:rPr>
        <w:t>they</w:t>
      </w:r>
      <w:r>
        <w:rPr>
          <w:spacing w:val="-2"/>
          <w:sz w:val="24"/>
        </w:rPr>
        <w:t xml:space="preserve"> </w:t>
      </w:r>
      <w:r>
        <w:rPr>
          <w:sz w:val="24"/>
        </w:rPr>
        <w:t>become</w:t>
      </w:r>
      <w:r>
        <w:rPr>
          <w:spacing w:val="-2"/>
          <w:sz w:val="24"/>
        </w:rPr>
        <w:t xml:space="preserve"> </w:t>
      </w:r>
      <w:r>
        <w:rPr>
          <w:sz w:val="24"/>
        </w:rPr>
        <w:t>aware</w:t>
      </w:r>
      <w:r>
        <w:rPr>
          <w:spacing w:val="-3"/>
          <w:sz w:val="24"/>
        </w:rPr>
        <w:t xml:space="preserve"> </w:t>
      </w:r>
      <w:r>
        <w:rPr>
          <w:sz w:val="24"/>
        </w:rPr>
        <w:t>of</w:t>
      </w:r>
      <w:r>
        <w:rPr>
          <w:spacing w:val="-4"/>
          <w:sz w:val="24"/>
        </w:rPr>
        <w:t xml:space="preserve"> </w:t>
      </w:r>
      <w:r>
        <w:rPr>
          <w:sz w:val="24"/>
        </w:rPr>
        <w:t>in the exercise of their rights and / or performance</w:t>
      </w:r>
      <w:r>
        <w:rPr>
          <w:spacing w:val="-15"/>
          <w:sz w:val="24"/>
        </w:rPr>
        <w:t xml:space="preserve"> </w:t>
      </w:r>
      <w:r>
        <w:rPr>
          <w:sz w:val="24"/>
        </w:rPr>
        <w:t>of</w:t>
      </w:r>
      <w:r>
        <w:rPr>
          <w:spacing w:val="-15"/>
          <w:sz w:val="24"/>
        </w:rPr>
        <w:t xml:space="preserve"> </w:t>
      </w:r>
      <w:r>
        <w:rPr>
          <w:sz w:val="24"/>
        </w:rPr>
        <w:t>their</w:t>
      </w:r>
      <w:r>
        <w:rPr>
          <w:spacing w:val="-15"/>
          <w:sz w:val="24"/>
        </w:rPr>
        <w:t xml:space="preserve"> </w:t>
      </w:r>
      <w:r>
        <w:rPr>
          <w:sz w:val="24"/>
        </w:rPr>
        <w:t>obligations</w:t>
      </w:r>
      <w:r>
        <w:rPr>
          <w:spacing w:val="-15"/>
          <w:sz w:val="24"/>
        </w:rPr>
        <w:t xml:space="preserve"> </w:t>
      </w:r>
      <w:r>
        <w:rPr>
          <w:sz w:val="24"/>
        </w:rPr>
        <w:t>under this Agreement, and undertake to preserve confidentiality of these personal data. In the event that the processing of this Agreement should result in the processing of personal data by one party as the processor for the other party as the controller, the parties undertake, at the request of either party, to enter into a personal data</w:t>
      </w:r>
      <w:r>
        <w:rPr>
          <w:spacing w:val="-4"/>
          <w:sz w:val="24"/>
        </w:rPr>
        <w:t xml:space="preserve"> </w:t>
      </w:r>
      <w:r>
        <w:rPr>
          <w:sz w:val="24"/>
        </w:rPr>
        <w:t>processing</w:t>
      </w:r>
      <w:r>
        <w:rPr>
          <w:spacing w:val="-6"/>
          <w:sz w:val="24"/>
        </w:rPr>
        <w:t xml:space="preserve"> </w:t>
      </w:r>
      <w:r>
        <w:rPr>
          <w:sz w:val="24"/>
        </w:rPr>
        <w:t>agreement</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form of</w:t>
      </w:r>
      <w:r>
        <w:rPr>
          <w:spacing w:val="39"/>
          <w:sz w:val="24"/>
        </w:rPr>
        <w:t xml:space="preserve"> </w:t>
      </w:r>
      <w:r>
        <w:rPr>
          <w:sz w:val="24"/>
        </w:rPr>
        <w:t>a</w:t>
      </w:r>
      <w:r>
        <w:rPr>
          <w:spacing w:val="41"/>
          <w:sz w:val="24"/>
        </w:rPr>
        <w:t xml:space="preserve"> </w:t>
      </w:r>
      <w:r>
        <w:rPr>
          <w:sz w:val="24"/>
        </w:rPr>
        <w:t>separate</w:t>
      </w:r>
      <w:r>
        <w:rPr>
          <w:spacing w:val="41"/>
          <w:sz w:val="24"/>
        </w:rPr>
        <w:t xml:space="preserve"> </w:t>
      </w:r>
      <w:r>
        <w:rPr>
          <w:sz w:val="24"/>
        </w:rPr>
        <w:t>agreement</w:t>
      </w:r>
      <w:r>
        <w:rPr>
          <w:spacing w:val="40"/>
          <w:sz w:val="24"/>
        </w:rPr>
        <w:t xml:space="preserve"> </w:t>
      </w:r>
      <w:r>
        <w:rPr>
          <w:sz w:val="24"/>
        </w:rPr>
        <w:t>or</w:t>
      </w:r>
      <w:r>
        <w:rPr>
          <w:spacing w:val="39"/>
          <w:sz w:val="24"/>
        </w:rPr>
        <w:t xml:space="preserve"> </w:t>
      </w:r>
      <w:r>
        <w:rPr>
          <w:sz w:val="24"/>
        </w:rPr>
        <w:t>clause</w:t>
      </w:r>
      <w:r>
        <w:rPr>
          <w:spacing w:val="45"/>
          <w:sz w:val="24"/>
        </w:rPr>
        <w:t xml:space="preserve"> </w:t>
      </w:r>
      <w:r>
        <w:rPr>
          <w:spacing w:val="-5"/>
          <w:sz w:val="24"/>
        </w:rPr>
        <w:t>to</w:t>
      </w:r>
    </w:p>
    <w:p w14:paraId="4341D1DB" w14:textId="77777777" w:rsidR="00D66025" w:rsidRDefault="00D66025">
      <w:pPr>
        <w:spacing w:line="312" w:lineRule="auto"/>
        <w:jc w:val="both"/>
        <w:rPr>
          <w:sz w:val="24"/>
        </w:rPr>
        <w:sectPr w:rsidR="00D66025">
          <w:type w:val="continuous"/>
          <w:pgSz w:w="11910" w:h="16840"/>
          <w:pgMar w:top="1380" w:right="1420" w:bottom="1140" w:left="1300" w:header="0" w:footer="960" w:gutter="0"/>
          <w:cols w:num="2" w:space="708" w:equalWidth="0">
            <w:col w:w="4514" w:space="40"/>
            <w:col w:w="4636"/>
          </w:cols>
        </w:sectPr>
      </w:pPr>
    </w:p>
    <w:p w14:paraId="4341D1DC" w14:textId="77777777" w:rsidR="00D66025" w:rsidRDefault="009D2894">
      <w:pPr>
        <w:pStyle w:val="Zkladntext"/>
        <w:spacing w:before="77" w:line="314" w:lineRule="auto"/>
        <w:ind w:left="932"/>
      </w:pPr>
      <w:r>
        <w:lastRenderedPageBreak/>
        <w:t>náležitostmi</w:t>
      </w:r>
      <w:r>
        <w:rPr>
          <w:spacing w:val="40"/>
        </w:rPr>
        <w:t xml:space="preserve"> </w:t>
      </w:r>
      <w:r>
        <w:t>vyžadovanými</w:t>
      </w:r>
      <w:r>
        <w:rPr>
          <w:spacing w:val="40"/>
        </w:rPr>
        <w:t xml:space="preserve"> </w:t>
      </w:r>
      <w:r>
        <w:t xml:space="preserve">právními </w:t>
      </w:r>
      <w:r>
        <w:rPr>
          <w:spacing w:val="-2"/>
        </w:rPr>
        <w:t>předpisy.</w:t>
      </w:r>
    </w:p>
    <w:p w14:paraId="4341D1DD" w14:textId="77777777" w:rsidR="00D66025" w:rsidRDefault="009D2894">
      <w:pPr>
        <w:pStyle w:val="Zkladntext"/>
        <w:spacing w:before="77" w:line="314" w:lineRule="auto"/>
        <w:ind w:left="901" w:right="156"/>
      </w:pPr>
      <w:r>
        <w:br w:type="column"/>
      </w:r>
      <w:r>
        <w:t>this Agreement, with all the requisites required by law.</w:t>
      </w:r>
    </w:p>
    <w:p w14:paraId="4341D1DE" w14:textId="77777777" w:rsidR="00D66025" w:rsidRDefault="00D66025">
      <w:pPr>
        <w:spacing w:line="314" w:lineRule="auto"/>
        <w:sectPr w:rsidR="00D66025">
          <w:pgSz w:w="11910" w:h="16840"/>
          <w:pgMar w:top="1320" w:right="1420" w:bottom="1140" w:left="1300" w:header="0" w:footer="960" w:gutter="0"/>
          <w:cols w:num="2" w:space="708" w:equalWidth="0">
            <w:col w:w="4509" w:space="40"/>
            <w:col w:w="4641"/>
          </w:cols>
        </w:sectPr>
      </w:pPr>
    </w:p>
    <w:p w14:paraId="4341D1DF" w14:textId="77777777" w:rsidR="00D66025" w:rsidRDefault="009D2894">
      <w:pPr>
        <w:pStyle w:val="Nadpis1"/>
        <w:numPr>
          <w:ilvl w:val="0"/>
          <w:numId w:val="11"/>
        </w:numPr>
        <w:tabs>
          <w:tab w:val="left" w:pos="932"/>
          <w:tab w:val="left" w:pos="4729"/>
          <w:tab w:val="left" w:pos="5145"/>
        </w:tabs>
        <w:spacing w:before="176"/>
        <w:ind w:left="932" w:hanging="708"/>
      </w:pPr>
      <w:r>
        <w:rPr>
          <w:spacing w:val="-2"/>
        </w:rPr>
        <w:t>RŮZNÉ</w:t>
      </w:r>
      <w:r>
        <w:tab/>
      </w:r>
      <w:r>
        <w:rPr>
          <w:spacing w:val="-5"/>
        </w:rPr>
        <w:t>7.</w:t>
      </w:r>
      <w:r>
        <w:tab/>
      </w:r>
      <w:r>
        <w:rPr>
          <w:spacing w:val="-2"/>
        </w:rPr>
        <w:t>MISCELLANEOUS</w:t>
      </w:r>
    </w:p>
    <w:p w14:paraId="4341D1E0" w14:textId="77777777" w:rsidR="00D66025" w:rsidRDefault="00D66025">
      <w:pPr>
        <w:pStyle w:val="Zkladntext"/>
        <w:spacing w:before="3"/>
        <w:rPr>
          <w:b/>
          <w:sz w:val="14"/>
        </w:rPr>
      </w:pPr>
    </w:p>
    <w:p w14:paraId="4341D1E1" w14:textId="77777777" w:rsidR="00D66025" w:rsidRDefault="00D66025">
      <w:pPr>
        <w:rPr>
          <w:sz w:val="14"/>
        </w:rPr>
        <w:sectPr w:rsidR="00D66025">
          <w:type w:val="continuous"/>
          <w:pgSz w:w="11910" w:h="16840"/>
          <w:pgMar w:top="1380" w:right="1420" w:bottom="1140" w:left="1300" w:header="0" w:footer="960" w:gutter="0"/>
          <w:cols w:space="708"/>
        </w:sectPr>
      </w:pPr>
    </w:p>
    <w:p w14:paraId="4341D1E2" w14:textId="77777777" w:rsidR="00D66025" w:rsidRDefault="009D2894">
      <w:pPr>
        <w:pStyle w:val="Odstavecseseznamem"/>
        <w:numPr>
          <w:ilvl w:val="1"/>
          <w:numId w:val="11"/>
        </w:numPr>
        <w:tabs>
          <w:tab w:val="left" w:pos="930"/>
          <w:tab w:val="left" w:pos="932"/>
          <w:tab w:val="left" w:pos="3436"/>
        </w:tabs>
        <w:spacing w:before="100" w:line="312" w:lineRule="auto"/>
        <w:ind w:left="932" w:hanging="708"/>
        <w:jc w:val="both"/>
        <w:rPr>
          <w:sz w:val="24"/>
        </w:rPr>
      </w:pPr>
      <w:r>
        <w:rPr>
          <w:sz w:val="24"/>
        </w:rPr>
        <w:t>Strany</w:t>
      </w:r>
      <w:r>
        <w:rPr>
          <w:spacing w:val="-15"/>
          <w:sz w:val="24"/>
        </w:rPr>
        <w:t xml:space="preserve"> </w:t>
      </w:r>
      <w:r>
        <w:rPr>
          <w:sz w:val="24"/>
        </w:rPr>
        <w:t>sjednávají,</w:t>
      </w:r>
      <w:r>
        <w:rPr>
          <w:spacing w:val="-15"/>
          <w:sz w:val="24"/>
        </w:rPr>
        <w:t xml:space="preserve"> </w:t>
      </w:r>
      <w:r>
        <w:rPr>
          <w:sz w:val="24"/>
        </w:rPr>
        <w:t>že</w:t>
      </w:r>
      <w:r>
        <w:rPr>
          <w:spacing w:val="-15"/>
          <w:sz w:val="24"/>
        </w:rPr>
        <w:t xml:space="preserve"> </w:t>
      </w:r>
      <w:r>
        <w:rPr>
          <w:sz w:val="24"/>
        </w:rPr>
        <w:t>jakékoliv</w:t>
      </w:r>
      <w:r>
        <w:rPr>
          <w:spacing w:val="-15"/>
          <w:sz w:val="24"/>
        </w:rPr>
        <w:t xml:space="preserve"> </w:t>
      </w:r>
      <w:r>
        <w:rPr>
          <w:sz w:val="24"/>
        </w:rPr>
        <w:t>porušení čl. 2, 3, 4, 5 a 6 této Smlouvy bude považováno za podstatné porušení této Smlouvy, a že v</w:t>
      </w:r>
      <w:r>
        <w:rPr>
          <w:spacing w:val="-4"/>
          <w:sz w:val="24"/>
        </w:rPr>
        <w:t xml:space="preserve"> </w:t>
      </w:r>
      <w:r>
        <w:rPr>
          <w:sz w:val="24"/>
        </w:rPr>
        <w:t>takovém případě může kterákoliv ze stran okamžitě ukončit tuto Smlouvu písemnou výpovědí doručenou druhé straně, nabývající účinnosti</w:t>
      </w:r>
      <w:r>
        <w:rPr>
          <w:sz w:val="24"/>
        </w:rPr>
        <w:tab/>
      </w:r>
      <w:r>
        <w:rPr>
          <w:spacing w:val="-2"/>
          <w:sz w:val="24"/>
        </w:rPr>
        <w:t xml:space="preserve">okamžikem </w:t>
      </w:r>
      <w:r>
        <w:rPr>
          <w:sz w:val="24"/>
        </w:rPr>
        <w:t>doručení, a může požadovat vrácení poskytnutého</w:t>
      </w:r>
      <w:r>
        <w:rPr>
          <w:spacing w:val="-15"/>
          <w:sz w:val="24"/>
        </w:rPr>
        <w:t xml:space="preserve"> </w:t>
      </w:r>
      <w:r>
        <w:rPr>
          <w:sz w:val="24"/>
        </w:rPr>
        <w:t>plnění,</w:t>
      </w:r>
      <w:r>
        <w:rPr>
          <w:spacing w:val="-15"/>
          <w:sz w:val="24"/>
        </w:rPr>
        <w:t xml:space="preserve"> </w:t>
      </w:r>
      <w:r>
        <w:rPr>
          <w:sz w:val="24"/>
        </w:rPr>
        <w:t>pokud</w:t>
      </w:r>
      <w:r>
        <w:rPr>
          <w:spacing w:val="-15"/>
          <w:sz w:val="24"/>
        </w:rPr>
        <w:t xml:space="preserve"> </w:t>
      </w:r>
      <w:r>
        <w:rPr>
          <w:sz w:val="24"/>
        </w:rPr>
        <w:t>je</w:t>
      </w:r>
      <w:r>
        <w:rPr>
          <w:spacing w:val="-15"/>
          <w:sz w:val="24"/>
        </w:rPr>
        <w:t xml:space="preserve"> </w:t>
      </w:r>
      <w:r>
        <w:rPr>
          <w:sz w:val="24"/>
        </w:rPr>
        <w:t>v</w:t>
      </w:r>
      <w:r>
        <w:rPr>
          <w:spacing w:val="-8"/>
          <w:sz w:val="24"/>
        </w:rPr>
        <w:t xml:space="preserve"> </w:t>
      </w:r>
      <w:r>
        <w:rPr>
          <w:sz w:val="24"/>
        </w:rPr>
        <w:t>dobré víře přesvědčena, že druhá strana porušila ustanovení čl. 2, 3, 4, 5 a 6, a to aniž by taková strana byla povinna poskytnout druhé straně náhradu hmotné škody nebo nehmotné újmy nebo jí poskytnout jakékoliv odškodnění či uhradit jiné náklady vzniklé</w:t>
      </w:r>
      <w:r>
        <w:rPr>
          <w:spacing w:val="-3"/>
          <w:sz w:val="24"/>
        </w:rPr>
        <w:t xml:space="preserve"> </w:t>
      </w:r>
      <w:r>
        <w:rPr>
          <w:sz w:val="24"/>
        </w:rPr>
        <w:t>výhradně</w:t>
      </w:r>
      <w:r>
        <w:rPr>
          <w:spacing w:val="-3"/>
          <w:sz w:val="24"/>
        </w:rPr>
        <w:t xml:space="preserve"> </w:t>
      </w:r>
      <w:r>
        <w:rPr>
          <w:sz w:val="24"/>
        </w:rPr>
        <w:t>v</w:t>
      </w:r>
      <w:r>
        <w:rPr>
          <w:spacing w:val="-8"/>
          <w:sz w:val="24"/>
        </w:rPr>
        <w:t xml:space="preserve"> </w:t>
      </w:r>
      <w:r>
        <w:rPr>
          <w:sz w:val="24"/>
        </w:rPr>
        <w:t>důsledku</w:t>
      </w:r>
      <w:r>
        <w:rPr>
          <w:spacing w:val="-3"/>
          <w:sz w:val="24"/>
        </w:rPr>
        <w:t xml:space="preserve"> </w:t>
      </w:r>
      <w:r>
        <w:rPr>
          <w:sz w:val="24"/>
        </w:rPr>
        <w:t>takového ukončení Smlouvy.</w:t>
      </w:r>
    </w:p>
    <w:p w14:paraId="4341D1E3" w14:textId="77777777" w:rsidR="00D66025" w:rsidRDefault="009D2894">
      <w:pPr>
        <w:pStyle w:val="Odstavecseseznamem"/>
        <w:numPr>
          <w:ilvl w:val="1"/>
          <w:numId w:val="11"/>
        </w:numPr>
        <w:tabs>
          <w:tab w:val="left" w:pos="930"/>
          <w:tab w:val="left" w:pos="932"/>
        </w:tabs>
        <w:spacing w:before="182" w:line="312" w:lineRule="auto"/>
        <w:ind w:left="932" w:right="1" w:hanging="708"/>
        <w:jc w:val="both"/>
        <w:rPr>
          <w:sz w:val="24"/>
        </w:rPr>
      </w:pPr>
      <w:r>
        <w:rPr>
          <w:sz w:val="24"/>
        </w:rPr>
        <w:t>Tato Smlouva obsahuje úplnou dohodu mezi oběma stranami. Tato Smlouva může být podepsána elektronickým podpisem. Nelze ji měnit ústně, ale pouze písemnou dohodou podepsanou oběma stranami. Za písemnou dohodu se přitom považuje rovněž dohoda podepsaná elektronickým podpisem.</w:t>
      </w:r>
    </w:p>
    <w:p w14:paraId="4341D1E4" w14:textId="77777777" w:rsidR="00D66025" w:rsidRDefault="009D2894">
      <w:pPr>
        <w:pStyle w:val="Odstavecseseznamem"/>
        <w:numPr>
          <w:ilvl w:val="1"/>
          <w:numId w:val="11"/>
        </w:numPr>
        <w:tabs>
          <w:tab w:val="left" w:pos="930"/>
          <w:tab w:val="left" w:pos="932"/>
        </w:tabs>
        <w:spacing w:before="180" w:line="312" w:lineRule="auto"/>
        <w:ind w:left="932" w:hanging="708"/>
        <w:jc w:val="both"/>
        <w:rPr>
          <w:sz w:val="24"/>
        </w:rPr>
      </w:pPr>
      <w:r>
        <w:rPr>
          <w:sz w:val="24"/>
        </w:rPr>
        <w:t>Všechna</w:t>
      </w:r>
      <w:r>
        <w:rPr>
          <w:spacing w:val="-11"/>
          <w:sz w:val="24"/>
        </w:rPr>
        <w:t xml:space="preserve"> </w:t>
      </w:r>
      <w:r>
        <w:rPr>
          <w:sz w:val="24"/>
        </w:rPr>
        <w:t>ustanovení</w:t>
      </w:r>
      <w:r>
        <w:rPr>
          <w:spacing w:val="-13"/>
          <w:sz w:val="24"/>
        </w:rPr>
        <w:t xml:space="preserve"> </w:t>
      </w:r>
      <w:r>
        <w:rPr>
          <w:sz w:val="24"/>
        </w:rPr>
        <w:t>této</w:t>
      </w:r>
      <w:r>
        <w:rPr>
          <w:spacing w:val="-15"/>
          <w:sz w:val="24"/>
        </w:rPr>
        <w:t xml:space="preserve"> </w:t>
      </w:r>
      <w:r>
        <w:rPr>
          <w:sz w:val="24"/>
        </w:rPr>
        <w:t>Smlouvy</w:t>
      </w:r>
      <w:r>
        <w:rPr>
          <w:spacing w:val="-11"/>
          <w:sz w:val="24"/>
        </w:rPr>
        <w:t xml:space="preserve"> </w:t>
      </w:r>
      <w:r>
        <w:rPr>
          <w:sz w:val="24"/>
        </w:rPr>
        <w:t>jsou samostatná a oddělitelná, a pokud by byla</w:t>
      </w:r>
      <w:r>
        <w:rPr>
          <w:spacing w:val="40"/>
          <w:sz w:val="24"/>
        </w:rPr>
        <w:t xml:space="preserve"> </w:t>
      </w:r>
      <w:r>
        <w:rPr>
          <w:sz w:val="24"/>
        </w:rPr>
        <w:t>kterákoliv</w:t>
      </w:r>
      <w:r>
        <w:rPr>
          <w:spacing w:val="40"/>
          <w:sz w:val="24"/>
        </w:rPr>
        <w:t xml:space="preserve"> </w:t>
      </w:r>
      <w:r>
        <w:rPr>
          <w:sz w:val="24"/>
        </w:rPr>
        <w:t>z</w:t>
      </w:r>
      <w:r>
        <w:rPr>
          <w:spacing w:val="-2"/>
          <w:sz w:val="24"/>
        </w:rPr>
        <w:t xml:space="preserve"> </w:t>
      </w:r>
      <w:r>
        <w:rPr>
          <w:sz w:val="24"/>
        </w:rPr>
        <w:t>nich z</w:t>
      </w:r>
      <w:r>
        <w:rPr>
          <w:spacing w:val="-6"/>
          <w:sz w:val="24"/>
        </w:rPr>
        <w:t xml:space="preserve"> </w:t>
      </w:r>
      <w:r>
        <w:rPr>
          <w:sz w:val="24"/>
        </w:rPr>
        <w:t>jakéhokoliv důvodu shledána neplatnými nebo nevynutitelnými,</w:t>
      </w:r>
      <w:r>
        <w:rPr>
          <w:spacing w:val="24"/>
          <w:sz w:val="24"/>
        </w:rPr>
        <w:t xml:space="preserve">  </w:t>
      </w:r>
      <w:r>
        <w:rPr>
          <w:sz w:val="24"/>
        </w:rPr>
        <w:t>zůstanou</w:t>
      </w:r>
      <w:r>
        <w:rPr>
          <w:spacing w:val="28"/>
          <w:sz w:val="24"/>
        </w:rPr>
        <w:t xml:space="preserve">  </w:t>
      </w:r>
      <w:r>
        <w:rPr>
          <w:sz w:val="24"/>
        </w:rPr>
        <w:t>platná</w:t>
      </w:r>
      <w:r>
        <w:rPr>
          <w:spacing w:val="29"/>
          <w:sz w:val="24"/>
        </w:rPr>
        <w:t xml:space="preserve">  </w:t>
      </w:r>
      <w:r>
        <w:rPr>
          <w:spacing w:val="-10"/>
          <w:sz w:val="24"/>
        </w:rPr>
        <w:t>a</w:t>
      </w:r>
    </w:p>
    <w:p w14:paraId="4341D1E5" w14:textId="77777777" w:rsidR="00D66025" w:rsidRDefault="009D2894">
      <w:pPr>
        <w:pStyle w:val="Odstavecseseznamem"/>
        <w:numPr>
          <w:ilvl w:val="1"/>
          <w:numId w:val="1"/>
        </w:numPr>
        <w:tabs>
          <w:tab w:val="left" w:pos="895"/>
          <w:tab w:val="left" w:pos="897"/>
        </w:tabs>
        <w:spacing w:before="100" w:line="312" w:lineRule="auto"/>
        <w:ind w:right="153"/>
        <w:jc w:val="both"/>
        <w:rPr>
          <w:sz w:val="24"/>
        </w:rPr>
      </w:pPr>
      <w:r>
        <w:br w:type="column"/>
      </w:r>
      <w:r>
        <w:rPr>
          <w:sz w:val="24"/>
        </w:rPr>
        <w:t>The Parties agree that any breach of Sec. 2, 3, 4, 5 and 6 of this Agreement shall</w:t>
      </w:r>
      <w:r>
        <w:rPr>
          <w:spacing w:val="-15"/>
          <w:sz w:val="24"/>
        </w:rPr>
        <w:t xml:space="preserve"> </w:t>
      </w:r>
      <w:r>
        <w:rPr>
          <w:sz w:val="24"/>
        </w:rPr>
        <w:t>be</w:t>
      </w:r>
      <w:r>
        <w:rPr>
          <w:spacing w:val="-15"/>
          <w:sz w:val="24"/>
        </w:rPr>
        <w:t xml:space="preserve"> </w:t>
      </w:r>
      <w:r>
        <w:rPr>
          <w:sz w:val="24"/>
        </w:rPr>
        <w:t>considered</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material</w:t>
      </w:r>
      <w:r>
        <w:rPr>
          <w:spacing w:val="-15"/>
          <w:sz w:val="24"/>
        </w:rPr>
        <w:t xml:space="preserve"> </w:t>
      </w:r>
      <w:r>
        <w:rPr>
          <w:sz w:val="24"/>
        </w:rPr>
        <w:t>breach of this Agreement and, in such a case, either</w:t>
      </w:r>
      <w:r>
        <w:rPr>
          <w:spacing w:val="-15"/>
          <w:sz w:val="24"/>
        </w:rPr>
        <w:t xml:space="preserve"> </w:t>
      </w:r>
      <w:r>
        <w:rPr>
          <w:sz w:val="24"/>
        </w:rPr>
        <w:t>Party</w:t>
      </w:r>
      <w:r>
        <w:rPr>
          <w:spacing w:val="-15"/>
          <w:sz w:val="24"/>
        </w:rPr>
        <w:t xml:space="preserve"> </w:t>
      </w:r>
      <w:r>
        <w:rPr>
          <w:sz w:val="24"/>
        </w:rPr>
        <w:t>may</w:t>
      </w:r>
      <w:r>
        <w:rPr>
          <w:spacing w:val="-15"/>
          <w:sz w:val="24"/>
        </w:rPr>
        <w:t xml:space="preserve"> </w:t>
      </w:r>
      <w:r>
        <w:rPr>
          <w:sz w:val="24"/>
        </w:rPr>
        <w:t>immediately</w:t>
      </w:r>
      <w:r>
        <w:rPr>
          <w:spacing w:val="-15"/>
          <w:sz w:val="24"/>
        </w:rPr>
        <w:t xml:space="preserve"> </w:t>
      </w:r>
      <w:r>
        <w:rPr>
          <w:sz w:val="24"/>
        </w:rPr>
        <w:t>terminate this Agreement by a written notice delivered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other</w:t>
      </w:r>
      <w:r>
        <w:rPr>
          <w:spacing w:val="-15"/>
          <w:sz w:val="24"/>
        </w:rPr>
        <w:t xml:space="preserve"> </w:t>
      </w:r>
      <w:r>
        <w:rPr>
          <w:sz w:val="24"/>
        </w:rPr>
        <w:t>Party</w:t>
      </w:r>
      <w:r>
        <w:rPr>
          <w:spacing w:val="-15"/>
          <w:sz w:val="24"/>
        </w:rPr>
        <w:t xml:space="preserve"> </w:t>
      </w:r>
      <w:r>
        <w:rPr>
          <w:sz w:val="24"/>
        </w:rPr>
        <w:t>effective</w:t>
      </w:r>
      <w:r>
        <w:rPr>
          <w:spacing w:val="-15"/>
          <w:sz w:val="24"/>
        </w:rPr>
        <w:t xml:space="preserve"> </w:t>
      </w:r>
      <w:r>
        <w:rPr>
          <w:sz w:val="24"/>
        </w:rPr>
        <w:t>as of the time of delivery and request returning of the provided performance,</w:t>
      </w:r>
      <w:r>
        <w:rPr>
          <w:spacing w:val="-10"/>
          <w:sz w:val="24"/>
        </w:rPr>
        <w:t xml:space="preserve"> </w:t>
      </w:r>
      <w:r>
        <w:rPr>
          <w:sz w:val="24"/>
        </w:rPr>
        <w:t>if</w:t>
      </w:r>
      <w:r>
        <w:rPr>
          <w:spacing w:val="-11"/>
          <w:sz w:val="24"/>
        </w:rPr>
        <w:t xml:space="preserve"> </w:t>
      </w:r>
      <w:r>
        <w:rPr>
          <w:sz w:val="24"/>
        </w:rPr>
        <w:t>it</w:t>
      </w:r>
      <w:r>
        <w:rPr>
          <w:spacing w:val="-10"/>
          <w:sz w:val="24"/>
        </w:rPr>
        <w:t xml:space="preserve"> </w:t>
      </w:r>
      <w:r>
        <w:rPr>
          <w:sz w:val="24"/>
        </w:rPr>
        <w:t>is</w:t>
      </w:r>
      <w:r>
        <w:rPr>
          <w:spacing w:val="-9"/>
          <w:sz w:val="24"/>
        </w:rPr>
        <w:t xml:space="preserve"> </w:t>
      </w:r>
      <w:r>
        <w:rPr>
          <w:sz w:val="24"/>
        </w:rPr>
        <w:t>convinced</w:t>
      </w:r>
      <w:r>
        <w:rPr>
          <w:spacing w:val="-10"/>
          <w:sz w:val="24"/>
        </w:rPr>
        <w:t xml:space="preserve"> </w:t>
      </w:r>
      <w:r>
        <w:rPr>
          <w:sz w:val="24"/>
        </w:rPr>
        <w:t>in</w:t>
      </w:r>
      <w:r>
        <w:rPr>
          <w:spacing w:val="-10"/>
          <w:sz w:val="24"/>
        </w:rPr>
        <w:t xml:space="preserve"> </w:t>
      </w:r>
      <w:r>
        <w:rPr>
          <w:sz w:val="24"/>
        </w:rPr>
        <w:t>good faith</w:t>
      </w:r>
      <w:r>
        <w:rPr>
          <w:spacing w:val="-6"/>
          <w:sz w:val="24"/>
        </w:rPr>
        <w:t xml:space="preserve"> </w:t>
      </w:r>
      <w:r>
        <w:rPr>
          <w:sz w:val="24"/>
        </w:rPr>
        <w:t>that</w:t>
      </w:r>
      <w:r>
        <w:rPr>
          <w:spacing w:val="-5"/>
          <w:sz w:val="24"/>
        </w:rPr>
        <w:t xml:space="preserve"> </w:t>
      </w:r>
      <w:r>
        <w:rPr>
          <w:sz w:val="24"/>
        </w:rPr>
        <w:t>the</w:t>
      </w:r>
      <w:r>
        <w:rPr>
          <w:spacing w:val="-5"/>
          <w:sz w:val="24"/>
        </w:rPr>
        <w:t xml:space="preserve"> </w:t>
      </w:r>
      <w:r>
        <w:rPr>
          <w:sz w:val="24"/>
        </w:rPr>
        <w:t>provisions</w:t>
      </w:r>
      <w:r>
        <w:rPr>
          <w:spacing w:val="-4"/>
          <w:sz w:val="24"/>
        </w:rPr>
        <w:t xml:space="preserve"> </w:t>
      </w:r>
      <w:r>
        <w:rPr>
          <w:sz w:val="24"/>
        </w:rPr>
        <w:t>of</w:t>
      </w:r>
      <w:r>
        <w:rPr>
          <w:spacing w:val="-5"/>
          <w:sz w:val="24"/>
        </w:rPr>
        <w:t xml:space="preserve"> </w:t>
      </w:r>
      <w:r>
        <w:rPr>
          <w:sz w:val="24"/>
        </w:rPr>
        <w:t>Sec.</w:t>
      </w:r>
      <w:r>
        <w:rPr>
          <w:spacing w:val="-5"/>
          <w:sz w:val="24"/>
        </w:rPr>
        <w:t xml:space="preserve"> </w:t>
      </w:r>
      <w:r>
        <w:rPr>
          <w:sz w:val="24"/>
        </w:rPr>
        <w:t>2,</w:t>
      </w:r>
      <w:r>
        <w:rPr>
          <w:spacing w:val="-7"/>
          <w:sz w:val="24"/>
        </w:rPr>
        <w:t xml:space="preserve"> </w:t>
      </w:r>
      <w:r>
        <w:rPr>
          <w:sz w:val="24"/>
        </w:rPr>
        <w:t>3,</w:t>
      </w:r>
      <w:r>
        <w:rPr>
          <w:spacing w:val="-5"/>
          <w:sz w:val="24"/>
        </w:rPr>
        <w:t xml:space="preserve"> </w:t>
      </w:r>
      <w:r>
        <w:rPr>
          <w:sz w:val="24"/>
        </w:rPr>
        <w:t>4, 5 and 6 have been breached by the other Party, without such Party being obligated to compensate material or immaterial</w:t>
      </w:r>
      <w:r>
        <w:rPr>
          <w:spacing w:val="-15"/>
          <w:sz w:val="24"/>
        </w:rPr>
        <w:t xml:space="preserve"> </w:t>
      </w:r>
      <w:r>
        <w:rPr>
          <w:sz w:val="24"/>
        </w:rPr>
        <w:t>detriment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other</w:t>
      </w:r>
      <w:r>
        <w:rPr>
          <w:spacing w:val="-15"/>
          <w:sz w:val="24"/>
        </w:rPr>
        <w:t xml:space="preserve"> </w:t>
      </w:r>
      <w:r>
        <w:rPr>
          <w:sz w:val="24"/>
        </w:rPr>
        <w:t>Party or</w:t>
      </w:r>
      <w:r>
        <w:rPr>
          <w:spacing w:val="-6"/>
          <w:sz w:val="24"/>
        </w:rPr>
        <w:t xml:space="preserve"> </w:t>
      </w:r>
      <w:r>
        <w:rPr>
          <w:sz w:val="24"/>
        </w:rPr>
        <w:t>provide</w:t>
      </w:r>
      <w:r>
        <w:rPr>
          <w:spacing w:val="-5"/>
          <w:sz w:val="24"/>
        </w:rPr>
        <w:t xml:space="preserve"> </w:t>
      </w:r>
      <w:r>
        <w:rPr>
          <w:sz w:val="24"/>
        </w:rPr>
        <w:t>any</w:t>
      </w:r>
      <w:r>
        <w:rPr>
          <w:spacing w:val="-5"/>
          <w:sz w:val="24"/>
        </w:rPr>
        <w:t xml:space="preserve"> </w:t>
      </w:r>
      <w:r>
        <w:rPr>
          <w:sz w:val="24"/>
        </w:rPr>
        <w:t>indemnification</w:t>
      </w:r>
      <w:r>
        <w:rPr>
          <w:spacing w:val="-6"/>
          <w:sz w:val="24"/>
        </w:rPr>
        <w:t xml:space="preserve"> </w:t>
      </w:r>
      <w:r>
        <w:rPr>
          <w:sz w:val="24"/>
        </w:rPr>
        <w:t>to</w:t>
      </w:r>
      <w:r>
        <w:rPr>
          <w:spacing w:val="-6"/>
          <w:sz w:val="24"/>
        </w:rPr>
        <w:t xml:space="preserve"> </w:t>
      </w:r>
      <w:r>
        <w:rPr>
          <w:sz w:val="24"/>
        </w:rPr>
        <w:t>it</w:t>
      </w:r>
      <w:r>
        <w:rPr>
          <w:spacing w:val="-5"/>
          <w:sz w:val="24"/>
        </w:rPr>
        <w:t xml:space="preserve"> </w:t>
      </w:r>
      <w:r>
        <w:rPr>
          <w:sz w:val="24"/>
        </w:rPr>
        <w:t>or pay other costs solely in consequence of</w:t>
      </w:r>
      <w:r>
        <w:rPr>
          <w:spacing w:val="-15"/>
          <w:sz w:val="24"/>
        </w:rPr>
        <w:t xml:space="preserve"> </w:t>
      </w:r>
      <w:r>
        <w:rPr>
          <w:sz w:val="24"/>
        </w:rPr>
        <w:t>such</w:t>
      </w:r>
      <w:r>
        <w:rPr>
          <w:spacing w:val="-10"/>
          <w:sz w:val="24"/>
        </w:rPr>
        <w:t xml:space="preserve"> </w:t>
      </w:r>
      <w:r>
        <w:rPr>
          <w:sz w:val="24"/>
        </w:rPr>
        <w:t>termination</w:t>
      </w:r>
      <w:r>
        <w:rPr>
          <w:spacing w:val="-12"/>
          <w:sz w:val="24"/>
        </w:rPr>
        <w:t xml:space="preserve"> </w:t>
      </w:r>
      <w:r>
        <w:rPr>
          <w:sz w:val="24"/>
        </w:rPr>
        <w:t>of</w:t>
      </w:r>
      <w:r>
        <w:rPr>
          <w:spacing w:val="-9"/>
          <w:sz w:val="24"/>
        </w:rPr>
        <w:t xml:space="preserve"> </w:t>
      </w:r>
      <w:r>
        <w:rPr>
          <w:sz w:val="24"/>
        </w:rPr>
        <w:t>this</w:t>
      </w:r>
      <w:r>
        <w:rPr>
          <w:spacing w:val="-10"/>
          <w:sz w:val="24"/>
        </w:rPr>
        <w:t xml:space="preserve"> </w:t>
      </w:r>
      <w:r>
        <w:rPr>
          <w:spacing w:val="-2"/>
          <w:sz w:val="24"/>
        </w:rPr>
        <w:t>Agreement.</w:t>
      </w:r>
    </w:p>
    <w:p w14:paraId="4341D1E6" w14:textId="77777777" w:rsidR="00D66025" w:rsidRDefault="00D66025">
      <w:pPr>
        <w:pStyle w:val="Zkladntext"/>
        <w:spacing w:before="262"/>
      </w:pPr>
    </w:p>
    <w:p w14:paraId="4341D1E7" w14:textId="77777777" w:rsidR="00D66025" w:rsidRDefault="009D2894">
      <w:pPr>
        <w:pStyle w:val="Odstavecseseznamem"/>
        <w:numPr>
          <w:ilvl w:val="1"/>
          <w:numId w:val="1"/>
        </w:numPr>
        <w:tabs>
          <w:tab w:val="left" w:pos="895"/>
          <w:tab w:val="left" w:pos="897"/>
        </w:tabs>
        <w:spacing w:before="1" w:line="312" w:lineRule="auto"/>
        <w:ind w:right="153"/>
        <w:jc w:val="both"/>
        <w:rPr>
          <w:sz w:val="24"/>
        </w:rPr>
      </w:pPr>
      <w:r>
        <w:rPr>
          <w:sz w:val="24"/>
        </w:rPr>
        <w:t>This Agreement comprises the full agreement between the contracting Parties.</w:t>
      </w:r>
      <w:r>
        <w:rPr>
          <w:spacing w:val="-15"/>
          <w:sz w:val="24"/>
        </w:rPr>
        <w:t xml:space="preserve"> </w:t>
      </w:r>
      <w:r>
        <w:rPr>
          <w:sz w:val="24"/>
        </w:rPr>
        <w:t>This</w:t>
      </w:r>
      <w:r>
        <w:rPr>
          <w:spacing w:val="-14"/>
          <w:sz w:val="24"/>
        </w:rPr>
        <w:t xml:space="preserve"> </w:t>
      </w:r>
      <w:r>
        <w:rPr>
          <w:sz w:val="24"/>
        </w:rPr>
        <w:t>Agreement</w:t>
      </w:r>
      <w:r>
        <w:rPr>
          <w:spacing w:val="-15"/>
          <w:sz w:val="24"/>
        </w:rPr>
        <w:t xml:space="preserve"> </w:t>
      </w:r>
      <w:r>
        <w:rPr>
          <w:sz w:val="24"/>
        </w:rPr>
        <w:t>may</w:t>
      </w:r>
      <w:r>
        <w:rPr>
          <w:spacing w:val="-13"/>
          <w:sz w:val="24"/>
        </w:rPr>
        <w:t xml:space="preserve"> </w:t>
      </w:r>
      <w:r>
        <w:rPr>
          <w:sz w:val="24"/>
        </w:rPr>
        <w:t>be</w:t>
      </w:r>
      <w:r>
        <w:rPr>
          <w:spacing w:val="-14"/>
          <w:sz w:val="24"/>
        </w:rPr>
        <w:t xml:space="preserve"> </w:t>
      </w:r>
      <w:r>
        <w:rPr>
          <w:sz w:val="24"/>
        </w:rPr>
        <w:t>signed by electronic signature. It cannot be changed orally, but only by a written agreement signed by both parties. An agreement signed by electronic signature is also considered to be a written agreement.</w:t>
      </w:r>
    </w:p>
    <w:p w14:paraId="4341D1E8" w14:textId="77777777" w:rsidR="00D66025" w:rsidRDefault="009D2894">
      <w:pPr>
        <w:pStyle w:val="Odstavecseseznamem"/>
        <w:numPr>
          <w:ilvl w:val="1"/>
          <w:numId w:val="1"/>
        </w:numPr>
        <w:tabs>
          <w:tab w:val="left" w:pos="895"/>
          <w:tab w:val="left" w:pos="897"/>
        </w:tabs>
        <w:spacing w:before="180" w:line="312" w:lineRule="auto"/>
        <w:ind w:right="152"/>
        <w:jc w:val="both"/>
        <w:rPr>
          <w:sz w:val="24"/>
        </w:rPr>
      </w:pPr>
      <w:r>
        <w:rPr>
          <w:sz w:val="24"/>
        </w:rPr>
        <w:t>All</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provisions</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Agreement are distinct and severable, and if any provisions should, for any reason, be held to be invalid or unenforceable, then</w:t>
      </w:r>
      <w:r>
        <w:rPr>
          <w:spacing w:val="63"/>
          <w:sz w:val="24"/>
        </w:rPr>
        <w:t xml:space="preserve">  </w:t>
      </w:r>
      <w:r>
        <w:rPr>
          <w:sz w:val="24"/>
        </w:rPr>
        <w:t>the</w:t>
      </w:r>
      <w:r>
        <w:rPr>
          <w:spacing w:val="63"/>
          <w:sz w:val="24"/>
        </w:rPr>
        <w:t xml:space="preserve">  </w:t>
      </w:r>
      <w:r>
        <w:rPr>
          <w:sz w:val="24"/>
        </w:rPr>
        <w:t>valid</w:t>
      </w:r>
      <w:r>
        <w:rPr>
          <w:spacing w:val="63"/>
          <w:sz w:val="24"/>
        </w:rPr>
        <w:t xml:space="preserve">  </w:t>
      </w:r>
      <w:r>
        <w:rPr>
          <w:sz w:val="24"/>
        </w:rPr>
        <w:t>and</w:t>
      </w:r>
      <w:r>
        <w:rPr>
          <w:spacing w:val="40"/>
          <w:sz w:val="24"/>
        </w:rPr>
        <w:t xml:space="preserve">  </w:t>
      </w:r>
      <w:r>
        <w:rPr>
          <w:sz w:val="24"/>
        </w:rPr>
        <w:t>enforceable</w:t>
      </w:r>
    </w:p>
    <w:p w14:paraId="4341D1E9" w14:textId="77777777" w:rsidR="00D66025" w:rsidRDefault="00D66025">
      <w:pPr>
        <w:spacing w:line="312" w:lineRule="auto"/>
        <w:jc w:val="both"/>
        <w:rPr>
          <w:sz w:val="24"/>
        </w:rPr>
        <w:sectPr w:rsidR="00D66025">
          <w:type w:val="continuous"/>
          <w:pgSz w:w="11910" w:h="16840"/>
          <w:pgMar w:top="1380" w:right="1420" w:bottom="1140" w:left="1300" w:header="0" w:footer="960" w:gutter="0"/>
          <w:cols w:num="2" w:space="708" w:equalWidth="0">
            <w:col w:w="4514" w:space="40"/>
            <w:col w:w="4636"/>
          </w:cols>
        </w:sectPr>
      </w:pPr>
    </w:p>
    <w:p w14:paraId="4341D1EA" w14:textId="77777777" w:rsidR="00D66025" w:rsidRDefault="009D2894">
      <w:pPr>
        <w:pStyle w:val="Zkladntext"/>
        <w:spacing w:before="77" w:line="314" w:lineRule="auto"/>
        <w:ind w:left="932"/>
      </w:pPr>
      <w:r>
        <w:lastRenderedPageBreak/>
        <w:t>vynutitelná</w:t>
      </w:r>
      <w:r>
        <w:rPr>
          <w:spacing w:val="40"/>
        </w:rPr>
        <w:t xml:space="preserve"> </w:t>
      </w:r>
      <w:r>
        <w:t>ustanovení</w:t>
      </w:r>
      <w:r>
        <w:rPr>
          <w:spacing w:val="40"/>
        </w:rPr>
        <w:t xml:space="preserve"> </w:t>
      </w:r>
      <w:r>
        <w:t>této</w:t>
      </w:r>
      <w:r>
        <w:rPr>
          <w:spacing w:val="40"/>
        </w:rPr>
        <w:t xml:space="preserve"> </w:t>
      </w:r>
      <w:r>
        <w:t>Smlouvy v plné platnosti a účinnosti.</w:t>
      </w:r>
    </w:p>
    <w:p w14:paraId="4341D1EB" w14:textId="77777777" w:rsidR="00D66025" w:rsidRDefault="009D2894">
      <w:pPr>
        <w:pStyle w:val="Zkladntext"/>
        <w:spacing w:before="77" w:line="314" w:lineRule="auto"/>
        <w:ind w:left="899" w:right="154"/>
      </w:pPr>
      <w:r>
        <w:br w:type="column"/>
      </w:r>
      <w:r>
        <w:t>provisions</w:t>
      </w:r>
      <w:r>
        <w:rPr>
          <w:spacing w:val="-6"/>
        </w:rPr>
        <w:t xml:space="preserve"> </w:t>
      </w:r>
      <w:r>
        <w:t>hereof</w:t>
      </w:r>
      <w:r>
        <w:rPr>
          <w:spacing w:val="-7"/>
        </w:rPr>
        <w:t xml:space="preserve"> </w:t>
      </w:r>
      <w:r>
        <w:t>shall</w:t>
      </w:r>
      <w:r>
        <w:rPr>
          <w:spacing w:val="-7"/>
        </w:rPr>
        <w:t xml:space="preserve"> </w:t>
      </w:r>
      <w:r>
        <w:t>continue</w:t>
      </w:r>
      <w:r>
        <w:rPr>
          <w:spacing w:val="-7"/>
        </w:rPr>
        <w:t xml:space="preserve"> </w:t>
      </w:r>
      <w:r>
        <w:t>in</w:t>
      </w:r>
      <w:r>
        <w:rPr>
          <w:spacing w:val="-8"/>
        </w:rPr>
        <w:t xml:space="preserve"> </w:t>
      </w:r>
      <w:r>
        <w:t>full force and effect.</w:t>
      </w:r>
    </w:p>
    <w:p w14:paraId="4341D1EC" w14:textId="77777777" w:rsidR="00D66025" w:rsidRDefault="00D66025">
      <w:pPr>
        <w:spacing w:line="314" w:lineRule="auto"/>
        <w:sectPr w:rsidR="00D66025">
          <w:pgSz w:w="11910" w:h="16840"/>
          <w:pgMar w:top="1320" w:right="1420" w:bottom="1140" w:left="1300" w:header="0" w:footer="960" w:gutter="0"/>
          <w:cols w:num="2" w:space="708" w:equalWidth="0">
            <w:col w:w="4512" w:space="40"/>
            <w:col w:w="4638"/>
          </w:cols>
        </w:sectPr>
      </w:pPr>
    </w:p>
    <w:p w14:paraId="4341D1ED" w14:textId="77777777" w:rsidR="00D66025" w:rsidRDefault="00D66025">
      <w:pPr>
        <w:pStyle w:val="Zkladntext"/>
        <w:rPr>
          <w:sz w:val="20"/>
        </w:rPr>
      </w:pPr>
    </w:p>
    <w:p w14:paraId="4341D1EE" w14:textId="77777777" w:rsidR="00D66025" w:rsidRDefault="00D66025">
      <w:pPr>
        <w:pStyle w:val="Zkladntext"/>
        <w:spacing w:before="156"/>
        <w:rPr>
          <w:sz w:val="20"/>
        </w:rPr>
      </w:pPr>
    </w:p>
    <w:p w14:paraId="4341D1EF" w14:textId="77777777" w:rsidR="00D66025" w:rsidRDefault="00D66025">
      <w:pPr>
        <w:rPr>
          <w:sz w:val="20"/>
        </w:rPr>
        <w:sectPr w:rsidR="00D66025">
          <w:type w:val="continuous"/>
          <w:pgSz w:w="11910" w:h="16840"/>
          <w:pgMar w:top="1380" w:right="1420" w:bottom="1140" w:left="1300" w:header="0" w:footer="960" w:gutter="0"/>
          <w:cols w:space="708"/>
        </w:sectPr>
      </w:pPr>
    </w:p>
    <w:p w14:paraId="4341D1F0" w14:textId="77777777" w:rsidR="00D66025" w:rsidRDefault="009D2894">
      <w:pPr>
        <w:pStyle w:val="Odstavecseseznamem"/>
        <w:numPr>
          <w:ilvl w:val="1"/>
          <w:numId w:val="1"/>
        </w:numPr>
        <w:tabs>
          <w:tab w:val="left" w:pos="930"/>
          <w:tab w:val="left" w:pos="932"/>
        </w:tabs>
        <w:spacing w:before="100" w:line="312" w:lineRule="auto"/>
        <w:ind w:left="932" w:hanging="708"/>
        <w:jc w:val="both"/>
        <w:rPr>
          <w:sz w:val="24"/>
        </w:rPr>
      </w:pPr>
      <w:r>
        <w:rPr>
          <w:sz w:val="24"/>
        </w:rPr>
        <w:t>Tato</w:t>
      </w:r>
      <w:r>
        <w:rPr>
          <w:spacing w:val="80"/>
          <w:sz w:val="24"/>
        </w:rPr>
        <w:t xml:space="preserve">  </w:t>
      </w:r>
      <w:r>
        <w:rPr>
          <w:sz w:val="24"/>
        </w:rPr>
        <w:t>Smlouva</w:t>
      </w:r>
      <w:r>
        <w:rPr>
          <w:spacing w:val="80"/>
          <w:sz w:val="24"/>
        </w:rPr>
        <w:t xml:space="preserve">  </w:t>
      </w:r>
      <w:r>
        <w:rPr>
          <w:sz w:val="24"/>
        </w:rPr>
        <w:t>bude</w:t>
      </w:r>
      <w:r>
        <w:rPr>
          <w:spacing w:val="80"/>
          <w:sz w:val="24"/>
        </w:rPr>
        <w:t xml:space="preserve">  </w:t>
      </w:r>
      <w:r>
        <w:rPr>
          <w:sz w:val="24"/>
        </w:rPr>
        <w:t>vykládána v</w:t>
      </w:r>
      <w:r>
        <w:rPr>
          <w:spacing w:val="-3"/>
          <w:sz w:val="24"/>
        </w:rPr>
        <w:t xml:space="preserve"> </w:t>
      </w:r>
      <w:r>
        <w:rPr>
          <w:sz w:val="24"/>
        </w:rPr>
        <w:t>souladu</w:t>
      </w:r>
      <w:r>
        <w:rPr>
          <w:spacing w:val="40"/>
          <w:sz w:val="24"/>
        </w:rPr>
        <w:t xml:space="preserve"> </w:t>
      </w:r>
      <w:r>
        <w:rPr>
          <w:sz w:val="24"/>
        </w:rPr>
        <w:t>s</w:t>
      </w:r>
      <w:r>
        <w:rPr>
          <w:spacing w:val="-1"/>
          <w:sz w:val="24"/>
        </w:rPr>
        <w:t xml:space="preserve"> </w:t>
      </w:r>
      <w:r>
        <w:rPr>
          <w:sz w:val="24"/>
        </w:rPr>
        <w:t>právním</w:t>
      </w:r>
      <w:r>
        <w:rPr>
          <w:spacing w:val="40"/>
          <w:sz w:val="24"/>
        </w:rPr>
        <w:t xml:space="preserve"> </w:t>
      </w:r>
      <w:r>
        <w:rPr>
          <w:sz w:val="24"/>
        </w:rPr>
        <w:t>řádem</w:t>
      </w:r>
      <w:r>
        <w:rPr>
          <w:spacing w:val="40"/>
          <w:sz w:val="24"/>
        </w:rPr>
        <w:t xml:space="preserve"> </w:t>
      </w:r>
      <w:r>
        <w:rPr>
          <w:sz w:val="24"/>
        </w:rPr>
        <w:t>České republiky, bez ohledu na principy kolizních norem. Jakýkoliv spor mezi společností CSL Behring a příjemcem daru vyplývající z</w:t>
      </w:r>
      <w:r>
        <w:rPr>
          <w:spacing w:val="-4"/>
          <w:sz w:val="24"/>
        </w:rPr>
        <w:t xml:space="preserve"> </w:t>
      </w:r>
      <w:r>
        <w:rPr>
          <w:sz w:val="24"/>
        </w:rPr>
        <w:t>této Smlouvy nebo vzniklý</w:t>
      </w:r>
      <w:r>
        <w:rPr>
          <w:spacing w:val="40"/>
          <w:sz w:val="24"/>
        </w:rPr>
        <w:t xml:space="preserve"> </w:t>
      </w:r>
      <w:r>
        <w:rPr>
          <w:sz w:val="24"/>
        </w:rPr>
        <w:t>v</w:t>
      </w:r>
      <w:r>
        <w:rPr>
          <w:spacing w:val="-1"/>
          <w:sz w:val="24"/>
        </w:rPr>
        <w:t xml:space="preserve"> </w:t>
      </w:r>
      <w:r>
        <w:rPr>
          <w:sz w:val="24"/>
        </w:rPr>
        <w:t>souvislosti</w:t>
      </w:r>
      <w:r>
        <w:rPr>
          <w:spacing w:val="40"/>
          <w:sz w:val="24"/>
        </w:rPr>
        <w:t xml:space="preserve"> </w:t>
      </w:r>
      <w:r>
        <w:rPr>
          <w:sz w:val="24"/>
        </w:rPr>
        <w:t>s ní</w:t>
      </w:r>
      <w:r>
        <w:rPr>
          <w:spacing w:val="40"/>
          <w:sz w:val="24"/>
        </w:rPr>
        <w:t xml:space="preserve"> </w:t>
      </w:r>
      <w:r>
        <w:rPr>
          <w:sz w:val="24"/>
        </w:rPr>
        <w:t>bude postoupen výhradní jurisdikci příslušných soudů v České republice.</w:t>
      </w:r>
    </w:p>
    <w:p w14:paraId="4341D1F1" w14:textId="77777777" w:rsidR="00D66025" w:rsidRDefault="00D66025">
      <w:pPr>
        <w:pStyle w:val="Zkladntext"/>
        <w:spacing w:before="263"/>
      </w:pPr>
    </w:p>
    <w:p w14:paraId="4341D1F2" w14:textId="77777777" w:rsidR="00D66025" w:rsidRDefault="009D2894">
      <w:pPr>
        <w:pStyle w:val="Odstavecseseznamem"/>
        <w:numPr>
          <w:ilvl w:val="1"/>
          <w:numId w:val="1"/>
        </w:numPr>
        <w:tabs>
          <w:tab w:val="left" w:pos="930"/>
          <w:tab w:val="left" w:pos="932"/>
        </w:tabs>
        <w:spacing w:line="312" w:lineRule="auto"/>
        <w:ind w:left="932" w:right="1" w:hanging="708"/>
        <w:jc w:val="both"/>
        <w:rPr>
          <w:sz w:val="24"/>
        </w:rPr>
      </w:pPr>
      <w:r>
        <w:rPr>
          <w:sz w:val="24"/>
        </w:rPr>
        <w:t>Strany sjednávají, že ust. § 557 občanského zákoníku se při výkladu této Smlouvy neuplatní.</w:t>
      </w:r>
    </w:p>
    <w:p w14:paraId="4341D1F3" w14:textId="77777777" w:rsidR="00D66025" w:rsidRDefault="00D66025">
      <w:pPr>
        <w:pStyle w:val="Zkladntext"/>
        <w:spacing w:before="261"/>
      </w:pPr>
    </w:p>
    <w:p w14:paraId="4341D1F4" w14:textId="77777777" w:rsidR="00D66025" w:rsidRDefault="009D2894">
      <w:pPr>
        <w:pStyle w:val="Odstavecseseznamem"/>
        <w:numPr>
          <w:ilvl w:val="1"/>
          <w:numId w:val="1"/>
        </w:numPr>
        <w:tabs>
          <w:tab w:val="left" w:pos="930"/>
          <w:tab w:val="left" w:pos="932"/>
        </w:tabs>
        <w:spacing w:before="1" w:line="312" w:lineRule="auto"/>
        <w:ind w:left="932" w:right="1" w:hanging="708"/>
        <w:jc w:val="both"/>
        <w:rPr>
          <w:sz w:val="24"/>
        </w:rPr>
      </w:pPr>
      <w:r>
        <w:rPr>
          <w:sz w:val="24"/>
        </w:rPr>
        <w:t>Tato Smlouva je uzavřena ve dvou vyhotoveních, z</w:t>
      </w:r>
      <w:r>
        <w:rPr>
          <w:spacing w:val="-4"/>
          <w:sz w:val="24"/>
        </w:rPr>
        <w:t xml:space="preserve"> </w:t>
      </w:r>
      <w:r>
        <w:rPr>
          <w:sz w:val="24"/>
        </w:rPr>
        <w:t>nichž každá strana obdrží po jednom vyhotovení.</w:t>
      </w:r>
    </w:p>
    <w:p w14:paraId="4341D1F5" w14:textId="77777777" w:rsidR="00D66025" w:rsidRDefault="009D2894">
      <w:pPr>
        <w:pStyle w:val="Odstavecseseznamem"/>
        <w:numPr>
          <w:ilvl w:val="1"/>
          <w:numId w:val="11"/>
        </w:numPr>
        <w:tabs>
          <w:tab w:val="left" w:pos="895"/>
          <w:tab w:val="left" w:pos="897"/>
        </w:tabs>
        <w:spacing w:before="100" w:line="312" w:lineRule="auto"/>
        <w:ind w:left="897" w:right="152" w:hanging="687"/>
        <w:jc w:val="both"/>
        <w:rPr>
          <w:sz w:val="24"/>
        </w:rPr>
      </w:pPr>
      <w:r>
        <w:br w:type="column"/>
      </w:r>
      <w:r>
        <w:rPr>
          <w:sz w:val="24"/>
        </w:rPr>
        <w:t>This Agreement shall be construed under</w:t>
      </w:r>
      <w:r>
        <w:rPr>
          <w:spacing w:val="-5"/>
          <w:sz w:val="24"/>
        </w:rPr>
        <w:t xml:space="preserve"> </w:t>
      </w:r>
      <w:r>
        <w:rPr>
          <w:sz w:val="24"/>
        </w:rPr>
        <w:t>and</w:t>
      </w:r>
      <w:r>
        <w:rPr>
          <w:spacing w:val="-4"/>
          <w:sz w:val="24"/>
        </w:rPr>
        <w:t xml:space="preserve"> </w:t>
      </w:r>
      <w:r>
        <w:rPr>
          <w:sz w:val="24"/>
        </w:rPr>
        <w:t>governed</w:t>
      </w:r>
      <w:r>
        <w:rPr>
          <w:spacing w:val="-4"/>
          <w:sz w:val="24"/>
        </w:rPr>
        <w:t xml:space="preserve"> </w:t>
      </w:r>
      <w:r>
        <w:rPr>
          <w:sz w:val="24"/>
        </w:rPr>
        <w:t>by</w:t>
      </w:r>
      <w:r>
        <w:rPr>
          <w:spacing w:val="-3"/>
          <w:sz w:val="24"/>
        </w:rPr>
        <w:t xml:space="preserve"> </w:t>
      </w:r>
      <w:r>
        <w:rPr>
          <w:sz w:val="24"/>
        </w:rPr>
        <w:t>the</w:t>
      </w:r>
      <w:r>
        <w:rPr>
          <w:spacing w:val="-4"/>
          <w:sz w:val="24"/>
        </w:rPr>
        <w:t xml:space="preserve"> </w:t>
      </w:r>
      <w:r>
        <w:rPr>
          <w:sz w:val="24"/>
        </w:rPr>
        <w:t>laws</w:t>
      </w:r>
      <w:r>
        <w:rPr>
          <w:spacing w:val="-3"/>
          <w:sz w:val="24"/>
        </w:rPr>
        <w:t xml:space="preserve"> </w:t>
      </w:r>
      <w:r>
        <w:rPr>
          <w:sz w:val="24"/>
        </w:rPr>
        <w:t>of</w:t>
      </w:r>
      <w:r>
        <w:rPr>
          <w:spacing w:val="-4"/>
          <w:sz w:val="24"/>
        </w:rPr>
        <w:t xml:space="preserve"> </w:t>
      </w:r>
      <w:r>
        <w:rPr>
          <w:sz w:val="24"/>
        </w:rPr>
        <w:t>the Czech Republic without regard to conflict</w:t>
      </w:r>
      <w:r>
        <w:rPr>
          <w:spacing w:val="-13"/>
          <w:sz w:val="24"/>
        </w:rPr>
        <w:t xml:space="preserve"> </w:t>
      </w:r>
      <w:r>
        <w:rPr>
          <w:sz w:val="24"/>
        </w:rPr>
        <w:t>of</w:t>
      </w:r>
      <w:r>
        <w:rPr>
          <w:spacing w:val="-13"/>
          <w:sz w:val="24"/>
        </w:rPr>
        <w:t xml:space="preserve"> </w:t>
      </w:r>
      <w:r>
        <w:rPr>
          <w:sz w:val="24"/>
        </w:rPr>
        <w:t>laws</w:t>
      </w:r>
      <w:r>
        <w:rPr>
          <w:spacing w:val="-12"/>
          <w:sz w:val="24"/>
        </w:rPr>
        <w:t xml:space="preserve"> </w:t>
      </w:r>
      <w:r>
        <w:rPr>
          <w:sz w:val="24"/>
        </w:rPr>
        <w:t>principles.</w:t>
      </w:r>
      <w:r>
        <w:rPr>
          <w:spacing w:val="-15"/>
          <w:sz w:val="24"/>
        </w:rPr>
        <w:t xml:space="preserve"> </w:t>
      </w:r>
      <w:r>
        <w:rPr>
          <w:sz w:val="24"/>
        </w:rPr>
        <w:t>Any</w:t>
      </w:r>
      <w:r>
        <w:rPr>
          <w:spacing w:val="-12"/>
          <w:sz w:val="24"/>
        </w:rPr>
        <w:t xml:space="preserve"> </w:t>
      </w:r>
      <w:r>
        <w:rPr>
          <w:sz w:val="24"/>
        </w:rPr>
        <w:t>dispute arising from or in any way related to this Agreement between CSL Behring and</w:t>
      </w:r>
      <w:r>
        <w:rPr>
          <w:spacing w:val="-9"/>
          <w:sz w:val="24"/>
        </w:rPr>
        <w:t xml:space="preserve"> </w:t>
      </w:r>
      <w:r>
        <w:rPr>
          <w:sz w:val="24"/>
        </w:rPr>
        <w:t>the</w:t>
      </w:r>
      <w:r>
        <w:rPr>
          <w:spacing w:val="-9"/>
          <w:sz w:val="24"/>
        </w:rPr>
        <w:t xml:space="preserve"> </w:t>
      </w:r>
      <w:r>
        <w:rPr>
          <w:sz w:val="24"/>
        </w:rPr>
        <w:t>Beneficiary</w:t>
      </w:r>
      <w:r>
        <w:rPr>
          <w:spacing w:val="-11"/>
          <w:sz w:val="24"/>
        </w:rPr>
        <w:t xml:space="preserve"> </w:t>
      </w:r>
      <w:r>
        <w:rPr>
          <w:sz w:val="24"/>
        </w:rPr>
        <w:t>shall</w:t>
      </w:r>
      <w:r>
        <w:rPr>
          <w:spacing w:val="-8"/>
          <w:sz w:val="24"/>
        </w:rPr>
        <w:t xml:space="preserve"> </w:t>
      </w:r>
      <w:r>
        <w:rPr>
          <w:sz w:val="24"/>
        </w:rPr>
        <w:t>be</w:t>
      </w:r>
      <w:r>
        <w:rPr>
          <w:spacing w:val="-8"/>
          <w:sz w:val="24"/>
        </w:rPr>
        <w:t xml:space="preserve"> </w:t>
      </w:r>
      <w:r>
        <w:rPr>
          <w:sz w:val="24"/>
        </w:rPr>
        <w:t>referred</w:t>
      </w:r>
      <w:r>
        <w:rPr>
          <w:spacing w:val="-8"/>
          <w:sz w:val="24"/>
        </w:rPr>
        <w:t xml:space="preserve"> </w:t>
      </w:r>
      <w:r>
        <w:rPr>
          <w:sz w:val="24"/>
        </w:rPr>
        <w:t xml:space="preserve">to the exclusive jurisdiction of the competent courts in the Czech </w:t>
      </w:r>
      <w:r>
        <w:rPr>
          <w:spacing w:val="-2"/>
          <w:sz w:val="24"/>
        </w:rPr>
        <w:t>Republic.</w:t>
      </w:r>
    </w:p>
    <w:p w14:paraId="4341D1F6" w14:textId="77777777" w:rsidR="00D66025" w:rsidRDefault="009D2894">
      <w:pPr>
        <w:pStyle w:val="Odstavecseseznamem"/>
        <w:numPr>
          <w:ilvl w:val="1"/>
          <w:numId w:val="11"/>
        </w:numPr>
        <w:tabs>
          <w:tab w:val="left" w:pos="895"/>
          <w:tab w:val="left" w:pos="897"/>
        </w:tabs>
        <w:spacing w:before="182" w:line="312" w:lineRule="auto"/>
        <w:ind w:left="897" w:right="152" w:hanging="687"/>
        <w:jc w:val="both"/>
        <w:rPr>
          <w:sz w:val="24"/>
        </w:rPr>
      </w:pPr>
      <w:r>
        <w:rPr>
          <w:sz w:val="24"/>
        </w:rPr>
        <w:t>The</w:t>
      </w:r>
      <w:r>
        <w:rPr>
          <w:spacing w:val="-15"/>
          <w:sz w:val="24"/>
        </w:rPr>
        <w:t xml:space="preserve"> </w:t>
      </w:r>
      <w:r>
        <w:rPr>
          <w:sz w:val="24"/>
        </w:rPr>
        <w:t>Parties</w:t>
      </w:r>
      <w:r>
        <w:rPr>
          <w:spacing w:val="-15"/>
          <w:sz w:val="24"/>
        </w:rPr>
        <w:t xml:space="preserve"> </w:t>
      </w:r>
      <w:r>
        <w:rPr>
          <w:sz w:val="24"/>
        </w:rPr>
        <w:t>agree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provisions</w:t>
      </w:r>
      <w:r>
        <w:rPr>
          <w:spacing w:val="-15"/>
          <w:sz w:val="24"/>
        </w:rPr>
        <w:t xml:space="preserve"> </w:t>
      </w:r>
      <w:r>
        <w:rPr>
          <w:sz w:val="24"/>
        </w:rPr>
        <w:t>of Section</w:t>
      </w:r>
      <w:r>
        <w:rPr>
          <w:spacing w:val="-6"/>
          <w:sz w:val="24"/>
        </w:rPr>
        <w:t xml:space="preserve"> </w:t>
      </w:r>
      <w:r>
        <w:rPr>
          <w:sz w:val="24"/>
        </w:rPr>
        <w:t>557</w:t>
      </w:r>
      <w:r>
        <w:rPr>
          <w:spacing w:val="-6"/>
          <w:sz w:val="24"/>
        </w:rPr>
        <w:t xml:space="preserve"> </w:t>
      </w:r>
      <w:r>
        <w:rPr>
          <w:sz w:val="24"/>
        </w:rPr>
        <w:t>of</w:t>
      </w:r>
      <w:r>
        <w:rPr>
          <w:spacing w:val="-8"/>
          <w:sz w:val="24"/>
        </w:rPr>
        <w:t xml:space="preserve"> </w:t>
      </w:r>
      <w:r>
        <w:rPr>
          <w:sz w:val="24"/>
        </w:rPr>
        <w:t>the</w:t>
      </w:r>
      <w:r>
        <w:rPr>
          <w:spacing w:val="-7"/>
          <w:sz w:val="24"/>
        </w:rPr>
        <w:t xml:space="preserve"> </w:t>
      </w:r>
      <w:r>
        <w:rPr>
          <w:sz w:val="24"/>
        </w:rPr>
        <w:t>Civil</w:t>
      </w:r>
      <w:r>
        <w:rPr>
          <w:spacing w:val="-6"/>
          <w:sz w:val="24"/>
        </w:rPr>
        <w:t xml:space="preserve"> </w:t>
      </w:r>
      <w:r>
        <w:rPr>
          <w:sz w:val="24"/>
        </w:rPr>
        <w:t>Code</w:t>
      </w:r>
      <w:r>
        <w:rPr>
          <w:spacing w:val="-6"/>
          <w:sz w:val="24"/>
        </w:rPr>
        <w:t xml:space="preserve"> </w:t>
      </w:r>
      <w:r>
        <w:rPr>
          <w:sz w:val="24"/>
        </w:rPr>
        <w:t>shall</w:t>
      </w:r>
      <w:r>
        <w:rPr>
          <w:spacing w:val="-6"/>
          <w:sz w:val="24"/>
        </w:rPr>
        <w:t xml:space="preserve"> </w:t>
      </w:r>
      <w:r>
        <w:rPr>
          <w:sz w:val="24"/>
        </w:rPr>
        <w:t xml:space="preserve">not apply to the interpretation of this </w:t>
      </w:r>
      <w:r>
        <w:rPr>
          <w:spacing w:val="-2"/>
          <w:sz w:val="24"/>
        </w:rPr>
        <w:t>Agreement.</w:t>
      </w:r>
    </w:p>
    <w:p w14:paraId="4341D1F7" w14:textId="77777777" w:rsidR="00D66025" w:rsidRDefault="009D2894">
      <w:pPr>
        <w:pStyle w:val="Odstavecseseznamem"/>
        <w:numPr>
          <w:ilvl w:val="1"/>
          <w:numId w:val="11"/>
        </w:numPr>
        <w:tabs>
          <w:tab w:val="left" w:pos="895"/>
          <w:tab w:val="left" w:pos="897"/>
        </w:tabs>
        <w:spacing w:before="181" w:line="312" w:lineRule="auto"/>
        <w:ind w:left="897" w:right="154" w:hanging="687"/>
        <w:jc w:val="both"/>
        <w:rPr>
          <w:sz w:val="24"/>
        </w:rPr>
      </w:pPr>
      <w:r>
        <w:rPr>
          <w:sz w:val="24"/>
        </w:rPr>
        <w:t>This Agreement is made in two counterparts,</w:t>
      </w:r>
      <w:r>
        <w:rPr>
          <w:spacing w:val="-15"/>
          <w:sz w:val="24"/>
        </w:rPr>
        <w:t xml:space="preserve"> </w:t>
      </w:r>
      <w:r>
        <w:rPr>
          <w:sz w:val="24"/>
        </w:rPr>
        <w:t>with</w:t>
      </w:r>
      <w:r>
        <w:rPr>
          <w:spacing w:val="-15"/>
          <w:sz w:val="24"/>
        </w:rPr>
        <w:t xml:space="preserve"> </w:t>
      </w:r>
      <w:r>
        <w:rPr>
          <w:sz w:val="24"/>
        </w:rPr>
        <w:t>each</w:t>
      </w:r>
      <w:r>
        <w:rPr>
          <w:spacing w:val="-15"/>
          <w:sz w:val="24"/>
        </w:rPr>
        <w:t xml:space="preserve"> </w:t>
      </w:r>
      <w:r>
        <w:rPr>
          <w:sz w:val="24"/>
        </w:rPr>
        <w:t>Party</w:t>
      </w:r>
      <w:r>
        <w:rPr>
          <w:spacing w:val="-14"/>
          <w:sz w:val="24"/>
        </w:rPr>
        <w:t xml:space="preserve"> </w:t>
      </w:r>
      <w:r>
        <w:rPr>
          <w:sz w:val="24"/>
        </w:rPr>
        <w:t>receiving one counterpart.</w:t>
      </w:r>
    </w:p>
    <w:p w14:paraId="4341D1F8" w14:textId="77777777" w:rsidR="00D66025" w:rsidRDefault="00D66025">
      <w:pPr>
        <w:spacing w:line="312" w:lineRule="auto"/>
        <w:jc w:val="both"/>
        <w:rPr>
          <w:sz w:val="24"/>
        </w:rPr>
        <w:sectPr w:rsidR="00D66025">
          <w:type w:val="continuous"/>
          <w:pgSz w:w="11910" w:h="16840"/>
          <w:pgMar w:top="1380" w:right="1420" w:bottom="1140" w:left="1300" w:header="0" w:footer="960" w:gutter="0"/>
          <w:cols w:num="2" w:space="708" w:equalWidth="0">
            <w:col w:w="4513" w:space="40"/>
            <w:col w:w="4637"/>
          </w:cols>
        </w:sectPr>
      </w:pPr>
    </w:p>
    <w:p w14:paraId="4341D1F9" w14:textId="77777777" w:rsidR="00D66025" w:rsidRDefault="00D66025">
      <w:pPr>
        <w:pStyle w:val="Zkladntext"/>
      </w:pPr>
    </w:p>
    <w:p w14:paraId="4341D1FA" w14:textId="77777777" w:rsidR="00D66025" w:rsidRDefault="00D66025">
      <w:pPr>
        <w:pStyle w:val="Zkladntext"/>
        <w:spacing w:before="170"/>
      </w:pPr>
    </w:p>
    <w:p w14:paraId="4341D1FB" w14:textId="77777777" w:rsidR="00D66025" w:rsidRDefault="009D2894">
      <w:pPr>
        <w:pStyle w:val="Zkladntext"/>
        <w:tabs>
          <w:tab w:val="left" w:pos="5003"/>
        </w:tabs>
        <w:spacing w:before="1"/>
        <w:ind w:left="358"/>
      </w:pPr>
      <w:r>
        <w:t>V/In</w:t>
      </w:r>
      <w:r>
        <w:rPr>
          <w:spacing w:val="-4"/>
        </w:rPr>
        <w:t xml:space="preserve"> </w:t>
      </w:r>
      <w:r>
        <w:t>Praze/Prague</w:t>
      </w:r>
      <w:r>
        <w:rPr>
          <w:spacing w:val="-3"/>
        </w:rPr>
        <w:t xml:space="preserve"> </w:t>
      </w:r>
      <w:r>
        <w:t>dne/on</w:t>
      </w:r>
      <w:r>
        <w:rPr>
          <w:spacing w:val="-1"/>
        </w:rPr>
        <w:t xml:space="preserve"> </w:t>
      </w:r>
      <w:r>
        <w:rPr>
          <w:spacing w:val="-2"/>
        </w:rPr>
        <w:t>..........................</w:t>
      </w:r>
      <w:r>
        <w:tab/>
        <w:t>V/In</w:t>
      </w:r>
      <w:r>
        <w:rPr>
          <w:spacing w:val="-6"/>
        </w:rPr>
        <w:t xml:space="preserve"> </w:t>
      </w:r>
      <w:r>
        <w:t>Praze/Prague</w:t>
      </w:r>
      <w:r>
        <w:rPr>
          <w:spacing w:val="-3"/>
        </w:rPr>
        <w:t xml:space="preserve"> </w:t>
      </w:r>
      <w:r>
        <w:t>dne/on</w:t>
      </w:r>
      <w:r>
        <w:rPr>
          <w:spacing w:val="-1"/>
        </w:rPr>
        <w:t xml:space="preserve"> </w:t>
      </w:r>
      <w:r>
        <w:rPr>
          <w:spacing w:val="-2"/>
        </w:rPr>
        <w:t>.....................</w:t>
      </w:r>
    </w:p>
    <w:p w14:paraId="4341D1FC" w14:textId="2447D185" w:rsidR="00D66025" w:rsidRDefault="009D2894">
      <w:pPr>
        <w:pStyle w:val="Zkladntext"/>
        <w:spacing w:before="10"/>
        <w:rPr>
          <w:sz w:val="4"/>
        </w:rPr>
      </w:pPr>
      <w:r>
        <w:rPr>
          <w:noProof/>
        </w:rPr>
        <mc:AlternateContent>
          <mc:Choice Requires="wps">
            <w:drawing>
              <wp:anchor distT="0" distB="0" distL="0" distR="0" simplePos="0" relativeHeight="487588352" behindDoc="1" locked="0" layoutInCell="1" allowOverlap="1" wp14:anchorId="4341D218" wp14:editId="723DA5CB">
                <wp:simplePos x="0" y="0"/>
                <wp:positionH relativeFrom="page">
                  <wp:posOffset>3897503</wp:posOffset>
                </wp:positionH>
                <wp:positionV relativeFrom="paragraph">
                  <wp:posOffset>534416</wp:posOffset>
                </wp:positionV>
                <wp:extent cx="25914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1435" cy="1270"/>
                        </a:xfrm>
                        <a:custGeom>
                          <a:avLst/>
                          <a:gdLst/>
                          <a:ahLst/>
                          <a:cxnLst/>
                          <a:rect l="l" t="t" r="r" b="b"/>
                          <a:pathLst>
                            <a:path w="2591435">
                              <a:moveTo>
                                <a:pt x="0" y="0"/>
                              </a:moveTo>
                              <a:lnTo>
                                <a:pt x="259143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F6C603" id="Graphic 9" o:spid="_x0000_s1026" style="position:absolute;margin-left:306.9pt;margin-top:42.1pt;width:204.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9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4naIgIAAH8EAAAOAAAAZHJzL2Uyb0RvYy54bWysVE1v2zAMvQ/YfxB0X5xk60eMOMXQoMWA&#10;oivQDDsrshwLk0VNVGLn34+S7STtbsN8ECjxieTjo7y86xrDDsqjBlvw2WTKmbISSm13Bf+xefh0&#10;yxkGYUthwKqCHxXyu9XHD8vW5WoONZhSeUZBLOatK3gdgsuzDGWtGoETcMqSswLfiEBbv8tKL1qK&#10;3phsPp1eZy340nmQCpFO172Tr1L8qlIyfK8qVIGZglNtIa0+rdu4ZqulyHdeuFrLoQzxD1U0QltK&#10;egq1FkGwvdd/hWq09IBQhYmEJoOq0lIlDsRmNn3H5rUWTiUu1Bx0pzbh/wsrnw8vnumy4AvOrGhI&#10;osehG4vYnNZhTphX9+IjPXRPIH8hObI3nrjBAdNVvolYIse61OnjqdOqC0zS4fxqMfvy+YozSb7Z&#10;/CYJkYl8vCv3GB4VpDji8ISh16kcLVGPluzsaHpSO+psks6BM9LZc0Y6b3udnQjxXiwumqw9FxLP&#10;GjioDSRveFc5lXb2GnuJOlEZWRK2R5AR01CveiOlJvuSnLGxipvr+TSND4LR5YM2JlaBfre9N54d&#10;RBze9EUeFOENzHkMa4F1j0uuAWbsoFMvTRRpC+WRBG9J44Lj773wijPzzdJIxecxGn40tqPhg7mH&#10;9IhSgyjnpvspvGMxfcEDKfsM48CKfBQtUj9h400LX/cBKh0VTTPUVzRsaMoTweFFxmd0uU+o839j&#10;9QcAAP//AwBQSwMEFAAGAAgAAAAhAD/c+BHgAAAACgEAAA8AAABkcnMvZG93bnJldi54bWxMj0FP&#10;g0AQhe8m/ofNmHgxdgGbpkWWxmg8GU1oMcbblB2ByM4iuy34711O9ThvXt77XradTCdONLjWsoJ4&#10;EYEgrqxuuVZQ7p9v1yCcR9bYWSYFv+Rgm19eZJhqO3JBp52vRQhhl6KCxvs+ldJVDRl0C9sTh9+X&#10;HQz6cA611AOOIdx0MomilTTYcmhosKfHhqrv3dEoYBp+bj5esdw87duXt/fPonRjodT11fRwD8LT&#10;5M9mmPEDOuSB6WCPrJ3oFKziu4DuFayXCYjZECXxBsRhVpYg80z+n5D/AQAA//8DAFBLAQItABQA&#10;BgAIAAAAIQC2gziS/gAAAOEBAAATAAAAAAAAAAAAAAAAAAAAAABbQ29udGVudF9UeXBlc10ueG1s&#10;UEsBAi0AFAAGAAgAAAAhADj9If/WAAAAlAEAAAsAAAAAAAAAAAAAAAAALwEAAF9yZWxzLy5yZWxz&#10;UEsBAi0AFAAGAAgAAAAhALJfidoiAgAAfwQAAA4AAAAAAAAAAAAAAAAALgIAAGRycy9lMm9Eb2Mu&#10;eG1sUEsBAi0AFAAGAAgAAAAhAD/c+BHgAAAACgEAAA8AAAAAAAAAAAAAAAAAfAQAAGRycy9kb3du&#10;cmV2LnhtbFBLBQYAAAAABAAEAPMAAACJBQAAAAA=&#10;" path="m,l2591435,e" filled="f" strokeweight=".6pt">
                <v:path arrowok="t"/>
                <w10:wrap type="topAndBottom" anchorx="page"/>
              </v:shape>
            </w:pict>
          </mc:Fallback>
        </mc:AlternateContent>
      </w:r>
    </w:p>
    <w:p w14:paraId="4341D1FD" w14:textId="77777777" w:rsidR="00D66025" w:rsidRDefault="00D66025">
      <w:pPr>
        <w:pStyle w:val="Zkladntext"/>
        <w:spacing w:before="2"/>
        <w:rPr>
          <w:sz w:val="6"/>
        </w:rPr>
      </w:pPr>
    </w:p>
    <w:p w14:paraId="4341D1FE" w14:textId="77777777" w:rsidR="00D66025" w:rsidRDefault="00D66025">
      <w:pPr>
        <w:rPr>
          <w:sz w:val="6"/>
        </w:rPr>
        <w:sectPr w:rsidR="00D66025">
          <w:type w:val="continuous"/>
          <w:pgSz w:w="11910" w:h="16840"/>
          <w:pgMar w:top="1380" w:right="1420" w:bottom="1140" w:left="1300" w:header="0" w:footer="960" w:gutter="0"/>
          <w:cols w:space="708"/>
        </w:sectPr>
      </w:pPr>
    </w:p>
    <w:p w14:paraId="4341D1FF" w14:textId="77777777" w:rsidR="00D66025" w:rsidRDefault="009D2894">
      <w:pPr>
        <w:spacing w:before="44"/>
        <w:ind w:left="263" w:right="4"/>
        <w:jc w:val="center"/>
        <w:rPr>
          <w:b/>
          <w:sz w:val="24"/>
        </w:rPr>
      </w:pPr>
      <w:r>
        <w:rPr>
          <w:b/>
          <w:sz w:val="24"/>
        </w:rPr>
        <w:t>Ing.</w:t>
      </w:r>
      <w:r>
        <w:rPr>
          <w:b/>
          <w:spacing w:val="-2"/>
          <w:sz w:val="24"/>
        </w:rPr>
        <w:t xml:space="preserve"> </w:t>
      </w:r>
      <w:r>
        <w:rPr>
          <w:b/>
          <w:sz w:val="24"/>
        </w:rPr>
        <w:t>Libor</w:t>
      </w:r>
      <w:r>
        <w:rPr>
          <w:b/>
          <w:spacing w:val="-2"/>
          <w:sz w:val="24"/>
        </w:rPr>
        <w:t xml:space="preserve"> Ballek,</w:t>
      </w:r>
    </w:p>
    <w:p w14:paraId="4341D200" w14:textId="77777777" w:rsidR="00D66025" w:rsidRDefault="009D2894">
      <w:pPr>
        <w:spacing w:before="83" w:line="312" w:lineRule="auto"/>
        <w:ind w:left="263"/>
        <w:jc w:val="center"/>
        <w:rPr>
          <w:b/>
          <w:sz w:val="24"/>
        </w:rPr>
      </w:pPr>
      <w:r>
        <w:rPr>
          <w:b/>
          <w:sz w:val="24"/>
        </w:rPr>
        <w:t>Financial</w:t>
      </w:r>
      <w:r>
        <w:rPr>
          <w:b/>
          <w:spacing w:val="-11"/>
          <w:sz w:val="24"/>
        </w:rPr>
        <w:t xml:space="preserve"> </w:t>
      </w:r>
      <w:r>
        <w:rPr>
          <w:b/>
          <w:sz w:val="24"/>
        </w:rPr>
        <w:t>Manager</w:t>
      </w:r>
      <w:r>
        <w:rPr>
          <w:b/>
          <w:spacing w:val="-12"/>
          <w:sz w:val="24"/>
        </w:rPr>
        <w:t xml:space="preserve"> </w:t>
      </w:r>
      <w:r>
        <w:rPr>
          <w:b/>
          <w:sz w:val="24"/>
        </w:rPr>
        <w:t>CZ&amp;SK,</w:t>
      </w:r>
      <w:r>
        <w:rPr>
          <w:b/>
          <w:spacing w:val="-9"/>
          <w:sz w:val="24"/>
        </w:rPr>
        <w:t xml:space="preserve"> </w:t>
      </w:r>
      <w:r>
        <w:rPr>
          <w:b/>
          <w:sz w:val="24"/>
        </w:rPr>
        <w:t>prokurista</w:t>
      </w:r>
      <w:r>
        <w:rPr>
          <w:b/>
          <w:spacing w:val="-10"/>
          <w:sz w:val="24"/>
        </w:rPr>
        <w:t xml:space="preserve"> </w:t>
      </w:r>
      <w:r>
        <w:rPr>
          <w:b/>
          <w:sz w:val="24"/>
        </w:rPr>
        <w:t>/ Authorised Representative</w:t>
      </w:r>
    </w:p>
    <w:p w14:paraId="4341D201" w14:textId="77777777" w:rsidR="00D66025" w:rsidRDefault="009D2894">
      <w:pPr>
        <w:spacing w:line="269" w:lineRule="exact"/>
        <w:ind w:left="263" w:right="3"/>
        <w:jc w:val="center"/>
        <w:rPr>
          <w:b/>
          <w:sz w:val="24"/>
        </w:rPr>
      </w:pPr>
      <w:r>
        <w:rPr>
          <w:b/>
          <w:sz w:val="24"/>
        </w:rPr>
        <w:t>CSL</w:t>
      </w:r>
      <w:r>
        <w:rPr>
          <w:b/>
          <w:spacing w:val="-2"/>
          <w:sz w:val="24"/>
        </w:rPr>
        <w:t xml:space="preserve"> </w:t>
      </w:r>
      <w:r>
        <w:rPr>
          <w:b/>
          <w:sz w:val="24"/>
        </w:rPr>
        <w:t>Behring</w:t>
      </w:r>
      <w:r>
        <w:rPr>
          <w:b/>
          <w:spacing w:val="-3"/>
          <w:sz w:val="24"/>
        </w:rPr>
        <w:t xml:space="preserve"> </w:t>
      </w:r>
      <w:r>
        <w:rPr>
          <w:b/>
          <w:spacing w:val="-2"/>
          <w:sz w:val="24"/>
        </w:rPr>
        <w:t>s.r.o.</w:t>
      </w:r>
    </w:p>
    <w:p w14:paraId="4341D202" w14:textId="77777777" w:rsidR="00D66025" w:rsidRDefault="009D2894">
      <w:pPr>
        <w:spacing w:before="44"/>
        <w:ind w:left="4" w:right="85"/>
        <w:jc w:val="center"/>
        <w:rPr>
          <w:b/>
          <w:sz w:val="24"/>
        </w:rPr>
      </w:pPr>
      <w:r>
        <w:br w:type="column"/>
      </w:r>
      <w:r>
        <w:rPr>
          <w:b/>
          <w:spacing w:val="-2"/>
          <w:sz w:val="24"/>
        </w:rPr>
        <w:t>Beneficiary</w:t>
      </w:r>
    </w:p>
    <w:p w14:paraId="2EDD5A1F" w14:textId="77777777" w:rsidR="006B5960" w:rsidRDefault="006B5960">
      <w:pPr>
        <w:spacing w:before="83"/>
        <w:ind w:right="82"/>
        <w:jc w:val="center"/>
        <w:rPr>
          <w:b/>
          <w:sz w:val="24"/>
        </w:rPr>
      </w:pPr>
    </w:p>
    <w:p w14:paraId="4341D203" w14:textId="09C392A4" w:rsidR="00D66025" w:rsidRDefault="009D2894">
      <w:pPr>
        <w:spacing w:before="83"/>
        <w:ind w:right="82"/>
        <w:jc w:val="center"/>
        <w:rPr>
          <w:b/>
          <w:sz w:val="24"/>
        </w:rPr>
      </w:pPr>
      <w:r>
        <w:rPr>
          <w:b/>
          <w:sz w:val="24"/>
        </w:rPr>
        <w:t>prof.</w:t>
      </w:r>
      <w:r>
        <w:rPr>
          <w:b/>
          <w:spacing w:val="-3"/>
          <w:sz w:val="24"/>
        </w:rPr>
        <w:t xml:space="preserve"> </w:t>
      </w:r>
      <w:r>
        <w:rPr>
          <w:b/>
          <w:sz w:val="24"/>
        </w:rPr>
        <w:t>MUDr.</w:t>
      </w:r>
      <w:r>
        <w:rPr>
          <w:b/>
          <w:spacing w:val="-3"/>
          <w:sz w:val="24"/>
        </w:rPr>
        <w:t xml:space="preserve"> </w:t>
      </w:r>
      <w:r>
        <w:rPr>
          <w:b/>
          <w:sz w:val="24"/>
        </w:rPr>
        <w:t>David</w:t>
      </w:r>
      <w:r>
        <w:rPr>
          <w:b/>
          <w:spacing w:val="-4"/>
          <w:sz w:val="24"/>
        </w:rPr>
        <w:t xml:space="preserve"> </w:t>
      </w:r>
      <w:r>
        <w:rPr>
          <w:b/>
          <w:sz w:val="24"/>
        </w:rPr>
        <w:t>Feltl,</w:t>
      </w:r>
      <w:r>
        <w:rPr>
          <w:b/>
          <w:spacing w:val="-3"/>
          <w:sz w:val="24"/>
        </w:rPr>
        <w:t xml:space="preserve"> </w:t>
      </w:r>
      <w:r>
        <w:rPr>
          <w:b/>
          <w:sz w:val="24"/>
        </w:rPr>
        <w:t>PhD.,</w:t>
      </w:r>
      <w:r>
        <w:rPr>
          <w:b/>
          <w:spacing w:val="-1"/>
          <w:sz w:val="24"/>
        </w:rPr>
        <w:t xml:space="preserve"> </w:t>
      </w:r>
      <w:r>
        <w:rPr>
          <w:b/>
          <w:spacing w:val="-4"/>
          <w:sz w:val="24"/>
        </w:rPr>
        <w:t>MBA,</w:t>
      </w:r>
    </w:p>
    <w:p w14:paraId="4341D204" w14:textId="77777777" w:rsidR="00D66025" w:rsidRDefault="009D2894">
      <w:pPr>
        <w:spacing w:before="81"/>
        <w:ind w:right="85"/>
        <w:jc w:val="center"/>
        <w:rPr>
          <w:b/>
          <w:sz w:val="24"/>
        </w:rPr>
      </w:pPr>
      <w:r>
        <w:rPr>
          <w:b/>
          <w:sz w:val="24"/>
        </w:rPr>
        <w:t>ředitel</w:t>
      </w:r>
      <w:r>
        <w:rPr>
          <w:b/>
          <w:spacing w:val="-2"/>
          <w:sz w:val="24"/>
        </w:rPr>
        <w:t xml:space="preserve"> </w:t>
      </w:r>
      <w:r>
        <w:rPr>
          <w:b/>
          <w:sz w:val="24"/>
        </w:rPr>
        <w:t>VFN</w:t>
      </w:r>
      <w:r>
        <w:rPr>
          <w:b/>
          <w:spacing w:val="-2"/>
          <w:sz w:val="24"/>
        </w:rPr>
        <w:t xml:space="preserve"> </w:t>
      </w:r>
      <w:r>
        <w:rPr>
          <w:b/>
          <w:sz w:val="24"/>
        </w:rPr>
        <w:t>v</w:t>
      </w:r>
      <w:r>
        <w:rPr>
          <w:b/>
          <w:spacing w:val="-2"/>
          <w:sz w:val="24"/>
        </w:rPr>
        <w:t xml:space="preserve"> </w:t>
      </w:r>
      <w:r>
        <w:rPr>
          <w:b/>
          <w:spacing w:val="-4"/>
          <w:sz w:val="24"/>
        </w:rPr>
        <w:t>Praze</w:t>
      </w:r>
    </w:p>
    <w:p w14:paraId="4341D205" w14:textId="77777777" w:rsidR="00D66025" w:rsidRDefault="00D66025">
      <w:pPr>
        <w:jc w:val="center"/>
        <w:rPr>
          <w:sz w:val="24"/>
        </w:rPr>
        <w:sectPr w:rsidR="00D66025">
          <w:type w:val="continuous"/>
          <w:pgSz w:w="11910" w:h="16840"/>
          <w:pgMar w:top="1380" w:right="1420" w:bottom="1140" w:left="1300" w:header="0" w:footer="960" w:gutter="0"/>
          <w:cols w:num="2" w:space="708" w:equalWidth="0">
            <w:col w:w="4475" w:space="181"/>
            <w:col w:w="4534"/>
          </w:cols>
        </w:sectPr>
      </w:pPr>
    </w:p>
    <w:p w14:paraId="4341D206" w14:textId="77777777" w:rsidR="00D66025" w:rsidRDefault="00D66025">
      <w:pPr>
        <w:pStyle w:val="Zkladntext"/>
        <w:spacing w:before="106"/>
        <w:rPr>
          <w:b/>
          <w:sz w:val="20"/>
        </w:rPr>
      </w:pPr>
    </w:p>
    <w:p w14:paraId="4341D207" w14:textId="77777777" w:rsidR="00D66025" w:rsidRDefault="00D66025">
      <w:pPr>
        <w:rPr>
          <w:sz w:val="20"/>
        </w:rPr>
        <w:sectPr w:rsidR="00D66025">
          <w:type w:val="continuous"/>
          <w:pgSz w:w="11910" w:h="16840"/>
          <w:pgMar w:top="1380" w:right="1420" w:bottom="1140" w:left="1300" w:header="0" w:footer="960" w:gutter="0"/>
          <w:cols w:space="708"/>
        </w:sectPr>
      </w:pPr>
    </w:p>
    <w:p w14:paraId="4341D208" w14:textId="645B5C93" w:rsidR="00D66025" w:rsidRDefault="009D2894">
      <w:pPr>
        <w:pStyle w:val="Zkladntext"/>
        <w:spacing w:before="100" w:line="242" w:lineRule="exact"/>
        <w:ind w:left="536"/>
      </w:pPr>
      <w:r>
        <w:t>V/In</w:t>
      </w:r>
      <w:r>
        <w:rPr>
          <w:spacing w:val="-3"/>
        </w:rPr>
        <w:t xml:space="preserve"> </w:t>
      </w:r>
      <w:r>
        <w:t>Praze</w:t>
      </w:r>
      <w:r>
        <w:rPr>
          <w:spacing w:val="-2"/>
        </w:rPr>
        <w:t xml:space="preserve"> </w:t>
      </w:r>
      <w:r>
        <w:t>/</w:t>
      </w:r>
      <w:r>
        <w:rPr>
          <w:spacing w:val="-2"/>
        </w:rPr>
        <w:t xml:space="preserve"> </w:t>
      </w:r>
      <w:r>
        <w:t>Prague</w:t>
      </w:r>
      <w:r>
        <w:rPr>
          <w:spacing w:val="-4"/>
        </w:rPr>
        <w:t xml:space="preserve"> </w:t>
      </w:r>
      <w:r>
        <w:t xml:space="preserve">dne/on </w:t>
      </w:r>
      <w:r>
        <w:rPr>
          <w:spacing w:val="-2"/>
        </w:rPr>
        <w:t>...............</w:t>
      </w:r>
    </w:p>
    <w:p w14:paraId="6CC02B5B" w14:textId="77777777" w:rsidR="002B5564" w:rsidRDefault="002B5564">
      <w:pPr>
        <w:tabs>
          <w:tab w:val="left" w:pos="3112"/>
        </w:tabs>
        <w:spacing w:line="223" w:lineRule="auto"/>
        <w:ind w:left="1076" w:right="266" w:hanging="540"/>
        <w:rPr>
          <w:b/>
          <w:sz w:val="24"/>
        </w:rPr>
      </w:pPr>
    </w:p>
    <w:p w14:paraId="3C9478BF" w14:textId="77777777" w:rsidR="002B5564" w:rsidRDefault="002B5564">
      <w:pPr>
        <w:tabs>
          <w:tab w:val="left" w:pos="3112"/>
        </w:tabs>
        <w:spacing w:line="223" w:lineRule="auto"/>
        <w:ind w:left="1076" w:right="266" w:hanging="540"/>
        <w:rPr>
          <w:b/>
          <w:sz w:val="24"/>
        </w:rPr>
      </w:pPr>
    </w:p>
    <w:p w14:paraId="650A35B5" w14:textId="4D8770F4" w:rsidR="002B5564" w:rsidRDefault="009D2894">
      <w:pPr>
        <w:tabs>
          <w:tab w:val="left" w:pos="3112"/>
        </w:tabs>
        <w:spacing w:line="223" w:lineRule="auto"/>
        <w:ind w:left="1076" w:right="266" w:hanging="540"/>
        <w:rPr>
          <w:b/>
          <w:spacing w:val="-23"/>
          <w:sz w:val="24"/>
        </w:rPr>
      </w:pPr>
      <w:r>
        <w:rPr>
          <w:b/>
          <w:sz w:val="24"/>
        </w:rPr>
        <w:t>PharmDr. Daniela Garbe</w:t>
      </w:r>
      <w:r>
        <w:rPr>
          <w:b/>
          <w:spacing w:val="-23"/>
          <w:sz w:val="24"/>
        </w:rPr>
        <w:t xml:space="preserve"> </w:t>
      </w:r>
      <w:r w:rsidR="00105421">
        <w:rPr>
          <w:b/>
          <w:spacing w:val="-23"/>
          <w:sz w:val="24"/>
        </w:rPr>
        <w:t xml:space="preserve"> Gdovin</w:t>
      </w:r>
    </w:p>
    <w:p w14:paraId="4341D20B" w14:textId="4F68E9E3" w:rsidR="00D66025" w:rsidRDefault="002C4A04">
      <w:pPr>
        <w:tabs>
          <w:tab w:val="left" w:pos="3112"/>
        </w:tabs>
        <w:spacing w:line="223" w:lineRule="auto"/>
        <w:ind w:left="1076" w:right="266" w:hanging="540"/>
        <w:rPr>
          <w:rFonts w:ascii="Trebuchet MS"/>
          <w:sz w:val="29"/>
        </w:rPr>
      </w:pPr>
      <w:r>
        <w:rPr>
          <w:b/>
          <w:sz w:val="24"/>
        </w:rPr>
        <w:tab/>
        <w:t>Medical</w:t>
      </w:r>
      <w:r>
        <w:rPr>
          <w:b/>
          <w:spacing w:val="-6"/>
          <w:sz w:val="24"/>
        </w:rPr>
        <w:t xml:space="preserve"> </w:t>
      </w:r>
      <w:r>
        <w:rPr>
          <w:b/>
          <w:spacing w:val="-2"/>
          <w:sz w:val="24"/>
        </w:rPr>
        <w:t>Manager</w:t>
      </w:r>
      <w:r>
        <w:rPr>
          <w:b/>
          <w:sz w:val="24"/>
        </w:rPr>
        <w:tab/>
      </w:r>
    </w:p>
    <w:p w14:paraId="4341D20C" w14:textId="77777777" w:rsidR="00D66025" w:rsidRDefault="009D2894">
      <w:pPr>
        <w:spacing w:before="154"/>
        <w:rPr>
          <w:rFonts w:ascii="Trebuchet MS"/>
          <w:sz w:val="18"/>
        </w:rPr>
      </w:pPr>
      <w:r>
        <w:br w:type="column"/>
      </w:r>
    </w:p>
    <w:p w14:paraId="4341D211" w14:textId="77777777" w:rsidR="00D66025" w:rsidRDefault="00D66025">
      <w:pPr>
        <w:spacing w:line="207" w:lineRule="exact"/>
        <w:rPr>
          <w:rFonts w:ascii="Trebuchet MS"/>
          <w:sz w:val="18"/>
        </w:rPr>
        <w:sectPr w:rsidR="00D66025">
          <w:type w:val="continuous"/>
          <w:pgSz w:w="11910" w:h="16840"/>
          <w:pgMar w:top="1380" w:right="1420" w:bottom="1140" w:left="1300" w:header="0" w:footer="960" w:gutter="0"/>
          <w:cols w:num="2" w:space="708" w:equalWidth="0">
            <w:col w:w="4282" w:space="40"/>
            <w:col w:w="4868"/>
          </w:cols>
        </w:sectPr>
      </w:pPr>
    </w:p>
    <w:p w14:paraId="4341D212" w14:textId="77777777" w:rsidR="00D66025" w:rsidRDefault="009D2894">
      <w:pPr>
        <w:spacing w:line="235" w:lineRule="exact"/>
        <w:ind w:left="1016"/>
        <w:rPr>
          <w:b/>
          <w:sz w:val="24"/>
        </w:rPr>
      </w:pPr>
      <w:r>
        <w:rPr>
          <w:b/>
          <w:sz w:val="24"/>
        </w:rPr>
        <w:t>CSL</w:t>
      </w:r>
      <w:r>
        <w:rPr>
          <w:b/>
          <w:spacing w:val="-2"/>
          <w:sz w:val="24"/>
        </w:rPr>
        <w:t xml:space="preserve"> </w:t>
      </w:r>
      <w:r>
        <w:rPr>
          <w:b/>
          <w:sz w:val="24"/>
        </w:rPr>
        <w:t>Behring</w:t>
      </w:r>
      <w:r>
        <w:rPr>
          <w:b/>
          <w:spacing w:val="-3"/>
          <w:sz w:val="24"/>
        </w:rPr>
        <w:t xml:space="preserve"> </w:t>
      </w:r>
      <w:r>
        <w:rPr>
          <w:b/>
          <w:spacing w:val="-2"/>
          <w:sz w:val="24"/>
        </w:rPr>
        <w:t>s.r.o.</w:t>
      </w:r>
    </w:p>
    <w:p w14:paraId="4341D213" w14:textId="77777777" w:rsidR="00D66025" w:rsidRDefault="00D66025">
      <w:pPr>
        <w:spacing w:line="235" w:lineRule="exact"/>
        <w:rPr>
          <w:sz w:val="24"/>
        </w:rPr>
        <w:sectPr w:rsidR="00D66025">
          <w:type w:val="continuous"/>
          <w:pgSz w:w="11910" w:h="16840"/>
          <w:pgMar w:top="1380" w:right="1420" w:bottom="1140" w:left="1300" w:header="0" w:footer="960" w:gutter="0"/>
          <w:cols w:space="708"/>
        </w:sectPr>
      </w:pPr>
    </w:p>
    <w:p w14:paraId="4341D214" w14:textId="77777777" w:rsidR="00D66025" w:rsidRDefault="009D2894">
      <w:pPr>
        <w:spacing w:before="88"/>
        <w:ind w:left="118"/>
        <w:jc w:val="center"/>
        <w:rPr>
          <w:b/>
          <w:spacing w:val="-2"/>
          <w:sz w:val="24"/>
        </w:rPr>
      </w:pPr>
      <w:r>
        <w:rPr>
          <w:b/>
          <w:sz w:val="24"/>
        </w:rPr>
        <w:lastRenderedPageBreak/>
        <w:t>Příloha</w:t>
      </w:r>
      <w:r>
        <w:rPr>
          <w:b/>
          <w:spacing w:val="-4"/>
          <w:sz w:val="24"/>
        </w:rPr>
        <w:t xml:space="preserve"> </w:t>
      </w:r>
      <w:r>
        <w:rPr>
          <w:b/>
          <w:sz w:val="24"/>
        </w:rPr>
        <w:t>č.</w:t>
      </w:r>
      <w:r>
        <w:rPr>
          <w:b/>
          <w:spacing w:val="-3"/>
          <w:sz w:val="24"/>
        </w:rPr>
        <w:t xml:space="preserve"> </w:t>
      </w:r>
      <w:r>
        <w:rPr>
          <w:b/>
          <w:sz w:val="24"/>
        </w:rPr>
        <w:t>1:</w:t>
      </w:r>
      <w:r>
        <w:rPr>
          <w:b/>
          <w:spacing w:val="-2"/>
          <w:sz w:val="24"/>
        </w:rPr>
        <w:t xml:space="preserve"> </w:t>
      </w:r>
      <w:r>
        <w:rPr>
          <w:b/>
          <w:sz w:val="24"/>
        </w:rPr>
        <w:t>Žádost</w:t>
      </w:r>
      <w:r>
        <w:rPr>
          <w:b/>
          <w:spacing w:val="-2"/>
          <w:sz w:val="24"/>
        </w:rPr>
        <w:t xml:space="preserve"> </w:t>
      </w:r>
      <w:r>
        <w:rPr>
          <w:b/>
          <w:sz w:val="24"/>
        </w:rPr>
        <w:t>o</w:t>
      </w:r>
      <w:r>
        <w:rPr>
          <w:b/>
          <w:spacing w:val="-3"/>
          <w:sz w:val="24"/>
        </w:rPr>
        <w:t xml:space="preserve"> </w:t>
      </w:r>
      <w:r>
        <w:rPr>
          <w:b/>
          <w:sz w:val="24"/>
        </w:rPr>
        <w:t>poskytnutí</w:t>
      </w:r>
      <w:r>
        <w:rPr>
          <w:b/>
          <w:spacing w:val="-3"/>
          <w:sz w:val="24"/>
        </w:rPr>
        <w:t xml:space="preserve"> </w:t>
      </w:r>
      <w:r>
        <w:rPr>
          <w:b/>
          <w:sz w:val="24"/>
        </w:rPr>
        <w:t>daru</w:t>
      </w:r>
      <w:r>
        <w:rPr>
          <w:b/>
          <w:spacing w:val="-1"/>
          <w:sz w:val="24"/>
        </w:rPr>
        <w:t xml:space="preserve"> </w:t>
      </w:r>
      <w:r>
        <w:rPr>
          <w:b/>
          <w:sz w:val="24"/>
        </w:rPr>
        <w:t>/</w:t>
      </w:r>
      <w:r>
        <w:rPr>
          <w:b/>
          <w:spacing w:val="-3"/>
          <w:sz w:val="24"/>
        </w:rPr>
        <w:t xml:space="preserve"> </w:t>
      </w:r>
      <w:r>
        <w:rPr>
          <w:b/>
          <w:sz w:val="24"/>
        </w:rPr>
        <w:t>Annex</w:t>
      </w:r>
      <w:r>
        <w:rPr>
          <w:b/>
          <w:spacing w:val="-2"/>
          <w:sz w:val="24"/>
        </w:rPr>
        <w:t xml:space="preserve"> </w:t>
      </w:r>
      <w:r>
        <w:rPr>
          <w:b/>
          <w:sz w:val="24"/>
        </w:rPr>
        <w:t>1:</w:t>
      </w:r>
      <w:r>
        <w:rPr>
          <w:b/>
          <w:spacing w:val="-2"/>
          <w:sz w:val="24"/>
        </w:rPr>
        <w:t xml:space="preserve"> </w:t>
      </w:r>
      <w:r>
        <w:rPr>
          <w:b/>
          <w:sz w:val="24"/>
        </w:rPr>
        <w:t>Request</w:t>
      </w:r>
      <w:r>
        <w:rPr>
          <w:b/>
          <w:spacing w:val="-2"/>
          <w:sz w:val="24"/>
        </w:rPr>
        <w:t xml:space="preserve"> </w:t>
      </w:r>
      <w:r>
        <w:rPr>
          <w:b/>
          <w:sz w:val="24"/>
        </w:rPr>
        <w:t>for</w:t>
      </w:r>
      <w:r>
        <w:rPr>
          <w:b/>
          <w:spacing w:val="-3"/>
          <w:sz w:val="24"/>
        </w:rPr>
        <w:t xml:space="preserve"> </w:t>
      </w:r>
      <w:r>
        <w:rPr>
          <w:b/>
          <w:spacing w:val="-2"/>
          <w:sz w:val="24"/>
        </w:rPr>
        <w:t>donation</w:t>
      </w:r>
    </w:p>
    <w:p w14:paraId="6124F0E5" w14:textId="77777777" w:rsidR="009D2894" w:rsidRDefault="009D2894">
      <w:pPr>
        <w:spacing w:before="88"/>
        <w:ind w:left="118"/>
        <w:jc w:val="center"/>
        <w:rPr>
          <w:b/>
          <w:spacing w:val="-2"/>
          <w:sz w:val="24"/>
        </w:rPr>
      </w:pPr>
    </w:p>
    <w:p w14:paraId="78B489EC" w14:textId="6926A45A" w:rsidR="009D2894" w:rsidRDefault="009D2894">
      <w:pPr>
        <w:spacing w:before="88"/>
        <w:ind w:left="118"/>
        <w:jc w:val="center"/>
        <w:rPr>
          <w:b/>
          <w:sz w:val="24"/>
        </w:rPr>
      </w:pPr>
      <w:r w:rsidRPr="009D2894">
        <w:rPr>
          <w:b/>
          <w:noProof/>
          <w:sz w:val="24"/>
        </w:rPr>
        <w:drawing>
          <wp:inline distT="0" distB="0" distL="0" distR="0" wp14:anchorId="36A899D5" wp14:editId="65989641">
            <wp:extent cx="5835650" cy="8241665"/>
            <wp:effectExtent l="0" t="0" r="0" b="698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35650" cy="8241665"/>
                    </a:xfrm>
                    <a:prstGeom prst="rect">
                      <a:avLst/>
                    </a:prstGeom>
                    <a:noFill/>
                    <a:ln>
                      <a:noFill/>
                    </a:ln>
                  </pic:spPr>
                </pic:pic>
              </a:graphicData>
            </a:graphic>
          </wp:inline>
        </w:drawing>
      </w:r>
    </w:p>
    <w:p w14:paraId="4341D215" w14:textId="3FBD477B" w:rsidR="00D66025" w:rsidRDefault="00D66025">
      <w:pPr>
        <w:pStyle w:val="Zkladntext"/>
        <w:ind w:left="117"/>
        <w:rPr>
          <w:sz w:val="20"/>
        </w:rPr>
      </w:pPr>
    </w:p>
    <w:sectPr w:rsidR="00D66025">
      <w:pgSz w:w="11910" w:h="16840"/>
      <w:pgMar w:top="1580" w:right="1420" w:bottom="1140" w:left="1300" w:header="0" w:footer="9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EB117" w14:textId="77777777" w:rsidR="00511152" w:rsidRDefault="00511152">
      <w:r>
        <w:separator/>
      </w:r>
    </w:p>
  </w:endnote>
  <w:endnote w:type="continuationSeparator" w:id="0">
    <w:p w14:paraId="27B58FF2" w14:textId="77777777" w:rsidR="00511152" w:rsidRDefault="0051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5FD83" w14:textId="77777777" w:rsidR="006256EE" w:rsidRDefault="006256E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1D21E" w14:textId="77777777" w:rsidR="00D66025" w:rsidRDefault="009D2894">
    <w:pPr>
      <w:pStyle w:val="Zkladntext"/>
      <w:spacing w:line="14" w:lineRule="auto"/>
      <w:rPr>
        <w:sz w:val="20"/>
      </w:rPr>
    </w:pPr>
    <w:r>
      <w:rPr>
        <w:noProof/>
      </w:rPr>
      <mc:AlternateContent>
        <mc:Choice Requires="wps">
          <w:drawing>
            <wp:anchor distT="0" distB="0" distL="0" distR="0" simplePos="0" relativeHeight="487357440" behindDoc="1" locked="0" layoutInCell="1" allowOverlap="1" wp14:anchorId="4341D21F" wp14:editId="4341D220">
              <wp:simplePos x="0" y="0"/>
              <wp:positionH relativeFrom="page">
                <wp:posOffset>3577463</wp:posOffset>
              </wp:positionH>
              <wp:positionV relativeFrom="page">
                <wp:posOffset>9943210</wp:posOffset>
              </wp:positionV>
              <wp:extent cx="37846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460" cy="139700"/>
                      </a:xfrm>
                      <a:prstGeom prst="rect">
                        <a:avLst/>
                      </a:prstGeom>
                    </wps:spPr>
                    <wps:txbx>
                      <w:txbxContent>
                        <w:p w14:paraId="4341D227" w14:textId="77777777" w:rsidR="00D66025" w:rsidRDefault="009D2894">
                          <w:pPr>
                            <w:spacing w:line="203" w:lineRule="exact"/>
                            <w:ind w:left="60"/>
                            <w:rPr>
                              <w:rFonts w:ascii="Calibri"/>
                              <w:sz w:val="18"/>
                            </w:rPr>
                          </w:pP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10</w:t>
                          </w:r>
                          <w:r>
                            <w:rPr>
                              <w:rFonts w:ascii="Calibri"/>
                              <w:sz w:val="18"/>
                            </w:rPr>
                            <w:fldChar w:fldCharType="end"/>
                          </w:r>
                          <w:r>
                            <w:rPr>
                              <w:rFonts w:ascii="Calibri"/>
                              <w:sz w:val="18"/>
                            </w:rPr>
                            <w:t xml:space="preserve"> / </w:t>
                          </w:r>
                          <w:r>
                            <w:rPr>
                              <w:rFonts w:ascii="Calibri"/>
                              <w:spacing w:val="-5"/>
                              <w:sz w:val="18"/>
                            </w:rPr>
                            <w:fldChar w:fldCharType="begin"/>
                          </w:r>
                          <w:r>
                            <w:rPr>
                              <w:rFonts w:ascii="Calibri"/>
                              <w:spacing w:val="-5"/>
                              <w:sz w:val="18"/>
                            </w:rPr>
                            <w:instrText xml:space="preserve"> NUMPAGES </w:instrText>
                          </w:r>
                          <w:r>
                            <w:rPr>
                              <w:rFonts w:ascii="Calibri"/>
                              <w:spacing w:val="-5"/>
                              <w:sz w:val="18"/>
                            </w:rPr>
                            <w:fldChar w:fldCharType="separate"/>
                          </w:r>
                          <w:r>
                            <w:rPr>
                              <w:rFonts w:ascii="Calibri"/>
                              <w:spacing w:val="-5"/>
                              <w:sz w:val="18"/>
                            </w:rPr>
                            <w:t>13</w:t>
                          </w:r>
                          <w:r>
                            <w:rPr>
                              <w:rFonts w:ascii="Calibri"/>
                              <w:spacing w:val="-5"/>
                              <w:sz w:val="18"/>
                            </w:rPr>
                            <w:fldChar w:fldCharType="end"/>
                          </w:r>
                        </w:p>
                      </w:txbxContent>
                    </wps:txbx>
                    <wps:bodyPr wrap="square" lIns="0" tIns="0" rIns="0" bIns="0" rtlCol="0">
                      <a:noAutofit/>
                    </wps:bodyPr>
                  </wps:wsp>
                </a:graphicData>
              </a:graphic>
            </wp:anchor>
          </w:drawing>
        </mc:Choice>
        <mc:Fallback>
          <w:pict>
            <v:shapetype w14:anchorId="4341D21F" id="_x0000_t202" coordsize="21600,21600" o:spt="202" path="m,l,21600r21600,l21600,xe">
              <v:stroke joinstyle="miter"/>
              <v:path gradientshapeok="t" o:connecttype="rect"/>
            </v:shapetype>
            <v:shape id="Textbox 1" o:spid="_x0000_s1026" type="#_x0000_t202" style="position:absolute;margin-left:281.7pt;margin-top:782.95pt;width:29.8pt;height:11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P2QpwEAAD4DAAAOAAAAZHJzL2Uyb0RvYy54bWysUsFu2zAMvQ/oPwi6N3Laoe2MOMW2YkWB&#10;YhvQ9gNkWYqFWaImKrHz96MUJy22W7GLTJlPj++RXN1ObmA7HdGCb/hyUXGmvYLO+k3DX56/nd9w&#10;hkn6Tg7gdcP3Gvnt+uzDagy1voAehk5HRiQe6zE0vE8p1EKg6rWTuICgPSUNRCcTXeNGdFGOxO4G&#10;cVFVV2KE2IUISiPS37tDkq8LvzFapR/GoE5saDhpS+WM5WzzKdYrWW+iDL1Vswz5DhVOWk9FT1R3&#10;Mkm2jfYfKmdVBASTFgqcAGOs0sUDuVlWf7l56mXQxQs1B8OpTfj/aNX33c/IbEez48xLRyN61lNq&#10;YWLL3JwxYE2Yp0CoNH2BKQOzUQyPoH4hQcQbzOEBEjpjJhNd/pJNRg+p//tTz6kIU/Tz8vrm4xVl&#10;FKWWl5+uqzIT8fo4REz3GhzLQcMjjbQIkLtHTLm8rI+QWcuhfFaVpnaaTbTQ7cnDSKNuOP7eyqg5&#10;Gx489TLvxTGIx6A9BjENX6FsT7bi4fM2gbGlci5x4J0r05CKoHmh8ha8vRfU69qv/wAAAP//AwBQ&#10;SwMEFAAGAAgAAAAhAFlHNZ/hAAAADQEAAA8AAABkcnMvZG93bnJldi54bWxMj8FOwzAQRO9I/IO1&#10;SNyoQ0tME+JUFYITEiINB45O7CZW43WI3Tb8PdsTHHfmaXam2MxuYCczBetRwv0iAWaw9dpiJ+Gz&#10;fr1bAwtRoVaDRyPhxwTYlNdXhcq1P2NlTrvYMQrBkCsJfYxjznloe+NUWPjRIHl7PzkV6Zw6rid1&#10;pnA38GWSCO6URfrQq9E896Y97I5OwvYLqxf7/d58VPvK1nWW4Js4SHl7M2+fgEUzxz8YLvWpOpTU&#10;qfFH1IENElKxeiCUjFSkGTBCxHJF85qLtH7MgJcF/7+i/AUAAP//AwBQSwECLQAUAAYACAAAACEA&#10;toM4kv4AAADhAQAAEwAAAAAAAAAAAAAAAAAAAAAAW0NvbnRlbnRfVHlwZXNdLnhtbFBLAQItABQA&#10;BgAIAAAAIQA4/SH/1gAAAJQBAAALAAAAAAAAAAAAAAAAAC8BAABfcmVscy8ucmVsc1BLAQItABQA&#10;BgAIAAAAIQCF0P2QpwEAAD4DAAAOAAAAAAAAAAAAAAAAAC4CAABkcnMvZTJvRG9jLnhtbFBLAQIt&#10;ABQABgAIAAAAIQBZRzWf4QAAAA0BAAAPAAAAAAAAAAAAAAAAAAEEAABkcnMvZG93bnJldi54bWxQ&#10;SwUGAAAAAAQABADzAAAADwUAAAAA&#10;" filled="f" stroked="f">
              <v:textbox inset="0,0,0,0">
                <w:txbxContent>
                  <w:p w14:paraId="4341D227" w14:textId="77777777" w:rsidR="00D66025" w:rsidRDefault="009D2894">
                    <w:pPr>
                      <w:spacing w:line="203" w:lineRule="exact"/>
                      <w:ind w:left="60"/>
                      <w:rPr>
                        <w:rFonts w:ascii="Calibri"/>
                        <w:sz w:val="18"/>
                      </w:rPr>
                    </w:pP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10</w:t>
                    </w:r>
                    <w:r>
                      <w:rPr>
                        <w:rFonts w:ascii="Calibri"/>
                        <w:sz w:val="18"/>
                      </w:rPr>
                      <w:fldChar w:fldCharType="end"/>
                    </w:r>
                    <w:r>
                      <w:rPr>
                        <w:rFonts w:ascii="Calibri"/>
                        <w:sz w:val="18"/>
                      </w:rPr>
                      <w:t xml:space="preserve"> / </w:t>
                    </w:r>
                    <w:r>
                      <w:rPr>
                        <w:rFonts w:ascii="Calibri"/>
                        <w:spacing w:val="-5"/>
                        <w:sz w:val="18"/>
                      </w:rPr>
                      <w:fldChar w:fldCharType="begin"/>
                    </w:r>
                    <w:r>
                      <w:rPr>
                        <w:rFonts w:ascii="Calibri"/>
                        <w:spacing w:val="-5"/>
                        <w:sz w:val="18"/>
                      </w:rPr>
                      <w:instrText xml:space="preserve"> NUMPAGES </w:instrText>
                    </w:r>
                    <w:r>
                      <w:rPr>
                        <w:rFonts w:ascii="Calibri"/>
                        <w:spacing w:val="-5"/>
                        <w:sz w:val="18"/>
                      </w:rPr>
                      <w:fldChar w:fldCharType="separate"/>
                    </w:r>
                    <w:r>
                      <w:rPr>
                        <w:rFonts w:ascii="Calibri"/>
                        <w:spacing w:val="-5"/>
                        <w:sz w:val="18"/>
                      </w:rPr>
                      <w:t>13</w:t>
                    </w:r>
                    <w:r>
                      <w:rPr>
                        <w:rFonts w:ascii="Calibri"/>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22FAD" w14:textId="77777777" w:rsidR="006256EE" w:rsidRDefault="006256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75256" w14:textId="77777777" w:rsidR="00511152" w:rsidRDefault="00511152">
      <w:r>
        <w:separator/>
      </w:r>
    </w:p>
  </w:footnote>
  <w:footnote w:type="continuationSeparator" w:id="0">
    <w:p w14:paraId="0B677A7D" w14:textId="77777777" w:rsidR="00511152" w:rsidRDefault="00511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A2BFC" w14:textId="77777777" w:rsidR="006256EE" w:rsidRDefault="006256E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421CB" w14:textId="77777777" w:rsidR="006256EE" w:rsidRDefault="006256E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4A1D2" w14:textId="77777777" w:rsidR="006256EE" w:rsidRDefault="006256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D0B19"/>
    <w:multiLevelType w:val="multilevel"/>
    <w:tmpl w:val="CE342E26"/>
    <w:lvl w:ilvl="0">
      <w:start w:val="1"/>
      <w:numFmt w:val="decimal"/>
      <w:lvlText w:val="%1."/>
      <w:lvlJc w:val="left"/>
      <w:pPr>
        <w:ind w:left="944" w:hanging="720"/>
        <w:jc w:val="left"/>
      </w:pPr>
      <w:rPr>
        <w:rFonts w:ascii="Garamond" w:eastAsia="Garamond" w:hAnsi="Garamond" w:cs="Garamond" w:hint="default"/>
        <w:b/>
        <w:bCs/>
        <w:i w:val="0"/>
        <w:iCs w:val="0"/>
        <w:spacing w:val="0"/>
        <w:w w:val="100"/>
        <w:sz w:val="24"/>
        <w:szCs w:val="24"/>
        <w:lang w:val="cs-CZ" w:eastAsia="en-US" w:bidi="ar-SA"/>
      </w:rPr>
    </w:lvl>
    <w:lvl w:ilvl="1">
      <w:start w:val="1"/>
      <w:numFmt w:val="decimal"/>
      <w:lvlText w:val="%1.%2"/>
      <w:lvlJc w:val="left"/>
      <w:pPr>
        <w:ind w:left="944" w:hanging="720"/>
        <w:jc w:val="left"/>
      </w:pPr>
      <w:rPr>
        <w:rFonts w:ascii="Garamond" w:eastAsia="Garamond" w:hAnsi="Garamond" w:cs="Garamond" w:hint="default"/>
        <w:b w:val="0"/>
        <w:bCs w:val="0"/>
        <w:i w:val="0"/>
        <w:iCs w:val="0"/>
        <w:spacing w:val="0"/>
        <w:w w:val="100"/>
        <w:sz w:val="24"/>
        <w:szCs w:val="24"/>
        <w:lang w:val="cs-CZ" w:eastAsia="en-US" w:bidi="ar-SA"/>
      </w:rPr>
    </w:lvl>
    <w:lvl w:ilvl="2">
      <w:start w:val="1"/>
      <w:numFmt w:val="lowerLetter"/>
      <w:lvlText w:val="(%3)"/>
      <w:lvlJc w:val="left"/>
      <w:pPr>
        <w:ind w:left="1642" w:hanging="711"/>
        <w:jc w:val="left"/>
      </w:pPr>
      <w:rPr>
        <w:rFonts w:ascii="Garamond" w:eastAsia="Garamond" w:hAnsi="Garamond" w:cs="Garamond" w:hint="default"/>
        <w:b w:val="0"/>
        <w:bCs w:val="0"/>
        <w:i w:val="0"/>
        <w:iCs w:val="0"/>
        <w:spacing w:val="0"/>
        <w:w w:val="100"/>
        <w:sz w:val="24"/>
        <w:szCs w:val="24"/>
        <w:lang w:val="cs-CZ" w:eastAsia="en-US" w:bidi="ar-SA"/>
      </w:rPr>
    </w:lvl>
    <w:lvl w:ilvl="3">
      <w:numFmt w:val="bullet"/>
      <w:lvlText w:val="•"/>
      <w:lvlJc w:val="left"/>
      <w:pPr>
        <w:ind w:left="1640" w:hanging="711"/>
      </w:pPr>
      <w:rPr>
        <w:rFonts w:hint="default"/>
        <w:lang w:val="cs-CZ" w:eastAsia="en-US" w:bidi="ar-SA"/>
      </w:rPr>
    </w:lvl>
    <w:lvl w:ilvl="4">
      <w:numFmt w:val="bullet"/>
      <w:lvlText w:val="•"/>
      <w:lvlJc w:val="left"/>
      <w:pPr>
        <w:ind w:left="1399" w:hanging="711"/>
      </w:pPr>
      <w:rPr>
        <w:rFonts w:hint="default"/>
        <w:lang w:val="cs-CZ" w:eastAsia="en-US" w:bidi="ar-SA"/>
      </w:rPr>
    </w:lvl>
    <w:lvl w:ilvl="5">
      <w:numFmt w:val="bullet"/>
      <w:lvlText w:val="•"/>
      <w:lvlJc w:val="left"/>
      <w:pPr>
        <w:ind w:left="1159" w:hanging="711"/>
      </w:pPr>
      <w:rPr>
        <w:rFonts w:hint="default"/>
        <w:lang w:val="cs-CZ" w:eastAsia="en-US" w:bidi="ar-SA"/>
      </w:rPr>
    </w:lvl>
    <w:lvl w:ilvl="6">
      <w:numFmt w:val="bullet"/>
      <w:lvlText w:val="•"/>
      <w:lvlJc w:val="left"/>
      <w:pPr>
        <w:ind w:left="919" w:hanging="711"/>
      </w:pPr>
      <w:rPr>
        <w:rFonts w:hint="default"/>
        <w:lang w:val="cs-CZ" w:eastAsia="en-US" w:bidi="ar-SA"/>
      </w:rPr>
    </w:lvl>
    <w:lvl w:ilvl="7">
      <w:numFmt w:val="bullet"/>
      <w:lvlText w:val="•"/>
      <w:lvlJc w:val="left"/>
      <w:pPr>
        <w:ind w:left="679" w:hanging="711"/>
      </w:pPr>
      <w:rPr>
        <w:rFonts w:hint="default"/>
        <w:lang w:val="cs-CZ" w:eastAsia="en-US" w:bidi="ar-SA"/>
      </w:rPr>
    </w:lvl>
    <w:lvl w:ilvl="8">
      <w:numFmt w:val="bullet"/>
      <w:lvlText w:val="•"/>
      <w:lvlJc w:val="left"/>
      <w:pPr>
        <w:ind w:left="439" w:hanging="711"/>
      </w:pPr>
      <w:rPr>
        <w:rFonts w:hint="default"/>
        <w:lang w:val="cs-CZ" w:eastAsia="en-US" w:bidi="ar-SA"/>
      </w:rPr>
    </w:lvl>
  </w:abstractNum>
  <w:abstractNum w:abstractNumId="1" w15:restartNumberingAfterBreak="0">
    <w:nsid w:val="1C720043"/>
    <w:multiLevelType w:val="multilevel"/>
    <w:tmpl w:val="65D067B6"/>
    <w:lvl w:ilvl="0">
      <w:start w:val="1"/>
      <w:numFmt w:val="decimal"/>
      <w:lvlText w:val="%1."/>
      <w:lvlJc w:val="left"/>
      <w:pPr>
        <w:ind w:left="497" w:hanging="286"/>
        <w:jc w:val="left"/>
      </w:pPr>
      <w:rPr>
        <w:rFonts w:ascii="Garamond" w:eastAsia="Garamond" w:hAnsi="Garamond" w:cs="Garamond" w:hint="default"/>
        <w:b/>
        <w:bCs/>
        <w:i w:val="0"/>
        <w:iCs w:val="0"/>
        <w:spacing w:val="0"/>
        <w:w w:val="100"/>
        <w:sz w:val="24"/>
        <w:szCs w:val="24"/>
        <w:lang w:val="cs-CZ" w:eastAsia="en-US" w:bidi="ar-SA"/>
      </w:rPr>
    </w:lvl>
    <w:lvl w:ilvl="1">
      <w:start w:val="1"/>
      <w:numFmt w:val="decimal"/>
      <w:lvlText w:val="%1.%2"/>
      <w:lvlJc w:val="left"/>
      <w:pPr>
        <w:ind w:left="775" w:hanging="601"/>
        <w:jc w:val="left"/>
      </w:pPr>
      <w:rPr>
        <w:rFonts w:ascii="Garamond" w:eastAsia="Garamond" w:hAnsi="Garamond" w:cs="Garamond" w:hint="default"/>
        <w:b w:val="0"/>
        <w:bCs w:val="0"/>
        <w:i w:val="0"/>
        <w:iCs w:val="0"/>
        <w:spacing w:val="0"/>
        <w:w w:val="100"/>
        <w:sz w:val="24"/>
        <w:szCs w:val="24"/>
        <w:lang w:val="cs-CZ" w:eastAsia="en-US" w:bidi="ar-SA"/>
      </w:rPr>
    </w:lvl>
    <w:lvl w:ilvl="2">
      <w:start w:val="1"/>
      <w:numFmt w:val="lowerLetter"/>
      <w:lvlText w:val="%3)"/>
      <w:lvlJc w:val="left"/>
      <w:pPr>
        <w:ind w:left="2002" w:hanging="360"/>
        <w:jc w:val="left"/>
      </w:pPr>
      <w:rPr>
        <w:rFonts w:ascii="Garamond" w:eastAsia="Garamond" w:hAnsi="Garamond" w:cs="Garamond" w:hint="default"/>
        <w:b w:val="0"/>
        <w:bCs w:val="0"/>
        <w:i w:val="0"/>
        <w:iCs w:val="0"/>
        <w:spacing w:val="0"/>
        <w:w w:val="100"/>
        <w:sz w:val="24"/>
        <w:szCs w:val="24"/>
        <w:lang w:val="cs-CZ" w:eastAsia="en-US" w:bidi="ar-SA"/>
      </w:rPr>
    </w:lvl>
    <w:lvl w:ilvl="3">
      <w:numFmt w:val="bullet"/>
      <w:lvlText w:val="•"/>
      <w:lvlJc w:val="left"/>
      <w:pPr>
        <w:ind w:left="1744" w:hanging="360"/>
      </w:pPr>
      <w:rPr>
        <w:rFonts w:hint="default"/>
        <w:lang w:val="cs-CZ" w:eastAsia="en-US" w:bidi="ar-SA"/>
      </w:rPr>
    </w:lvl>
    <w:lvl w:ilvl="4">
      <w:numFmt w:val="bullet"/>
      <w:lvlText w:val="•"/>
      <w:lvlJc w:val="left"/>
      <w:pPr>
        <w:ind w:left="1489" w:hanging="360"/>
      </w:pPr>
      <w:rPr>
        <w:rFonts w:hint="default"/>
        <w:lang w:val="cs-CZ" w:eastAsia="en-US" w:bidi="ar-SA"/>
      </w:rPr>
    </w:lvl>
    <w:lvl w:ilvl="5">
      <w:numFmt w:val="bullet"/>
      <w:lvlText w:val="•"/>
      <w:lvlJc w:val="left"/>
      <w:pPr>
        <w:ind w:left="1234" w:hanging="360"/>
      </w:pPr>
      <w:rPr>
        <w:rFonts w:hint="default"/>
        <w:lang w:val="cs-CZ" w:eastAsia="en-US" w:bidi="ar-SA"/>
      </w:rPr>
    </w:lvl>
    <w:lvl w:ilvl="6">
      <w:numFmt w:val="bullet"/>
      <w:lvlText w:val="•"/>
      <w:lvlJc w:val="left"/>
      <w:pPr>
        <w:ind w:left="978" w:hanging="360"/>
      </w:pPr>
      <w:rPr>
        <w:rFonts w:hint="default"/>
        <w:lang w:val="cs-CZ" w:eastAsia="en-US" w:bidi="ar-SA"/>
      </w:rPr>
    </w:lvl>
    <w:lvl w:ilvl="7">
      <w:numFmt w:val="bullet"/>
      <w:lvlText w:val="•"/>
      <w:lvlJc w:val="left"/>
      <w:pPr>
        <w:ind w:left="723" w:hanging="360"/>
      </w:pPr>
      <w:rPr>
        <w:rFonts w:hint="default"/>
        <w:lang w:val="cs-CZ" w:eastAsia="en-US" w:bidi="ar-SA"/>
      </w:rPr>
    </w:lvl>
    <w:lvl w:ilvl="8">
      <w:numFmt w:val="bullet"/>
      <w:lvlText w:val="•"/>
      <w:lvlJc w:val="left"/>
      <w:pPr>
        <w:ind w:left="468" w:hanging="360"/>
      </w:pPr>
      <w:rPr>
        <w:rFonts w:hint="default"/>
        <w:lang w:val="cs-CZ" w:eastAsia="en-US" w:bidi="ar-SA"/>
      </w:rPr>
    </w:lvl>
  </w:abstractNum>
  <w:abstractNum w:abstractNumId="2" w15:restartNumberingAfterBreak="0">
    <w:nsid w:val="22A30417"/>
    <w:multiLevelType w:val="hybridMultilevel"/>
    <w:tmpl w:val="346C6E08"/>
    <w:lvl w:ilvl="0" w:tplc="BC5E15E2">
      <w:numFmt w:val="bullet"/>
      <w:lvlText w:val="-"/>
      <w:lvlJc w:val="left"/>
      <w:pPr>
        <w:ind w:left="1255" w:hanging="360"/>
      </w:pPr>
      <w:rPr>
        <w:rFonts w:ascii="Garamond" w:eastAsia="Garamond" w:hAnsi="Garamond" w:cs="Garamond" w:hint="default"/>
        <w:b w:val="0"/>
        <w:bCs w:val="0"/>
        <w:i w:val="0"/>
        <w:iCs w:val="0"/>
        <w:spacing w:val="0"/>
        <w:w w:val="100"/>
        <w:sz w:val="24"/>
        <w:szCs w:val="24"/>
        <w:lang w:val="cs-CZ" w:eastAsia="en-US" w:bidi="ar-SA"/>
      </w:rPr>
    </w:lvl>
    <w:lvl w:ilvl="1" w:tplc="D35279B6">
      <w:numFmt w:val="bullet"/>
      <w:lvlText w:val="•"/>
      <w:lvlJc w:val="left"/>
      <w:pPr>
        <w:ind w:left="1597" w:hanging="360"/>
      </w:pPr>
      <w:rPr>
        <w:rFonts w:hint="default"/>
        <w:lang w:val="cs-CZ" w:eastAsia="en-US" w:bidi="ar-SA"/>
      </w:rPr>
    </w:lvl>
    <w:lvl w:ilvl="2" w:tplc="C0D414EC">
      <w:numFmt w:val="bullet"/>
      <w:lvlText w:val="•"/>
      <w:lvlJc w:val="left"/>
      <w:pPr>
        <w:ind w:left="1934" w:hanging="360"/>
      </w:pPr>
      <w:rPr>
        <w:rFonts w:hint="default"/>
        <w:lang w:val="cs-CZ" w:eastAsia="en-US" w:bidi="ar-SA"/>
      </w:rPr>
    </w:lvl>
    <w:lvl w:ilvl="3" w:tplc="FA60FC52">
      <w:numFmt w:val="bullet"/>
      <w:lvlText w:val="•"/>
      <w:lvlJc w:val="left"/>
      <w:pPr>
        <w:ind w:left="2271" w:hanging="360"/>
      </w:pPr>
      <w:rPr>
        <w:rFonts w:hint="default"/>
        <w:lang w:val="cs-CZ" w:eastAsia="en-US" w:bidi="ar-SA"/>
      </w:rPr>
    </w:lvl>
    <w:lvl w:ilvl="4" w:tplc="69520278">
      <w:numFmt w:val="bullet"/>
      <w:lvlText w:val="•"/>
      <w:lvlJc w:val="left"/>
      <w:pPr>
        <w:ind w:left="2608" w:hanging="360"/>
      </w:pPr>
      <w:rPr>
        <w:rFonts w:hint="default"/>
        <w:lang w:val="cs-CZ" w:eastAsia="en-US" w:bidi="ar-SA"/>
      </w:rPr>
    </w:lvl>
    <w:lvl w:ilvl="5" w:tplc="0504CC62">
      <w:numFmt w:val="bullet"/>
      <w:lvlText w:val="•"/>
      <w:lvlJc w:val="left"/>
      <w:pPr>
        <w:ind w:left="2946" w:hanging="360"/>
      </w:pPr>
      <w:rPr>
        <w:rFonts w:hint="default"/>
        <w:lang w:val="cs-CZ" w:eastAsia="en-US" w:bidi="ar-SA"/>
      </w:rPr>
    </w:lvl>
    <w:lvl w:ilvl="6" w:tplc="3F284CB0">
      <w:numFmt w:val="bullet"/>
      <w:lvlText w:val="•"/>
      <w:lvlJc w:val="left"/>
      <w:pPr>
        <w:ind w:left="3283" w:hanging="360"/>
      </w:pPr>
      <w:rPr>
        <w:rFonts w:hint="default"/>
        <w:lang w:val="cs-CZ" w:eastAsia="en-US" w:bidi="ar-SA"/>
      </w:rPr>
    </w:lvl>
    <w:lvl w:ilvl="7" w:tplc="725227D8">
      <w:numFmt w:val="bullet"/>
      <w:lvlText w:val="•"/>
      <w:lvlJc w:val="left"/>
      <w:pPr>
        <w:ind w:left="3620" w:hanging="360"/>
      </w:pPr>
      <w:rPr>
        <w:rFonts w:hint="default"/>
        <w:lang w:val="cs-CZ" w:eastAsia="en-US" w:bidi="ar-SA"/>
      </w:rPr>
    </w:lvl>
    <w:lvl w:ilvl="8" w:tplc="F78A2C12">
      <w:numFmt w:val="bullet"/>
      <w:lvlText w:val="•"/>
      <w:lvlJc w:val="left"/>
      <w:pPr>
        <w:ind w:left="3957" w:hanging="360"/>
      </w:pPr>
      <w:rPr>
        <w:rFonts w:hint="default"/>
        <w:lang w:val="cs-CZ" w:eastAsia="en-US" w:bidi="ar-SA"/>
      </w:rPr>
    </w:lvl>
  </w:abstractNum>
  <w:abstractNum w:abstractNumId="3" w15:restartNumberingAfterBreak="0">
    <w:nsid w:val="2991569A"/>
    <w:multiLevelType w:val="multilevel"/>
    <w:tmpl w:val="5A5C1326"/>
    <w:lvl w:ilvl="0">
      <w:start w:val="5"/>
      <w:numFmt w:val="decimal"/>
      <w:lvlText w:val="%1"/>
      <w:lvlJc w:val="left"/>
      <w:pPr>
        <w:ind w:left="896" w:hanging="687"/>
        <w:jc w:val="left"/>
      </w:pPr>
      <w:rPr>
        <w:rFonts w:hint="default"/>
        <w:lang w:val="cs-CZ" w:eastAsia="en-US" w:bidi="ar-SA"/>
      </w:rPr>
    </w:lvl>
    <w:lvl w:ilvl="1">
      <w:start w:val="1"/>
      <w:numFmt w:val="decimal"/>
      <w:lvlText w:val="%1.%2"/>
      <w:lvlJc w:val="left"/>
      <w:pPr>
        <w:ind w:left="896" w:hanging="687"/>
        <w:jc w:val="left"/>
      </w:pPr>
      <w:rPr>
        <w:rFonts w:ascii="Garamond" w:eastAsia="Garamond" w:hAnsi="Garamond" w:cs="Garamond" w:hint="default"/>
        <w:b w:val="0"/>
        <w:bCs w:val="0"/>
        <w:i w:val="0"/>
        <w:iCs w:val="0"/>
        <w:spacing w:val="0"/>
        <w:w w:val="100"/>
        <w:sz w:val="24"/>
        <w:szCs w:val="24"/>
        <w:lang w:val="cs-CZ" w:eastAsia="en-US" w:bidi="ar-SA"/>
      </w:rPr>
    </w:lvl>
    <w:lvl w:ilvl="2">
      <w:numFmt w:val="bullet"/>
      <w:lvlText w:val="•"/>
      <w:lvlJc w:val="left"/>
      <w:pPr>
        <w:ind w:left="1646" w:hanging="687"/>
      </w:pPr>
      <w:rPr>
        <w:rFonts w:hint="default"/>
        <w:lang w:val="cs-CZ" w:eastAsia="en-US" w:bidi="ar-SA"/>
      </w:rPr>
    </w:lvl>
    <w:lvl w:ilvl="3">
      <w:numFmt w:val="bullet"/>
      <w:lvlText w:val="•"/>
      <w:lvlJc w:val="left"/>
      <w:pPr>
        <w:ind w:left="2019" w:hanging="687"/>
      </w:pPr>
      <w:rPr>
        <w:rFonts w:hint="default"/>
        <w:lang w:val="cs-CZ" w:eastAsia="en-US" w:bidi="ar-SA"/>
      </w:rPr>
    </w:lvl>
    <w:lvl w:ilvl="4">
      <w:numFmt w:val="bullet"/>
      <w:lvlText w:val="•"/>
      <w:lvlJc w:val="left"/>
      <w:pPr>
        <w:ind w:left="2393" w:hanging="687"/>
      </w:pPr>
      <w:rPr>
        <w:rFonts w:hint="default"/>
        <w:lang w:val="cs-CZ" w:eastAsia="en-US" w:bidi="ar-SA"/>
      </w:rPr>
    </w:lvl>
    <w:lvl w:ilvl="5">
      <w:numFmt w:val="bullet"/>
      <w:lvlText w:val="•"/>
      <w:lvlJc w:val="left"/>
      <w:pPr>
        <w:ind w:left="2766" w:hanging="687"/>
      </w:pPr>
      <w:rPr>
        <w:rFonts w:hint="default"/>
        <w:lang w:val="cs-CZ" w:eastAsia="en-US" w:bidi="ar-SA"/>
      </w:rPr>
    </w:lvl>
    <w:lvl w:ilvl="6">
      <w:numFmt w:val="bullet"/>
      <w:lvlText w:val="•"/>
      <w:lvlJc w:val="left"/>
      <w:pPr>
        <w:ind w:left="3139" w:hanging="687"/>
      </w:pPr>
      <w:rPr>
        <w:rFonts w:hint="default"/>
        <w:lang w:val="cs-CZ" w:eastAsia="en-US" w:bidi="ar-SA"/>
      </w:rPr>
    </w:lvl>
    <w:lvl w:ilvl="7">
      <w:numFmt w:val="bullet"/>
      <w:lvlText w:val="•"/>
      <w:lvlJc w:val="left"/>
      <w:pPr>
        <w:ind w:left="3513" w:hanging="687"/>
      </w:pPr>
      <w:rPr>
        <w:rFonts w:hint="default"/>
        <w:lang w:val="cs-CZ" w:eastAsia="en-US" w:bidi="ar-SA"/>
      </w:rPr>
    </w:lvl>
    <w:lvl w:ilvl="8">
      <w:numFmt w:val="bullet"/>
      <w:lvlText w:val="•"/>
      <w:lvlJc w:val="left"/>
      <w:pPr>
        <w:ind w:left="3886" w:hanging="687"/>
      </w:pPr>
      <w:rPr>
        <w:rFonts w:hint="default"/>
        <w:lang w:val="cs-CZ" w:eastAsia="en-US" w:bidi="ar-SA"/>
      </w:rPr>
    </w:lvl>
  </w:abstractNum>
  <w:abstractNum w:abstractNumId="4" w15:restartNumberingAfterBreak="0">
    <w:nsid w:val="432110DF"/>
    <w:multiLevelType w:val="multilevel"/>
    <w:tmpl w:val="D6421E68"/>
    <w:lvl w:ilvl="0">
      <w:start w:val="3"/>
      <w:numFmt w:val="decimal"/>
      <w:lvlText w:val="%1."/>
      <w:lvlJc w:val="left"/>
      <w:pPr>
        <w:ind w:left="895" w:hanging="687"/>
        <w:jc w:val="left"/>
      </w:pPr>
      <w:rPr>
        <w:rFonts w:hint="default"/>
        <w:spacing w:val="0"/>
        <w:w w:val="100"/>
        <w:lang w:val="cs-CZ" w:eastAsia="en-US" w:bidi="ar-SA"/>
      </w:rPr>
    </w:lvl>
    <w:lvl w:ilvl="1">
      <w:start w:val="1"/>
      <w:numFmt w:val="decimal"/>
      <w:lvlText w:val="%1.%2"/>
      <w:lvlJc w:val="left"/>
      <w:pPr>
        <w:ind w:left="895" w:hanging="687"/>
        <w:jc w:val="left"/>
      </w:pPr>
      <w:rPr>
        <w:rFonts w:ascii="Garamond" w:eastAsia="Garamond" w:hAnsi="Garamond" w:cs="Garamond" w:hint="default"/>
        <w:b w:val="0"/>
        <w:bCs w:val="0"/>
        <w:i w:val="0"/>
        <w:iCs w:val="0"/>
        <w:spacing w:val="0"/>
        <w:w w:val="100"/>
        <w:sz w:val="24"/>
        <w:szCs w:val="24"/>
        <w:lang w:val="cs-CZ" w:eastAsia="en-US" w:bidi="ar-SA"/>
      </w:rPr>
    </w:lvl>
    <w:lvl w:ilvl="2">
      <w:numFmt w:val="bullet"/>
      <w:lvlText w:val="•"/>
      <w:lvlJc w:val="left"/>
      <w:pPr>
        <w:ind w:left="1646" w:hanging="687"/>
      </w:pPr>
      <w:rPr>
        <w:rFonts w:hint="default"/>
        <w:lang w:val="cs-CZ" w:eastAsia="en-US" w:bidi="ar-SA"/>
      </w:rPr>
    </w:lvl>
    <w:lvl w:ilvl="3">
      <w:numFmt w:val="bullet"/>
      <w:lvlText w:val="•"/>
      <w:lvlJc w:val="left"/>
      <w:pPr>
        <w:ind w:left="2019" w:hanging="687"/>
      </w:pPr>
      <w:rPr>
        <w:rFonts w:hint="default"/>
        <w:lang w:val="cs-CZ" w:eastAsia="en-US" w:bidi="ar-SA"/>
      </w:rPr>
    </w:lvl>
    <w:lvl w:ilvl="4">
      <w:numFmt w:val="bullet"/>
      <w:lvlText w:val="•"/>
      <w:lvlJc w:val="left"/>
      <w:pPr>
        <w:ind w:left="2392" w:hanging="687"/>
      </w:pPr>
      <w:rPr>
        <w:rFonts w:hint="default"/>
        <w:lang w:val="cs-CZ" w:eastAsia="en-US" w:bidi="ar-SA"/>
      </w:rPr>
    </w:lvl>
    <w:lvl w:ilvl="5">
      <w:numFmt w:val="bullet"/>
      <w:lvlText w:val="•"/>
      <w:lvlJc w:val="left"/>
      <w:pPr>
        <w:ind w:left="2766" w:hanging="687"/>
      </w:pPr>
      <w:rPr>
        <w:rFonts w:hint="default"/>
        <w:lang w:val="cs-CZ" w:eastAsia="en-US" w:bidi="ar-SA"/>
      </w:rPr>
    </w:lvl>
    <w:lvl w:ilvl="6">
      <w:numFmt w:val="bullet"/>
      <w:lvlText w:val="•"/>
      <w:lvlJc w:val="left"/>
      <w:pPr>
        <w:ind w:left="3139" w:hanging="687"/>
      </w:pPr>
      <w:rPr>
        <w:rFonts w:hint="default"/>
        <w:lang w:val="cs-CZ" w:eastAsia="en-US" w:bidi="ar-SA"/>
      </w:rPr>
    </w:lvl>
    <w:lvl w:ilvl="7">
      <w:numFmt w:val="bullet"/>
      <w:lvlText w:val="•"/>
      <w:lvlJc w:val="left"/>
      <w:pPr>
        <w:ind w:left="3512" w:hanging="687"/>
      </w:pPr>
      <w:rPr>
        <w:rFonts w:hint="default"/>
        <w:lang w:val="cs-CZ" w:eastAsia="en-US" w:bidi="ar-SA"/>
      </w:rPr>
    </w:lvl>
    <w:lvl w:ilvl="8">
      <w:numFmt w:val="bullet"/>
      <w:lvlText w:val="•"/>
      <w:lvlJc w:val="left"/>
      <w:pPr>
        <w:ind w:left="3885" w:hanging="687"/>
      </w:pPr>
      <w:rPr>
        <w:rFonts w:hint="default"/>
        <w:lang w:val="cs-CZ" w:eastAsia="en-US" w:bidi="ar-SA"/>
      </w:rPr>
    </w:lvl>
  </w:abstractNum>
  <w:abstractNum w:abstractNumId="5" w15:restartNumberingAfterBreak="0">
    <w:nsid w:val="4663760C"/>
    <w:multiLevelType w:val="hybridMultilevel"/>
    <w:tmpl w:val="FDE044A0"/>
    <w:lvl w:ilvl="0" w:tplc="349481E4">
      <w:start w:val="1"/>
      <w:numFmt w:val="lowerLetter"/>
      <w:lvlText w:val="%1)"/>
      <w:lvlJc w:val="left"/>
      <w:pPr>
        <w:ind w:left="897" w:hanging="360"/>
        <w:jc w:val="left"/>
      </w:pPr>
      <w:rPr>
        <w:rFonts w:ascii="Garamond" w:eastAsia="Garamond" w:hAnsi="Garamond" w:cs="Garamond" w:hint="default"/>
        <w:b w:val="0"/>
        <w:bCs w:val="0"/>
        <w:i w:val="0"/>
        <w:iCs w:val="0"/>
        <w:spacing w:val="0"/>
        <w:w w:val="100"/>
        <w:sz w:val="24"/>
        <w:szCs w:val="24"/>
        <w:lang w:val="cs-CZ" w:eastAsia="en-US" w:bidi="ar-SA"/>
      </w:rPr>
    </w:lvl>
    <w:lvl w:ilvl="1" w:tplc="867A83C4">
      <w:numFmt w:val="bullet"/>
      <w:lvlText w:val="•"/>
      <w:lvlJc w:val="left"/>
      <w:pPr>
        <w:ind w:left="1273" w:hanging="360"/>
      </w:pPr>
      <w:rPr>
        <w:rFonts w:hint="default"/>
        <w:lang w:val="cs-CZ" w:eastAsia="en-US" w:bidi="ar-SA"/>
      </w:rPr>
    </w:lvl>
    <w:lvl w:ilvl="2" w:tplc="907416D4">
      <w:numFmt w:val="bullet"/>
      <w:lvlText w:val="•"/>
      <w:lvlJc w:val="left"/>
      <w:pPr>
        <w:ind w:left="1646" w:hanging="360"/>
      </w:pPr>
      <w:rPr>
        <w:rFonts w:hint="default"/>
        <w:lang w:val="cs-CZ" w:eastAsia="en-US" w:bidi="ar-SA"/>
      </w:rPr>
    </w:lvl>
    <w:lvl w:ilvl="3" w:tplc="483443BE">
      <w:numFmt w:val="bullet"/>
      <w:lvlText w:val="•"/>
      <w:lvlJc w:val="left"/>
      <w:pPr>
        <w:ind w:left="2020" w:hanging="360"/>
      </w:pPr>
      <w:rPr>
        <w:rFonts w:hint="default"/>
        <w:lang w:val="cs-CZ" w:eastAsia="en-US" w:bidi="ar-SA"/>
      </w:rPr>
    </w:lvl>
    <w:lvl w:ilvl="4" w:tplc="2D4ABCE8">
      <w:numFmt w:val="bullet"/>
      <w:lvlText w:val="•"/>
      <w:lvlJc w:val="left"/>
      <w:pPr>
        <w:ind w:left="2393" w:hanging="360"/>
      </w:pPr>
      <w:rPr>
        <w:rFonts w:hint="default"/>
        <w:lang w:val="cs-CZ" w:eastAsia="en-US" w:bidi="ar-SA"/>
      </w:rPr>
    </w:lvl>
    <w:lvl w:ilvl="5" w:tplc="A11A1558">
      <w:numFmt w:val="bullet"/>
      <w:lvlText w:val="•"/>
      <w:lvlJc w:val="left"/>
      <w:pPr>
        <w:ind w:left="2766" w:hanging="360"/>
      </w:pPr>
      <w:rPr>
        <w:rFonts w:hint="default"/>
        <w:lang w:val="cs-CZ" w:eastAsia="en-US" w:bidi="ar-SA"/>
      </w:rPr>
    </w:lvl>
    <w:lvl w:ilvl="6" w:tplc="4446B8FC">
      <w:numFmt w:val="bullet"/>
      <w:lvlText w:val="•"/>
      <w:lvlJc w:val="left"/>
      <w:pPr>
        <w:ind w:left="3140" w:hanging="360"/>
      </w:pPr>
      <w:rPr>
        <w:rFonts w:hint="default"/>
        <w:lang w:val="cs-CZ" w:eastAsia="en-US" w:bidi="ar-SA"/>
      </w:rPr>
    </w:lvl>
    <w:lvl w:ilvl="7" w:tplc="37ECC54C">
      <w:numFmt w:val="bullet"/>
      <w:lvlText w:val="•"/>
      <w:lvlJc w:val="left"/>
      <w:pPr>
        <w:ind w:left="3513" w:hanging="360"/>
      </w:pPr>
      <w:rPr>
        <w:rFonts w:hint="default"/>
        <w:lang w:val="cs-CZ" w:eastAsia="en-US" w:bidi="ar-SA"/>
      </w:rPr>
    </w:lvl>
    <w:lvl w:ilvl="8" w:tplc="81A06318">
      <w:numFmt w:val="bullet"/>
      <w:lvlText w:val="•"/>
      <w:lvlJc w:val="left"/>
      <w:pPr>
        <w:ind w:left="3887" w:hanging="360"/>
      </w:pPr>
      <w:rPr>
        <w:rFonts w:hint="default"/>
        <w:lang w:val="cs-CZ" w:eastAsia="en-US" w:bidi="ar-SA"/>
      </w:rPr>
    </w:lvl>
  </w:abstractNum>
  <w:abstractNum w:abstractNumId="6" w15:restartNumberingAfterBreak="0">
    <w:nsid w:val="4EF96E65"/>
    <w:multiLevelType w:val="multilevel"/>
    <w:tmpl w:val="A9E8A8C0"/>
    <w:lvl w:ilvl="0">
      <w:start w:val="7"/>
      <w:numFmt w:val="decimal"/>
      <w:lvlText w:val="%1"/>
      <w:lvlJc w:val="left"/>
      <w:pPr>
        <w:ind w:left="897" w:hanging="687"/>
        <w:jc w:val="left"/>
      </w:pPr>
      <w:rPr>
        <w:rFonts w:hint="default"/>
        <w:lang w:val="cs-CZ" w:eastAsia="en-US" w:bidi="ar-SA"/>
      </w:rPr>
    </w:lvl>
    <w:lvl w:ilvl="1">
      <w:start w:val="1"/>
      <w:numFmt w:val="decimal"/>
      <w:lvlText w:val="%1.%2"/>
      <w:lvlJc w:val="left"/>
      <w:pPr>
        <w:ind w:left="897" w:hanging="687"/>
        <w:jc w:val="left"/>
      </w:pPr>
      <w:rPr>
        <w:rFonts w:ascii="Garamond" w:eastAsia="Garamond" w:hAnsi="Garamond" w:cs="Garamond" w:hint="default"/>
        <w:b w:val="0"/>
        <w:bCs w:val="0"/>
        <w:i w:val="0"/>
        <w:iCs w:val="0"/>
        <w:spacing w:val="0"/>
        <w:w w:val="100"/>
        <w:sz w:val="24"/>
        <w:szCs w:val="24"/>
        <w:lang w:val="cs-CZ" w:eastAsia="en-US" w:bidi="ar-SA"/>
      </w:rPr>
    </w:lvl>
    <w:lvl w:ilvl="2">
      <w:numFmt w:val="bullet"/>
      <w:lvlText w:val="•"/>
      <w:lvlJc w:val="left"/>
      <w:pPr>
        <w:ind w:left="1646" w:hanging="687"/>
      </w:pPr>
      <w:rPr>
        <w:rFonts w:hint="default"/>
        <w:lang w:val="cs-CZ" w:eastAsia="en-US" w:bidi="ar-SA"/>
      </w:rPr>
    </w:lvl>
    <w:lvl w:ilvl="3">
      <w:numFmt w:val="bullet"/>
      <w:lvlText w:val="•"/>
      <w:lvlJc w:val="left"/>
      <w:pPr>
        <w:ind w:left="2020" w:hanging="687"/>
      </w:pPr>
      <w:rPr>
        <w:rFonts w:hint="default"/>
        <w:lang w:val="cs-CZ" w:eastAsia="en-US" w:bidi="ar-SA"/>
      </w:rPr>
    </w:lvl>
    <w:lvl w:ilvl="4">
      <w:numFmt w:val="bullet"/>
      <w:lvlText w:val="•"/>
      <w:lvlJc w:val="left"/>
      <w:pPr>
        <w:ind w:left="2393" w:hanging="687"/>
      </w:pPr>
      <w:rPr>
        <w:rFonts w:hint="default"/>
        <w:lang w:val="cs-CZ" w:eastAsia="en-US" w:bidi="ar-SA"/>
      </w:rPr>
    </w:lvl>
    <w:lvl w:ilvl="5">
      <w:numFmt w:val="bullet"/>
      <w:lvlText w:val="•"/>
      <w:lvlJc w:val="left"/>
      <w:pPr>
        <w:ind w:left="2766" w:hanging="687"/>
      </w:pPr>
      <w:rPr>
        <w:rFonts w:hint="default"/>
        <w:lang w:val="cs-CZ" w:eastAsia="en-US" w:bidi="ar-SA"/>
      </w:rPr>
    </w:lvl>
    <w:lvl w:ilvl="6">
      <w:numFmt w:val="bullet"/>
      <w:lvlText w:val="•"/>
      <w:lvlJc w:val="left"/>
      <w:pPr>
        <w:ind w:left="3140" w:hanging="687"/>
      </w:pPr>
      <w:rPr>
        <w:rFonts w:hint="default"/>
        <w:lang w:val="cs-CZ" w:eastAsia="en-US" w:bidi="ar-SA"/>
      </w:rPr>
    </w:lvl>
    <w:lvl w:ilvl="7">
      <w:numFmt w:val="bullet"/>
      <w:lvlText w:val="•"/>
      <w:lvlJc w:val="left"/>
      <w:pPr>
        <w:ind w:left="3513" w:hanging="687"/>
      </w:pPr>
      <w:rPr>
        <w:rFonts w:hint="default"/>
        <w:lang w:val="cs-CZ" w:eastAsia="en-US" w:bidi="ar-SA"/>
      </w:rPr>
    </w:lvl>
    <w:lvl w:ilvl="8">
      <w:numFmt w:val="bullet"/>
      <w:lvlText w:val="•"/>
      <w:lvlJc w:val="left"/>
      <w:pPr>
        <w:ind w:left="3886" w:hanging="687"/>
      </w:pPr>
      <w:rPr>
        <w:rFonts w:hint="default"/>
        <w:lang w:val="cs-CZ" w:eastAsia="en-US" w:bidi="ar-SA"/>
      </w:rPr>
    </w:lvl>
  </w:abstractNum>
  <w:abstractNum w:abstractNumId="7" w15:restartNumberingAfterBreak="0">
    <w:nsid w:val="60236BA0"/>
    <w:multiLevelType w:val="multilevel"/>
    <w:tmpl w:val="61F8D878"/>
    <w:lvl w:ilvl="0">
      <w:start w:val="2"/>
      <w:numFmt w:val="decimal"/>
      <w:lvlText w:val="%1"/>
      <w:lvlJc w:val="left"/>
      <w:pPr>
        <w:ind w:left="777" w:hanging="601"/>
        <w:jc w:val="left"/>
      </w:pPr>
      <w:rPr>
        <w:rFonts w:hint="default"/>
        <w:lang w:val="cs-CZ" w:eastAsia="en-US" w:bidi="ar-SA"/>
      </w:rPr>
    </w:lvl>
    <w:lvl w:ilvl="1">
      <w:start w:val="1"/>
      <w:numFmt w:val="decimal"/>
      <w:lvlText w:val="%1.%2"/>
      <w:lvlJc w:val="left"/>
      <w:pPr>
        <w:ind w:left="777" w:hanging="601"/>
        <w:jc w:val="left"/>
      </w:pPr>
      <w:rPr>
        <w:rFonts w:ascii="Garamond" w:eastAsia="Garamond" w:hAnsi="Garamond" w:cs="Garamond" w:hint="default"/>
        <w:b w:val="0"/>
        <w:bCs w:val="0"/>
        <w:i w:val="0"/>
        <w:iCs w:val="0"/>
        <w:spacing w:val="0"/>
        <w:w w:val="100"/>
        <w:sz w:val="24"/>
        <w:szCs w:val="24"/>
        <w:lang w:val="cs-CZ" w:eastAsia="en-US" w:bidi="ar-SA"/>
      </w:rPr>
    </w:lvl>
    <w:lvl w:ilvl="2">
      <w:numFmt w:val="bullet"/>
      <w:lvlText w:val="•"/>
      <w:lvlJc w:val="left"/>
      <w:pPr>
        <w:ind w:left="1550" w:hanging="601"/>
      </w:pPr>
      <w:rPr>
        <w:rFonts w:hint="default"/>
        <w:lang w:val="cs-CZ" w:eastAsia="en-US" w:bidi="ar-SA"/>
      </w:rPr>
    </w:lvl>
    <w:lvl w:ilvl="3">
      <w:numFmt w:val="bullet"/>
      <w:lvlText w:val="•"/>
      <w:lvlJc w:val="left"/>
      <w:pPr>
        <w:ind w:left="1935" w:hanging="601"/>
      </w:pPr>
      <w:rPr>
        <w:rFonts w:hint="default"/>
        <w:lang w:val="cs-CZ" w:eastAsia="en-US" w:bidi="ar-SA"/>
      </w:rPr>
    </w:lvl>
    <w:lvl w:ilvl="4">
      <w:numFmt w:val="bullet"/>
      <w:lvlText w:val="•"/>
      <w:lvlJc w:val="left"/>
      <w:pPr>
        <w:ind w:left="2321" w:hanging="601"/>
      </w:pPr>
      <w:rPr>
        <w:rFonts w:hint="default"/>
        <w:lang w:val="cs-CZ" w:eastAsia="en-US" w:bidi="ar-SA"/>
      </w:rPr>
    </w:lvl>
    <w:lvl w:ilvl="5">
      <w:numFmt w:val="bullet"/>
      <w:lvlText w:val="•"/>
      <w:lvlJc w:val="left"/>
      <w:pPr>
        <w:ind w:left="2706" w:hanging="601"/>
      </w:pPr>
      <w:rPr>
        <w:rFonts w:hint="default"/>
        <w:lang w:val="cs-CZ" w:eastAsia="en-US" w:bidi="ar-SA"/>
      </w:rPr>
    </w:lvl>
    <w:lvl w:ilvl="6">
      <w:numFmt w:val="bullet"/>
      <w:lvlText w:val="•"/>
      <w:lvlJc w:val="left"/>
      <w:pPr>
        <w:ind w:left="3091" w:hanging="601"/>
      </w:pPr>
      <w:rPr>
        <w:rFonts w:hint="default"/>
        <w:lang w:val="cs-CZ" w:eastAsia="en-US" w:bidi="ar-SA"/>
      </w:rPr>
    </w:lvl>
    <w:lvl w:ilvl="7">
      <w:numFmt w:val="bullet"/>
      <w:lvlText w:val="•"/>
      <w:lvlJc w:val="left"/>
      <w:pPr>
        <w:ind w:left="3477" w:hanging="601"/>
      </w:pPr>
      <w:rPr>
        <w:rFonts w:hint="default"/>
        <w:lang w:val="cs-CZ" w:eastAsia="en-US" w:bidi="ar-SA"/>
      </w:rPr>
    </w:lvl>
    <w:lvl w:ilvl="8">
      <w:numFmt w:val="bullet"/>
      <w:lvlText w:val="•"/>
      <w:lvlJc w:val="left"/>
      <w:pPr>
        <w:ind w:left="3862" w:hanging="601"/>
      </w:pPr>
      <w:rPr>
        <w:rFonts w:hint="default"/>
        <w:lang w:val="cs-CZ" w:eastAsia="en-US" w:bidi="ar-SA"/>
      </w:rPr>
    </w:lvl>
  </w:abstractNum>
  <w:abstractNum w:abstractNumId="8" w15:restartNumberingAfterBreak="0">
    <w:nsid w:val="6A545FED"/>
    <w:multiLevelType w:val="hybridMultilevel"/>
    <w:tmpl w:val="8D1876DA"/>
    <w:lvl w:ilvl="0" w:tplc="2252E688">
      <w:start w:val="1"/>
      <w:numFmt w:val="lowerLetter"/>
      <w:lvlText w:val="%1)"/>
      <w:lvlJc w:val="left"/>
      <w:pPr>
        <w:ind w:left="898" w:hanging="360"/>
        <w:jc w:val="left"/>
      </w:pPr>
      <w:rPr>
        <w:rFonts w:ascii="Garamond" w:eastAsia="Garamond" w:hAnsi="Garamond" w:cs="Garamond" w:hint="default"/>
        <w:b w:val="0"/>
        <w:bCs w:val="0"/>
        <w:i w:val="0"/>
        <w:iCs w:val="0"/>
        <w:spacing w:val="0"/>
        <w:w w:val="100"/>
        <w:sz w:val="24"/>
        <w:szCs w:val="24"/>
        <w:lang w:val="cs-CZ" w:eastAsia="en-US" w:bidi="ar-SA"/>
      </w:rPr>
    </w:lvl>
    <w:lvl w:ilvl="1" w:tplc="78F4CDFE">
      <w:numFmt w:val="bullet"/>
      <w:lvlText w:val="-"/>
      <w:lvlJc w:val="left"/>
      <w:pPr>
        <w:ind w:left="2362" w:hanging="360"/>
      </w:pPr>
      <w:rPr>
        <w:rFonts w:ascii="Garamond" w:eastAsia="Garamond" w:hAnsi="Garamond" w:cs="Garamond" w:hint="default"/>
        <w:b w:val="0"/>
        <w:bCs w:val="0"/>
        <w:i w:val="0"/>
        <w:iCs w:val="0"/>
        <w:spacing w:val="0"/>
        <w:w w:val="100"/>
        <w:sz w:val="24"/>
        <w:szCs w:val="24"/>
        <w:lang w:val="cs-CZ" w:eastAsia="en-US" w:bidi="ar-SA"/>
      </w:rPr>
    </w:lvl>
    <w:lvl w:ilvl="2" w:tplc="1F9E3B8E">
      <w:numFmt w:val="bullet"/>
      <w:lvlText w:val="•"/>
      <w:lvlJc w:val="left"/>
      <w:pPr>
        <w:ind w:left="2093" w:hanging="360"/>
      </w:pPr>
      <w:rPr>
        <w:rFonts w:hint="default"/>
        <w:lang w:val="cs-CZ" w:eastAsia="en-US" w:bidi="ar-SA"/>
      </w:rPr>
    </w:lvl>
    <w:lvl w:ilvl="3" w:tplc="4AE22ADE">
      <w:numFmt w:val="bullet"/>
      <w:lvlText w:val="•"/>
      <w:lvlJc w:val="left"/>
      <w:pPr>
        <w:ind w:left="1827" w:hanging="360"/>
      </w:pPr>
      <w:rPr>
        <w:rFonts w:hint="default"/>
        <w:lang w:val="cs-CZ" w:eastAsia="en-US" w:bidi="ar-SA"/>
      </w:rPr>
    </w:lvl>
    <w:lvl w:ilvl="4" w:tplc="E1620A9A">
      <w:numFmt w:val="bullet"/>
      <w:lvlText w:val="•"/>
      <w:lvlJc w:val="left"/>
      <w:pPr>
        <w:ind w:left="1560" w:hanging="360"/>
      </w:pPr>
      <w:rPr>
        <w:rFonts w:hint="default"/>
        <w:lang w:val="cs-CZ" w:eastAsia="en-US" w:bidi="ar-SA"/>
      </w:rPr>
    </w:lvl>
    <w:lvl w:ilvl="5" w:tplc="FC0AB428">
      <w:numFmt w:val="bullet"/>
      <w:lvlText w:val="•"/>
      <w:lvlJc w:val="left"/>
      <w:pPr>
        <w:ind w:left="1294" w:hanging="360"/>
      </w:pPr>
      <w:rPr>
        <w:rFonts w:hint="default"/>
        <w:lang w:val="cs-CZ" w:eastAsia="en-US" w:bidi="ar-SA"/>
      </w:rPr>
    </w:lvl>
    <w:lvl w:ilvl="6" w:tplc="193EA274">
      <w:numFmt w:val="bullet"/>
      <w:lvlText w:val="•"/>
      <w:lvlJc w:val="left"/>
      <w:pPr>
        <w:ind w:left="1027" w:hanging="360"/>
      </w:pPr>
      <w:rPr>
        <w:rFonts w:hint="default"/>
        <w:lang w:val="cs-CZ" w:eastAsia="en-US" w:bidi="ar-SA"/>
      </w:rPr>
    </w:lvl>
    <w:lvl w:ilvl="7" w:tplc="E47E3EFC">
      <w:numFmt w:val="bullet"/>
      <w:lvlText w:val="•"/>
      <w:lvlJc w:val="left"/>
      <w:pPr>
        <w:ind w:left="761" w:hanging="360"/>
      </w:pPr>
      <w:rPr>
        <w:rFonts w:hint="default"/>
        <w:lang w:val="cs-CZ" w:eastAsia="en-US" w:bidi="ar-SA"/>
      </w:rPr>
    </w:lvl>
    <w:lvl w:ilvl="8" w:tplc="CF4077F2">
      <w:numFmt w:val="bullet"/>
      <w:lvlText w:val="•"/>
      <w:lvlJc w:val="left"/>
      <w:pPr>
        <w:ind w:left="495" w:hanging="360"/>
      </w:pPr>
      <w:rPr>
        <w:rFonts w:hint="default"/>
        <w:lang w:val="cs-CZ" w:eastAsia="en-US" w:bidi="ar-SA"/>
      </w:rPr>
    </w:lvl>
  </w:abstractNum>
  <w:abstractNum w:abstractNumId="9" w15:restartNumberingAfterBreak="0">
    <w:nsid w:val="75545A69"/>
    <w:multiLevelType w:val="multilevel"/>
    <w:tmpl w:val="7DB032A0"/>
    <w:lvl w:ilvl="0">
      <w:start w:val="6"/>
      <w:numFmt w:val="decimal"/>
      <w:lvlText w:val="%1"/>
      <w:lvlJc w:val="left"/>
      <w:pPr>
        <w:ind w:left="897" w:hanging="721"/>
        <w:jc w:val="left"/>
      </w:pPr>
      <w:rPr>
        <w:rFonts w:hint="default"/>
        <w:lang w:val="cs-CZ" w:eastAsia="en-US" w:bidi="ar-SA"/>
      </w:rPr>
    </w:lvl>
    <w:lvl w:ilvl="1">
      <w:start w:val="1"/>
      <w:numFmt w:val="decimal"/>
      <w:lvlText w:val="%1.%2"/>
      <w:lvlJc w:val="left"/>
      <w:pPr>
        <w:ind w:left="897" w:hanging="721"/>
        <w:jc w:val="left"/>
      </w:pPr>
      <w:rPr>
        <w:rFonts w:ascii="Garamond" w:eastAsia="Garamond" w:hAnsi="Garamond" w:cs="Garamond" w:hint="default"/>
        <w:b w:val="0"/>
        <w:bCs w:val="0"/>
        <w:i w:val="0"/>
        <w:iCs w:val="0"/>
        <w:spacing w:val="0"/>
        <w:w w:val="100"/>
        <w:sz w:val="24"/>
        <w:szCs w:val="24"/>
        <w:lang w:val="cs-CZ" w:eastAsia="en-US" w:bidi="ar-SA"/>
      </w:rPr>
    </w:lvl>
    <w:lvl w:ilvl="2">
      <w:start w:val="1"/>
      <w:numFmt w:val="lowerLetter"/>
      <w:lvlText w:val="(%3)"/>
      <w:lvlJc w:val="left"/>
      <w:pPr>
        <w:ind w:left="1596" w:hanging="711"/>
        <w:jc w:val="left"/>
      </w:pPr>
      <w:rPr>
        <w:rFonts w:ascii="Garamond" w:eastAsia="Garamond" w:hAnsi="Garamond" w:cs="Garamond" w:hint="default"/>
        <w:b w:val="0"/>
        <w:bCs w:val="0"/>
        <w:i w:val="0"/>
        <w:iCs w:val="0"/>
        <w:spacing w:val="0"/>
        <w:w w:val="100"/>
        <w:sz w:val="24"/>
        <w:szCs w:val="24"/>
        <w:lang w:val="cs-CZ" w:eastAsia="en-US" w:bidi="ar-SA"/>
      </w:rPr>
    </w:lvl>
    <w:lvl w:ilvl="3">
      <w:numFmt w:val="bullet"/>
      <w:lvlText w:val="•"/>
      <w:lvlJc w:val="left"/>
      <w:pPr>
        <w:ind w:left="1430" w:hanging="711"/>
      </w:pPr>
      <w:rPr>
        <w:rFonts w:hint="default"/>
        <w:lang w:val="cs-CZ" w:eastAsia="en-US" w:bidi="ar-SA"/>
      </w:rPr>
    </w:lvl>
    <w:lvl w:ilvl="4">
      <w:numFmt w:val="bullet"/>
      <w:lvlText w:val="•"/>
      <w:lvlJc w:val="left"/>
      <w:pPr>
        <w:ind w:left="1220" w:hanging="711"/>
      </w:pPr>
      <w:rPr>
        <w:rFonts w:hint="default"/>
        <w:lang w:val="cs-CZ" w:eastAsia="en-US" w:bidi="ar-SA"/>
      </w:rPr>
    </w:lvl>
    <w:lvl w:ilvl="5">
      <w:numFmt w:val="bullet"/>
      <w:lvlText w:val="•"/>
      <w:lvlJc w:val="left"/>
      <w:pPr>
        <w:ind w:left="1010" w:hanging="711"/>
      </w:pPr>
      <w:rPr>
        <w:rFonts w:hint="default"/>
        <w:lang w:val="cs-CZ" w:eastAsia="en-US" w:bidi="ar-SA"/>
      </w:rPr>
    </w:lvl>
    <w:lvl w:ilvl="6">
      <w:numFmt w:val="bullet"/>
      <w:lvlText w:val="•"/>
      <w:lvlJc w:val="left"/>
      <w:pPr>
        <w:ind w:left="800" w:hanging="711"/>
      </w:pPr>
      <w:rPr>
        <w:rFonts w:hint="default"/>
        <w:lang w:val="cs-CZ" w:eastAsia="en-US" w:bidi="ar-SA"/>
      </w:rPr>
    </w:lvl>
    <w:lvl w:ilvl="7">
      <w:numFmt w:val="bullet"/>
      <w:lvlText w:val="•"/>
      <w:lvlJc w:val="left"/>
      <w:pPr>
        <w:ind w:left="590" w:hanging="711"/>
      </w:pPr>
      <w:rPr>
        <w:rFonts w:hint="default"/>
        <w:lang w:val="cs-CZ" w:eastAsia="en-US" w:bidi="ar-SA"/>
      </w:rPr>
    </w:lvl>
    <w:lvl w:ilvl="8">
      <w:numFmt w:val="bullet"/>
      <w:lvlText w:val="•"/>
      <w:lvlJc w:val="left"/>
      <w:pPr>
        <w:ind w:left="380" w:hanging="711"/>
      </w:pPr>
      <w:rPr>
        <w:rFonts w:hint="default"/>
        <w:lang w:val="cs-CZ" w:eastAsia="en-US" w:bidi="ar-SA"/>
      </w:rPr>
    </w:lvl>
  </w:abstractNum>
  <w:abstractNum w:abstractNumId="10" w15:restartNumberingAfterBreak="0">
    <w:nsid w:val="79587241"/>
    <w:multiLevelType w:val="hybridMultilevel"/>
    <w:tmpl w:val="DE1EBFF4"/>
    <w:lvl w:ilvl="0" w:tplc="6F323FFA">
      <w:start w:val="1"/>
      <w:numFmt w:val="lowerLetter"/>
      <w:lvlText w:val="(%1)"/>
      <w:lvlJc w:val="left"/>
      <w:pPr>
        <w:ind w:left="1642" w:hanging="711"/>
        <w:jc w:val="left"/>
      </w:pPr>
      <w:rPr>
        <w:rFonts w:ascii="Garamond" w:eastAsia="Garamond" w:hAnsi="Garamond" w:cs="Garamond" w:hint="default"/>
        <w:b w:val="0"/>
        <w:bCs w:val="0"/>
        <w:i w:val="0"/>
        <w:iCs w:val="0"/>
        <w:spacing w:val="0"/>
        <w:w w:val="100"/>
        <w:sz w:val="24"/>
        <w:szCs w:val="24"/>
        <w:lang w:val="cs-CZ" w:eastAsia="en-US" w:bidi="ar-SA"/>
      </w:rPr>
    </w:lvl>
    <w:lvl w:ilvl="1" w:tplc="C896C8D4">
      <w:numFmt w:val="bullet"/>
      <w:lvlText w:val="•"/>
      <w:lvlJc w:val="left"/>
      <w:pPr>
        <w:ind w:left="1927" w:hanging="711"/>
      </w:pPr>
      <w:rPr>
        <w:rFonts w:hint="default"/>
        <w:lang w:val="cs-CZ" w:eastAsia="en-US" w:bidi="ar-SA"/>
      </w:rPr>
    </w:lvl>
    <w:lvl w:ilvl="2" w:tplc="25129FE4">
      <w:numFmt w:val="bullet"/>
      <w:lvlText w:val="•"/>
      <w:lvlJc w:val="left"/>
      <w:pPr>
        <w:ind w:left="2214" w:hanging="711"/>
      </w:pPr>
      <w:rPr>
        <w:rFonts w:hint="default"/>
        <w:lang w:val="cs-CZ" w:eastAsia="en-US" w:bidi="ar-SA"/>
      </w:rPr>
    </w:lvl>
    <w:lvl w:ilvl="3" w:tplc="6354F660">
      <w:numFmt w:val="bullet"/>
      <w:lvlText w:val="•"/>
      <w:lvlJc w:val="left"/>
      <w:pPr>
        <w:ind w:left="2501" w:hanging="711"/>
      </w:pPr>
      <w:rPr>
        <w:rFonts w:hint="default"/>
        <w:lang w:val="cs-CZ" w:eastAsia="en-US" w:bidi="ar-SA"/>
      </w:rPr>
    </w:lvl>
    <w:lvl w:ilvl="4" w:tplc="7EAE670A">
      <w:numFmt w:val="bullet"/>
      <w:lvlText w:val="•"/>
      <w:lvlJc w:val="left"/>
      <w:pPr>
        <w:ind w:left="2789" w:hanging="711"/>
      </w:pPr>
      <w:rPr>
        <w:rFonts w:hint="default"/>
        <w:lang w:val="cs-CZ" w:eastAsia="en-US" w:bidi="ar-SA"/>
      </w:rPr>
    </w:lvl>
    <w:lvl w:ilvl="5" w:tplc="4ED80746">
      <w:numFmt w:val="bullet"/>
      <w:lvlText w:val="•"/>
      <w:lvlJc w:val="left"/>
      <w:pPr>
        <w:ind w:left="3076" w:hanging="711"/>
      </w:pPr>
      <w:rPr>
        <w:rFonts w:hint="default"/>
        <w:lang w:val="cs-CZ" w:eastAsia="en-US" w:bidi="ar-SA"/>
      </w:rPr>
    </w:lvl>
    <w:lvl w:ilvl="6" w:tplc="796EDF24">
      <w:numFmt w:val="bullet"/>
      <w:lvlText w:val="•"/>
      <w:lvlJc w:val="left"/>
      <w:pPr>
        <w:ind w:left="3363" w:hanging="711"/>
      </w:pPr>
      <w:rPr>
        <w:rFonts w:hint="default"/>
        <w:lang w:val="cs-CZ" w:eastAsia="en-US" w:bidi="ar-SA"/>
      </w:rPr>
    </w:lvl>
    <w:lvl w:ilvl="7" w:tplc="0D3C0D22">
      <w:numFmt w:val="bullet"/>
      <w:lvlText w:val="•"/>
      <w:lvlJc w:val="left"/>
      <w:pPr>
        <w:ind w:left="3650" w:hanging="711"/>
      </w:pPr>
      <w:rPr>
        <w:rFonts w:hint="default"/>
        <w:lang w:val="cs-CZ" w:eastAsia="en-US" w:bidi="ar-SA"/>
      </w:rPr>
    </w:lvl>
    <w:lvl w:ilvl="8" w:tplc="53647BCA">
      <w:numFmt w:val="bullet"/>
      <w:lvlText w:val="•"/>
      <w:lvlJc w:val="left"/>
      <w:pPr>
        <w:ind w:left="3938" w:hanging="711"/>
      </w:pPr>
      <w:rPr>
        <w:rFonts w:hint="default"/>
        <w:lang w:val="cs-CZ" w:eastAsia="en-US" w:bidi="ar-SA"/>
      </w:rPr>
    </w:lvl>
  </w:abstractNum>
  <w:num w:numId="1">
    <w:abstractNumId w:val="6"/>
  </w:num>
  <w:num w:numId="2">
    <w:abstractNumId w:val="5"/>
  </w:num>
  <w:num w:numId="3">
    <w:abstractNumId w:val="9"/>
  </w:num>
  <w:num w:numId="4">
    <w:abstractNumId w:val="10"/>
  </w:num>
  <w:num w:numId="5">
    <w:abstractNumId w:val="3"/>
  </w:num>
  <w:num w:numId="6">
    <w:abstractNumId w:val="4"/>
  </w:num>
  <w:num w:numId="7">
    <w:abstractNumId w:val="7"/>
  </w:num>
  <w:num w:numId="8">
    <w:abstractNumId w:val="2"/>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025"/>
    <w:rsid w:val="00062FDB"/>
    <w:rsid w:val="00105421"/>
    <w:rsid w:val="002B5564"/>
    <w:rsid w:val="002C4A04"/>
    <w:rsid w:val="00511152"/>
    <w:rsid w:val="006256EE"/>
    <w:rsid w:val="006364E6"/>
    <w:rsid w:val="006B5960"/>
    <w:rsid w:val="009D2894"/>
    <w:rsid w:val="00B10B75"/>
    <w:rsid w:val="00D660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1D0F5"/>
  <w15:docId w15:val="{EDF0C468-10E6-4580-856A-4478D5BE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aramond" w:eastAsia="Garamond" w:hAnsi="Garamond" w:cs="Garamond"/>
      <w:lang w:val="cs-CZ"/>
    </w:rPr>
  </w:style>
  <w:style w:type="paragraph" w:styleId="Nadpis1">
    <w:name w:val="heading 1"/>
    <w:basedOn w:val="Normln"/>
    <w:uiPriority w:val="9"/>
    <w:qFormat/>
    <w:pPr>
      <w:spacing w:before="70"/>
      <w:ind w:left="944" w:hanging="720"/>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932" w:hanging="708"/>
      <w:jc w:val="both"/>
    </w:pPr>
  </w:style>
  <w:style w:type="paragraph" w:customStyle="1" w:styleId="TableParagraph">
    <w:name w:val="Table Paragraph"/>
    <w:basedOn w:val="Normln"/>
    <w:uiPriority w:val="1"/>
    <w:qFormat/>
    <w:pPr>
      <w:ind w:left="70" w:right="64"/>
      <w:jc w:val="center"/>
    </w:pPr>
  </w:style>
  <w:style w:type="paragraph" w:styleId="Zhlav">
    <w:name w:val="header"/>
    <w:basedOn w:val="Normln"/>
    <w:link w:val="ZhlavChar"/>
    <w:uiPriority w:val="99"/>
    <w:unhideWhenUsed/>
    <w:rsid w:val="006256EE"/>
    <w:pPr>
      <w:tabs>
        <w:tab w:val="center" w:pos="4536"/>
        <w:tab w:val="right" w:pos="9072"/>
      </w:tabs>
    </w:pPr>
  </w:style>
  <w:style w:type="character" w:customStyle="1" w:styleId="ZhlavChar">
    <w:name w:val="Záhlaví Char"/>
    <w:basedOn w:val="Standardnpsmoodstavce"/>
    <w:link w:val="Zhlav"/>
    <w:uiPriority w:val="99"/>
    <w:rsid w:val="006256EE"/>
    <w:rPr>
      <w:rFonts w:ascii="Garamond" w:eastAsia="Garamond" w:hAnsi="Garamond" w:cs="Garamond"/>
      <w:lang w:val="cs-CZ"/>
    </w:rPr>
  </w:style>
  <w:style w:type="paragraph" w:styleId="Zpat">
    <w:name w:val="footer"/>
    <w:basedOn w:val="Normln"/>
    <w:link w:val="ZpatChar"/>
    <w:uiPriority w:val="99"/>
    <w:unhideWhenUsed/>
    <w:rsid w:val="006256EE"/>
    <w:pPr>
      <w:tabs>
        <w:tab w:val="center" w:pos="4536"/>
        <w:tab w:val="right" w:pos="9072"/>
      </w:tabs>
    </w:pPr>
  </w:style>
  <w:style w:type="character" w:customStyle="1" w:styleId="ZpatChar">
    <w:name w:val="Zápatí Char"/>
    <w:basedOn w:val="Standardnpsmoodstavce"/>
    <w:link w:val="Zpat"/>
    <w:uiPriority w:val="99"/>
    <w:rsid w:val="006256EE"/>
    <w:rPr>
      <w:rFonts w:ascii="Garamond" w:eastAsia="Garamond" w:hAnsi="Garamond" w:cs="Garamond"/>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597-445/445-24_RS.docx</ZkracenyRetezec>
    <Smazat xmlns="acca34e4-9ecd-41c8-99eb-d6aa654aaa55">&lt;a href="/sites/evidencesmluv/_layouts/15/IniWrkflIP.aspx?List=%7b5BACA63D-3952-4531-BB75-33B3C750A970%7d&amp;amp;ID=1615&amp;amp;ItemGuid=%7bA49573BE-77F6-4B3F-B9D3-953E4F5AAEA2%7d&amp;amp;TemplateID=%7bd3f8102e-f4a5-4901-b93c-fb146a9d820d%7d"&gt;&lt;img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A9B84E-6076-4DD1-8CBF-522B8E94BFA0}">
  <ds:schemaRefs>
    <ds:schemaRef ds:uri="http://schemas.microsoft.com/sharepoint/events"/>
  </ds:schemaRefs>
</ds:datastoreItem>
</file>

<file path=customXml/itemProps2.xml><?xml version="1.0" encoding="utf-8"?>
<ds:datastoreItem xmlns:ds="http://schemas.openxmlformats.org/officeDocument/2006/customXml" ds:itemID="{AFAAC7AB-9EBA-4C1E-ADCD-486EFCF4CC11}"/>
</file>

<file path=customXml/itemProps3.xml><?xml version="1.0" encoding="utf-8"?>
<ds:datastoreItem xmlns:ds="http://schemas.openxmlformats.org/officeDocument/2006/customXml" ds:itemID="{7454B6B7-572A-4818-AA52-E30DE9FEB3E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3A8ABE0C-F576-4D9C-8FE2-2A245BE0B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3818</Words>
  <Characters>22527</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plna moc</vt:lpstr>
    </vt:vector>
  </TitlesOfParts>
  <Company/>
  <LinksUpToDate>false</LinksUpToDate>
  <CharactersWithSpaces>26293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plna moc</dc:title>
  <dc:creator>JP</dc:creator>
  <cp:lastModifiedBy>Kotusová Zuzana, Ing. DiS.</cp:lastModifiedBy>
  <cp:revision>2</cp:revision>
  <dcterms:created xsi:type="dcterms:W3CDTF">2024-07-25T06:49:00Z</dcterms:created>
  <dcterms:modified xsi:type="dcterms:W3CDTF">2024-07-25T06:49:00Z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for Microsoft 365</vt:lpwstr>
  </property>
  <property fmtid="{D5CDD505-2E9C-101B-9397-08002B2CF9AE}" pid="4" name="LastSaved">
    <vt:filetime>2024-07-17T00:00:00Z</vt:filetime>
  </property>
  <property fmtid="{D5CDD505-2E9C-101B-9397-08002B2CF9AE}" pid="5" name="Producer">
    <vt:lpwstr>Microsoft® Word for Microsoft 365</vt:lpwstr>
  </property>
  <property fmtid="{D5CDD505-2E9C-101B-9397-08002B2CF9AE}" pid="6" name="MSIP_Label_2063cd7f-2d21-486a-9f29-9c1683fdd175_Enabled">
    <vt:lpwstr>true</vt:lpwstr>
  </property>
  <property fmtid="{D5CDD505-2E9C-101B-9397-08002B2CF9AE}" pid="7" name="MSIP_Label_2063cd7f-2d21-486a-9f29-9c1683fdd175_SetDate">
    <vt:lpwstr>2024-07-17T07:38:46Z</vt:lpwstr>
  </property>
  <property fmtid="{D5CDD505-2E9C-101B-9397-08002B2CF9AE}" pid="8" name="MSIP_Label_2063cd7f-2d21-486a-9f29-9c1683fdd175_Method">
    <vt:lpwstr>Standard</vt:lpwstr>
  </property>
  <property fmtid="{D5CDD505-2E9C-101B-9397-08002B2CF9AE}" pid="9" name="MSIP_Label_2063cd7f-2d21-486a-9f29-9c1683fdd175_Name">
    <vt:lpwstr>2063cd7f-2d21-486a-9f29-9c1683fdd175</vt:lpwstr>
  </property>
  <property fmtid="{D5CDD505-2E9C-101B-9397-08002B2CF9AE}" pid="10" name="MSIP_Label_2063cd7f-2d21-486a-9f29-9c1683fdd175_SiteId">
    <vt:lpwstr>0f277086-d4e0-4971-bc1a-bbc5df0eb246</vt:lpwstr>
  </property>
  <property fmtid="{D5CDD505-2E9C-101B-9397-08002B2CF9AE}" pid="11" name="MSIP_Label_2063cd7f-2d21-486a-9f29-9c1683fdd175_ActionId">
    <vt:lpwstr>bb8239cb-89ae-4cc6-9d86-75e5a3f65659</vt:lpwstr>
  </property>
  <property fmtid="{D5CDD505-2E9C-101B-9397-08002B2CF9AE}" pid="12" name="MSIP_Label_2063cd7f-2d21-486a-9f29-9c1683fdd175_ContentBits">
    <vt:lpwstr>0</vt:lpwstr>
  </property>
  <property fmtid="{D5CDD505-2E9C-101B-9397-08002B2CF9AE}" pid="13" name="ContentTypeId">
    <vt:lpwstr>0x010100EFF427952D4E634383E9B8E9D938055A006D8F8A3808020C419E98C37A57255A2C</vt:lpwstr>
  </property>
  <property fmtid="{D5CDD505-2E9C-101B-9397-08002B2CF9AE}" pid="14" name="_dlc_DocIdItemGuid">
    <vt:lpwstr>d86e80ef-ddaa-4bc5-90a2-bee8ff4bebe7</vt:lpwstr>
  </property>
  <property fmtid="{D5CDD505-2E9C-101B-9397-08002B2CF9AE}" pid="15" name="WorkflowChangePath">
    <vt:lpwstr>9a1e63d7-515c-44cd-98c8-a4c647aa8c7b,2;9a1e63d7-515c-44cd-98c8-a4c647aa8c7b,2;9a1e63d7-515c-44cd-98c8-a4c647aa8c7b,2;</vt:lpwstr>
  </property>
</Properties>
</file>