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227E57">
        <w:rPr>
          <w:b/>
          <w:noProof/>
          <w:sz w:val="28"/>
        </w:rPr>
        <w:t>207/24/2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27E57">
            <w:r>
              <w:rPr>
                <w:b/>
                <w:noProof/>
                <w:sz w:val="24"/>
              </w:rPr>
              <w:t>BACH systems s.r.o.</w:t>
            </w:r>
          </w:p>
          <w:p w:rsidR="00B8387D" w:rsidRDefault="00B8387D"/>
          <w:p w:rsidR="00B8387D" w:rsidRDefault="00227E57">
            <w:r>
              <w:rPr>
                <w:b/>
                <w:noProof/>
                <w:sz w:val="24"/>
              </w:rPr>
              <w:t xml:space="preserve">Holická </w:t>
            </w:r>
          </w:p>
          <w:p w:rsidR="00B8387D" w:rsidRDefault="00227E57">
            <w:proofErr w:type="gramStart"/>
            <w:r>
              <w:rPr>
                <w:b/>
                <w:noProof/>
                <w:sz w:val="24"/>
              </w:rPr>
              <w:t>779 00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Olomouc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227E57">
        <w:rPr>
          <w:b/>
          <w:noProof/>
          <w:sz w:val="24"/>
        </w:rPr>
        <w:t>60794097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227E57">
        <w:rPr>
          <w:b/>
          <w:noProof/>
          <w:sz w:val="24"/>
        </w:rPr>
        <w:t>CZ60794097</w:t>
      </w:r>
    </w:p>
    <w:p w:rsidR="00B8387D" w:rsidRDefault="00B8387D">
      <w:pPr>
        <w:rPr>
          <w:rFonts w:ascii="Courier New" w:hAnsi="Courier New"/>
          <w:sz w:val="24"/>
        </w:rPr>
      </w:pPr>
    </w:p>
    <w:p w:rsidR="00B8387D" w:rsidRDefault="00D10DB4">
      <w:pPr>
        <w:rPr>
          <w:rFonts w:ascii="Courier New" w:hAnsi="Courier New"/>
          <w:sz w:val="24"/>
        </w:rPr>
      </w:pPr>
      <w:r w:rsidRPr="00D10DB4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27E57">
        <w:rPr>
          <w:rFonts w:ascii="Courier New" w:hAnsi="Courier New"/>
          <w:sz w:val="24"/>
        </w:rPr>
        <w:t>Projekt</w:t>
      </w:r>
      <w:proofErr w:type="gramEnd"/>
      <w:r w:rsidR="00227E57">
        <w:rPr>
          <w:rFonts w:ascii="Courier New" w:hAnsi="Courier New"/>
          <w:sz w:val="24"/>
        </w:rPr>
        <w:t>: CZ.06.05.01/00/22_070/0005228 Rozšíření a modernizace depozitáře Muzea fotografie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227E57" w:rsidP="006C47B1">
            <w:pPr>
              <w:rPr>
                <w:sz w:val="24"/>
              </w:rPr>
            </w:pPr>
            <w:r>
              <w:rPr>
                <w:noProof/>
                <w:sz w:val="24"/>
              </w:rPr>
              <w:t>1.licence aplikací ProMuzeumWEB a prezentačního portálu Vademecum</w:t>
            </w:r>
            <w:r w:rsidR="006C47B1">
              <w:rPr>
                <w:noProof/>
                <w:sz w:val="24"/>
              </w:rPr>
              <w:t xml:space="preserve"> včetně ročního provozu, podpory, implementace a školení </w:t>
            </w:r>
          </w:p>
        </w:tc>
        <w:tc>
          <w:tcPr>
            <w:tcW w:w="1134" w:type="dxa"/>
          </w:tcPr>
          <w:p w:rsidR="00D9348B" w:rsidRDefault="00227E5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227E5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374 684,00</w:t>
            </w:r>
          </w:p>
        </w:tc>
        <w:tc>
          <w:tcPr>
            <w:tcW w:w="2126" w:type="dxa"/>
          </w:tcPr>
          <w:p w:rsidR="00D9348B" w:rsidRDefault="00227E5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374 684,00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27E5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374 684,00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227E57">
            <w:pPr>
              <w:rPr>
                <w:sz w:val="24"/>
              </w:rPr>
            </w:pPr>
            <w:r>
              <w:rPr>
                <w:noProof/>
                <w:sz w:val="24"/>
              </w:rPr>
              <w:t>Ing. Ondřej Mašek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10DB4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227E57">
              <w:rPr>
                <w:noProof/>
                <w:sz w:val="24"/>
              </w:rPr>
              <w:t>ondrej.masek@vkcjh.cz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10DB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27E57">
            <w:pPr>
              <w:rPr>
                <w:sz w:val="24"/>
              </w:rPr>
            </w:pPr>
            <w:r>
              <w:rPr>
                <w:noProof/>
                <w:sz w:val="24"/>
              </w:rPr>
              <w:t>18. 7. 2024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227E5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27E57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227E57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27E57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227E57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227E57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227E57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227E57">
        <w:rPr>
          <w:b/>
          <w:noProof/>
          <w:sz w:val="24"/>
        </w:rPr>
        <w:t>20</w:t>
      </w:r>
      <w:proofErr w:type="gramEnd"/>
      <w:r w:rsidR="00227E57">
        <w:rPr>
          <w:b/>
          <w:noProof/>
          <w:sz w:val="24"/>
        </w:rPr>
        <w:t>. 8. 2024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227E57">
        <w:rPr>
          <w:b/>
          <w:noProof/>
          <w:sz w:val="24"/>
        </w:rPr>
        <w:t>Muzeum fotografie a MOM</w:t>
      </w:r>
      <w:r w:rsidR="00227E57" w:rsidRPr="00264A6E">
        <w:rPr>
          <w:b/>
          <w:sz w:val="24"/>
        </w:rPr>
        <w:t>,</w:t>
      </w:r>
      <w:r w:rsidR="00227E57">
        <w:rPr>
          <w:b/>
          <w:sz w:val="24"/>
        </w:rPr>
        <w:t xml:space="preserve"> </w:t>
      </w:r>
      <w:r w:rsidR="00227E57">
        <w:rPr>
          <w:b/>
          <w:noProof/>
          <w:sz w:val="24"/>
        </w:rPr>
        <w:t>Kostelní</w:t>
      </w:r>
      <w:r w:rsidR="00227E57">
        <w:rPr>
          <w:b/>
          <w:sz w:val="24"/>
        </w:rPr>
        <w:t xml:space="preserve"> </w:t>
      </w:r>
      <w:r w:rsidR="00227E57">
        <w:rPr>
          <w:b/>
          <w:noProof/>
          <w:sz w:val="24"/>
        </w:rPr>
        <w:t>20</w:t>
      </w:r>
      <w:r w:rsidR="00227E57">
        <w:rPr>
          <w:b/>
          <w:sz w:val="24"/>
        </w:rPr>
        <w:t xml:space="preserve">, </w:t>
      </w:r>
      <w:r w:rsidR="00227E57">
        <w:rPr>
          <w:b/>
          <w:noProof/>
          <w:sz w:val="24"/>
        </w:rPr>
        <w:t>377 01</w:t>
      </w:r>
      <w:r w:rsidR="00227E57">
        <w:rPr>
          <w:b/>
          <w:sz w:val="24"/>
        </w:rPr>
        <w:t xml:space="preserve"> </w:t>
      </w:r>
      <w:r w:rsidR="00227E57">
        <w:rPr>
          <w:b/>
          <w:noProof/>
          <w:sz w:val="24"/>
        </w:rPr>
        <w:t>Jindřichův Hradec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227E57">
        <w:rPr>
          <w:noProof/>
          <w:sz w:val="24"/>
        </w:rPr>
        <w:t xml:space="preserve">18. 7. </w:t>
      </w:r>
      <w:proofErr w:type="gramStart"/>
      <w:r w:rsidR="00227E57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227E57">
        <w:rPr>
          <w:noProof/>
          <w:sz w:val="24"/>
        </w:rPr>
        <w:t xml:space="preserve">18. 7. </w:t>
      </w:r>
      <w:proofErr w:type="gramStart"/>
      <w:r w:rsidR="00227E57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49" w:rsidRDefault="00925E49">
      <w:r>
        <w:separator/>
      </w:r>
    </w:p>
  </w:endnote>
  <w:endnote w:type="continuationSeparator" w:id="0">
    <w:p w:rsidR="00925E49" w:rsidRDefault="0092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49" w:rsidRDefault="00925E49">
      <w:r>
        <w:separator/>
      </w:r>
    </w:p>
  </w:footnote>
  <w:footnote w:type="continuationSeparator" w:id="0">
    <w:p w:rsidR="00925E49" w:rsidRDefault="00925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7CC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27E57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6C47B1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25E4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10DB4"/>
    <w:rsid w:val="00D36283"/>
    <w:rsid w:val="00D427CC"/>
    <w:rsid w:val="00D56378"/>
    <w:rsid w:val="00D9348B"/>
    <w:rsid w:val="00DA42FC"/>
    <w:rsid w:val="00DE05E1"/>
    <w:rsid w:val="00DE26F9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3</cp:revision>
  <cp:lastPrinted>2024-07-25T07:42:00Z</cp:lastPrinted>
  <dcterms:created xsi:type="dcterms:W3CDTF">2024-07-25T07:13:00Z</dcterms:created>
  <dcterms:modified xsi:type="dcterms:W3CDTF">2024-07-25T07:42:00Z</dcterms:modified>
</cp:coreProperties>
</file>