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91" w:rsidRDefault="000A5E91" w:rsidP="000A5E91">
      <w:pPr>
        <w:pStyle w:val="US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RM/757/7/24</w:t>
      </w:r>
    </w:p>
    <w:p w:rsidR="000A5E91" w:rsidRDefault="000A5E91" w:rsidP="000A5E91">
      <w:pPr>
        <w:pStyle w:val="UStext"/>
        <w:rPr>
          <w:b/>
        </w:rPr>
      </w:pPr>
      <w:r>
        <w:rPr>
          <w:b/>
        </w:rPr>
        <w:t>z 21. jednání Rady města Karlovy Vary, které se konalo dne 09.07.2024</w:t>
      </w:r>
    </w:p>
    <w:p w:rsidR="000A5E91" w:rsidRDefault="000A5E91" w:rsidP="000A5E91"/>
    <w:p w:rsidR="000A5E91" w:rsidRDefault="000A5E91" w:rsidP="000A5E91">
      <w:pPr>
        <w:pStyle w:val="MMKVnormal"/>
      </w:pPr>
      <w:r>
        <w:t xml:space="preserve">         </w:t>
      </w:r>
    </w:p>
    <w:p w:rsidR="000A5E91" w:rsidRPr="0042170C" w:rsidRDefault="000A5E91" w:rsidP="000A5E91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Veřejná zakázka „Karlovy Vary, ulice U Spořitelny - rekonstrukce“ - Dodatek č.1</w:t>
      </w:r>
      <w:r w:rsidRPr="0042170C">
        <w:rPr>
          <w:b/>
          <w:u w:val="single"/>
        </w:rPr>
        <w:t xml:space="preserve"> </w:t>
      </w:r>
    </w:p>
    <w:p w:rsidR="000A5E91" w:rsidRDefault="000A5E91" w:rsidP="000A5E91">
      <w:pPr>
        <w:pStyle w:val="MMKVnormal"/>
        <w:rPr>
          <w:b/>
          <w:snapToGrid w:val="0"/>
          <w:szCs w:val="24"/>
          <w:u w:val="single"/>
        </w:rPr>
      </w:pPr>
    </w:p>
    <w:p w:rsidR="000A5E91" w:rsidRDefault="000A5E91" w:rsidP="000A5E91">
      <w:pPr>
        <w:pStyle w:val="MMKVnormal"/>
        <w:jc w:val="both"/>
      </w:pPr>
      <w:r>
        <w:t xml:space="preserve">Rada města Karlovy Vary </w:t>
      </w:r>
    </w:p>
    <w:p w:rsidR="000A5E91" w:rsidRDefault="000A5E91" w:rsidP="000A5E91">
      <w:pPr>
        <w:pStyle w:val="MMKVnormal"/>
        <w:jc w:val="both"/>
      </w:pPr>
      <w:r>
        <w:rPr>
          <w:b/>
        </w:rPr>
        <w:t>schválila</w:t>
      </w:r>
      <w:r>
        <w:t>  v souladu s ustanovením §222 zákona č. 134/2016 Sb., o zadávání veřejných zakázek (změna závazku ze smlouvy na veřejnou zakázku) uzavření Dodatku č.1 ke Smlouvě o dílo uzavřené  mezi statutárním městem Karlovy Vary a společností</w:t>
      </w:r>
      <w:r>
        <w:rPr>
          <w:szCs w:val="24"/>
        </w:rPr>
        <w:t xml:space="preserve"> KV Realinvest s.r.o., IČ: 29113903, Karlovy Vary</w:t>
      </w:r>
      <w:r>
        <w:t xml:space="preserve">, jejímž předmětem je realizace veřejné zakázky </w:t>
      </w:r>
      <w:r>
        <w:rPr>
          <w:snapToGrid w:val="0"/>
          <w:szCs w:val="24"/>
        </w:rPr>
        <w:t>„</w:t>
      </w:r>
      <w:r>
        <w:rPr>
          <w:szCs w:val="24"/>
        </w:rPr>
        <w:t>Karlovy Vary, ulice U Spořitelny - rekonstrukce</w:t>
      </w:r>
      <w:r>
        <w:rPr>
          <w:snapToGrid w:val="0"/>
          <w:szCs w:val="24"/>
        </w:rPr>
        <w:t>"</w:t>
      </w:r>
      <w:r>
        <w:t>, na základě kterého</w:t>
      </w:r>
      <w:r>
        <w:rPr>
          <w:szCs w:val="24"/>
        </w:rPr>
        <w:t xml:space="preserve"> se dle Změnových listů č.1 a č.2 </w:t>
      </w:r>
      <w:r>
        <w:t>snižuje cena díla o částku 5.767,41 Kč bez DPH na konečnou cenu díla ve výši 4.986.760,46 Kč bez DPH</w:t>
      </w:r>
      <w:r>
        <w:rPr>
          <w:szCs w:val="24"/>
        </w:rPr>
        <w:t xml:space="preserve">, </w:t>
      </w:r>
      <w:r>
        <w:t>přičemž uzavřením tohoto Dodatku č.1 nedochází k podstatné změně původního závazku u Smlouvy o dílo č.2024-00005/ORI ze dne 1.2.2024, v předloženém znění.</w:t>
      </w:r>
    </w:p>
    <w:p w:rsidR="000A5E91" w:rsidRDefault="000A5E91" w:rsidP="000A5E91">
      <w:pPr>
        <w:pStyle w:val="MMKVnormal"/>
      </w:pPr>
      <w:r>
        <w:t xml:space="preserve">         </w:t>
      </w:r>
    </w:p>
    <w:p w:rsidR="000A5E91" w:rsidRDefault="000A5E91" w:rsidP="000A5E91">
      <w:pPr>
        <w:pStyle w:val="MMKVnormal"/>
      </w:pPr>
      <w:r>
        <w:t xml:space="preserve">         </w:t>
      </w:r>
    </w:p>
    <w:p w:rsidR="000A5E91" w:rsidRDefault="000A5E91" w:rsidP="000A5E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5E91" w:rsidRPr="009A772E" w:rsidRDefault="000A5E91" w:rsidP="000A5E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0A5E91" w:rsidRDefault="000A5E91" w:rsidP="000A5E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Daniel Riedl, Magistrát města Karlovy Vary - odbor rozvoje a investic</w:t>
      </w:r>
    </w:p>
    <w:p w:rsidR="000A5E91" w:rsidRPr="009A772E" w:rsidRDefault="000A5E91" w:rsidP="000A5E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</w:p>
    <w:p w:rsidR="005901E4" w:rsidRPr="005901E4" w:rsidRDefault="005901E4" w:rsidP="000A5E91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D1" w:rsidRDefault="000323D1" w:rsidP="002C5539">
      <w:r>
        <w:separator/>
      </w:r>
    </w:p>
  </w:endnote>
  <w:endnote w:type="continuationSeparator" w:id="0">
    <w:p w:rsidR="000323D1" w:rsidRDefault="000323D1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D3D3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r w:rsidR="00DD2A1F">
      <w:rPr>
        <w:sz w:val="20"/>
        <w:szCs w:val="20"/>
      </w:rPr>
      <w:fldChar w:fldCharType="begin"/>
    </w:r>
    <w:r w:rsidR="00DD2A1F">
      <w:rPr>
        <w:sz w:val="20"/>
        <w:szCs w:val="20"/>
      </w:rPr>
      <w:instrText xml:space="preserve"> NUMPAGES   \* MERGEFORMAT </w:instrText>
    </w:r>
    <w:r w:rsidR="00DD2A1F">
      <w:rPr>
        <w:sz w:val="20"/>
        <w:szCs w:val="20"/>
      </w:rPr>
      <w:fldChar w:fldCharType="separate"/>
    </w:r>
    <w:r w:rsidR="003D3D30">
      <w:rPr>
        <w:noProof/>
        <w:sz w:val="20"/>
        <w:szCs w:val="20"/>
      </w:rPr>
      <w:t>1</w:t>
    </w:r>
    <w:r w:rsidR="00DD2A1F"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D1" w:rsidRDefault="000323D1" w:rsidP="002C5539">
      <w:r>
        <w:separator/>
      </w:r>
    </w:p>
  </w:footnote>
  <w:footnote w:type="continuationSeparator" w:id="0">
    <w:p w:rsidR="000323D1" w:rsidRDefault="000323D1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91" w:rsidRPr="000A5E91" w:rsidRDefault="009538C2" w:rsidP="000A5E91">
    <w:pPr>
      <w:pStyle w:val="Zhlav"/>
    </w:pPr>
    <w:r>
      <w:rPr>
        <w:noProof/>
        <w:lang w:eastAsia="cs-CZ"/>
      </w:rPr>
      <w:drawing>
        <wp:inline distT="0" distB="0" distL="0" distR="0">
          <wp:extent cx="589788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23D1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5E91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5862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3D30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8C2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29895-E574-4C95-B856-B0A9290D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0A5E91"/>
    <w:pPr>
      <w:jc w:val="both"/>
    </w:pPr>
    <w:rPr>
      <w:rFonts w:eastAsia="Times New Roman"/>
      <w:sz w:val="24"/>
    </w:rPr>
  </w:style>
  <w:style w:type="character" w:styleId="Hypertextovodkaz">
    <w:name w:val="Hyperlink"/>
    <w:uiPriority w:val="99"/>
    <w:unhideWhenUsed/>
    <w:rsid w:val="000A5E91"/>
    <w:rPr>
      <w:color w:val="0563C1"/>
      <w:u w:val="single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1077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http://www.mmkv.cz/index.asp?menu=477&amp;IDUsneseni=2057198&amp;CisloBodu=2082404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Uhlík Zdeněk</cp:lastModifiedBy>
  <cp:revision>2</cp:revision>
  <dcterms:created xsi:type="dcterms:W3CDTF">2024-07-25T07:18:00Z</dcterms:created>
  <dcterms:modified xsi:type="dcterms:W3CDTF">2024-07-25T07:18:00Z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IsIntranet">
    <vt:bool>true</vt:bool>
  </property>
  <property fmtid="{D5CDD505-2E9C-101B-9397-08002B2CF9AE}" pid="5" name="VolaniIdentifikatorCas">
    <vt:lpwstr>cQXtOa5u9TztXMr6Korv7Tb5SRF1FeDwBB1QBgdPe+FcvNGzIb6gi5Tf/X7imqsNu2ePNIH0IvjCbfpe/Tk9RRJyF6QkJQ6eSyTt7LzOimo=</vt:lpwstr>
  </property>
  <property fmtid="{D5CDD505-2E9C-101B-9397-08002B2CF9AE}" pid="6" name="VolaniIdentifikatorUsr">
    <vt:lpwstr>w3CA27s+DCWZK+ZkW8fNc37VAyYBWunFOOPHHwAhDs3686hFQ5KgtUobzr9HScUMk6kpEl2D0h0KmKKtXI+A46UmVvB42P/dfDBr5rvJ3gNmBJ8T9KPyKDi4j1KO4bIG4xZVb4IxRVIkXoiQ7oqp4w==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2057198</vt:i4>
  </property>
  <property fmtid="{D5CDD505-2E9C-101B-9397-08002B2CF9AE}" pid="10" name="ID_Navrh">
    <vt:i4>2082404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4542d819-a2b7-41ed-8f53-de773aa4712c</vt:lpwstr>
  </property>
  <property fmtid="{D5CDD505-2E9C-101B-9397-08002B2CF9AE}" pid="14" name="CestaLokalniTemp">
    <vt:lpwstr>\\EPIMETHEUS\iU$\638574072904141988_44\MMKV_sablona1.doc</vt:lpwstr>
  </property>
</Properties>
</file>