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82103" w14:textId="77777777" w:rsidR="003B3353" w:rsidRPr="00B4336A" w:rsidRDefault="003B3353" w:rsidP="003B3353">
      <w:pPr>
        <w:pStyle w:val="Nadpis1"/>
        <w:ind w:left="-180" w:right="-108"/>
        <w:jc w:val="center"/>
        <w:rPr>
          <w:rFonts w:ascii="Calibri" w:hAnsi="Calibri" w:cs="Calibri"/>
          <w:sz w:val="28"/>
          <w:szCs w:val="28"/>
        </w:rPr>
      </w:pPr>
      <w:r w:rsidRPr="00B4336A">
        <w:rPr>
          <w:rFonts w:ascii="Calibri" w:hAnsi="Calibri" w:cs="Calibri"/>
          <w:sz w:val="28"/>
          <w:szCs w:val="28"/>
        </w:rPr>
        <w:t>Smlouva o účasti na řešení projektu</w:t>
      </w:r>
    </w:p>
    <w:p w14:paraId="2D9739AC" w14:textId="77777777" w:rsidR="003B3353" w:rsidRPr="00B4336A" w:rsidRDefault="003B3353" w:rsidP="003B3353">
      <w:pPr>
        <w:pStyle w:val="Nadpis1"/>
        <w:ind w:left="-180" w:right="-108"/>
        <w:jc w:val="center"/>
        <w:rPr>
          <w:rFonts w:ascii="Calibri" w:hAnsi="Calibri" w:cs="Calibri"/>
          <w:sz w:val="22"/>
          <w:szCs w:val="22"/>
        </w:rPr>
      </w:pPr>
      <w:r w:rsidRPr="00B4336A">
        <w:rPr>
          <w:rFonts w:ascii="Calibri" w:hAnsi="Calibri" w:cs="Calibri"/>
          <w:sz w:val="22"/>
          <w:szCs w:val="22"/>
        </w:rPr>
        <w:t>„Pokročilá technologie stlačování vodíku - elektrochemická komprese“</w:t>
      </w:r>
    </w:p>
    <w:p w14:paraId="1D8C3D33" w14:textId="77777777" w:rsidR="003B3353" w:rsidRPr="00B4336A" w:rsidRDefault="003B3353" w:rsidP="003B3353">
      <w:pPr>
        <w:widowControl w:val="0"/>
        <w:jc w:val="center"/>
        <w:rPr>
          <w:rFonts w:ascii="Calibri" w:hAnsi="Calibri" w:cs="Calibri"/>
          <w:bCs/>
          <w:sz w:val="22"/>
          <w:szCs w:val="22"/>
        </w:rPr>
      </w:pPr>
      <w:r w:rsidRPr="00B4336A">
        <w:rPr>
          <w:rFonts w:ascii="Calibri" w:hAnsi="Calibri" w:cs="Calibri"/>
          <w:sz w:val="22"/>
          <w:szCs w:val="22"/>
        </w:rPr>
        <w:t xml:space="preserve">uzavřená v souladu s ustanovením § 2 odst. 2 písm. j) zákona č. 130/2002 Sb., </w:t>
      </w:r>
      <w:r w:rsidRPr="00B4336A">
        <w:rPr>
          <w:rFonts w:ascii="Calibri" w:hAnsi="Calibri" w:cs="Calibri"/>
          <w:bCs/>
          <w:sz w:val="22"/>
          <w:szCs w:val="22"/>
        </w:rPr>
        <w:t xml:space="preserve">o podpoře výzkumu, experimentálního vývoje a inovací, </w:t>
      </w:r>
      <w:r w:rsidRPr="00B4336A">
        <w:rPr>
          <w:rFonts w:ascii="Calibri" w:hAnsi="Calibri" w:cs="Calibri"/>
          <w:sz w:val="22"/>
          <w:szCs w:val="22"/>
        </w:rPr>
        <w:t>v platném znění (dále jen „ZPVV“)</w:t>
      </w:r>
    </w:p>
    <w:p w14:paraId="28148C78" w14:textId="77777777" w:rsidR="003B3353" w:rsidRPr="00B4336A" w:rsidRDefault="003B3353" w:rsidP="003B3353">
      <w:pPr>
        <w:spacing w:before="360"/>
        <w:jc w:val="center"/>
        <w:rPr>
          <w:rFonts w:ascii="Calibri" w:hAnsi="Calibri" w:cs="Calibri"/>
          <w:b/>
          <w:sz w:val="22"/>
          <w:szCs w:val="22"/>
        </w:rPr>
      </w:pPr>
      <w:r w:rsidRPr="00B4336A">
        <w:rPr>
          <w:rFonts w:ascii="Calibri" w:hAnsi="Calibri" w:cs="Calibri"/>
          <w:b/>
          <w:sz w:val="22"/>
          <w:szCs w:val="22"/>
        </w:rPr>
        <w:t>Článek I</w:t>
      </w:r>
    </w:p>
    <w:p w14:paraId="375DA140" w14:textId="77777777" w:rsidR="003B3353" w:rsidRPr="00B4336A" w:rsidRDefault="003B3353" w:rsidP="003B3353">
      <w:pPr>
        <w:spacing w:before="120" w:after="120"/>
        <w:jc w:val="center"/>
        <w:rPr>
          <w:rFonts w:ascii="Calibri" w:hAnsi="Calibri" w:cs="Calibri"/>
          <w:b/>
          <w:sz w:val="22"/>
          <w:szCs w:val="22"/>
        </w:rPr>
      </w:pPr>
      <w:r w:rsidRPr="00B4336A">
        <w:rPr>
          <w:rFonts w:ascii="Calibri" w:hAnsi="Calibri" w:cs="Calibri"/>
          <w:b/>
          <w:sz w:val="22"/>
          <w:szCs w:val="22"/>
        </w:rPr>
        <w:t>Smluvní strany</w:t>
      </w:r>
    </w:p>
    <w:p w14:paraId="1DFFDCEF" w14:textId="77777777" w:rsidR="003B3353" w:rsidRPr="00B4336A" w:rsidRDefault="003B3353" w:rsidP="003B3353">
      <w:pPr>
        <w:spacing w:after="120"/>
        <w:rPr>
          <w:rFonts w:ascii="Calibri" w:hAnsi="Calibri" w:cs="Calibri"/>
          <w:b/>
          <w:sz w:val="22"/>
          <w:szCs w:val="22"/>
        </w:rPr>
      </w:pPr>
      <w:r w:rsidRPr="00B4336A">
        <w:rPr>
          <w:rFonts w:ascii="Calibri" w:hAnsi="Calibri" w:cs="Calibri"/>
          <w:b/>
          <w:sz w:val="22"/>
          <w:szCs w:val="22"/>
        </w:rPr>
        <w:t>1. Hlavní příjemce dotace</w:t>
      </w:r>
    </w:p>
    <w:p w14:paraId="7BCB77A4" w14:textId="77777777" w:rsidR="003B3353" w:rsidRPr="00B4336A" w:rsidRDefault="003B3353" w:rsidP="003B3353">
      <w:pPr>
        <w:spacing w:after="120"/>
        <w:rPr>
          <w:rFonts w:ascii="Calibri" w:hAnsi="Calibri" w:cs="Calibri"/>
          <w:b/>
          <w:sz w:val="22"/>
          <w:szCs w:val="22"/>
        </w:rPr>
      </w:pPr>
      <w:r w:rsidRPr="00B4336A">
        <w:rPr>
          <w:rFonts w:ascii="Calibri" w:hAnsi="Calibri" w:cs="Calibri"/>
          <w:b/>
          <w:sz w:val="22"/>
          <w:szCs w:val="22"/>
        </w:rPr>
        <w:t>ÚJV Řež, a. s.</w:t>
      </w:r>
    </w:p>
    <w:p w14:paraId="47B9BEF8" w14:textId="77777777" w:rsidR="003B3353" w:rsidRPr="00B4336A" w:rsidRDefault="003B3353" w:rsidP="003B3353">
      <w:pPr>
        <w:rPr>
          <w:rFonts w:ascii="Calibri" w:hAnsi="Calibri" w:cs="Calibri"/>
          <w:sz w:val="22"/>
          <w:szCs w:val="22"/>
        </w:rPr>
      </w:pPr>
      <w:r w:rsidRPr="00B4336A">
        <w:rPr>
          <w:rFonts w:ascii="Calibri" w:hAnsi="Calibri" w:cs="Calibri"/>
          <w:sz w:val="22"/>
          <w:szCs w:val="22"/>
        </w:rPr>
        <w:t>se sídlem Hlavní 130, Řež, 250 68 Husinec</w:t>
      </w:r>
    </w:p>
    <w:p w14:paraId="3BE01B9E" w14:textId="77777777" w:rsidR="003B3353" w:rsidRPr="00B4336A" w:rsidRDefault="003B3353" w:rsidP="003B3353">
      <w:pPr>
        <w:rPr>
          <w:rFonts w:ascii="Calibri" w:hAnsi="Calibri" w:cs="Calibri"/>
          <w:sz w:val="22"/>
          <w:szCs w:val="22"/>
        </w:rPr>
      </w:pPr>
      <w:r w:rsidRPr="00B4336A">
        <w:rPr>
          <w:rFonts w:ascii="Calibri" w:hAnsi="Calibri" w:cs="Calibri"/>
          <w:sz w:val="22"/>
          <w:szCs w:val="22"/>
        </w:rPr>
        <w:t>zapsána v obchodním rejstříku vedeném Městským soudem v Praze, oddíl B, vložka 1833</w:t>
      </w:r>
    </w:p>
    <w:p w14:paraId="1F9048FA" w14:textId="77777777" w:rsidR="003B3353" w:rsidRPr="00B4336A" w:rsidRDefault="003B3353" w:rsidP="003B3353">
      <w:pPr>
        <w:rPr>
          <w:rFonts w:ascii="Calibri" w:hAnsi="Calibri" w:cs="Calibri"/>
          <w:sz w:val="22"/>
          <w:szCs w:val="22"/>
        </w:rPr>
      </w:pPr>
      <w:r w:rsidRPr="00B4336A">
        <w:rPr>
          <w:rFonts w:ascii="Calibri" w:hAnsi="Calibri" w:cs="Calibri"/>
          <w:sz w:val="22"/>
          <w:szCs w:val="22"/>
        </w:rPr>
        <w:t>IČ: 46356088</w:t>
      </w:r>
    </w:p>
    <w:p w14:paraId="7D4C6AB8" w14:textId="77777777" w:rsidR="003B3353" w:rsidRPr="00B4336A" w:rsidRDefault="003B3353" w:rsidP="003B3353">
      <w:pPr>
        <w:rPr>
          <w:rFonts w:ascii="Calibri" w:hAnsi="Calibri" w:cs="Calibri"/>
          <w:sz w:val="22"/>
          <w:szCs w:val="22"/>
        </w:rPr>
      </w:pPr>
      <w:r w:rsidRPr="00B4336A">
        <w:rPr>
          <w:rFonts w:ascii="Calibri" w:hAnsi="Calibri" w:cs="Calibri"/>
          <w:sz w:val="22"/>
          <w:szCs w:val="22"/>
        </w:rPr>
        <w:t>DIČ: CZ46356088</w:t>
      </w:r>
    </w:p>
    <w:p w14:paraId="77A7151E" w14:textId="4778CBCD" w:rsidR="003B3353" w:rsidRPr="00B4336A" w:rsidRDefault="003B3353" w:rsidP="003B3353">
      <w:pPr>
        <w:rPr>
          <w:rFonts w:ascii="Calibri" w:hAnsi="Calibri" w:cs="Calibri"/>
          <w:sz w:val="22"/>
          <w:szCs w:val="22"/>
        </w:rPr>
      </w:pPr>
      <w:r w:rsidRPr="00B4336A">
        <w:rPr>
          <w:rFonts w:ascii="Calibri" w:hAnsi="Calibri" w:cs="Calibri"/>
          <w:sz w:val="22"/>
          <w:szCs w:val="22"/>
        </w:rPr>
        <w:t xml:space="preserve">zastoupená: </w:t>
      </w:r>
      <w:r w:rsidR="00B4336A">
        <w:rPr>
          <w:rFonts w:ascii="Calibri" w:hAnsi="Calibri" w:cs="Calibri"/>
          <w:sz w:val="22"/>
          <w:szCs w:val="22"/>
        </w:rPr>
        <w:t>xxxxx</w:t>
      </w:r>
      <w:r w:rsidRPr="00B4336A">
        <w:rPr>
          <w:rFonts w:ascii="Calibri" w:hAnsi="Calibri" w:cs="Calibri"/>
          <w:sz w:val="22"/>
          <w:szCs w:val="22"/>
        </w:rPr>
        <w:t xml:space="preserve">, předsedou představenstva, a </w:t>
      </w:r>
      <w:r w:rsidR="00B4336A">
        <w:rPr>
          <w:rFonts w:ascii="Calibri" w:hAnsi="Calibri" w:cs="Calibri"/>
          <w:sz w:val="22"/>
          <w:szCs w:val="22"/>
        </w:rPr>
        <w:t>xxxxxxxxx</w:t>
      </w:r>
      <w:r w:rsidRPr="00B4336A">
        <w:rPr>
          <w:rFonts w:ascii="Calibri" w:hAnsi="Calibri" w:cs="Calibri"/>
          <w:sz w:val="22"/>
          <w:szCs w:val="22"/>
        </w:rPr>
        <w:t>, členem představenstva</w:t>
      </w:r>
    </w:p>
    <w:p w14:paraId="5FE21EE6" w14:textId="2AE91D5B" w:rsidR="003B3353" w:rsidRPr="00B4336A" w:rsidRDefault="003B3353" w:rsidP="003B3353">
      <w:pPr>
        <w:rPr>
          <w:rFonts w:ascii="Calibri" w:hAnsi="Calibri" w:cs="Calibri"/>
          <w:sz w:val="22"/>
          <w:szCs w:val="22"/>
        </w:rPr>
      </w:pPr>
      <w:r w:rsidRPr="00B4336A">
        <w:rPr>
          <w:rFonts w:ascii="Calibri" w:hAnsi="Calibri" w:cs="Calibri"/>
          <w:sz w:val="22"/>
          <w:szCs w:val="22"/>
        </w:rPr>
        <w:t xml:space="preserve">Číslo účtu: </w:t>
      </w:r>
      <w:r w:rsidR="00B4336A">
        <w:rPr>
          <w:rFonts w:ascii="Calibri" w:hAnsi="Calibri" w:cs="Calibri"/>
          <w:sz w:val="22"/>
          <w:szCs w:val="22"/>
        </w:rPr>
        <w:t>xxxxxxx</w:t>
      </w:r>
    </w:p>
    <w:p w14:paraId="00C85944" w14:textId="1E3A2AB3" w:rsidR="003B3353" w:rsidRPr="00B4336A" w:rsidRDefault="003B3353" w:rsidP="003B3353">
      <w:pPr>
        <w:rPr>
          <w:rFonts w:ascii="Calibri" w:hAnsi="Calibri" w:cs="Calibri"/>
          <w:sz w:val="22"/>
          <w:szCs w:val="22"/>
        </w:rPr>
      </w:pPr>
      <w:r w:rsidRPr="00B4336A">
        <w:rPr>
          <w:rFonts w:ascii="Calibri" w:hAnsi="Calibri" w:cs="Calibri"/>
          <w:sz w:val="22"/>
          <w:szCs w:val="22"/>
        </w:rPr>
        <w:t xml:space="preserve">Číslo smlouvy: </w:t>
      </w:r>
      <w:r w:rsidR="00B4336A">
        <w:rPr>
          <w:rFonts w:ascii="Calibri" w:hAnsi="Calibri" w:cs="Calibri"/>
          <w:sz w:val="22"/>
          <w:szCs w:val="22"/>
        </w:rPr>
        <w:t>24SML173</w:t>
      </w:r>
    </w:p>
    <w:p w14:paraId="211534E9" w14:textId="77777777" w:rsidR="003B3353" w:rsidRPr="00B4336A" w:rsidRDefault="003B3353" w:rsidP="003B3353">
      <w:pPr>
        <w:rPr>
          <w:rFonts w:ascii="Calibri" w:hAnsi="Calibri" w:cs="Calibri"/>
          <w:sz w:val="22"/>
          <w:szCs w:val="22"/>
        </w:rPr>
      </w:pPr>
    </w:p>
    <w:p w14:paraId="459B92C1" w14:textId="77777777" w:rsidR="003B3353" w:rsidRPr="00B4336A" w:rsidRDefault="003B3353" w:rsidP="003B3353">
      <w:pPr>
        <w:rPr>
          <w:rFonts w:ascii="Calibri" w:hAnsi="Calibri" w:cs="Calibri"/>
          <w:sz w:val="22"/>
          <w:szCs w:val="22"/>
        </w:rPr>
      </w:pPr>
      <w:r w:rsidRPr="00B4336A">
        <w:rPr>
          <w:rFonts w:ascii="Calibri" w:hAnsi="Calibri" w:cs="Calibri"/>
          <w:sz w:val="22"/>
          <w:szCs w:val="22"/>
        </w:rPr>
        <w:t>(dále jen „Hlavní příjemce“)</w:t>
      </w:r>
    </w:p>
    <w:p w14:paraId="7C59DFB9" w14:textId="77777777" w:rsidR="003B3353" w:rsidRPr="00B4336A" w:rsidRDefault="003B3353" w:rsidP="003B3353">
      <w:pPr>
        <w:spacing w:before="240" w:after="240"/>
        <w:jc w:val="center"/>
        <w:rPr>
          <w:rFonts w:ascii="Calibri" w:hAnsi="Calibri" w:cs="Calibri"/>
          <w:b/>
          <w:sz w:val="22"/>
          <w:szCs w:val="22"/>
        </w:rPr>
      </w:pPr>
      <w:r w:rsidRPr="00B4336A">
        <w:rPr>
          <w:rFonts w:ascii="Calibri" w:hAnsi="Calibri" w:cs="Calibri"/>
          <w:b/>
          <w:sz w:val="22"/>
          <w:szCs w:val="22"/>
        </w:rPr>
        <w:t>a</w:t>
      </w:r>
    </w:p>
    <w:p w14:paraId="1EE8AA0E" w14:textId="77777777" w:rsidR="003B3353" w:rsidRPr="00B4336A" w:rsidRDefault="003B3353" w:rsidP="003B3353">
      <w:pPr>
        <w:rPr>
          <w:rFonts w:ascii="Calibri" w:hAnsi="Calibri" w:cs="Calibri"/>
          <w:sz w:val="22"/>
          <w:szCs w:val="22"/>
        </w:rPr>
      </w:pPr>
    </w:p>
    <w:p w14:paraId="5ED099A6" w14:textId="77777777" w:rsidR="003B3353" w:rsidRPr="00B4336A" w:rsidRDefault="003B3353" w:rsidP="66E34D6F">
      <w:pPr>
        <w:spacing w:after="120"/>
        <w:rPr>
          <w:rFonts w:ascii="Calibri" w:hAnsi="Calibri" w:cs="Calibri"/>
          <w:b/>
          <w:bCs/>
          <w:sz w:val="22"/>
          <w:szCs w:val="22"/>
        </w:rPr>
      </w:pPr>
      <w:r w:rsidRPr="00B4336A">
        <w:rPr>
          <w:rFonts w:ascii="Calibri" w:hAnsi="Calibri" w:cs="Calibri"/>
          <w:b/>
          <w:bCs/>
          <w:sz w:val="22"/>
          <w:szCs w:val="22"/>
        </w:rPr>
        <w:t>2. Další účastník projektu</w:t>
      </w:r>
    </w:p>
    <w:p w14:paraId="03A368D9" w14:textId="77777777" w:rsidR="003B3353" w:rsidRPr="00B4336A" w:rsidRDefault="003B3353" w:rsidP="66E34D6F">
      <w:pPr>
        <w:spacing w:after="120"/>
        <w:rPr>
          <w:rFonts w:ascii="Calibri" w:hAnsi="Calibri" w:cs="Calibri"/>
          <w:b/>
          <w:bCs/>
          <w:sz w:val="22"/>
          <w:szCs w:val="22"/>
        </w:rPr>
      </w:pPr>
      <w:r w:rsidRPr="00B4336A">
        <w:rPr>
          <w:rFonts w:ascii="Calibri" w:hAnsi="Calibri" w:cs="Calibri"/>
          <w:b/>
          <w:bCs/>
          <w:sz w:val="22"/>
          <w:szCs w:val="22"/>
        </w:rPr>
        <w:t>Vysoká škola chemicko-technologická v Praze</w:t>
      </w:r>
    </w:p>
    <w:p w14:paraId="2EFA03C1" w14:textId="77777777" w:rsidR="003B3353" w:rsidRPr="00B4336A" w:rsidRDefault="003B3353" w:rsidP="003B3353">
      <w:pPr>
        <w:tabs>
          <w:tab w:val="left" w:pos="1620"/>
        </w:tabs>
        <w:rPr>
          <w:rFonts w:ascii="Calibri" w:hAnsi="Calibri" w:cs="Calibri"/>
          <w:sz w:val="22"/>
          <w:szCs w:val="22"/>
        </w:rPr>
      </w:pPr>
      <w:r w:rsidRPr="00B4336A">
        <w:rPr>
          <w:rFonts w:ascii="Calibri" w:hAnsi="Calibri" w:cs="Calibri"/>
          <w:sz w:val="22"/>
          <w:szCs w:val="22"/>
        </w:rPr>
        <w:t>se sídlem Technická 1905/5, 166 28 Praha 6</w:t>
      </w:r>
    </w:p>
    <w:p w14:paraId="486EE26C" w14:textId="77777777" w:rsidR="003B3353" w:rsidRPr="00B4336A" w:rsidRDefault="003B3353" w:rsidP="003B3353">
      <w:pPr>
        <w:tabs>
          <w:tab w:val="left" w:pos="1620"/>
        </w:tabs>
        <w:rPr>
          <w:rFonts w:ascii="Calibri" w:hAnsi="Calibri" w:cs="Calibri"/>
          <w:sz w:val="22"/>
          <w:szCs w:val="22"/>
        </w:rPr>
      </w:pPr>
      <w:r w:rsidRPr="00B4336A">
        <w:rPr>
          <w:rFonts w:ascii="Calibri" w:hAnsi="Calibri" w:cs="Calibri"/>
          <w:sz w:val="22"/>
          <w:szCs w:val="22"/>
        </w:rPr>
        <w:t>veřejná vysoká škola dle zákona č. 111/1998 Sb.</w:t>
      </w:r>
    </w:p>
    <w:p w14:paraId="60F124DF" w14:textId="77777777" w:rsidR="003B3353" w:rsidRPr="00B4336A" w:rsidRDefault="003B3353" w:rsidP="003B3353">
      <w:pPr>
        <w:tabs>
          <w:tab w:val="left" w:pos="1620"/>
        </w:tabs>
        <w:rPr>
          <w:rFonts w:ascii="Calibri" w:hAnsi="Calibri" w:cs="Calibri"/>
          <w:sz w:val="22"/>
          <w:szCs w:val="22"/>
        </w:rPr>
      </w:pPr>
      <w:r w:rsidRPr="00B4336A">
        <w:rPr>
          <w:rFonts w:ascii="Calibri" w:hAnsi="Calibri" w:cs="Calibri"/>
          <w:sz w:val="22"/>
          <w:szCs w:val="22"/>
        </w:rPr>
        <w:t>IČ: 60461373</w:t>
      </w:r>
    </w:p>
    <w:p w14:paraId="1E205E79" w14:textId="77777777" w:rsidR="003B3353" w:rsidRPr="00B4336A" w:rsidRDefault="003B3353" w:rsidP="003B3353">
      <w:pPr>
        <w:tabs>
          <w:tab w:val="left" w:pos="1620"/>
        </w:tabs>
        <w:rPr>
          <w:rFonts w:ascii="Calibri" w:hAnsi="Calibri" w:cs="Calibri"/>
          <w:sz w:val="22"/>
          <w:szCs w:val="22"/>
        </w:rPr>
      </w:pPr>
      <w:r w:rsidRPr="00B4336A">
        <w:rPr>
          <w:rFonts w:ascii="Calibri" w:hAnsi="Calibri" w:cs="Calibri"/>
          <w:sz w:val="22"/>
          <w:szCs w:val="22"/>
        </w:rPr>
        <w:t>DIČ: CZ60461373</w:t>
      </w:r>
    </w:p>
    <w:p w14:paraId="5AD50B2B" w14:textId="64C4B4D2" w:rsidR="003B3353" w:rsidRPr="00B4336A" w:rsidRDefault="003B3353" w:rsidP="003B3353">
      <w:pPr>
        <w:tabs>
          <w:tab w:val="left" w:pos="1620"/>
        </w:tabs>
        <w:rPr>
          <w:rFonts w:ascii="Calibri" w:hAnsi="Calibri" w:cs="Calibri"/>
          <w:sz w:val="22"/>
          <w:szCs w:val="22"/>
        </w:rPr>
      </w:pPr>
      <w:r w:rsidRPr="00B4336A">
        <w:rPr>
          <w:rFonts w:ascii="Calibri" w:hAnsi="Calibri" w:cs="Calibri"/>
          <w:sz w:val="22"/>
          <w:szCs w:val="22"/>
        </w:rPr>
        <w:t>Zastoupená:</w:t>
      </w:r>
      <w:r w:rsidR="00BF27B1">
        <w:rPr>
          <w:rFonts w:ascii="Calibri" w:hAnsi="Calibri" w:cs="Calibri"/>
          <w:sz w:val="22"/>
          <w:szCs w:val="22"/>
        </w:rPr>
        <w:t xml:space="preserve">    xxxxxxx</w:t>
      </w:r>
      <w:r w:rsidRPr="00B4336A">
        <w:rPr>
          <w:rFonts w:ascii="Calibri" w:hAnsi="Calibri" w:cs="Calibri"/>
          <w:sz w:val="22"/>
          <w:szCs w:val="22"/>
        </w:rPr>
        <w:t xml:space="preserve"> prorektorem VaV</w:t>
      </w:r>
    </w:p>
    <w:p w14:paraId="3A1A47D7" w14:textId="6472B2FD" w:rsidR="003B3353" w:rsidRPr="00B4336A" w:rsidRDefault="003B3353" w:rsidP="66E34D6F">
      <w:pPr>
        <w:rPr>
          <w:rFonts w:ascii="Calibri" w:hAnsi="Calibri" w:cs="Calibri"/>
          <w:sz w:val="22"/>
          <w:szCs w:val="22"/>
        </w:rPr>
      </w:pPr>
      <w:r w:rsidRPr="00B4336A">
        <w:rPr>
          <w:rFonts w:ascii="Calibri" w:hAnsi="Calibri" w:cs="Calibri"/>
          <w:sz w:val="22"/>
          <w:szCs w:val="22"/>
        </w:rPr>
        <w:t>Číslo účtu:</w:t>
      </w:r>
      <w:r w:rsidR="00BF27B1">
        <w:rPr>
          <w:rFonts w:ascii="Calibri" w:hAnsi="Calibri" w:cs="Calibri"/>
          <w:sz w:val="22"/>
          <w:szCs w:val="22"/>
        </w:rPr>
        <w:t xml:space="preserve">     xxxxx     </w:t>
      </w:r>
      <w:r w:rsidR="4FA88759" w:rsidRPr="00B4336A">
        <w:rPr>
          <w:rFonts w:ascii="Calibri" w:hAnsi="Calibri" w:cs="Calibri"/>
          <w:sz w:val="22"/>
          <w:szCs w:val="22"/>
        </w:rPr>
        <w:t>VS 10523</w:t>
      </w:r>
      <w:r w:rsidR="0D7E3418" w:rsidRPr="00B4336A">
        <w:rPr>
          <w:rFonts w:ascii="Calibri" w:hAnsi="Calibri" w:cs="Calibri"/>
          <w:sz w:val="22"/>
          <w:szCs w:val="22"/>
        </w:rPr>
        <w:t>4369</w:t>
      </w:r>
    </w:p>
    <w:p w14:paraId="1D42C711" w14:textId="1E67EC5E" w:rsidR="003B3353" w:rsidRPr="00B4336A" w:rsidRDefault="003B3353" w:rsidP="003B3353">
      <w:pPr>
        <w:rPr>
          <w:rFonts w:ascii="Calibri" w:hAnsi="Calibri" w:cs="Calibri"/>
          <w:sz w:val="22"/>
          <w:szCs w:val="22"/>
        </w:rPr>
      </w:pPr>
      <w:r w:rsidRPr="00B4336A">
        <w:rPr>
          <w:rFonts w:ascii="Calibri" w:hAnsi="Calibri" w:cs="Calibri"/>
          <w:sz w:val="22"/>
          <w:szCs w:val="22"/>
        </w:rPr>
        <w:t xml:space="preserve">Číslo smlouvy: </w:t>
      </w:r>
      <w:r w:rsidR="6CE1D99C" w:rsidRPr="00B4336A">
        <w:rPr>
          <w:rFonts w:ascii="Calibri" w:hAnsi="Calibri" w:cs="Calibri"/>
          <w:sz w:val="22"/>
          <w:szCs w:val="22"/>
        </w:rPr>
        <w:t>2455 105234369</w:t>
      </w:r>
    </w:p>
    <w:p w14:paraId="25DBA75A" w14:textId="77777777" w:rsidR="003B3353" w:rsidRPr="00B4336A" w:rsidRDefault="003B3353" w:rsidP="003B3353">
      <w:pPr>
        <w:rPr>
          <w:rFonts w:ascii="Calibri" w:hAnsi="Calibri" w:cs="Calibri"/>
          <w:sz w:val="22"/>
          <w:szCs w:val="22"/>
        </w:rPr>
      </w:pPr>
    </w:p>
    <w:p w14:paraId="76AFE8CE" w14:textId="77777777" w:rsidR="003B3353" w:rsidRPr="00B4336A" w:rsidRDefault="003B3353" w:rsidP="003B3353">
      <w:pPr>
        <w:rPr>
          <w:rFonts w:ascii="Calibri" w:hAnsi="Calibri" w:cs="Calibri"/>
          <w:sz w:val="22"/>
          <w:szCs w:val="22"/>
        </w:rPr>
      </w:pPr>
      <w:r w:rsidRPr="00B4336A">
        <w:rPr>
          <w:rFonts w:ascii="Calibri" w:hAnsi="Calibri" w:cs="Calibri"/>
          <w:sz w:val="22"/>
          <w:szCs w:val="22"/>
        </w:rPr>
        <w:t xml:space="preserve">(dále jen „Další účastník 1“) </w:t>
      </w:r>
    </w:p>
    <w:p w14:paraId="5583211E" w14:textId="77777777" w:rsidR="003B3353" w:rsidRPr="00B4336A" w:rsidRDefault="003B3353" w:rsidP="003B3353">
      <w:pPr>
        <w:spacing w:before="240" w:after="240"/>
        <w:jc w:val="center"/>
        <w:rPr>
          <w:rFonts w:ascii="Calibri" w:hAnsi="Calibri" w:cs="Calibri"/>
          <w:b/>
          <w:sz w:val="22"/>
          <w:szCs w:val="22"/>
        </w:rPr>
      </w:pPr>
      <w:r w:rsidRPr="00B4336A">
        <w:rPr>
          <w:rFonts w:ascii="Calibri" w:hAnsi="Calibri" w:cs="Calibri"/>
          <w:b/>
          <w:sz w:val="22"/>
          <w:szCs w:val="22"/>
        </w:rPr>
        <w:t>a</w:t>
      </w:r>
    </w:p>
    <w:p w14:paraId="229A6686" w14:textId="77777777" w:rsidR="003B3353" w:rsidRPr="00B4336A" w:rsidRDefault="003B3353" w:rsidP="003B3353">
      <w:pPr>
        <w:rPr>
          <w:rFonts w:ascii="Calibri" w:hAnsi="Calibri" w:cs="Calibri"/>
          <w:sz w:val="22"/>
          <w:szCs w:val="22"/>
        </w:rPr>
      </w:pPr>
    </w:p>
    <w:p w14:paraId="185BE85E" w14:textId="77777777" w:rsidR="003B3353" w:rsidRPr="00B4336A" w:rsidRDefault="003B3353" w:rsidP="003B3353">
      <w:pPr>
        <w:spacing w:after="120"/>
        <w:rPr>
          <w:rFonts w:ascii="Calibri" w:hAnsi="Calibri" w:cs="Calibri"/>
          <w:b/>
          <w:sz w:val="22"/>
          <w:szCs w:val="22"/>
        </w:rPr>
      </w:pPr>
      <w:r w:rsidRPr="00B4336A">
        <w:rPr>
          <w:rFonts w:ascii="Calibri" w:hAnsi="Calibri" w:cs="Calibri"/>
          <w:b/>
          <w:sz w:val="22"/>
          <w:szCs w:val="22"/>
        </w:rPr>
        <w:t>3. Další účastník projektu</w:t>
      </w:r>
    </w:p>
    <w:p w14:paraId="18EE0EC8" w14:textId="77777777" w:rsidR="003B3353" w:rsidRPr="00B4336A" w:rsidRDefault="003B3353" w:rsidP="003B3353">
      <w:pPr>
        <w:tabs>
          <w:tab w:val="left" w:pos="1620"/>
        </w:tabs>
        <w:rPr>
          <w:rFonts w:asciiTheme="minorHAnsi" w:hAnsiTheme="minorHAnsi" w:cstheme="minorHAnsi"/>
          <w:sz w:val="22"/>
          <w:szCs w:val="22"/>
        </w:rPr>
      </w:pPr>
      <w:r w:rsidRPr="00B4336A">
        <w:rPr>
          <w:rFonts w:asciiTheme="minorHAnsi" w:eastAsia="Arial Narrow" w:hAnsiTheme="minorHAnsi" w:cstheme="minorHAnsi"/>
          <w:b/>
          <w:sz w:val="22"/>
          <w:szCs w:val="22"/>
        </w:rPr>
        <w:t xml:space="preserve">Ústav termomechaniky AV ČR, v. v. i. </w:t>
      </w:r>
    </w:p>
    <w:p w14:paraId="7FB9BDB5" w14:textId="77777777" w:rsidR="003B3353" w:rsidRPr="00B4336A" w:rsidRDefault="003B3353" w:rsidP="003B3353">
      <w:pPr>
        <w:tabs>
          <w:tab w:val="left" w:pos="1620"/>
        </w:tabs>
        <w:rPr>
          <w:rFonts w:asciiTheme="minorHAnsi" w:hAnsiTheme="minorHAnsi" w:cstheme="minorHAnsi"/>
          <w:sz w:val="22"/>
          <w:szCs w:val="22"/>
        </w:rPr>
      </w:pPr>
      <w:r w:rsidRPr="00B4336A">
        <w:rPr>
          <w:rFonts w:asciiTheme="minorHAnsi" w:eastAsia="Arial Narrow" w:hAnsiTheme="minorHAnsi" w:cstheme="minorHAnsi"/>
          <w:sz w:val="22"/>
          <w:szCs w:val="22"/>
        </w:rPr>
        <w:t>se sídlem: Dolejškova 1402/5, 182 00 Praha 8</w:t>
      </w:r>
    </w:p>
    <w:p w14:paraId="13AFCBA8" w14:textId="77777777" w:rsidR="003B3353" w:rsidRPr="00B4336A" w:rsidRDefault="003B3353" w:rsidP="003B3353">
      <w:pPr>
        <w:tabs>
          <w:tab w:val="left" w:pos="1620"/>
        </w:tabs>
        <w:rPr>
          <w:rFonts w:asciiTheme="minorHAnsi" w:hAnsiTheme="minorHAnsi" w:cstheme="minorHAnsi"/>
          <w:sz w:val="22"/>
          <w:szCs w:val="22"/>
        </w:rPr>
      </w:pPr>
      <w:r w:rsidRPr="00B4336A">
        <w:rPr>
          <w:rFonts w:asciiTheme="minorHAnsi" w:eastAsia="Arial Narrow" w:hAnsiTheme="minorHAnsi" w:cstheme="minorHAnsi"/>
          <w:sz w:val="22"/>
          <w:szCs w:val="22"/>
        </w:rPr>
        <w:t>IČ: 61388998</w:t>
      </w:r>
    </w:p>
    <w:p w14:paraId="5A24AC18" w14:textId="77777777" w:rsidR="003B3353" w:rsidRPr="00B4336A" w:rsidRDefault="003B3353" w:rsidP="003B3353">
      <w:pPr>
        <w:tabs>
          <w:tab w:val="left" w:pos="1620"/>
        </w:tabs>
        <w:rPr>
          <w:rFonts w:asciiTheme="minorHAnsi" w:hAnsiTheme="minorHAnsi" w:cstheme="minorHAnsi"/>
          <w:sz w:val="22"/>
          <w:szCs w:val="22"/>
        </w:rPr>
      </w:pPr>
      <w:r w:rsidRPr="00B4336A">
        <w:rPr>
          <w:rFonts w:asciiTheme="minorHAnsi" w:eastAsia="Arial Narrow" w:hAnsiTheme="minorHAnsi" w:cstheme="minorHAnsi"/>
          <w:sz w:val="22"/>
          <w:szCs w:val="22"/>
        </w:rPr>
        <w:t>DIČ: CZ61388998</w:t>
      </w:r>
    </w:p>
    <w:p w14:paraId="4BEAFA2C" w14:textId="2822838F" w:rsidR="003B3353" w:rsidRPr="00B4336A" w:rsidRDefault="003B3353" w:rsidP="003B3353">
      <w:pPr>
        <w:tabs>
          <w:tab w:val="left" w:pos="1620"/>
        </w:tabs>
        <w:spacing w:after="120"/>
        <w:rPr>
          <w:rFonts w:asciiTheme="minorHAnsi" w:hAnsiTheme="minorHAnsi" w:cstheme="minorHAnsi"/>
          <w:sz w:val="22"/>
          <w:szCs w:val="22"/>
        </w:rPr>
      </w:pPr>
      <w:r w:rsidRPr="00B4336A">
        <w:rPr>
          <w:rFonts w:asciiTheme="minorHAnsi" w:hAnsiTheme="minorHAnsi" w:cstheme="minorHAnsi"/>
          <w:sz w:val="22"/>
          <w:szCs w:val="22"/>
        </w:rPr>
        <w:t xml:space="preserve">zastoupena: </w:t>
      </w:r>
      <w:r w:rsidR="00BF27B1">
        <w:rPr>
          <w:rFonts w:asciiTheme="minorHAnsi" w:hAnsiTheme="minorHAnsi" w:cstheme="minorHAnsi"/>
          <w:sz w:val="22"/>
          <w:szCs w:val="22"/>
        </w:rPr>
        <w:t>xxxxxxxxx</w:t>
      </w:r>
      <w:r w:rsidRPr="00B4336A">
        <w:rPr>
          <w:rFonts w:asciiTheme="minorHAnsi" w:hAnsiTheme="minorHAnsi" w:cstheme="minorHAnsi"/>
          <w:sz w:val="22"/>
          <w:szCs w:val="22"/>
        </w:rPr>
        <w:t>, ředitelem ústavu</w:t>
      </w:r>
    </w:p>
    <w:p w14:paraId="108C4194" w14:textId="1266D830" w:rsidR="003B3353" w:rsidRPr="00B4336A" w:rsidRDefault="003B3353" w:rsidP="003B3353">
      <w:pPr>
        <w:tabs>
          <w:tab w:val="left" w:pos="1620"/>
        </w:tabs>
        <w:rPr>
          <w:rFonts w:asciiTheme="minorHAnsi" w:hAnsiTheme="minorHAnsi" w:cstheme="minorHAnsi"/>
          <w:sz w:val="22"/>
          <w:szCs w:val="22"/>
        </w:rPr>
      </w:pPr>
      <w:r w:rsidRPr="00B4336A">
        <w:rPr>
          <w:rFonts w:asciiTheme="minorHAnsi" w:hAnsiTheme="minorHAnsi" w:cstheme="minorHAnsi"/>
          <w:sz w:val="22"/>
          <w:szCs w:val="22"/>
        </w:rPr>
        <w:t xml:space="preserve">Bank. spojení: </w:t>
      </w:r>
      <w:r w:rsidR="00BF27B1">
        <w:rPr>
          <w:rFonts w:asciiTheme="minorHAnsi" w:hAnsiTheme="minorHAnsi" w:cstheme="minorHAnsi"/>
          <w:sz w:val="22"/>
          <w:szCs w:val="22"/>
        </w:rPr>
        <w:t xml:space="preserve">ČNB </w:t>
      </w:r>
    </w:p>
    <w:p w14:paraId="6FBC8B34" w14:textId="2EA0CC6F" w:rsidR="003B3353" w:rsidRPr="00B4336A" w:rsidRDefault="003B3353" w:rsidP="003B3353">
      <w:pPr>
        <w:tabs>
          <w:tab w:val="left" w:pos="1620"/>
        </w:tabs>
        <w:rPr>
          <w:rFonts w:asciiTheme="minorHAnsi" w:hAnsiTheme="minorHAnsi" w:cstheme="minorHAnsi"/>
          <w:sz w:val="22"/>
          <w:szCs w:val="22"/>
        </w:rPr>
      </w:pPr>
      <w:r w:rsidRPr="00B4336A">
        <w:rPr>
          <w:rFonts w:asciiTheme="minorHAnsi" w:hAnsiTheme="minorHAnsi" w:cstheme="minorHAnsi"/>
          <w:sz w:val="22"/>
          <w:szCs w:val="22"/>
        </w:rPr>
        <w:t xml:space="preserve">Č. účtu: </w:t>
      </w:r>
      <w:r w:rsidR="00BF27B1">
        <w:rPr>
          <w:rFonts w:asciiTheme="minorHAnsi" w:hAnsiTheme="minorHAnsi" w:cstheme="minorHAnsi"/>
          <w:sz w:val="22"/>
          <w:szCs w:val="22"/>
        </w:rPr>
        <w:t>xxxxxxxx</w:t>
      </w:r>
    </w:p>
    <w:p w14:paraId="2F352BD3" w14:textId="77777777" w:rsidR="003B3353" w:rsidRPr="00B4336A" w:rsidRDefault="003B3353" w:rsidP="003B3353">
      <w:pPr>
        <w:tabs>
          <w:tab w:val="left" w:pos="1620"/>
        </w:tabs>
        <w:spacing w:after="120"/>
      </w:pPr>
    </w:p>
    <w:p w14:paraId="25DF00B7" w14:textId="77777777" w:rsidR="003B3353" w:rsidRPr="00B4336A" w:rsidRDefault="003B3353" w:rsidP="003B3353">
      <w:pPr>
        <w:spacing w:after="120"/>
        <w:rPr>
          <w:rFonts w:ascii="Calibri" w:hAnsi="Calibri" w:cs="Calibri"/>
          <w:b/>
          <w:sz w:val="22"/>
          <w:szCs w:val="22"/>
        </w:rPr>
      </w:pPr>
    </w:p>
    <w:p w14:paraId="772B35C2" w14:textId="77777777" w:rsidR="003B3353" w:rsidRPr="00B4336A" w:rsidRDefault="003B3353" w:rsidP="003B3353">
      <w:pPr>
        <w:rPr>
          <w:rFonts w:ascii="Calibri" w:hAnsi="Calibri" w:cs="Calibri"/>
          <w:sz w:val="22"/>
          <w:szCs w:val="22"/>
        </w:rPr>
      </w:pPr>
      <w:r w:rsidRPr="00B4336A">
        <w:rPr>
          <w:rFonts w:ascii="Calibri" w:hAnsi="Calibri" w:cs="Calibri"/>
          <w:sz w:val="22"/>
          <w:szCs w:val="22"/>
        </w:rPr>
        <w:t xml:space="preserve">(dále jen „Další účastník 2“) </w:t>
      </w:r>
    </w:p>
    <w:p w14:paraId="4FBA460B" w14:textId="77777777" w:rsidR="003B3353" w:rsidRPr="00B4336A" w:rsidRDefault="003B3353" w:rsidP="003B3353">
      <w:pPr>
        <w:spacing w:before="240" w:after="240"/>
        <w:jc w:val="center"/>
        <w:rPr>
          <w:rFonts w:ascii="Calibri" w:hAnsi="Calibri" w:cs="Calibri"/>
          <w:b/>
          <w:sz w:val="22"/>
          <w:szCs w:val="22"/>
        </w:rPr>
      </w:pPr>
      <w:r w:rsidRPr="00B4336A">
        <w:rPr>
          <w:rFonts w:ascii="Calibri" w:hAnsi="Calibri" w:cs="Calibri"/>
          <w:b/>
          <w:sz w:val="22"/>
          <w:szCs w:val="22"/>
        </w:rPr>
        <w:t>a</w:t>
      </w:r>
    </w:p>
    <w:p w14:paraId="381DE37F" w14:textId="77777777" w:rsidR="003B3353" w:rsidRPr="00B4336A" w:rsidRDefault="003B3353" w:rsidP="003B3353">
      <w:pPr>
        <w:rPr>
          <w:rFonts w:ascii="Calibri" w:hAnsi="Calibri" w:cs="Calibri"/>
          <w:sz w:val="22"/>
          <w:szCs w:val="22"/>
        </w:rPr>
      </w:pPr>
    </w:p>
    <w:p w14:paraId="6DAD4E42" w14:textId="77777777" w:rsidR="003B3353" w:rsidRPr="00B4336A" w:rsidRDefault="003B3353" w:rsidP="003B3353">
      <w:pPr>
        <w:spacing w:after="120"/>
        <w:rPr>
          <w:rFonts w:ascii="Calibri" w:hAnsi="Calibri" w:cs="Calibri"/>
          <w:b/>
          <w:sz w:val="22"/>
          <w:szCs w:val="22"/>
        </w:rPr>
      </w:pPr>
      <w:r w:rsidRPr="00B4336A">
        <w:rPr>
          <w:rFonts w:ascii="Calibri" w:hAnsi="Calibri" w:cs="Calibri"/>
          <w:b/>
          <w:sz w:val="22"/>
          <w:szCs w:val="22"/>
        </w:rPr>
        <w:t>4. Další účastník projektu</w:t>
      </w:r>
    </w:p>
    <w:p w14:paraId="2CA032FD" w14:textId="77777777" w:rsidR="003B3353" w:rsidRPr="00B4336A" w:rsidRDefault="003B3353" w:rsidP="003B3353">
      <w:pPr>
        <w:spacing w:after="120"/>
        <w:rPr>
          <w:rFonts w:ascii="Calibri" w:hAnsi="Calibri" w:cs="Calibri"/>
          <w:b/>
          <w:sz w:val="22"/>
          <w:szCs w:val="22"/>
        </w:rPr>
      </w:pPr>
      <w:r w:rsidRPr="00B4336A">
        <w:rPr>
          <w:rFonts w:ascii="Calibri" w:hAnsi="Calibri" w:cs="Calibri"/>
          <w:b/>
          <w:sz w:val="22"/>
          <w:szCs w:val="22"/>
        </w:rPr>
        <w:t>VÍTKOVICE CYLINDERS a.s.</w:t>
      </w:r>
    </w:p>
    <w:p w14:paraId="18D0D4E0" w14:textId="36D8296B" w:rsidR="003B3353" w:rsidRPr="00B4336A" w:rsidRDefault="003B3353" w:rsidP="003B3353">
      <w:pPr>
        <w:spacing w:after="120"/>
        <w:rPr>
          <w:rFonts w:asciiTheme="minorHAnsi" w:hAnsiTheme="minorHAnsi" w:cstheme="minorHAnsi"/>
          <w:b/>
          <w:sz w:val="20"/>
          <w:szCs w:val="20"/>
        </w:rPr>
      </w:pPr>
      <w:r w:rsidRPr="00B4336A">
        <w:rPr>
          <w:rFonts w:asciiTheme="minorHAnsi" w:eastAsia="Arial Narrow" w:hAnsiTheme="minorHAnsi" w:cstheme="minorHAnsi"/>
          <w:sz w:val="22"/>
          <w:szCs w:val="22"/>
        </w:rPr>
        <w:t>se sídlem:</w:t>
      </w:r>
      <w:r w:rsidR="00BF27B1">
        <w:rPr>
          <w:rFonts w:asciiTheme="minorHAnsi" w:eastAsia="Arial Narrow" w:hAnsiTheme="minorHAnsi" w:cstheme="minorHAnsi"/>
          <w:sz w:val="22"/>
          <w:szCs w:val="22"/>
        </w:rPr>
        <w:t xml:space="preserve"> Vítkovice 3041, 703 00 Ostrava</w:t>
      </w:r>
    </w:p>
    <w:p w14:paraId="1E835B5C" w14:textId="77777777" w:rsidR="003B3353" w:rsidRPr="00B4336A" w:rsidRDefault="003B3353" w:rsidP="003B3353">
      <w:pPr>
        <w:tabs>
          <w:tab w:val="left" w:pos="1620"/>
        </w:tabs>
        <w:rPr>
          <w:rFonts w:asciiTheme="minorHAnsi" w:hAnsiTheme="minorHAnsi" w:cstheme="minorHAnsi"/>
          <w:sz w:val="22"/>
          <w:szCs w:val="22"/>
        </w:rPr>
      </w:pPr>
      <w:r w:rsidRPr="00B4336A">
        <w:rPr>
          <w:rFonts w:asciiTheme="minorHAnsi" w:eastAsia="Arial Narrow" w:hAnsiTheme="minorHAnsi" w:cstheme="minorHAnsi"/>
          <w:sz w:val="22"/>
          <w:szCs w:val="22"/>
        </w:rPr>
        <w:t>IČ: 25849026</w:t>
      </w:r>
    </w:p>
    <w:p w14:paraId="3054A4ED" w14:textId="54C353F4" w:rsidR="003B3353" w:rsidRPr="00B4336A" w:rsidRDefault="003B3353" w:rsidP="003B3353">
      <w:pPr>
        <w:tabs>
          <w:tab w:val="left" w:pos="1620"/>
        </w:tabs>
        <w:rPr>
          <w:rFonts w:asciiTheme="minorHAnsi" w:hAnsiTheme="minorHAnsi" w:cstheme="minorHAnsi"/>
          <w:sz w:val="22"/>
          <w:szCs w:val="22"/>
        </w:rPr>
      </w:pPr>
      <w:r w:rsidRPr="00B4336A">
        <w:rPr>
          <w:rFonts w:asciiTheme="minorHAnsi" w:eastAsia="Arial Narrow" w:hAnsiTheme="minorHAnsi" w:cstheme="minorHAnsi"/>
          <w:sz w:val="22"/>
          <w:szCs w:val="22"/>
        </w:rPr>
        <w:t xml:space="preserve">DIČ: </w:t>
      </w:r>
      <w:r w:rsidR="00BF27B1">
        <w:rPr>
          <w:rFonts w:asciiTheme="minorHAnsi" w:eastAsia="Arial Narrow" w:hAnsiTheme="minorHAnsi" w:cstheme="minorHAnsi"/>
          <w:sz w:val="22"/>
          <w:szCs w:val="22"/>
        </w:rPr>
        <w:t>CZ</w:t>
      </w:r>
      <w:r w:rsidR="00BF27B1" w:rsidRPr="00B4336A">
        <w:rPr>
          <w:rFonts w:asciiTheme="minorHAnsi" w:eastAsia="Arial Narrow" w:hAnsiTheme="minorHAnsi" w:cstheme="minorHAnsi"/>
          <w:sz w:val="22"/>
          <w:szCs w:val="22"/>
        </w:rPr>
        <w:t>25849026</w:t>
      </w:r>
    </w:p>
    <w:p w14:paraId="3A47DD08" w14:textId="41CAEA5A" w:rsidR="003B3353" w:rsidRPr="00B4336A" w:rsidRDefault="003B3353" w:rsidP="003B3353">
      <w:pPr>
        <w:tabs>
          <w:tab w:val="left" w:pos="1620"/>
        </w:tabs>
        <w:rPr>
          <w:rFonts w:asciiTheme="minorHAnsi" w:hAnsiTheme="minorHAnsi" w:cstheme="minorHAnsi"/>
          <w:sz w:val="22"/>
          <w:szCs w:val="22"/>
        </w:rPr>
      </w:pPr>
      <w:r w:rsidRPr="00B4336A">
        <w:rPr>
          <w:rFonts w:asciiTheme="minorHAnsi" w:hAnsiTheme="minorHAnsi" w:cstheme="minorHAnsi"/>
          <w:sz w:val="22"/>
          <w:szCs w:val="22"/>
        </w:rPr>
        <w:t xml:space="preserve">Bank. spojení: </w:t>
      </w:r>
      <w:r w:rsidR="00BF27B1">
        <w:rPr>
          <w:rFonts w:asciiTheme="minorHAnsi" w:hAnsiTheme="minorHAnsi" w:cstheme="minorHAnsi"/>
          <w:sz w:val="22"/>
          <w:szCs w:val="22"/>
        </w:rPr>
        <w:t>Reiffeisenbank, a.s.</w:t>
      </w:r>
    </w:p>
    <w:p w14:paraId="71F759F0" w14:textId="46D0E62E" w:rsidR="003B3353" w:rsidRPr="00B4336A" w:rsidRDefault="003B3353" w:rsidP="003B3353">
      <w:pPr>
        <w:tabs>
          <w:tab w:val="left" w:pos="1620"/>
        </w:tabs>
        <w:rPr>
          <w:rFonts w:asciiTheme="minorHAnsi" w:hAnsiTheme="minorHAnsi" w:cstheme="minorHAnsi"/>
          <w:sz w:val="22"/>
          <w:szCs w:val="22"/>
        </w:rPr>
      </w:pPr>
      <w:r w:rsidRPr="00B4336A">
        <w:rPr>
          <w:rFonts w:asciiTheme="minorHAnsi" w:hAnsiTheme="minorHAnsi" w:cstheme="minorHAnsi"/>
          <w:sz w:val="22"/>
          <w:szCs w:val="22"/>
        </w:rPr>
        <w:t xml:space="preserve">Č. účtu: </w:t>
      </w:r>
      <w:r w:rsidR="00BF27B1">
        <w:rPr>
          <w:rFonts w:asciiTheme="minorHAnsi" w:hAnsiTheme="minorHAnsi" w:cstheme="minorHAnsi"/>
          <w:sz w:val="22"/>
          <w:szCs w:val="22"/>
        </w:rPr>
        <w:t>xxxxxxxxxxxxxxxx</w:t>
      </w:r>
    </w:p>
    <w:p w14:paraId="39424AD1" w14:textId="09972659" w:rsidR="003B3353" w:rsidRPr="00B4336A" w:rsidRDefault="003B3353" w:rsidP="003B3353">
      <w:pPr>
        <w:tabs>
          <w:tab w:val="left" w:pos="1620"/>
        </w:tabs>
        <w:spacing w:after="120"/>
        <w:rPr>
          <w:rFonts w:asciiTheme="minorHAnsi" w:hAnsiTheme="minorHAnsi" w:cstheme="minorHAnsi"/>
          <w:sz w:val="22"/>
          <w:szCs w:val="22"/>
        </w:rPr>
      </w:pPr>
      <w:r w:rsidRPr="00B4336A">
        <w:rPr>
          <w:rFonts w:asciiTheme="minorHAnsi" w:hAnsiTheme="minorHAnsi" w:cstheme="minorHAnsi"/>
          <w:sz w:val="22"/>
          <w:szCs w:val="22"/>
        </w:rPr>
        <w:t xml:space="preserve">zastoupena: </w:t>
      </w:r>
      <w:r w:rsidR="00BF27B1">
        <w:rPr>
          <w:rFonts w:asciiTheme="minorHAnsi" w:hAnsiTheme="minorHAnsi" w:cstheme="minorHAnsi"/>
          <w:sz w:val="22"/>
          <w:szCs w:val="22"/>
        </w:rPr>
        <w:t xml:space="preserve">xxxxxxxxxxxxxxx, předsedou představenstva </w:t>
      </w:r>
    </w:p>
    <w:p w14:paraId="3F3D0CDE" w14:textId="77777777" w:rsidR="003B3353" w:rsidRPr="00B4336A" w:rsidRDefault="003B3353" w:rsidP="003B3353">
      <w:pPr>
        <w:spacing w:after="120"/>
        <w:rPr>
          <w:rFonts w:ascii="Calibri" w:hAnsi="Calibri" w:cs="Calibri"/>
          <w:b/>
          <w:sz w:val="22"/>
          <w:szCs w:val="22"/>
        </w:rPr>
      </w:pPr>
    </w:p>
    <w:p w14:paraId="24236B6E" w14:textId="77777777" w:rsidR="003B3353" w:rsidRPr="00B4336A" w:rsidRDefault="003B3353" w:rsidP="003B3353">
      <w:pPr>
        <w:rPr>
          <w:rFonts w:ascii="Calibri" w:hAnsi="Calibri" w:cs="Calibri"/>
          <w:sz w:val="22"/>
          <w:szCs w:val="22"/>
        </w:rPr>
      </w:pPr>
      <w:r w:rsidRPr="00B4336A">
        <w:rPr>
          <w:rFonts w:ascii="Calibri" w:hAnsi="Calibri" w:cs="Calibri"/>
          <w:sz w:val="22"/>
          <w:szCs w:val="22"/>
        </w:rPr>
        <w:t xml:space="preserve">(dále jen „Další účastník 3“) </w:t>
      </w:r>
    </w:p>
    <w:p w14:paraId="7DDD1913" w14:textId="77777777" w:rsidR="003B3353" w:rsidRPr="00B4336A" w:rsidRDefault="003B3353" w:rsidP="003B3353">
      <w:pPr>
        <w:rPr>
          <w:rFonts w:ascii="Calibri" w:hAnsi="Calibri" w:cs="Calibri"/>
          <w:sz w:val="22"/>
          <w:szCs w:val="22"/>
        </w:rPr>
      </w:pPr>
    </w:p>
    <w:p w14:paraId="2617DDFF" w14:textId="77777777" w:rsidR="003B3353" w:rsidRPr="00B4336A" w:rsidRDefault="003B3353" w:rsidP="003B3353">
      <w:pPr>
        <w:rPr>
          <w:rFonts w:ascii="Calibri" w:hAnsi="Calibri" w:cs="Calibri"/>
          <w:sz w:val="22"/>
          <w:szCs w:val="22"/>
        </w:rPr>
      </w:pPr>
    </w:p>
    <w:p w14:paraId="7CAC4F48" w14:textId="77777777" w:rsidR="003B3353" w:rsidRPr="00B4336A" w:rsidRDefault="003B3353" w:rsidP="003B3353">
      <w:pPr>
        <w:rPr>
          <w:rFonts w:ascii="Calibri" w:hAnsi="Calibri" w:cs="Calibri"/>
          <w:sz w:val="22"/>
          <w:szCs w:val="22"/>
        </w:rPr>
      </w:pPr>
      <w:r w:rsidRPr="00B4336A">
        <w:rPr>
          <w:rFonts w:ascii="Calibri" w:hAnsi="Calibri" w:cs="Calibri"/>
          <w:sz w:val="22"/>
          <w:szCs w:val="22"/>
        </w:rPr>
        <w:t>společně „Smluvní strany“ nebo „Účastníci projektu“.</w:t>
      </w:r>
      <w:bookmarkStart w:id="0" w:name="OLE_LINK3"/>
      <w:bookmarkEnd w:id="0"/>
    </w:p>
    <w:p w14:paraId="796A8094" w14:textId="77777777" w:rsidR="003B3353" w:rsidRPr="00B4336A" w:rsidRDefault="003B3353" w:rsidP="003B3353">
      <w:pPr>
        <w:keepNext/>
        <w:spacing w:before="360" w:after="120"/>
        <w:jc w:val="center"/>
        <w:rPr>
          <w:rFonts w:ascii="Calibri" w:hAnsi="Calibri" w:cs="Calibri"/>
          <w:b/>
          <w:sz w:val="22"/>
          <w:szCs w:val="22"/>
        </w:rPr>
      </w:pPr>
      <w:r w:rsidRPr="00B4336A">
        <w:rPr>
          <w:rFonts w:ascii="Calibri" w:hAnsi="Calibri" w:cs="Calibri"/>
          <w:b/>
          <w:sz w:val="22"/>
          <w:szCs w:val="22"/>
        </w:rPr>
        <w:t>Preambule</w:t>
      </w:r>
    </w:p>
    <w:p w14:paraId="05D39EB0" w14:textId="46435D28" w:rsidR="003B3353" w:rsidRPr="00B4336A" w:rsidRDefault="003B3353" w:rsidP="003B3353">
      <w:pPr>
        <w:pStyle w:val="FormtovanvHTML"/>
        <w:keepNext/>
        <w:spacing w:before="240" w:after="120"/>
        <w:ind w:left="-85"/>
        <w:jc w:val="both"/>
        <w:rPr>
          <w:rFonts w:ascii="Calibri" w:hAnsi="Calibri" w:cs="Calibri"/>
          <w:color w:val="auto"/>
          <w:sz w:val="22"/>
          <w:szCs w:val="22"/>
        </w:rPr>
      </w:pPr>
      <w:r w:rsidRPr="00B4336A">
        <w:rPr>
          <w:rFonts w:ascii="Calibri" w:hAnsi="Calibri" w:cs="Calibri"/>
          <w:color w:val="auto"/>
          <w:sz w:val="22"/>
          <w:szCs w:val="22"/>
        </w:rPr>
        <w:t xml:space="preserve">Česká republika – Technologická agentura České republiky (dále jen „poskytovatel“) přijal návrh projektu </w:t>
      </w:r>
      <w:r w:rsidRPr="00B4336A">
        <w:rPr>
          <w:rFonts w:ascii="Calibri" w:hAnsi="Calibri" w:cs="Calibri"/>
          <w:b/>
          <w:bCs/>
          <w:color w:val="auto"/>
          <w:sz w:val="22"/>
          <w:szCs w:val="22"/>
        </w:rPr>
        <w:t>TS01030039</w:t>
      </w:r>
      <w:r w:rsidRPr="00B4336A">
        <w:rPr>
          <w:rFonts w:ascii="Calibri" w:hAnsi="Calibri" w:cs="Calibri"/>
          <w:color w:val="auto"/>
          <w:sz w:val="22"/>
          <w:szCs w:val="22"/>
        </w:rPr>
        <w:t xml:space="preserve"> s názvem </w:t>
      </w:r>
      <w:r w:rsidRPr="00B4336A">
        <w:rPr>
          <w:rFonts w:ascii="Calibri" w:hAnsi="Calibri" w:cs="Calibri"/>
          <w:b/>
          <w:bCs/>
          <w:color w:val="auto"/>
          <w:sz w:val="22"/>
          <w:szCs w:val="22"/>
        </w:rPr>
        <w:t>Pokročilá technologie stlačování vodíku - elektrochemická komprese (</w:t>
      </w:r>
      <w:r w:rsidRPr="00B4336A">
        <w:rPr>
          <w:rFonts w:ascii="Calibri" w:hAnsi="Calibri" w:cs="Calibri"/>
          <w:color w:val="auto"/>
          <w:sz w:val="22"/>
          <w:szCs w:val="22"/>
        </w:rPr>
        <w:t>akronym</w:t>
      </w:r>
      <w:r w:rsidRPr="00B4336A">
        <w:rPr>
          <w:rFonts w:ascii="Calibri" w:hAnsi="Calibri" w:cs="Calibri"/>
          <w:b/>
          <w:bCs/>
          <w:color w:val="auto"/>
          <w:sz w:val="22"/>
          <w:szCs w:val="22"/>
        </w:rPr>
        <w:t xml:space="preserve"> ACTEC)</w:t>
      </w:r>
      <w:r w:rsidRPr="00B4336A">
        <w:rPr>
          <w:rFonts w:ascii="Calibri" w:hAnsi="Calibri" w:cs="Calibri"/>
          <w:color w:val="auto"/>
          <w:sz w:val="22"/>
          <w:szCs w:val="22"/>
        </w:rPr>
        <w:t xml:space="preserve">, který podal </w:t>
      </w:r>
      <w:r w:rsidR="00A11F78" w:rsidRPr="00B4336A">
        <w:rPr>
          <w:rFonts w:ascii="Calibri" w:hAnsi="Calibri" w:cs="Calibri"/>
          <w:color w:val="auto"/>
          <w:sz w:val="22"/>
          <w:szCs w:val="22"/>
        </w:rPr>
        <w:t>Hlavní</w:t>
      </w:r>
      <w:r w:rsidRPr="00B4336A">
        <w:rPr>
          <w:rFonts w:ascii="Calibri" w:hAnsi="Calibri" w:cs="Calibri"/>
          <w:color w:val="auto"/>
          <w:sz w:val="22"/>
          <w:szCs w:val="22"/>
        </w:rPr>
        <w:t>́ příjemce do 1. veřejné́ soutěže v následujı́cı́m programu: Program na podporu aplikovaného výzkumu, experimentálnı́ho vývoje a inovacı́ THÉTA 2. V souladu s § 9 ZPVV uzavřel Hlavní příjemce s poskytovatelem smlouvu o poskytnutí podpory. Smluvní strany uzavírají tuto Smlouvu za účelem spolupráce na projektu definovaném dle Smlouvy a dále se zavazují ke spolupráci na využití výsledků výzkumu a vývoje z tohoto projektu vyplývajícího v praxi.</w:t>
      </w:r>
      <w:r w:rsidRPr="00B4336A">
        <w:rPr>
          <w:color w:val="auto"/>
        </w:rPr>
        <w:t xml:space="preserve"> </w:t>
      </w:r>
      <w:r w:rsidRPr="00B4336A">
        <w:rPr>
          <w:rFonts w:ascii="Calibri" w:hAnsi="Calibri" w:cs="Calibri"/>
          <w:color w:val="auto"/>
          <w:sz w:val="22"/>
          <w:szCs w:val="22"/>
        </w:rPr>
        <w:t>Hlavnı́m cı́lem projektu je posun od teoretického výzkumu problematiky elektrochemické komprese vodı́ku do výzkumu na fyzických zařı́zenı́ch, jehož výsledky budou v budoucnu aplikovatelné v praxi. Elektrochemická komprese je součástı́ hlavnı́ch priorit ve světové vodı́kové ekonomice jako levnějšı́, energeticky efektivnějšı́ a provozně spolehlivějšı́ alternativa mechanickým kompresorům. Realizace projektu bude probı́hat na několika systémových úrovnı́ch: 1. výzkum a vývoj laboratornı́ho jednočlánkového kompresoru a návrh inovativnı́ch komponent, zejména membrán a elektrod. 2. Up-scaling na vı́cečlánkový stack a projektovánı́ Balance of Stack/Balance of Plant. Následujı́cı́ integracı́ vznikne elektrochemický kompresor vodı́ku, na kterém bude implementováno know-how získané z provozu v laboratořích partnerů.</w:t>
      </w:r>
    </w:p>
    <w:p w14:paraId="227B6F3A" w14:textId="77777777" w:rsidR="003B3353" w:rsidRPr="00B4336A" w:rsidRDefault="003B3353" w:rsidP="003B3353">
      <w:pPr>
        <w:pStyle w:val="FormtovanvHTML"/>
        <w:spacing w:before="240" w:after="120"/>
        <w:ind w:left="-85"/>
        <w:jc w:val="center"/>
        <w:rPr>
          <w:rFonts w:ascii="Calibri" w:hAnsi="Calibri" w:cs="Calibri"/>
          <w:b/>
          <w:color w:val="auto"/>
          <w:sz w:val="22"/>
          <w:szCs w:val="22"/>
        </w:rPr>
      </w:pPr>
      <w:r w:rsidRPr="00B4336A">
        <w:rPr>
          <w:rFonts w:ascii="Calibri" w:hAnsi="Calibri" w:cs="Calibri"/>
          <w:b/>
          <w:color w:val="auto"/>
          <w:sz w:val="22"/>
          <w:szCs w:val="22"/>
        </w:rPr>
        <w:t>Článek II</w:t>
      </w:r>
    </w:p>
    <w:p w14:paraId="7466BAC4" w14:textId="77777777" w:rsidR="003B3353" w:rsidRPr="00B4336A" w:rsidRDefault="003B3353" w:rsidP="003B3353">
      <w:pPr>
        <w:pStyle w:val="FormtovanvHTML"/>
        <w:spacing w:after="120"/>
        <w:ind w:left="-85"/>
        <w:jc w:val="center"/>
        <w:rPr>
          <w:rFonts w:ascii="Calibri" w:hAnsi="Calibri" w:cs="Calibri"/>
          <w:b/>
          <w:color w:val="auto"/>
          <w:sz w:val="22"/>
          <w:szCs w:val="22"/>
        </w:rPr>
      </w:pPr>
      <w:r w:rsidRPr="00B4336A">
        <w:rPr>
          <w:rFonts w:ascii="Calibri" w:hAnsi="Calibri" w:cs="Calibri"/>
          <w:b/>
          <w:color w:val="auto"/>
          <w:sz w:val="22"/>
          <w:szCs w:val="22"/>
        </w:rPr>
        <w:t>Předmět Smlouvy</w:t>
      </w:r>
    </w:p>
    <w:p w14:paraId="2417E1F9" w14:textId="2159B24E" w:rsidR="003B3353" w:rsidRDefault="003B3353" w:rsidP="003B3353">
      <w:pPr>
        <w:numPr>
          <w:ilvl w:val="0"/>
          <w:numId w:val="1"/>
        </w:numPr>
        <w:tabs>
          <w:tab w:val="left" w:pos="708"/>
        </w:tabs>
        <w:spacing w:after="20"/>
        <w:ind w:left="540" w:hanging="540"/>
        <w:jc w:val="both"/>
        <w:rPr>
          <w:rFonts w:ascii="Calibri" w:hAnsi="Calibri" w:cs="Calibri"/>
          <w:sz w:val="22"/>
          <w:szCs w:val="22"/>
        </w:rPr>
      </w:pPr>
      <w:r w:rsidRPr="00B4336A">
        <w:rPr>
          <w:rFonts w:ascii="Calibri" w:hAnsi="Calibri" w:cs="Calibri"/>
          <w:sz w:val="22"/>
          <w:szCs w:val="22"/>
        </w:rPr>
        <w:t xml:space="preserve">Předmětem Smlouvy je vymezení vzájemných práv a povinností Smluvních stran, tedy Hlavního příjemce na straně jedné a Dalších účastníků projektu na straně druhé, při jejich vzájemné spolupráci na řešení projektu výzkumu, vývoje a inovací č. </w:t>
      </w:r>
      <w:r w:rsidRPr="00B4336A">
        <w:rPr>
          <w:rFonts w:ascii="Calibri" w:hAnsi="Calibri" w:cs="Calibri"/>
          <w:b/>
          <w:bCs/>
          <w:sz w:val="22"/>
          <w:szCs w:val="22"/>
        </w:rPr>
        <w:t>TS01030039</w:t>
      </w:r>
      <w:r w:rsidR="113FEA89" w:rsidRPr="00B4336A">
        <w:rPr>
          <w:rFonts w:ascii="Calibri" w:hAnsi="Calibri" w:cs="Calibri"/>
          <w:b/>
          <w:bCs/>
          <w:sz w:val="22"/>
          <w:szCs w:val="22"/>
        </w:rPr>
        <w:t xml:space="preserve"> </w:t>
      </w:r>
      <w:r w:rsidRPr="00B4336A">
        <w:rPr>
          <w:rFonts w:ascii="Calibri" w:hAnsi="Calibri" w:cs="Calibri"/>
          <w:sz w:val="22"/>
          <w:szCs w:val="22"/>
        </w:rPr>
        <w:t xml:space="preserve">s názvem </w:t>
      </w:r>
      <w:r w:rsidRPr="00B4336A">
        <w:rPr>
          <w:rFonts w:ascii="Calibri" w:hAnsi="Calibri" w:cs="Calibri"/>
          <w:b/>
          <w:bCs/>
          <w:sz w:val="22"/>
          <w:szCs w:val="22"/>
        </w:rPr>
        <w:t xml:space="preserve">Pokročilá technologie stlačování vodíku - elektrochemická komprese </w:t>
      </w:r>
      <w:r w:rsidRPr="00B4336A">
        <w:rPr>
          <w:rFonts w:ascii="Calibri" w:hAnsi="Calibri" w:cs="Calibri"/>
          <w:sz w:val="22"/>
          <w:szCs w:val="22"/>
        </w:rPr>
        <w:t>(akronym</w:t>
      </w:r>
      <w:r w:rsidRPr="00B4336A">
        <w:rPr>
          <w:rFonts w:ascii="Calibri" w:hAnsi="Calibri" w:cs="Calibri"/>
          <w:b/>
          <w:bCs/>
          <w:sz w:val="22"/>
          <w:szCs w:val="22"/>
        </w:rPr>
        <w:t xml:space="preserve"> ACTEC)</w:t>
      </w:r>
      <w:r w:rsidRPr="00B4336A">
        <w:rPr>
          <w:rFonts w:ascii="Calibri" w:hAnsi="Calibri" w:cs="Calibri"/>
          <w:sz w:val="22"/>
          <w:szCs w:val="22"/>
        </w:rPr>
        <w:t xml:space="preserve"> (dále jen „Projekt“).</w:t>
      </w:r>
    </w:p>
    <w:p w14:paraId="091A2DF6" w14:textId="77777777" w:rsidR="00A11F78" w:rsidRPr="00B4336A" w:rsidRDefault="00A11F78" w:rsidP="00A11F78">
      <w:pPr>
        <w:tabs>
          <w:tab w:val="left" w:pos="708"/>
        </w:tabs>
        <w:spacing w:after="20"/>
        <w:jc w:val="both"/>
        <w:rPr>
          <w:rFonts w:ascii="Calibri" w:hAnsi="Calibri" w:cs="Calibri"/>
          <w:sz w:val="22"/>
          <w:szCs w:val="22"/>
        </w:rPr>
      </w:pPr>
    </w:p>
    <w:p w14:paraId="4344CF2B" w14:textId="77777777" w:rsidR="003B3353" w:rsidRPr="00B4336A" w:rsidRDefault="003B3353" w:rsidP="003B3353">
      <w:pPr>
        <w:numPr>
          <w:ilvl w:val="0"/>
          <w:numId w:val="1"/>
        </w:numPr>
        <w:tabs>
          <w:tab w:val="left" w:pos="708"/>
        </w:tabs>
        <w:spacing w:after="20"/>
        <w:ind w:left="540" w:hanging="540"/>
        <w:jc w:val="both"/>
        <w:rPr>
          <w:rFonts w:ascii="Calibri" w:hAnsi="Calibri" w:cs="Calibri"/>
          <w:sz w:val="22"/>
          <w:szCs w:val="22"/>
        </w:rPr>
      </w:pPr>
      <w:r w:rsidRPr="00B4336A">
        <w:rPr>
          <w:rFonts w:ascii="Calibri" w:hAnsi="Calibri" w:cs="Calibri"/>
          <w:sz w:val="22"/>
          <w:szCs w:val="22"/>
        </w:rPr>
        <w:lastRenderedPageBreak/>
        <w:t>Předmětem Smlouvy je dále vymezení podmínek, za kterých bude Hlavním příjemcem poskytnuta část účelových finančních prostředků Dalším účastníkům projektu.</w:t>
      </w:r>
    </w:p>
    <w:p w14:paraId="41CC89ED" w14:textId="77777777" w:rsidR="003B3353" w:rsidRPr="00B4336A" w:rsidRDefault="003B3353" w:rsidP="003B3353">
      <w:pPr>
        <w:numPr>
          <w:ilvl w:val="0"/>
          <w:numId w:val="1"/>
        </w:numPr>
        <w:tabs>
          <w:tab w:val="left" w:pos="708"/>
        </w:tabs>
        <w:spacing w:after="20"/>
        <w:ind w:left="540" w:hanging="540"/>
        <w:jc w:val="both"/>
        <w:rPr>
          <w:rFonts w:ascii="Calibri" w:hAnsi="Calibri" w:cs="Calibri"/>
          <w:sz w:val="22"/>
          <w:szCs w:val="22"/>
        </w:rPr>
      </w:pPr>
      <w:r w:rsidRPr="00B4336A">
        <w:rPr>
          <w:rFonts w:ascii="Calibri" w:hAnsi="Calibri" w:cs="Calibri"/>
          <w:sz w:val="22"/>
          <w:szCs w:val="22"/>
        </w:rPr>
        <w:t>Předmětem Smlouvy je dále úprava vzájemných práv a povinností Smluvních stran k hmotnému majetku nutnému k řešení Projektu, a dále k výsledkům Projektu a využití výsledků Projektu.</w:t>
      </w:r>
    </w:p>
    <w:p w14:paraId="5ED412C0" w14:textId="77777777" w:rsidR="003B3353" w:rsidRPr="00B4336A" w:rsidRDefault="003B3353" w:rsidP="003B3353">
      <w:pPr>
        <w:tabs>
          <w:tab w:val="left" w:pos="708"/>
        </w:tabs>
        <w:spacing w:after="20"/>
        <w:ind w:left="540"/>
        <w:jc w:val="both"/>
        <w:rPr>
          <w:rFonts w:ascii="Calibri" w:hAnsi="Calibri" w:cs="Calibri"/>
          <w:sz w:val="22"/>
          <w:szCs w:val="22"/>
        </w:rPr>
      </w:pPr>
    </w:p>
    <w:p w14:paraId="08E03ECC" w14:textId="77777777" w:rsidR="003B3353" w:rsidRPr="00B4336A" w:rsidRDefault="003B3353" w:rsidP="003B3353">
      <w:pPr>
        <w:pStyle w:val="FormtovanvHTML"/>
        <w:spacing w:before="240" w:after="120"/>
        <w:ind w:left="-85"/>
        <w:jc w:val="center"/>
        <w:rPr>
          <w:rFonts w:ascii="Calibri" w:hAnsi="Calibri" w:cs="Calibri"/>
          <w:b/>
          <w:color w:val="auto"/>
          <w:sz w:val="22"/>
          <w:szCs w:val="22"/>
        </w:rPr>
      </w:pPr>
      <w:r w:rsidRPr="00B4336A">
        <w:rPr>
          <w:rFonts w:ascii="Calibri" w:hAnsi="Calibri" w:cs="Calibri"/>
          <w:b/>
          <w:color w:val="auto"/>
          <w:sz w:val="22"/>
          <w:szCs w:val="22"/>
        </w:rPr>
        <w:t>Článek III</w:t>
      </w:r>
    </w:p>
    <w:p w14:paraId="1DD5D2EE" w14:textId="77777777" w:rsidR="003B3353" w:rsidRPr="00B4336A" w:rsidRDefault="003B3353" w:rsidP="003B3353">
      <w:pPr>
        <w:pStyle w:val="FormtovanvHTML"/>
        <w:spacing w:after="120"/>
        <w:ind w:left="-85"/>
        <w:jc w:val="center"/>
        <w:rPr>
          <w:rFonts w:ascii="Calibri" w:hAnsi="Calibri" w:cs="Calibri"/>
          <w:b/>
          <w:color w:val="auto"/>
          <w:sz w:val="22"/>
          <w:szCs w:val="22"/>
        </w:rPr>
      </w:pPr>
      <w:r w:rsidRPr="00B4336A">
        <w:rPr>
          <w:rFonts w:ascii="Calibri" w:hAnsi="Calibri" w:cs="Calibri"/>
          <w:b/>
          <w:color w:val="auto"/>
          <w:sz w:val="22"/>
          <w:szCs w:val="22"/>
        </w:rPr>
        <w:t>Podmínky spolupráce stran</w:t>
      </w:r>
    </w:p>
    <w:p w14:paraId="2F09BE7E" w14:textId="77777777" w:rsidR="003B3353" w:rsidRPr="00B4336A" w:rsidRDefault="003B3353" w:rsidP="003B3353">
      <w:pPr>
        <w:numPr>
          <w:ilvl w:val="0"/>
          <w:numId w:val="2"/>
        </w:numPr>
        <w:tabs>
          <w:tab w:val="left" w:pos="708"/>
        </w:tabs>
        <w:spacing w:after="20"/>
        <w:ind w:left="540" w:hanging="540"/>
        <w:jc w:val="both"/>
        <w:rPr>
          <w:rFonts w:ascii="Calibri" w:hAnsi="Calibri" w:cs="Calibri"/>
          <w:sz w:val="22"/>
          <w:szCs w:val="22"/>
        </w:rPr>
      </w:pPr>
      <w:r w:rsidRPr="00B4336A">
        <w:rPr>
          <w:rFonts w:ascii="Calibri" w:hAnsi="Calibri" w:cs="Calibri"/>
          <w:sz w:val="22"/>
          <w:szCs w:val="22"/>
        </w:rPr>
        <w:t xml:space="preserve">Spolupráce Smluvních stran bude realizována za podmínek Smlouvy, v souladu se schváleným Projektem a s Všeobecnými podmínkami TAČR (verze 7). </w:t>
      </w:r>
    </w:p>
    <w:p w14:paraId="23DDACEF" w14:textId="77777777" w:rsidR="003B3353" w:rsidRPr="00B4336A" w:rsidRDefault="003B3353" w:rsidP="003B3353">
      <w:pPr>
        <w:numPr>
          <w:ilvl w:val="0"/>
          <w:numId w:val="2"/>
        </w:numPr>
        <w:tabs>
          <w:tab w:val="left" w:pos="708"/>
        </w:tabs>
        <w:spacing w:after="20"/>
        <w:ind w:left="540" w:hanging="540"/>
        <w:jc w:val="both"/>
        <w:rPr>
          <w:rFonts w:ascii="Calibri" w:hAnsi="Calibri" w:cs="Calibri"/>
          <w:sz w:val="22"/>
          <w:szCs w:val="22"/>
        </w:rPr>
      </w:pPr>
      <w:r w:rsidRPr="00B4336A">
        <w:rPr>
          <w:rFonts w:ascii="Calibri" w:hAnsi="Calibri" w:cs="Calibri"/>
          <w:sz w:val="22"/>
          <w:szCs w:val="22"/>
        </w:rPr>
        <w:t>Nedílnou součástí Smlouvy je Příloha - Závazné parametry řešení projektu, které jsou schváleným návrhem projektu ve smyslu § 9 odst. 2 ZPVV a obsahují označení hlavního příjemce a dalších účastníků, název a předmět řešení projektu, jméno, příjmení a případné akademické tituly a vědecké hodnosti řešitele, časový plán řešení projektu včetně termínu zahájení a ukončení řešení projektu, cíle projektu, deklarované výsledky projektu, přístup k výsledkům projektu a kapacitám a rozdělení práv k výsledkům projektu. Závazné parametry řešení projektu rovněž obsahují tabulku uznaných nákladů projektu, která obsahuje jejich rozdělení na jednotlivé roky řešení projektu, míru podpory z uznaných nákladů a s tím související celková výše poskytované účelové podpory, včetně jejího rozdělení mezi hlavního příjemce a další účastníky projektu.</w:t>
      </w:r>
    </w:p>
    <w:p w14:paraId="0A401968" w14:textId="77777777" w:rsidR="003B3353" w:rsidRPr="00B4336A" w:rsidRDefault="003B3353" w:rsidP="003B3353">
      <w:pPr>
        <w:numPr>
          <w:ilvl w:val="0"/>
          <w:numId w:val="2"/>
        </w:numPr>
        <w:tabs>
          <w:tab w:val="left" w:pos="708"/>
        </w:tabs>
        <w:spacing w:after="20"/>
        <w:ind w:left="540" w:hanging="540"/>
        <w:jc w:val="both"/>
        <w:rPr>
          <w:rFonts w:ascii="Calibri" w:hAnsi="Calibri" w:cs="Calibri"/>
          <w:sz w:val="22"/>
          <w:szCs w:val="22"/>
        </w:rPr>
      </w:pPr>
      <w:r w:rsidRPr="00B4336A">
        <w:rPr>
          <w:rFonts w:ascii="Calibri" w:hAnsi="Calibri" w:cs="Calibri"/>
          <w:sz w:val="22"/>
          <w:szCs w:val="22"/>
        </w:rPr>
        <w:t>Smluvní strany se zavazují, že vyvinou veškeré nezbytné úsilí, aby byl naplněn účel, cíl a výsledek projektu uvedený v Preambuli Smlouvy. Nedosažení účelu, cíle a výsledku projektu lze odůvodnit pouze v naplnění okolností obecně uznávaných a definovaných jako vyšší moc.</w:t>
      </w:r>
    </w:p>
    <w:p w14:paraId="581B5052" w14:textId="1AC7BE90" w:rsidR="003B3353" w:rsidRPr="00B4336A" w:rsidRDefault="003B3353" w:rsidP="003B3353">
      <w:pPr>
        <w:numPr>
          <w:ilvl w:val="0"/>
          <w:numId w:val="2"/>
        </w:numPr>
        <w:tabs>
          <w:tab w:val="left" w:pos="708"/>
        </w:tabs>
        <w:ind w:hanging="502"/>
        <w:jc w:val="both"/>
        <w:rPr>
          <w:rFonts w:ascii="Calibri" w:hAnsi="Calibri" w:cs="Calibri"/>
          <w:sz w:val="22"/>
          <w:szCs w:val="22"/>
        </w:rPr>
      </w:pPr>
      <w:r w:rsidRPr="00B4336A">
        <w:rPr>
          <w:rFonts w:ascii="Calibri" w:hAnsi="Calibri" w:cs="Calibri"/>
          <w:sz w:val="22"/>
          <w:szCs w:val="22"/>
        </w:rPr>
        <w:t>Smluvní strany se zavazují jednat způsobem, který neohrožuje realizaci Projektu a zájmy jednotlivých smluvních stran. Další podmínky poskytnutí podpory a řešení projektu jsou uvedeny ve Všeobecných podmínkách</w:t>
      </w:r>
      <w:r w:rsidR="00E717C2" w:rsidRPr="00B4336A">
        <w:rPr>
          <w:rFonts w:ascii="Calibri" w:hAnsi="Calibri" w:cs="Calibri"/>
          <w:sz w:val="22"/>
          <w:szCs w:val="22"/>
        </w:rPr>
        <w:t xml:space="preserve"> TA</w:t>
      </w:r>
      <w:r w:rsidR="00171921" w:rsidRPr="00B4336A">
        <w:rPr>
          <w:rFonts w:ascii="Calibri" w:hAnsi="Calibri" w:cs="Calibri"/>
          <w:sz w:val="22"/>
          <w:szCs w:val="22"/>
        </w:rPr>
        <w:t xml:space="preserve"> </w:t>
      </w:r>
      <w:r w:rsidR="00E717C2" w:rsidRPr="00B4336A">
        <w:rPr>
          <w:rFonts w:ascii="Calibri" w:hAnsi="Calibri" w:cs="Calibri"/>
          <w:sz w:val="22"/>
          <w:szCs w:val="22"/>
        </w:rPr>
        <w:t>ČR</w:t>
      </w:r>
      <w:r w:rsidRPr="00B4336A">
        <w:rPr>
          <w:rFonts w:ascii="Calibri" w:hAnsi="Calibri" w:cs="Calibri"/>
          <w:sz w:val="22"/>
          <w:szCs w:val="22"/>
        </w:rPr>
        <w:t xml:space="preserve"> (verze 7), které jsou </w:t>
      </w:r>
      <w:r w:rsidR="00E717C2" w:rsidRPr="00B4336A">
        <w:rPr>
          <w:rFonts w:ascii="Calibri" w:hAnsi="Calibri" w:cs="Calibri"/>
          <w:sz w:val="22"/>
          <w:szCs w:val="22"/>
        </w:rPr>
        <w:t xml:space="preserve">nedílnou součástí této Smlouvy, jsou </w:t>
      </w:r>
      <w:r w:rsidRPr="00B4336A">
        <w:rPr>
          <w:rFonts w:ascii="Calibri" w:hAnsi="Calibri" w:cs="Calibri"/>
          <w:sz w:val="22"/>
          <w:szCs w:val="22"/>
        </w:rPr>
        <w:t xml:space="preserve">dostupné na webových stránkách poskytovatele </w:t>
      </w:r>
      <w:hyperlink r:id="rId11" w:history="1">
        <w:r w:rsidRPr="00B4336A">
          <w:rPr>
            <w:rStyle w:val="Hypertextovodkaz"/>
            <w:rFonts w:ascii="Calibri" w:hAnsi="Calibri" w:cs="Calibri"/>
            <w:sz w:val="22"/>
            <w:szCs w:val="22"/>
          </w:rPr>
          <w:t>www.tacr.cz</w:t>
        </w:r>
      </w:hyperlink>
      <w:r w:rsidRPr="00B4336A">
        <w:rPr>
          <w:rFonts w:ascii="Calibri" w:hAnsi="Calibri" w:cs="Calibri"/>
          <w:sz w:val="22"/>
          <w:szCs w:val="22"/>
        </w:rPr>
        <w:t xml:space="preserve"> a s nimiž se Smluvní strany seznámily.</w:t>
      </w:r>
    </w:p>
    <w:p w14:paraId="2AE533B4" w14:textId="77777777" w:rsidR="003B3353" w:rsidRPr="00B4336A" w:rsidRDefault="003B3353" w:rsidP="003B3353">
      <w:pPr>
        <w:pStyle w:val="FormtovanvHTML"/>
        <w:spacing w:before="240" w:after="120"/>
        <w:ind w:left="-85"/>
        <w:jc w:val="center"/>
        <w:rPr>
          <w:rFonts w:ascii="Calibri" w:hAnsi="Calibri" w:cs="Calibri"/>
          <w:b/>
          <w:color w:val="auto"/>
          <w:sz w:val="22"/>
          <w:szCs w:val="22"/>
        </w:rPr>
      </w:pPr>
    </w:p>
    <w:p w14:paraId="35FD5908" w14:textId="77777777" w:rsidR="003B3353" w:rsidRPr="00B4336A" w:rsidRDefault="003B3353" w:rsidP="003B3353">
      <w:pPr>
        <w:pStyle w:val="FormtovanvHTML"/>
        <w:spacing w:before="240" w:after="120"/>
        <w:ind w:left="-85"/>
        <w:jc w:val="center"/>
        <w:rPr>
          <w:rFonts w:ascii="Calibri" w:hAnsi="Calibri" w:cs="Calibri"/>
          <w:b/>
          <w:color w:val="auto"/>
          <w:sz w:val="22"/>
          <w:szCs w:val="22"/>
        </w:rPr>
      </w:pPr>
      <w:r w:rsidRPr="00B4336A">
        <w:rPr>
          <w:rFonts w:ascii="Calibri" w:hAnsi="Calibri" w:cs="Calibri"/>
          <w:b/>
          <w:color w:val="auto"/>
          <w:sz w:val="22"/>
          <w:szCs w:val="22"/>
        </w:rPr>
        <w:t>Článek IV</w:t>
      </w:r>
    </w:p>
    <w:p w14:paraId="534D5D2C" w14:textId="77777777" w:rsidR="003B3353" w:rsidRPr="00B4336A" w:rsidRDefault="003B3353" w:rsidP="003B3353">
      <w:pPr>
        <w:pStyle w:val="FormtovanvHTML"/>
        <w:spacing w:after="120"/>
        <w:ind w:left="-85"/>
        <w:jc w:val="center"/>
        <w:rPr>
          <w:rFonts w:ascii="Calibri" w:hAnsi="Calibri" w:cs="Calibri"/>
          <w:b/>
          <w:color w:val="auto"/>
          <w:sz w:val="22"/>
          <w:szCs w:val="22"/>
        </w:rPr>
      </w:pPr>
      <w:r w:rsidRPr="00B4336A">
        <w:rPr>
          <w:rFonts w:ascii="Calibri" w:hAnsi="Calibri" w:cs="Calibri"/>
          <w:b/>
          <w:color w:val="auto"/>
          <w:sz w:val="22"/>
          <w:szCs w:val="22"/>
        </w:rPr>
        <w:t>Složení projektu – řešitel a spoluřešitelé</w:t>
      </w:r>
    </w:p>
    <w:p w14:paraId="59FC55F2" w14:textId="77777777" w:rsidR="003B3353" w:rsidRPr="00B4336A" w:rsidRDefault="003B3353" w:rsidP="003B3353">
      <w:pPr>
        <w:numPr>
          <w:ilvl w:val="0"/>
          <w:numId w:val="3"/>
        </w:numPr>
        <w:tabs>
          <w:tab w:val="left" w:pos="708"/>
        </w:tabs>
        <w:spacing w:after="20"/>
        <w:ind w:left="540" w:hanging="540"/>
        <w:jc w:val="both"/>
        <w:rPr>
          <w:rFonts w:ascii="Calibri" w:hAnsi="Calibri" w:cs="Calibri"/>
          <w:sz w:val="22"/>
          <w:szCs w:val="22"/>
        </w:rPr>
      </w:pPr>
      <w:r w:rsidRPr="00B4336A">
        <w:rPr>
          <w:rFonts w:ascii="Calibri" w:hAnsi="Calibri" w:cs="Calibri"/>
          <w:sz w:val="22"/>
          <w:szCs w:val="22"/>
        </w:rPr>
        <w:t>Osobou, která odpovídá za vědecké řešení Projektu na straně Hlavního příjemce je hlavní řešitel:</w:t>
      </w:r>
    </w:p>
    <w:p w14:paraId="407A1382" w14:textId="4FDD0EF8" w:rsidR="003B3353" w:rsidRPr="00B4336A" w:rsidRDefault="00A11F78" w:rsidP="003B3353">
      <w:pPr>
        <w:tabs>
          <w:tab w:val="left" w:pos="708"/>
        </w:tabs>
        <w:spacing w:after="20"/>
        <w:ind w:left="540"/>
        <w:jc w:val="both"/>
        <w:rPr>
          <w:rFonts w:ascii="Calibri" w:hAnsi="Calibri" w:cs="Calibri"/>
          <w:sz w:val="22"/>
          <w:szCs w:val="22"/>
        </w:rPr>
      </w:pPr>
      <w:r>
        <w:rPr>
          <w:rFonts w:ascii="Calibri" w:hAnsi="Calibri" w:cs="Calibri"/>
          <w:sz w:val="22"/>
          <w:szCs w:val="22"/>
        </w:rPr>
        <w:t>xxxxxxxx</w:t>
      </w:r>
    </w:p>
    <w:p w14:paraId="264B3FF7" w14:textId="77777777" w:rsidR="003B3353" w:rsidRPr="00B4336A" w:rsidRDefault="003B3353" w:rsidP="003B3353">
      <w:pPr>
        <w:tabs>
          <w:tab w:val="left" w:pos="708"/>
        </w:tabs>
        <w:spacing w:after="20"/>
        <w:ind w:left="540"/>
        <w:jc w:val="both"/>
        <w:rPr>
          <w:rFonts w:ascii="Calibri" w:hAnsi="Calibri" w:cs="Calibri"/>
          <w:sz w:val="22"/>
          <w:szCs w:val="22"/>
        </w:rPr>
      </w:pPr>
    </w:p>
    <w:p w14:paraId="2FE1A320" w14:textId="77777777" w:rsidR="003B3353" w:rsidRPr="00B4336A" w:rsidRDefault="003B3353" w:rsidP="003B3353">
      <w:pPr>
        <w:numPr>
          <w:ilvl w:val="0"/>
          <w:numId w:val="3"/>
        </w:numPr>
        <w:tabs>
          <w:tab w:val="left" w:pos="708"/>
        </w:tabs>
        <w:spacing w:after="20"/>
        <w:ind w:left="540" w:hanging="540"/>
        <w:jc w:val="both"/>
        <w:rPr>
          <w:rFonts w:ascii="Calibri" w:hAnsi="Calibri" w:cs="Calibri"/>
          <w:sz w:val="22"/>
          <w:szCs w:val="22"/>
        </w:rPr>
      </w:pPr>
      <w:r w:rsidRPr="00B4336A">
        <w:rPr>
          <w:rFonts w:ascii="Calibri" w:hAnsi="Calibri" w:cs="Calibri"/>
          <w:sz w:val="22"/>
          <w:szCs w:val="22"/>
        </w:rPr>
        <w:t>Osobou, která odpovídá za vědecké řešení Projektu na straně Dalšího účastníka 1 je odpovědný řešitel:</w:t>
      </w:r>
    </w:p>
    <w:p w14:paraId="7E3BC588" w14:textId="71C75392" w:rsidR="003B3353" w:rsidRPr="00B4336A" w:rsidRDefault="00A11F78" w:rsidP="05B0C912">
      <w:pPr>
        <w:tabs>
          <w:tab w:val="left" w:pos="708"/>
        </w:tabs>
        <w:spacing w:after="20"/>
        <w:ind w:left="540"/>
        <w:jc w:val="both"/>
        <w:rPr>
          <w:rFonts w:ascii="Calibri" w:eastAsia="Calibri" w:hAnsi="Calibri" w:cs="Calibri"/>
          <w:sz w:val="22"/>
          <w:szCs w:val="22"/>
        </w:rPr>
      </w:pPr>
      <w:r>
        <w:rPr>
          <w:rFonts w:ascii="Calibri" w:hAnsi="Calibri" w:cs="Calibri"/>
          <w:sz w:val="22"/>
          <w:szCs w:val="22"/>
        </w:rPr>
        <w:t>xxxxxxxx</w:t>
      </w:r>
    </w:p>
    <w:p w14:paraId="5615FA7A" w14:textId="77777777" w:rsidR="003B3353" w:rsidRPr="00B4336A" w:rsidRDefault="003B3353" w:rsidP="003B3353">
      <w:pPr>
        <w:tabs>
          <w:tab w:val="left" w:pos="708"/>
        </w:tabs>
        <w:spacing w:after="20"/>
        <w:ind w:left="540"/>
        <w:jc w:val="both"/>
        <w:rPr>
          <w:rFonts w:ascii="Calibri" w:hAnsi="Calibri" w:cs="Calibri"/>
          <w:sz w:val="22"/>
          <w:szCs w:val="22"/>
        </w:rPr>
      </w:pPr>
    </w:p>
    <w:p w14:paraId="2436EEC4" w14:textId="77777777" w:rsidR="003B3353" w:rsidRPr="00B4336A" w:rsidRDefault="003B3353" w:rsidP="003B3353">
      <w:pPr>
        <w:numPr>
          <w:ilvl w:val="0"/>
          <w:numId w:val="3"/>
        </w:numPr>
        <w:tabs>
          <w:tab w:val="left" w:pos="708"/>
        </w:tabs>
        <w:spacing w:after="20"/>
        <w:ind w:left="540" w:hanging="540"/>
        <w:jc w:val="both"/>
        <w:rPr>
          <w:rFonts w:ascii="Calibri" w:hAnsi="Calibri" w:cs="Calibri"/>
          <w:sz w:val="22"/>
          <w:szCs w:val="22"/>
        </w:rPr>
      </w:pPr>
      <w:r w:rsidRPr="00B4336A">
        <w:rPr>
          <w:rFonts w:ascii="Calibri" w:hAnsi="Calibri" w:cs="Calibri"/>
          <w:sz w:val="22"/>
          <w:szCs w:val="22"/>
        </w:rPr>
        <w:t>Osobou, která odpovídá za vědecké řešení Projektu na straně Dalšího účastníka 2 je odpovědný řešitel:</w:t>
      </w:r>
    </w:p>
    <w:p w14:paraId="6A72A3E0" w14:textId="4412E5B6" w:rsidR="003B3353" w:rsidRPr="00B4336A" w:rsidRDefault="00A11F78" w:rsidP="003B3353">
      <w:pPr>
        <w:pStyle w:val="Odstavecseseznamem"/>
        <w:tabs>
          <w:tab w:val="left" w:pos="708"/>
        </w:tabs>
        <w:spacing w:after="20"/>
        <w:ind w:left="360" w:firstLine="180"/>
        <w:jc w:val="both"/>
        <w:rPr>
          <w:rFonts w:ascii="Calibri" w:hAnsi="Calibri" w:cs="Calibri"/>
          <w:sz w:val="22"/>
          <w:szCs w:val="22"/>
        </w:rPr>
      </w:pPr>
      <w:r>
        <w:rPr>
          <w:rFonts w:ascii="Calibri" w:hAnsi="Calibri" w:cs="Calibri"/>
          <w:sz w:val="22"/>
          <w:szCs w:val="22"/>
        </w:rPr>
        <w:t>xxxxxxxxxx</w:t>
      </w:r>
    </w:p>
    <w:p w14:paraId="4B05BDF0" w14:textId="77777777" w:rsidR="003B3353" w:rsidRPr="00B4336A" w:rsidRDefault="003B3353" w:rsidP="003B3353">
      <w:pPr>
        <w:tabs>
          <w:tab w:val="left" w:pos="708"/>
        </w:tabs>
        <w:spacing w:after="20"/>
        <w:ind w:left="540"/>
        <w:jc w:val="both"/>
        <w:rPr>
          <w:rFonts w:ascii="Calibri" w:hAnsi="Calibri" w:cs="Calibri"/>
          <w:sz w:val="22"/>
          <w:szCs w:val="22"/>
        </w:rPr>
      </w:pPr>
    </w:p>
    <w:p w14:paraId="365479CD" w14:textId="77777777" w:rsidR="003B3353" w:rsidRPr="00B4336A" w:rsidRDefault="003B3353" w:rsidP="003B3353">
      <w:pPr>
        <w:numPr>
          <w:ilvl w:val="0"/>
          <w:numId w:val="3"/>
        </w:numPr>
        <w:tabs>
          <w:tab w:val="left" w:pos="708"/>
        </w:tabs>
        <w:spacing w:after="20"/>
        <w:ind w:left="540" w:hanging="540"/>
        <w:jc w:val="both"/>
        <w:rPr>
          <w:rFonts w:ascii="Calibri" w:hAnsi="Calibri" w:cs="Calibri"/>
          <w:sz w:val="22"/>
          <w:szCs w:val="22"/>
        </w:rPr>
      </w:pPr>
      <w:r w:rsidRPr="00B4336A">
        <w:rPr>
          <w:rFonts w:ascii="Calibri" w:hAnsi="Calibri" w:cs="Calibri"/>
          <w:sz w:val="22"/>
          <w:szCs w:val="22"/>
        </w:rPr>
        <w:t>Osobou, která odpovídá za vědecké řešení Projektu na straně Dalšího účastníka 3 je odpovědný řešitel:</w:t>
      </w:r>
    </w:p>
    <w:p w14:paraId="61D1909A" w14:textId="24860A76" w:rsidR="003B3353" w:rsidRPr="00B4336A" w:rsidRDefault="00A11F78" w:rsidP="003B3353">
      <w:pPr>
        <w:tabs>
          <w:tab w:val="left" w:pos="708"/>
        </w:tabs>
        <w:spacing w:after="20"/>
        <w:ind w:firstLine="540"/>
        <w:jc w:val="both"/>
        <w:rPr>
          <w:rFonts w:ascii="Calibri" w:hAnsi="Calibri" w:cs="Calibri"/>
          <w:sz w:val="22"/>
          <w:szCs w:val="22"/>
        </w:rPr>
      </w:pPr>
      <w:r>
        <w:rPr>
          <w:rFonts w:ascii="Calibri" w:hAnsi="Calibri" w:cs="Calibri"/>
          <w:sz w:val="22"/>
          <w:szCs w:val="22"/>
        </w:rPr>
        <w:t>xxxxxxxx</w:t>
      </w:r>
    </w:p>
    <w:p w14:paraId="3FA549B3" w14:textId="77777777" w:rsidR="003B3353" w:rsidRPr="00B4336A" w:rsidRDefault="003B3353" w:rsidP="003B3353">
      <w:pPr>
        <w:pStyle w:val="Odstavecseseznamem"/>
        <w:tabs>
          <w:tab w:val="left" w:pos="708"/>
        </w:tabs>
        <w:rPr>
          <w:rFonts w:ascii="Calibri" w:hAnsi="Calibri" w:cs="Calibri"/>
          <w:sz w:val="22"/>
          <w:szCs w:val="22"/>
        </w:rPr>
      </w:pPr>
    </w:p>
    <w:p w14:paraId="43092521" w14:textId="77777777" w:rsidR="003B3353" w:rsidRPr="00B4336A" w:rsidRDefault="003B3353" w:rsidP="003B3353">
      <w:pPr>
        <w:numPr>
          <w:ilvl w:val="0"/>
          <w:numId w:val="3"/>
        </w:numPr>
        <w:tabs>
          <w:tab w:val="left" w:pos="708"/>
        </w:tabs>
        <w:spacing w:after="20"/>
        <w:ind w:left="540" w:hanging="543"/>
        <w:jc w:val="both"/>
        <w:rPr>
          <w:rFonts w:ascii="Calibri" w:hAnsi="Calibri" w:cs="Calibri"/>
          <w:sz w:val="22"/>
          <w:szCs w:val="22"/>
        </w:rPr>
      </w:pPr>
      <w:r w:rsidRPr="00B4336A">
        <w:rPr>
          <w:rFonts w:ascii="Calibri" w:hAnsi="Calibri" w:cs="Calibri"/>
          <w:sz w:val="22"/>
          <w:szCs w:val="22"/>
        </w:rPr>
        <w:t xml:space="preserve">Řešitel Hlavního příjemce je odpovědný za celkovou odbornou úroveň projektu. Musí být k Hlavnímu příjemci v pracovním poměru nebo v poměru pracovním obdobném. Odpovědný </w:t>
      </w:r>
      <w:r w:rsidRPr="00B4336A">
        <w:rPr>
          <w:rFonts w:ascii="Calibri" w:hAnsi="Calibri" w:cs="Calibri"/>
          <w:sz w:val="22"/>
          <w:szCs w:val="22"/>
        </w:rPr>
        <w:lastRenderedPageBreak/>
        <w:t>řešitel každého dalšího účastníka je odpovědný danému dalšímu účastníkovi za celkovou odbornou úroveň projektu. Odpovědný řešitel dalšího účastníka musí být k tomuto dalšímu účastníkovi v pracovním poměru nebo v poměru pracovnímu poměru obdobném</w:t>
      </w:r>
    </w:p>
    <w:p w14:paraId="50E2394E" w14:textId="77777777" w:rsidR="003B3353" w:rsidRPr="00B4336A" w:rsidRDefault="003B3353" w:rsidP="003B3353">
      <w:pPr>
        <w:pStyle w:val="FormtovanvHTML"/>
        <w:spacing w:before="240" w:after="120"/>
        <w:ind w:left="-85"/>
        <w:jc w:val="center"/>
        <w:rPr>
          <w:rFonts w:ascii="Calibri" w:hAnsi="Calibri" w:cs="Calibri"/>
          <w:b/>
          <w:color w:val="auto"/>
          <w:sz w:val="22"/>
          <w:szCs w:val="22"/>
        </w:rPr>
      </w:pPr>
      <w:r w:rsidRPr="00B4336A">
        <w:rPr>
          <w:rFonts w:ascii="Calibri" w:hAnsi="Calibri" w:cs="Calibri"/>
          <w:b/>
          <w:color w:val="auto"/>
          <w:sz w:val="22"/>
          <w:szCs w:val="22"/>
        </w:rPr>
        <w:t>Článek V</w:t>
      </w:r>
    </w:p>
    <w:p w14:paraId="11BD48C5" w14:textId="77777777" w:rsidR="003B3353" w:rsidRPr="00B4336A" w:rsidRDefault="003B3353" w:rsidP="003B3353">
      <w:pPr>
        <w:pStyle w:val="FormtovanvHTML"/>
        <w:spacing w:after="120"/>
        <w:ind w:left="-85"/>
        <w:jc w:val="center"/>
        <w:rPr>
          <w:rFonts w:ascii="Calibri" w:hAnsi="Calibri" w:cs="Calibri"/>
          <w:b/>
          <w:color w:val="auto"/>
          <w:sz w:val="22"/>
          <w:szCs w:val="22"/>
        </w:rPr>
      </w:pPr>
      <w:r w:rsidRPr="00B4336A">
        <w:rPr>
          <w:rFonts w:ascii="Calibri" w:hAnsi="Calibri" w:cs="Calibri"/>
          <w:b/>
          <w:color w:val="auto"/>
          <w:sz w:val="22"/>
          <w:szCs w:val="22"/>
        </w:rPr>
        <w:t>Řízení Projektu, způsob zapojení jednotlivých účastníků Smlouvy do Projektu</w:t>
      </w:r>
    </w:p>
    <w:p w14:paraId="259D6278" w14:textId="77777777" w:rsidR="003B3353" w:rsidRPr="00B4336A" w:rsidRDefault="003B3353" w:rsidP="003B3353">
      <w:pPr>
        <w:numPr>
          <w:ilvl w:val="0"/>
          <w:numId w:val="4"/>
        </w:numPr>
        <w:tabs>
          <w:tab w:val="left" w:pos="708"/>
        </w:tabs>
        <w:spacing w:after="20"/>
        <w:ind w:left="540" w:hanging="540"/>
        <w:jc w:val="both"/>
        <w:rPr>
          <w:rFonts w:ascii="Calibri" w:hAnsi="Calibri" w:cs="Calibri"/>
          <w:sz w:val="22"/>
          <w:szCs w:val="22"/>
        </w:rPr>
      </w:pPr>
      <w:r w:rsidRPr="00B4336A">
        <w:rPr>
          <w:rFonts w:ascii="Calibri" w:hAnsi="Calibri" w:cs="Calibri"/>
          <w:sz w:val="22"/>
          <w:szCs w:val="22"/>
        </w:rPr>
        <w:t>Hlavní příjemce plní funkci koordinátora projektu a zajišťuje administrativní spolupráci s Poskytovatelem.</w:t>
      </w:r>
    </w:p>
    <w:p w14:paraId="21D75237" w14:textId="12C89866" w:rsidR="003B3353" w:rsidRPr="00B4336A" w:rsidRDefault="003B3353" w:rsidP="003B3353">
      <w:pPr>
        <w:numPr>
          <w:ilvl w:val="0"/>
          <w:numId w:val="4"/>
        </w:numPr>
        <w:tabs>
          <w:tab w:val="left" w:pos="708"/>
        </w:tabs>
        <w:spacing w:after="20"/>
        <w:ind w:left="540" w:hanging="540"/>
        <w:jc w:val="both"/>
        <w:rPr>
          <w:rFonts w:ascii="Calibri" w:hAnsi="Calibri" w:cs="Calibri"/>
          <w:sz w:val="22"/>
          <w:szCs w:val="22"/>
        </w:rPr>
      </w:pPr>
      <w:r w:rsidRPr="00B4336A">
        <w:rPr>
          <w:rFonts w:ascii="Calibri" w:hAnsi="Calibri" w:cs="Calibri"/>
          <w:sz w:val="22"/>
          <w:szCs w:val="22"/>
        </w:rPr>
        <w:t>Další účastníci projektu se při provádění činností dle Smlouvy zavazují konat tak, aby umožnili Hlavnímu příjemci plnit jeho závazky vyplývající z obecně závazných právních předpisů ČR týkajících se účelové podpory výzkumu a vývoje (zejména ZPVV) a Smlouvy o poskytnutí podpory</w:t>
      </w:r>
      <w:r w:rsidR="00E2593D" w:rsidRPr="00B4336A">
        <w:rPr>
          <w:rFonts w:ascii="Calibri" w:hAnsi="Calibri" w:cs="Calibri"/>
          <w:sz w:val="22"/>
          <w:szCs w:val="22"/>
        </w:rPr>
        <w:t xml:space="preserve">, </w:t>
      </w:r>
      <w:r w:rsidRPr="00B4336A">
        <w:rPr>
          <w:rFonts w:ascii="Calibri" w:hAnsi="Calibri" w:cs="Calibri"/>
          <w:sz w:val="22"/>
          <w:szCs w:val="22"/>
        </w:rPr>
        <w:t xml:space="preserve"> </w:t>
      </w:r>
      <w:r w:rsidR="00B94221" w:rsidRPr="00B4336A">
        <w:rPr>
          <w:rFonts w:ascii="Calibri" w:hAnsi="Calibri" w:cs="Calibri"/>
          <w:sz w:val="22"/>
          <w:szCs w:val="22"/>
        </w:rPr>
        <w:t xml:space="preserve">jejíž návrh </w:t>
      </w:r>
      <w:r w:rsidRPr="00B4336A">
        <w:rPr>
          <w:rFonts w:ascii="Calibri" w:hAnsi="Calibri" w:cs="Calibri"/>
          <w:sz w:val="22"/>
          <w:szCs w:val="22"/>
        </w:rPr>
        <w:t xml:space="preserve">tvoří </w:t>
      </w:r>
      <w:r w:rsidRPr="00B4336A">
        <w:rPr>
          <w:rFonts w:ascii="Calibri" w:hAnsi="Calibri" w:cs="Calibri"/>
          <w:b/>
          <w:sz w:val="22"/>
          <w:szCs w:val="22"/>
        </w:rPr>
        <w:t>Přílohu č. 2</w:t>
      </w:r>
      <w:r w:rsidRPr="00B4336A">
        <w:rPr>
          <w:rFonts w:ascii="Calibri" w:hAnsi="Calibri" w:cs="Calibri"/>
          <w:sz w:val="22"/>
          <w:szCs w:val="22"/>
        </w:rPr>
        <w:t xml:space="preserve"> této smlouvy.</w:t>
      </w:r>
    </w:p>
    <w:p w14:paraId="5C79B96F" w14:textId="77777777" w:rsidR="003B3353" w:rsidRPr="00B4336A" w:rsidRDefault="003B3353" w:rsidP="003B3353">
      <w:pPr>
        <w:numPr>
          <w:ilvl w:val="0"/>
          <w:numId w:val="4"/>
        </w:numPr>
        <w:tabs>
          <w:tab w:val="left" w:pos="708"/>
        </w:tabs>
        <w:spacing w:after="20"/>
        <w:ind w:left="540" w:hanging="540"/>
        <w:jc w:val="both"/>
        <w:rPr>
          <w:rFonts w:ascii="Calibri" w:hAnsi="Calibri" w:cs="Calibri"/>
          <w:sz w:val="22"/>
          <w:szCs w:val="22"/>
        </w:rPr>
      </w:pPr>
      <w:r w:rsidRPr="00B4336A">
        <w:rPr>
          <w:rFonts w:ascii="Calibri" w:hAnsi="Calibri" w:cs="Calibri"/>
          <w:sz w:val="22"/>
          <w:szCs w:val="22"/>
        </w:rPr>
        <w:t>Smluvní strany se zavazují, že v rámci spolupráce na řešení Projektu budou provádět ve stanovených termínech a ve stanoveném rozsahu úkony konkrétně určené v návrhu Projektu, popřípadě i další úkony nutné nebo potřebné pro realizaci Projektu.</w:t>
      </w:r>
    </w:p>
    <w:p w14:paraId="44CBACAB" w14:textId="77777777" w:rsidR="003B3353" w:rsidRPr="00B4336A" w:rsidRDefault="003B3353" w:rsidP="003B3353">
      <w:pPr>
        <w:numPr>
          <w:ilvl w:val="0"/>
          <w:numId w:val="4"/>
        </w:numPr>
        <w:tabs>
          <w:tab w:val="left" w:pos="708"/>
        </w:tabs>
        <w:spacing w:after="20"/>
        <w:ind w:left="540" w:hanging="540"/>
        <w:jc w:val="both"/>
        <w:rPr>
          <w:rFonts w:ascii="Calibri" w:hAnsi="Calibri" w:cs="Calibri"/>
          <w:sz w:val="22"/>
          <w:szCs w:val="22"/>
        </w:rPr>
      </w:pPr>
      <w:r w:rsidRPr="00B4336A">
        <w:rPr>
          <w:rFonts w:ascii="Calibri" w:hAnsi="Calibri" w:cs="Calibri"/>
          <w:sz w:val="22"/>
          <w:szCs w:val="22"/>
        </w:rPr>
        <w:t>Každá ze Smluvních stran odpovídá za tu část Projektu, kterou fakticky provádí a vykonává.</w:t>
      </w:r>
    </w:p>
    <w:p w14:paraId="54ABF1B0" w14:textId="77777777" w:rsidR="003B3353" w:rsidRPr="00B4336A" w:rsidRDefault="003B3353" w:rsidP="003B3353">
      <w:pPr>
        <w:numPr>
          <w:ilvl w:val="0"/>
          <w:numId w:val="4"/>
        </w:numPr>
        <w:tabs>
          <w:tab w:val="left" w:pos="708"/>
        </w:tabs>
        <w:spacing w:after="20"/>
        <w:ind w:left="540" w:hanging="540"/>
        <w:jc w:val="both"/>
        <w:rPr>
          <w:rFonts w:ascii="Calibri" w:hAnsi="Calibri" w:cs="Calibri"/>
          <w:sz w:val="22"/>
          <w:szCs w:val="22"/>
        </w:rPr>
      </w:pPr>
      <w:r w:rsidRPr="00B4336A">
        <w:rPr>
          <w:rFonts w:ascii="Calibri" w:hAnsi="Calibri" w:cs="Calibri"/>
          <w:sz w:val="22"/>
          <w:szCs w:val="22"/>
        </w:rPr>
        <w:t>Smluvní strany se zavazují k účasti na kontrolních dnech, které svolá Hlavní příjemce. O průběhu a výsledku kontrolního dne bude sepsán zápis zapisovatelem, kterého určí Hlavní příjemce. Každá ze Smluvních stran obdrží po dvou kopiích zápisu.</w:t>
      </w:r>
    </w:p>
    <w:p w14:paraId="6363D769" w14:textId="77777777" w:rsidR="003B3353" w:rsidRPr="00B4336A" w:rsidRDefault="003B3353" w:rsidP="003B3353">
      <w:pPr>
        <w:tabs>
          <w:tab w:val="left" w:pos="708"/>
        </w:tabs>
        <w:spacing w:after="20"/>
        <w:ind w:left="540"/>
        <w:jc w:val="both"/>
        <w:rPr>
          <w:rFonts w:ascii="Calibri" w:hAnsi="Calibri" w:cs="Calibri"/>
          <w:sz w:val="22"/>
          <w:szCs w:val="22"/>
        </w:rPr>
      </w:pPr>
    </w:p>
    <w:p w14:paraId="084BB542" w14:textId="77777777" w:rsidR="003B3353" w:rsidRPr="00B4336A" w:rsidRDefault="003B3353" w:rsidP="003B3353">
      <w:pPr>
        <w:pStyle w:val="FormtovanvHTML"/>
        <w:keepNext/>
        <w:spacing w:before="240" w:after="120"/>
        <w:ind w:left="-85"/>
        <w:jc w:val="center"/>
        <w:rPr>
          <w:rFonts w:ascii="Calibri" w:hAnsi="Calibri" w:cs="Calibri"/>
          <w:b/>
          <w:color w:val="auto"/>
          <w:sz w:val="22"/>
          <w:szCs w:val="22"/>
        </w:rPr>
      </w:pPr>
      <w:r w:rsidRPr="00B4336A">
        <w:rPr>
          <w:rFonts w:ascii="Calibri" w:hAnsi="Calibri" w:cs="Calibri"/>
          <w:b/>
          <w:color w:val="auto"/>
          <w:sz w:val="22"/>
          <w:szCs w:val="22"/>
        </w:rPr>
        <w:t>Článek VI</w:t>
      </w:r>
    </w:p>
    <w:p w14:paraId="5B755DD9" w14:textId="77777777" w:rsidR="003B3353" w:rsidRPr="00B4336A" w:rsidRDefault="003B3353" w:rsidP="003B3353">
      <w:pPr>
        <w:pStyle w:val="FormtovanvHTML"/>
        <w:keepNext/>
        <w:spacing w:after="120"/>
        <w:ind w:left="-85"/>
        <w:jc w:val="center"/>
        <w:rPr>
          <w:rFonts w:ascii="Calibri" w:hAnsi="Calibri" w:cs="Calibri"/>
          <w:b/>
          <w:color w:val="auto"/>
          <w:sz w:val="22"/>
          <w:szCs w:val="22"/>
        </w:rPr>
      </w:pPr>
      <w:r w:rsidRPr="00B4336A">
        <w:rPr>
          <w:rFonts w:ascii="Calibri" w:hAnsi="Calibri" w:cs="Calibri"/>
          <w:b/>
          <w:color w:val="auto"/>
          <w:sz w:val="22"/>
          <w:szCs w:val="22"/>
        </w:rPr>
        <w:t>Hodnocení Projektu</w:t>
      </w:r>
    </w:p>
    <w:p w14:paraId="409E2280" w14:textId="77777777" w:rsidR="003B3353" w:rsidRPr="00B4336A" w:rsidRDefault="003B3353" w:rsidP="003B3353">
      <w:pPr>
        <w:keepNext/>
        <w:numPr>
          <w:ilvl w:val="0"/>
          <w:numId w:val="5"/>
        </w:numPr>
        <w:tabs>
          <w:tab w:val="left" w:pos="708"/>
        </w:tabs>
        <w:spacing w:after="20"/>
        <w:ind w:left="540" w:hanging="540"/>
        <w:jc w:val="both"/>
        <w:rPr>
          <w:rFonts w:ascii="Calibri" w:hAnsi="Calibri" w:cs="Calibri"/>
          <w:sz w:val="22"/>
          <w:szCs w:val="22"/>
        </w:rPr>
      </w:pPr>
      <w:r w:rsidRPr="00B4336A">
        <w:rPr>
          <w:rFonts w:ascii="Calibri" w:hAnsi="Calibri" w:cs="Calibri"/>
          <w:sz w:val="22"/>
          <w:szCs w:val="22"/>
        </w:rPr>
        <w:t>Za účelem ověření a zhodnocení postupu spolupráce Dalších účastníků projektu na řešení Projektu jsou Další účastníci projektu povinni předložit Hlavnímu příjemci:</w:t>
      </w:r>
    </w:p>
    <w:p w14:paraId="0D9E6C15" w14:textId="77777777" w:rsidR="003B3353" w:rsidRPr="00B4336A" w:rsidRDefault="003B3353" w:rsidP="003B3353">
      <w:pPr>
        <w:tabs>
          <w:tab w:val="left" w:pos="708"/>
        </w:tabs>
        <w:spacing w:after="20"/>
        <w:ind w:left="900" w:hanging="360"/>
        <w:jc w:val="both"/>
        <w:rPr>
          <w:rFonts w:ascii="Calibri" w:hAnsi="Calibri" w:cs="Calibri"/>
          <w:sz w:val="22"/>
          <w:szCs w:val="22"/>
        </w:rPr>
      </w:pPr>
      <w:r w:rsidRPr="00B4336A">
        <w:rPr>
          <w:rFonts w:ascii="Calibri" w:hAnsi="Calibri" w:cs="Calibri"/>
          <w:sz w:val="22"/>
          <w:szCs w:val="22"/>
        </w:rPr>
        <w:t>a)</w:t>
      </w:r>
      <w:r w:rsidRPr="00B4336A">
        <w:rPr>
          <w:rFonts w:ascii="Calibri" w:hAnsi="Calibri" w:cs="Calibri"/>
          <w:sz w:val="22"/>
          <w:szCs w:val="22"/>
        </w:rPr>
        <w:tab/>
        <w:t>průběžné periodické zprávy,</w:t>
      </w:r>
    </w:p>
    <w:p w14:paraId="11A52478" w14:textId="77777777" w:rsidR="003B3353" w:rsidRPr="00B4336A" w:rsidRDefault="003B3353" w:rsidP="003B3353">
      <w:pPr>
        <w:tabs>
          <w:tab w:val="left" w:pos="708"/>
        </w:tabs>
        <w:spacing w:after="20"/>
        <w:ind w:left="900" w:hanging="360"/>
        <w:jc w:val="both"/>
        <w:rPr>
          <w:rFonts w:ascii="Calibri" w:hAnsi="Calibri" w:cs="Calibri"/>
          <w:sz w:val="22"/>
          <w:szCs w:val="22"/>
        </w:rPr>
      </w:pPr>
      <w:r w:rsidRPr="00B4336A">
        <w:rPr>
          <w:rFonts w:ascii="Calibri" w:hAnsi="Calibri" w:cs="Calibri"/>
          <w:sz w:val="22"/>
          <w:szCs w:val="22"/>
        </w:rPr>
        <w:t>b)</w:t>
      </w:r>
      <w:r w:rsidRPr="00B4336A">
        <w:rPr>
          <w:rFonts w:ascii="Calibri" w:hAnsi="Calibri" w:cs="Calibri"/>
          <w:sz w:val="22"/>
          <w:szCs w:val="22"/>
        </w:rPr>
        <w:tab/>
        <w:t>závěrečnou zprávu a implementační plán,</w:t>
      </w:r>
    </w:p>
    <w:p w14:paraId="0774C3F9" w14:textId="77777777" w:rsidR="003B3353" w:rsidRPr="00B4336A" w:rsidRDefault="003B3353" w:rsidP="003B3353">
      <w:pPr>
        <w:tabs>
          <w:tab w:val="left" w:pos="708"/>
        </w:tabs>
        <w:spacing w:after="20"/>
        <w:ind w:left="900" w:hanging="360"/>
        <w:jc w:val="both"/>
        <w:rPr>
          <w:rFonts w:ascii="Calibri" w:hAnsi="Calibri" w:cs="Calibri"/>
          <w:sz w:val="22"/>
          <w:szCs w:val="22"/>
        </w:rPr>
      </w:pPr>
      <w:r w:rsidRPr="00B4336A">
        <w:rPr>
          <w:rFonts w:ascii="Calibri" w:hAnsi="Calibri" w:cs="Calibri"/>
          <w:sz w:val="22"/>
          <w:szCs w:val="22"/>
        </w:rPr>
        <w:t>c)</w:t>
      </w:r>
      <w:r w:rsidRPr="00B4336A">
        <w:rPr>
          <w:rFonts w:ascii="Calibri" w:hAnsi="Calibri" w:cs="Calibri"/>
          <w:sz w:val="22"/>
          <w:szCs w:val="22"/>
        </w:rPr>
        <w:tab/>
        <w:t>výkazy uznaných nákladů Projektu,</w:t>
      </w:r>
    </w:p>
    <w:p w14:paraId="258ED9A9" w14:textId="77777777" w:rsidR="003B3353" w:rsidRPr="00B4336A" w:rsidRDefault="003B3353" w:rsidP="003B3353">
      <w:pPr>
        <w:tabs>
          <w:tab w:val="left" w:pos="708"/>
        </w:tabs>
        <w:spacing w:after="20"/>
        <w:ind w:left="900" w:hanging="360"/>
        <w:jc w:val="both"/>
        <w:rPr>
          <w:rFonts w:ascii="Calibri" w:hAnsi="Calibri" w:cs="Calibri"/>
          <w:sz w:val="22"/>
          <w:szCs w:val="22"/>
        </w:rPr>
      </w:pPr>
      <w:r w:rsidRPr="00B4336A">
        <w:rPr>
          <w:rFonts w:ascii="Calibri" w:hAnsi="Calibri" w:cs="Calibri"/>
          <w:sz w:val="22"/>
          <w:szCs w:val="22"/>
        </w:rPr>
        <w:t xml:space="preserve">d) </w:t>
      </w:r>
      <w:r w:rsidRPr="00B4336A">
        <w:rPr>
          <w:rFonts w:ascii="Calibri" w:hAnsi="Calibri" w:cs="Calibri"/>
          <w:sz w:val="22"/>
          <w:szCs w:val="22"/>
        </w:rPr>
        <w:tab/>
        <w:t>zprávu o implementaci výsledků</w:t>
      </w:r>
    </w:p>
    <w:p w14:paraId="7440F6B1" w14:textId="77777777" w:rsidR="003B3353" w:rsidRPr="00B4336A" w:rsidRDefault="003B3353" w:rsidP="003B3353">
      <w:pPr>
        <w:tabs>
          <w:tab w:val="left" w:pos="708"/>
        </w:tabs>
        <w:spacing w:after="20"/>
        <w:ind w:left="900" w:hanging="360"/>
        <w:jc w:val="both"/>
        <w:rPr>
          <w:rFonts w:ascii="Calibri" w:hAnsi="Calibri" w:cs="Calibri"/>
          <w:sz w:val="22"/>
          <w:szCs w:val="22"/>
        </w:rPr>
      </w:pPr>
      <w:r w:rsidRPr="00B4336A">
        <w:rPr>
          <w:rFonts w:ascii="Calibri" w:hAnsi="Calibri" w:cs="Calibri"/>
          <w:sz w:val="22"/>
          <w:szCs w:val="22"/>
        </w:rPr>
        <w:t>e)</w:t>
      </w:r>
      <w:r w:rsidRPr="00B4336A">
        <w:rPr>
          <w:rFonts w:ascii="Calibri" w:hAnsi="Calibri" w:cs="Calibri"/>
          <w:sz w:val="22"/>
          <w:szCs w:val="22"/>
        </w:rPr>
        <w:tab/>
        <w:t>další zprávy, pokud tak stanoví Poskytovatel.</w:t>
      </w:r>
    </w:p>
    <w:p w14:paraId="7B44DD62" w14:textId="77777777" w:rsidR="003B3353" w:rsidRPr="00B4336A" w:rsidRDefault="003B3353" w:rsidP="003B3353">
      <w:pPr>
        <w:numPr>
          <w:ilvl w:val="0"/>
          <w:numId w:val="5"/>
        </w:numPr>
        <w:tabs>
          <w:tab w:val="left" w:pos="708"/>
        </w:tabs>
        <w:spacing w:after="20"/>
        <w:ind w:left="540" w:hanging="540"/>
        <w:jc w:val="both"/>
        <w:rPr>
          <w:rFonts w:asciiTheme="minorHAnsi" w:hAnsiTheme="minorHAnsi" w:cstheme="minorHAnsi"/>
          <w:sz w:val="22"/>
          <w:szCs w:val="22"/>
        </w:rPr>
      </w:pPr>
      <w:r w:rsidRPr="00B4336A">
        <w:rPr>
          <w:rFonts w:ascii="Calibri" w:hAnsi="Calibri" w:cs="Calibri"/>
          <w:sz w:val="22"/>
          <w:szCs w:val="22"/>
        </w:rPr>
        <w:t>Průběžnou periodickou zprávou se rozumí zpráva o postupu řešení části Projektu Dalšími účastníky projektu, případných odchylkách v obsahu řešení části Projektu a zpráva o dosažených výsledcích za uplynulé období</w:t>
      </w:r>
      <w:r w:rsidRPr="00B4336A">
        <w:rPr>
          <w:rFonts w:asciiTheme="minorHAnsi" w:hAnsiTheme="minorHAnsi" w:cstheme="minorHAnsi"/>
          <w:sz w:val="22"/>
          <w:szCs w:val="22"/>
        </w:rPr>
        <w:t>. Spolu s první průběžnou zprávou Další účastníci předloží Hlavnímu příjemci Plán správy dat, který je povinen následně pravidelně aktualizovat a aktualizovanou verzi předkládat jako součást průběžné a závěrečné zprávy.</w:t>
      </w:r>
    </w:p>
    <w:p w14:paraId="1BEDE6D3" w14:textId="77777777" w:rsidR="003B3353" w:rsidRPr="00B4336A" w:rsidRDefault="003B3353" w:rsidP="003B3353">
      <w:pPr>
        <w:numPr>
          <w:ilvl w:val="0"/>
          <w:numId w:val="5"/>
        </w:numPr>
        <w:tabs>
          <w:tab w:val="left" w:pos="708"/>
        </w:tabs>
        <w:spacing w:after="20"/>
        <w:ind w:left="540" w:hanging="540"/>
        <w:jc w:val="both"/>
        <w:rPr>
          <w:rFonts w:ascii="Calibri" w:hAnsi="Calibri" w:cs="Calibri"/>
          <w:sz w:val="22"/>
          <w:szCs w:val="22"/>
        </w:rPr>
      </w:pPr>
      <w:r w:rsidRPr="00B4336A">
        <w:rPr>
          <w:rFonts w:ascii="Calibri" w:hAnsi="Calibri" w:cs="Calibri"/>
          <w:sz w:val="22"/>
          <w:szCs w:val="22"/>
        </w:rPr>
        <w:t>Průběžné periodické zprávy jsou Další účastníci projektu povinni předkládat Hlavnímu příjemci vždy nejpozději do 15 kalendářních dnů po skončení daného kalendářního roku řešení Projektu, přičemž průběžná periodická zpráva musí zahrnovat období daného kalendářního roku. Hlavní příjemce je oprávněn vyžádat si průběžnou periodickou zprávu i mimo tuto pravidelnou roční periodicitu. V takovém případě jsou Další účastníci projektu povinni předložit průběžnou periodickou zprávu nejpozději do 15 kalendářních dnů od data, kdy si Hlavní příjemce průběžnou periodickou zprávu vyžádal.</w:t>
      </w:r>
    </w:p>
    <w:p w14:paraId="10BCE7A0" w14:textId="77777777" w:rsidR="003B3353" w:rsidRPr="00B4336A" w:rsidRDefault="003B3353" w:rsidP="003B3353">
      <w:pPr>
        <w:numPr>
          <w:ilvl w:val="0"/>
          <w:numId w:val="5"/>
        </w:numPr>
        <w:tabs>
          <w:tab w:val="left" w:pos="708"/>
        </w:tabs>
        <w:spacing w:after="20"/>
        <w:ind w:left="540" w:hanging="540"/>
        <w:jc w:val="both"/>
        <w:rPr>
          <w:rFonts w:ascii="Calibri" w:hAnsi="Calibri" w:cs="Calibri"/>
          <w:sz w:val="22"/>
          <w:szCs w:val="22"/>
        </w:rPr>
      </w:pPr>
      <w:r w:rsidRPr="00B4336A">
        <w:rPr>
          <w:rFonts w:ascii="Calibri" w:hAnsi="Calibri" w:cs="Calibri"/>
          <w:sz w:val="22"/>
          <w:szCs w:val="22"/>
        </w:rPr>
        <w:t>Závěrečnou zprávou se rozumí zpráva o všech pracích, cílech, výsledcích a závěrech vyplývajících ze spolupráce Dalších účastníků projektu na řešení odpovídající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Projektu. Jako součást závěrečné zprávy jsou Další účastníci projektu povinni Hlavnímu příjemci předložit podklady o celkových vynaložených způsobilých nákladech Projektu.</w:t>
      </w:r>
    </w:p>
    <w:p w14:paraId="3A0E96BA" w14:textId="77777777" w:rsidR="003B3353" w:rsidRPr="00B4336A" w:rsidRDefault="003B3353" w:rsidP="003B3353">
      <w:pPr>
        <w:numPr>
          <w:ilvl w:val="0"/>
          <w:numId w:val="5"/>
        </w:numPr>
        <w:tabs>
          <w:tab w:val="left" w:pos="708"/>
        </w:tabs>
        <w:spacing w:after="20"/>
        <w:ind w:left="540" w:hanging="540"/>
        <w:jc w:val="both"/>
        <w:rPr>
          <w:rFonts w:ascii="Calibri" w:hAnsi="Calibri" w:cs="Calibri"/>
          <w:sz w:val="22"/>
          <w:szCs w:val="22"/>
        </w:rPr>
      </w:pPr>
      <w:r w:rsidRPr="00B4336A">
        <w:rPr>
          <w:rFonts w:ascii="Calibri" w:hAnsi="Calibri" w:cs="Calibri"/>
          <w:sz w:val="22"/>
          <w:szCs w:val="22"/>
        </w:rPr>
        <w:lastRenderedPageBreak/>
        <w:t>Závěrečná zpráva musí zahrnovat celé období Řešení části Projektu a musí být Dalšími účastníky projektu poskytnuta Hlavnímu příjemci do 30 kalendářních dnů po ukončení Řešení části Projektu, a to i v případě předčasného ukončení Projektu.</w:t>
      </w:r>
    </w:p>
    <w:p w14:paraId="5CB940D9" w14:textId="77777777" w:rsidR="003B3353" w:rsidRPr="00B4336A" w:rsidRDefault="003B3353" w:rsidP="003B3353">
      <w:pPr>
        <w:numPr>
          <w:ilvl w:val="0"/>
          <w:numId w:val="5"/>
        </w:numPr>
        <w:tabs>
          <w:tab w:val="left" w:pos="708"/>
        </w:tabs>
        <w:spacing w:after="20"/>
        <w:ind w:left="540" w:hanging="540"/>
        <w:jc w:val="both"/>
        <w:rPr>
          <w:rFonts w:ascii="Calibri" w:hAnsi="Calibri" w:cs="Calibri"/>
          <w:sz w:val="22"/>
          <w:szCs w:val="22"/>
        </w:rPr>
      </w:pPr>
      <w:r w:rsidRPr="00B4336A">
        <w:rPr>
          <w:rFonts w:ascii="Calibri" w:hAnsi="Calibri" w:cs="Calibri"/>
          <w:sz w:val="22"/>
          <w:szCs w:val="22"/>
        </w:rPr>
        <w:t>Výkazy způsobilých nákladů Projektu se rozumí výkazy, které zachycují a prokazují čerpání způsobilých nákladů Dalšími účastníky projektu v souladu se schváleným návrhem Projektu a Smlouvou.</w:t>
      </w:r>
    </w:p>
    <w:p w14:paraId="49F9B885" w14:textId="77777777" w:rsidR="003B3353" w:rsidRPr="00B4336A" w:rsidRDefault="003B3353" w:rsidP="003B3353">
      <w:pPr>
        <w:numPr>
          <w:ilvl w:val="0"/>
          <w:numId w:val="5"/>
        </w:numPr>
        <w:tabs>
          <w:tab w:val="left" w:pos="708"/>
        </w:tabs>
        <w:spacing w:after="20"/>
        <w:ind w:left="540" w:hanging="540"/>
        <w:jc w:val="both"/>
        <w:rPr>
          <w:rFonts w:ascii="Calibri" w:hAnsi="Calibri" w:cs="Calibri"/>
          <w:sz w:val="22"/>
          <w:szCs w:val="22"/>
        </w:rPr>
      </w:pPr>
      <w:r w:rsidRPr="00B4336A">
        <w:rPr>
          <w:rFonts w:ascii="Calibri" w:hAnsi="Calibri" w:cs="Calibri"/>
          <w:sz w:val="22"/>
          <w:szCs w:val="22"/>
        </w:rPr>
        <w:t>Výkazy způsobilých nákladů jsou Další účastníci projektu povinni předkládat dohromady společně s každou průběžnou zprávou, a to v termínech stanovených pro odevzdání průběžné zprávy podle bodu 6.3 tohoto článku.</w:t>
      </w:r>
    </w:p>
    <w:p w14:paraId="0C28B18B" w14:textId="77777777" w:rsidR="003B3353" w:rsidRPr="00B4336A" w:rsidRDefault="003B3353" w:rsidP="003B3353">
      <w:pPr>
        <w:numPr>
          <w:ilvl w:val="0"/>
          <w:numId w:val="5"/>
        </w:numPr>
        <w:tabs>
          <w:tab w:val="left" w:pos="708"/>
        </w:tabs>
        <w:spacing w:after="20"/>
        <w:ind w:left="540" w:hanging="540"/>
        <w:jc w:val="both"/>
        <w:rPr>
          <w:rFonts w:ascii="Calibri" w:hAnsi="Calibri" w:cs="Calibri"/>
          <w:sz w:val="22"/>
          <w:szCs w:val="22"/>
        </w:rPr>
      </w:pPr>
      <w:r w:rsidRPr="00B4336A">
        <w:rPr>
          <w:rFonts w:ascii="Calibri" w:hAnsi="Calibri" w:cs="Calibri"/>
          <w:sz w:val="22"/>
          <w:szCs w:val="22"/>
        </w:rPr>
        <w:t>Zprávy uvedené v bodě 6.1 tohoto článku jsou Další účastníci projektu povinni poskytovat Hlavnímu příjemci v jednom vyhotovení, přičemž Další účastníci projektu jsou povinni respektovat pokyny Hlavního příjemce týkající se obsahu, struktury zpráv a lhůt pro jejich odevzdání a dále pak předkládat zprávy v takové vhodné formě, aby zprávy mohly být Hlavním příjemcem nebo Poskytovatelem publikovány.</w:t>
      </w:r>
    </w:p>
    <w:p w14:paraId="102FD234" w14:textId="77777777" w:rsidR="003B3353" w:rsidRPr="00B4336A" w:rsidRDefault="003B3353" w:rsidP="003B3353">
      <w:pPr>
        <w:tabs>
          <w:tab w:val="left" w:pos="708"/>
        </w:tabs>
        <w:spacing w:after="20"/>
        <w:ind w:left="540"/>
        <w:jc w:val="both"/>
        <w:rPr>
          <w:rFonts w:ascii="Calibri" w:hAnsi="Calibri" w:cs="Calibri"/>
          <w:sz w:val="22"/>
          <w:szCs w:val="22"/>
        </w:rPr>
      </w:pPr>
    </w:p>
    <w:p w14:paraId="159FCAEB" w14:textId="77777777" w:rsidR="003B3353" w:rsidRPr="00B4336A" w:rsidRDefault="003B3353" w:rsidP="003B3353">
      <w:pPr>
        <w:pStyle w:val="FormtovanvHTML"/>
        <w:keepNext/>
        <w:spacing w:before="240" w:after="120"/>
        <w:ind w:left="-85"/>
        <w:jc w:val="center"/>
        <w:rPr>
          <w:rFonts w:ascii="Calibri" w:hAnsi="Calibri" w:cs="Calibri"/>
          <w:b/>
          <w:color w:val="auto"/>
          <w:sz w:val="22"/>
          <w:szCs w:val="22"/>
        </w:rPr>
      </w:pPr>
      <w:r w:rsidRPr="00B4336A">
        <w:rPr>
          <w:rFonts w:ascii="Calibri" w:hAnsi="Calibri" w:cs="Calibri"/>
          <w:b/>
          <w:color w:val="auto"/>
          <w:sz w:val="22"/>
          <w:szCs w:val="22"/>
        </w:rPr>
        <w:t>Článek VII</w:t>
      </w:r>
    </w:p>
    <w:p w14:paraId="2E384B6D" w14:textId="77777777" w:rsidR="003B3353" w:rsidRPr="00B4336A" w:rsidRDefault="003B3353" w:rsidP="003B3353">
      <w:pPr>
        <w:pStyle w:val="FormtovanvHTML"/>
        <w:keepNext/>
        <w:spacing w:after="120"/>
        <w:ind w:left="-85"/>
        <w:jc w:val="center"/>
        <w:rPr>
          <w:rFonts w:ascii="Calibri" w:hAnsi="Calibri" w:cs="Calibri"/>
          <w:b/>
          <w:color w:val="auto"/>
          <w:sz w:val="22"/>
          <w:szCs w:val="22"/>
        </w:rPr>
      </w:pPr>
      <w:r w:rsidRPr="00B4336A">
        <w:rPr>
          <w:rFonts w:ascii="Calibri" w:hAnsi="Calibri" w:cs="Calibri"/>
          <w:b/>
          <w:color w:val="auto"/>
          <w:sz w:val="22"/>
          <w:szCs w:val="22"/>
        </w:rPr>
        <w:t>Práva a povinnosti Smluvních stran</w:t>
      </w:r>
    </w:p>
    <w:p w14:paraId="40B254F6" w14:textId="77777777" w:rsidR="003B3353" w:rsidRPr="00B4336A" w:rsidRDefault="003B3353" w:rsidP="003B3353">
      <w:pPr>
        <w:keepNext/>
        <w:numPr>
          <w:ilvl w:val="0"/>
          <w:numId w:val="6"/>
        </w:numPr>
        <w:tabs>
          <w:tab w:val="clear" w:pos="360"/>
          <w:tab w:val="num" w:pos="567"/>
        </w:tabs>
        <w:spacing w:after="20"/>
        <w:ind w:left="540" w:hanging="540"/>
        <w:jc w:val="both"/>
        <w:rPr>
          <w:rFonts w:ascii="Calibri" w:hAnsi="Calibri" w:cs="Calibri"/>
          <w:sz w:val="22"/>
          <w:szCs w:val="22"/>
        </w:rPr>
      </w:pPr>
      <w:r w:rsidRPr="00B4336A">
        <w:rPr>
          <w:rFonts w:ascii="Calibri" w:hAnsi="Calibri" w:cs="Calibri"/>
          <w:sz w:val="22"/>
          <w:szCs w:val="22"/>
        </w:rPr>
        <w:t>Smluvní strany jsou povinny se navzájem informovat o veškerých změnách týkajících se Projektu, dále o případné neschopnosti subjektu plnit řádně a včas povinnosti vyplývající ze Smlouvy a o všech významných změnách svého majetkového postavení, jakými jsou zejména vznik, fúze či rozdělení společnosti, změna právní formy, snížení základního kapitálu, vstup do likvidace, úpadek subjektu, zahájení insolvenčního řízení, zánik příslušného oprávnění k činnosti apod., a to nejpozději do 4 kalendářních dnů ode dne, kdy se o změně dozvěděly. Smluvní strany jsou dále povinny kdykoliv prokázat, že jsou stále způsobilé pro řešení projektu.</w:t>
      </w:r>
    </w:p>
    <w:p w14:paraId="14723C55" w14:textId="77777777" w:rsidR="003B3353" w:rsidRPr="00B4336A" w:rsidRDefault="003B3353" w:rsidP="003B3353">
      <w:pPr>
        <w:numPr>
          <w:ilvl w:val="0"/>
          <w:numId w:val="6"/>
        </w:numPr>
        <w:tabs>
          <w:tab w:val="clear" w:pos="360"/>
          <w:tab w:val="num" w:pos="567"/>
        </w:tabs>
        <w:spacing w:after="20"/>
        <w:ind w:left="540" w:hanging="540"/>
        <w:jc w:val="both"/>
        <w:rPr>
          <w:rFonts w:ascii="Calibri" w:hAnsi="Calibri" w:cs="Calibri"/>
          <w:sz w:val="22"/>
          <w:szCs w:val="22"/>
        </w:rPr>
      </w:pPr>
      <w:r w:rsidRPr="00B4336A">
        <w:rPr>
          <w:rFonts w:ascii="Calibri" w:hAnsi="Calibri" w:cs="Calibri"/>
          <w:sz w:val="22"/>
          <w:szCs w:val="22"/>
        </w:rPr>
        <w:t>Každá ze Smluvních stran vede oddělenou účetní evidenci všech účetních případů vztahujících se k Projektu.</w:t>
      </w:r>
    </w:p>
    <w:p w14:paraId="7D814FFC" w14:textId="77777777" w:rsidR="003B3353" w:rsidRPr="00B4336A" w:rsidRDefault="003B3353" w:rsidP="003B3353">
      <w:pPr>
        <w:numPr>
          <w:ilvl w:val="0"/>
          <w:numId w:val="6"/>
        </w:numPr>
        <w:tabs>
          <w:tab w:val="clear" w:pos="360"/>
          <w:tab w:val="num" w:pos="567"/>
        </w:tabs>
        <w:spacing w:after="20"/>
        <w:ind w:left="540" w:hanging="540"/>
        <w:jc w:val="both"/>
        <w:rPr>
          <w:rFonts w:ascii="Calibri" w:hAnsi="Calibri" w:cs="Calibri"/>
          <w:sz w:val="22"/>
          <w:szCs w:val="22"/>
        </w:rPr>
      </w:pPr>
      <w:r w:rsidRPr="00B4336A">
        <w:rPr>
          <w:rFonts w:ascii="Calibri" w:hAnsi="Calibri" w:cs="Calibri"/>
          <w:sz w:val="22"/>
          <w:szCs w:val="22"/>
        </w:rPr>
        <w:t>Každá ze Smluvních stran se zavazuje podrobit se kontrolám Projektu ze strany Poskytovatele a dalších kontrolních subjektů a při těchto kontrolách poskytovat odpovídající součinnost.</w:t>
      </w:r>
    </w:p>
    <w:p w14:paraId="64E65ED8" w14:textId="77777777" w:rsidR="003B3353" w:rsidRPr="00B4336A" w:rsidRDefault="003B3353" w:rsidP="003B3353">
      <w:pPr>
        <w:numPr>
          <w:ilvl w:val="0"/>
          <w:numId w:val="6"/>
        </w:numPr>
        <w:tabs>
          <w:tab w:val="clear" w:pos="360"/>
          <w:tab w:val="num" w:pos="567"/>
        </w:tabs>
        <w:spacing w:after="20"/>
        <w:ind w:left="540" w:hanging="540"/>
        <w:jc w:val="both"/>
        <w:rPr>
          <w:rFonts w:ascii="Calibri" w:hAnsi="Calibri" w:cs="Calibri"/>
          <w:sz w:val="22"/>
          <w:szCs w:val="22"/>
        </w:rPr>
      </w:pPr>
      <w:r w:rsidRPr="00B4336A">
        <w:rPr>
          <w:rFonts w:ascii="Calibri" w:hAnsi="Calibri" w:cs="Calibri"/>
          <w:sz w:val="22"/>
          <w:szCs w:val="22"/>
        </w:rPr>
        <w:t>Každá ze Smluvních stran se zavazuje řádně dokončit a finančně uzavřít Projekt ve stanoveném termínu, včetně finančního vypořádání.</w:t>
      </w:r>
    </w:p>
    <w:p w14:paraId="74D17EAD" w14:textId="77777777" w:rsidR="003B3353" w:rsidRPr="00B4336A" w:rsidRDefault="003B3353" w:rsidP="003B3353">
      <w:pPr>
        <w:numPr>
          <w:ilvl w:val="0"/>
          <w:numId w:val="6"/>
        </w:numPr>
        <w:tabs>
          <w:tab w:val="clear" w:pos="360"/>
          <w:tab w:val="num" w:pos="567"/>
        </w:tabs>
        <w:spacing w:after="20"/>
        <w:ind w:left="540" w:hanging="540"/>
        <w:jc w:val="both"/>
        <w:rPr>
          <w:rFonts w:ascii="Calibri" w:hAnsi="Calibri" w:cs="Calibri"/>
          <w:sz w:val="22"/>
          <w:szCs w:val="22"/>
        </w:rPr>
      </w:pPr>
      <w:r w:rsidRPr="00B4336A">
        <w:rPr>
          <w:rFonts w:ascii="Calibri" w:hAnsi="Calibri" w:cs="Calibri"/>
          <w:sz w:val="22"/>
          <w:szCs w:val="22"/>
        </w:rPr>
        <w:t>Další účastníci projektu jsou odpovědní Hlavnímu příjemci za řešení jimi prováděných částí projektu a za hospodaření s přidělenou částí účelových finančních prostředků v plném rozsahu.</w:t>
      </w:r>
    </w:p>
    <w:p w14:paraId="23F59681" w14:textId="77777777" w:rsidR="003B3353" w:rsidRPr="00B4336A" w:rsidRDefault="003B3353" w:rsidP="003B3353">
      <w:pPr>
        <w:numPr>
          <w:ilvl w:val="0"/>
          <w:numId w:val="6"/>
        </w:numPr>
        <w:tabs>
          <w:tab w:val="clear" w:pos="360"/>
          <w:tab w:val="num" w:pos="567"/>
        </w:tabs>
        <w:spacing w:after="120"/>
        <w:ind w:left="540" w:hanging="540"/>
        <w:jc w:val="both"/>
        <w:rPr>
          <w:rFonts w:ascii="Calibri" w:hAnsi="Calibri" w:cs="Calibri"/>
          <w:sz w:val="22"/>
          <w:szCs w:val="22"/>
        </w:rPr>
      </w:pPr>
      <w:r w:rsidRPr="00B4336A">
        <w:rPr>
          <w:rFonts w:ascii="Calibri" w:hAnsi="Calibri" w:cs="Calibri"/>
          <w:sz w:val="22"/>
          <w:szCs w:val="22"/>
        </w:rPr>
        <w:t>Každá ze Smluvních stran se zavazuje archivovat dokumenty související s Projektem po dobu nejméně 10 let od ukončení Projektu.</w:t>
      </w:r>
    </w:p>
    <w:p w14:paraId="1F9B9CD2" w14:textId="77777777" w:rsidR="003B3353" w:rsidRPr="00B4336A" w:rsidRDefault="003B3353" w:rsidP="003B3353">
      <w:pPr>
        <w:tabs>
          <w:tab w:val="left" w:pos="708"/>
        </w:tabs>
        <w:spacing w:after="120"/>
        <w:ind w:left="540"/>
        <w:jc w:val="both"/>
        <w:rPr>
          <w:rFonts w:ascii="Calibri" w:hAnsi="Calibri" w:cs="Calibri"/>
          <w:sz w:val="22"/>
          <w:szCs w:val="22"/>
        </w:rPr>
      </w:pPr>
    </w:p>
    <w:p w14:paraId="2FDBE27B" w14:textId="77777777" w:rsidR="003B3353" w:rsidRPr="00B4336A" w:rsidRDefault="003B3353" w:rsidP="003B3353">
      <w:pPr>
        <w:pStyle w:val="FormtovanvHTML"/>
        <w:keepNext/>
        <w:spacing w:before="240" w:after="120"/>
        <w:ind w:left="-85"/>
        <w:jc w:val="center"/>
        <w:rPr>
          <w:rFonts w:ascii="Calibri" w:hAnsi="Calibri" w:cs="Calibri"/>
          <w:b/>
          <w:color w:val="auto"/>
          <w:sz w:val="22"/>
          <w:szCs w:val="22"/>
        </w:rPr>
      </w:pPr>
      <w:r w:rsidRPr="00B4336A">
        <w:rPr>
          <w:rFonts w:ascii="Calibri" w:hAnsi="Calibri" w:cs="Calibri"/>
          <w:b/>
          <w:color w:val="auto"/>
          <w:sz w:val="22"/>
          <w:szCs w:val="22"/>
        </w:rPr>
        <w:t>Článek VIII</w:t>
      </w:r>
    </w:p>
    <w:p w14:paraId="218C5962" w14:textId="77777777" w:rsidR="003B3353" w:rsidRPr="00B4336A" w:rsidRDefault="003B3353" w:rsidP="003B3353">
      <w:pPr>
        <w:pStyle w:val="FormtovanvHTML"/>
        <w:keepNext/>
        <w:spacing w:after="120"/>
        <w:ind w:left="-85"/>
        <w:jc w:val="center"/>
        <w:rPr>
          <w:rFonts w:ascii="Calibri" w:hAnsi="Calibri" w:cs="Calibri"/>
          <w:b/>
          <w:color w:val="auto"/>
          <w:sz w:val="22"/>
          <w:szCs w:val="22"/>
        </w:rPr>
      </w:pPr>
      <w:r w:rsidRPr="00B4336A">
        <w:rPr>
          <w:rFonts w:ascii="Calibri" w:hAnsi="Calibri" w:cs="Calibri"/>
          <w:b/>
          <w:color w:val="auto"/>
          <w:sz w:val="22"/>
          <w:szCs w:val="22"/>
        </w:rPr>
        <w:t>Práva a povinnosti účastníků ve věcech finančních</w:t>
      </w:r>
    </w:p>
    <w:p w14:paraId="204DD022" w14:textId="6505A1FC" w:rsidR="003B3353" w:rsidRPr="00B4336A" w:rsidRDefault="003B3353" w:rsidP="003B3353">
      <w:pPr>
        <w:keepNext/>
        <w:numPr>
          <w:ilvl w:val="1"/>
          <w:numId w:val="7"/>
        </w:numPr>
        <w:tabs>
          <w:tab w:val="clear" w:pos="360"/>
          <w:tab w:val="num" w:pos="567"/>
        </w:tabs>
        <w:spacing w:after="20"/>
        <w:ind w:left="540" w:hanging="540"/>
        <w:jc w:val="both"/>
        <w:rPr>
          <w:rFonts w:ascii="Calibri" w:hAnsi="Calibri" w:cs="Calibri"/>
          <w:sz w:val="22"/>
          <w:szCs w:val="22"/>
        </w:rPr>
      </w:pPr>
      <w:r w:rsidRPr="00B4336A">
        <w:rPr>
          <w:rFonts w:ascii="Calibri" w:hAnsi="Calibri" w:cs="Calibri"/>
          <w:sz w:val="22"/>
          <w:szCs w:val="22"/>
        </w:rPr>
        <w:t>Uznanými náklady Projektu se rozumí způsobilé náklady vynaložené na činnosti uvedené v ust. § 2 odst. 2 písm. m) ZPVV, které Poskytovatel schválil a které jsou zdůvodněné. Uznané náklady Projektu dle schváleného rozpočtu jsou uvedeny v </w:t>
      </w:r>
      <w:r w:rsidRPr="00B4336A">
        <w:rPr>
          <w:rFonts w:ascii="Calibri" w:hAnsi="Calibri" w:cs="Calibri"/>
          <w:b/>
          <w:sz w:val="22"/>
          <w:szCs w:val="22"/>
        </w:rPr>
        <w:t xml:space="preserve">Příloze č. 1 </w:t>
      </w:r>
      <w:r w:rsidR="000103A9" w:rsidRPr="00B4336A">
        <w:rPr>
          <w:rFonts w:ascii="Calibri" w:hAnsi="Calibri" w:cs="Calibri"/>
          <w:b/>
          <w:sz w:val="22"/>
          <w:szCs w:val="22"/>
        </w:rPr>
        <w:t xml:space="preserve">této Smlouvy </w:t>
      </w:r>
      <w:r w:rsidRPr="00B4336A">
        <w:rPr>
          <w:rFonts w:ascii="Calibri" w:hAnsi="Calibri" w:cs="Calibri"/>
          <w:b/>
          <w:sz w:val="22"/>
          <w:szCs w:val="22"/>
        </w:rPr>
        <w:t>– Závazné parametry řešení</w:t>
      </w:r>
      <w:r w:rsidRPr="00B4336A">
        <w:rPr>
          <w:rFonts w:ascii="Calibri" w:hAnsi="Calibri" w:cs="Calibri"/>
          <w:sz w:val="22"/>
          <w:szCs w:val="22"/>
        </w:rPr>
        <w:t>.</w:t>
      </w:r>
    </w:p>
    <w:p w14:paraId="64365F6C" w14:textId="77777777" w:rsidR="003B3353" w:rsidRPr="00B4336A" w:rsidRDefault="003B3353" w:rsidP="003B3353">
      <w:pPr>
        <w:numPr>
          <w:ilvl w:val="1"/>
          <w:numId w:val="8"/>
        </w:numPr>
        <w:tabs>
          <w:tab w:val="clear" w:pos="360"/>
          <w:tab w:val="num" w:pos="567"/>
        </w:tabs>
        <w:spacing w:after="20"/>
        <w:ind w:left="540" w:hanging="540"/>
        <w:jc w:val="both"/>
        <w:rPr>
          <w:rFonts w:ascii="Calibri" w:hAnsi="Calibri" w:cs="Calibri"/>
          <w:sz w:val="22"/>
          <w:szCs w:val="22"/>
        </w:rPr>
      </w:pPr>
      <w:r w:rsidRPr="00B4336A">
        <w:rPr>
          <w:rFonts w:ascii="Calibri" w:hAnsi="Calibri" w:cs="Calibri"/>
          <w:sz w:val="22"/>
          <w:szCs w:val="22"/>
        </w:rPr>
        <w:t>Plánované části dotace převede Hlavní příjemce Dalším účastníkům projektu po podpisu Smlouvy a do 30 dnů ode dne doručení dotace pro příslušný kalendářní rok na účet Hlavního příjemce na základě smlouvy o poskytnutí účelové podpory mezi Poskytovatelem a Hlavním příjemcem.</w:t>
      </w:r>
    </w:p>
    <w:p w14:paraId="14F79F7C" w14:textId="77777777" w:rsidR="003B3353" w:rsidRPr="00B4336A" w:rsidRDefault="003B3353" w:rsidP="003B3353">
      <w:pPr>
        <w:numPr>
          <w:ilvl w:val="1"/>
          <w:numId w:val="8"/>
        </w:numPr>
        <w:tabs>
          <w:tab w:val="clear" w:pos="360"/>
          <w:tab w:val="num" w:pos="567"/>
        </w:tabs>
        <w:spacing w:after="20"/>
        <w:ind w:left="540" w:hanging="540"/>
        <w:jc w:val="both"/>
        <w:rPr>
          <w:rFonts w:ascii="Calibri" w:hAnsi="Calibri" w:cs="Calibri"/>
          <w:sz w:val="22"/>
          <w:szCs w:val="22"/>
        </w:rPr>
      </w:pPr>
      <w:r w:rsidRPr="00B4336A">
        <w:rPr>
          <w:rFonts w:ascii="Calibri" w:hAnsi="Calibri" w:cs="Calibri"/>
          <w:sz w:val="22"/>
          <w:szCs w:val="22"/>
        </w:rPr>
        <w:t xml:space="preserve">Bankovní spojení Dalších účastníků projektu je uvedeno v čl. I Smlouvy. </w:t>
      </w:r>
    </w:p>
    <w:p w14:paraId="7AAE0513" w14:textId="6BA62267" w:rsidR="003B3353" w:rsidRPr="00B4336A" w:rsidRDefault="00E54A3A" w:rsidP="00E54A3A">
      <w:pPr>
        <w:spacing w:after="20"/>
        <w:jc w:val="both"/>
        <w:rPr>
          <w:rFonts w:ascii="Calibri" w:hAnsi="Calibri" w:cs="Calibri"/>
          <w:sz w:val="22"/>
          <w:szCs w:val="22"/>
        </w:rPr>
      </w:pPr>
      <w:r>
        <w:rPr>
          <w:rFonts w:ascii="Calibri" w:hAnsi="Calibri" w:cs="Calibri"/>
          <w:sz w:val="22"/>
          <w:szCs w:val="22"/>
        </w:rPr>
        <w:lastRenderedPageBreak/>
        <w:t>8.4</w:t>
      </w:r>
      <w:r>
        <w:rPr>
          <w:rFonts w:ascii="Calibri" w:hAnsi="Calibri" w:cs="Calibri"/>
          <w:sz w:val="22"/>
          <w:szCs w:val="22"/>
        </w:rPr>
        <w:tab/>
      </w:r>
      <w:r w:rsidR="003B3353" w:rsidRPr="00B4336A">
        <w:rPr>
          <w:rFonts w:ascii="Calibri" w:hAnsi="Calibri" w:cs="Calibri"/>
          <w:sz w:val="22"/>
          <w:szCs w:val="22"/>
        </w:rPr>
        <w:t xml:space="preserve">Smluvní strany upraví svůj podíl na dotaci ze strany Poskytovatele, celkových nákladech na </w:t>
      </w:r>
      <w:r>
        <w:rPr>
          <w:rFonts w:ascii="Calibri" w:hAnsi="Calibri" w:cs="Calibri"/>
          <w:sz w:val="22"/>
          <w:szCs w:val="22"/>
        </w:rPr>
        <w:tab/>
      </w:r>
      <w:r w:rsidR="003B3353" w:rsidRPr="00B4336A">
        <w:rPr>
          <w:rFonts w:ascii="Calibri" w:hAnsi="Calibri" w:cs="Calibri"/>
          <w:sz w:val="22"/>
          <w:szCs w:val="22"/>
        </w:rPr>
        <w:t xml:space="preserve">řešení Projektu i technické náplni řešení Projektu, pokud bude rozhodnutím Poskytovatele </w:t>
      </w:r>
      <w:r>
        <w:rPr>
          <w:rFonts w:ascii="Calibri" w:hAnsi="Calibri" w:cs="Calibri"/>
          <w:sz w:val="22"/>
          <w:szCs w:val="22"/>
        </w:rPr>
        <w:tab/>
      </w:r>
      <w:r w:rsidR="003B3353" w:rsidRPr="00B4336A">
        <w:rPr>
          <w:rFonts w:ascii="Calibri" w:hAnsi="Calibri" w:cs="Calibri"/>
          <w:sz w:val="22"/>
          <w:szCs w:val="22"/>
        </w:rPr>
        <w:t>změněna výše čerpané dotace požadované v žádosti o podporu Projektu.</w:t>
      </w:r>
    </w:p>
    <w:p w14:paraId="0105B07A" w14:textId="71AADF03" w:rsidR="003B3353" w:rsidRPr="00B4336A" w:rsidRDefault="00E54A3A" w:rsidP="00E54A3A">
      <w:pPr>
        <w:spacing w:after="20"/>
        <w:jc w:val="both"/>
        <w:rPr>
          <w:rFonts w:ascii="Calibri" w:hAnsi="Calibri" w:cs="Calibri"/>
          <w:sz w:val="22"/>
          <w:szCs w:val="22"/>
        </w:rPr>
      </w:pPr>
      <w:r>
        <w:rPr>
          <w:rFonts w:ascii="Calibri" w:hAnsi="Calibri" w:cs="Calibri"/>
          <w:sz w:val="22"/>
          <w:szCs w:val="22"/>
        </w:rPr>
        <w:t>8.5</w:t>
      </w:r>
      <w:r>
        <w:rPr>
          <w:rFonts w:ascii="Calibri" w:hAnsi="Calibri" w:cs="Calibri"/>
          <w:sz w:val="22"/>
          <w:szCs w:val="22"/>
        </w:rPr>
        <w:tab/>
      </w:r>
      <w:r w:rsidR="003B3353" w:rsidRPr="00B4336A">
        <w:rPr>
          <w:rFonts w:ascii="Calibri" w:hAnsi="Calibri" w:cs="Calibri"/>
          <w:sz w:val="22"/>
          <w:szCs w:val="22"/>
        </w:rPr>
        <w:t xml:space="preserve">Smluvní strany se zavazují, že při realizaci Projektu budou při nákupu veškerého zboží nebo </w:t>
      </w:r>
      <w:r>
        <w:rPr>
          <w:rFonts w:ascii="Calibri" w:hAnsi="Calibri" w:cs="Calibri"/>
          <w:sz w:val="22"/>
          <w:szCs w:val="22"/>
        </w:rPr>
        <w:tab/>
      </w:r>
      <w:r w:rsidR="003B3353" w:rsidRPr="00B4336A">
        <w:rPr>
          <w:rFonts w:ascii="Calibri" w:hAnsi="Calibri" w:cs="Calibri"/>
          <w:sz w:val="22"/>
          <w:szCs w:val="22"/>
        </w:rPr>
        <w:t xml:space="preserve">služeb od třetích osob postupovat v souladu se zákonem č. 134/2016 Sb., o zadávání veřejných </w:t>
      </w:r>
      <w:r>
        <w:rPr>
          <w:rFonts w:ascii="Calibri" w:hAnsi="Calibri" w:cs="Calibri"/>
          <w:sz w:val="22"/>
          <w:szCs w:val="22"/>
        </w:rPr>
        <w:tab/>
      </w:r>
      <w:r w:rsidR="003B3353" w:rsidRPr="00B4336A">
        <w:rPr>
          <w:rFonts w:ascii="Calibri" w:hAnsi="Calibri" w:cs="Calibri"/>
          <w:sz w:val="22"/>
          <w:szCs w:val="22"/>
        </w:rPr>
        <w:t>zakázek, ve znění pozdějších předpisů nebo předpisů jej měnících či nahrazujících.</w:t>
      </w:r>
    </w:p>
    <w:p w14:paraId="524FF47D" w14:textId="6A16881E" w:rsidR="003B3353" w:rsidRPr="00B4336A" w:rsidRDefault="00E54A3A" w:rsidP="00E54A3A">
      <w:pPr>
        <w:spacing w:after="20"/>
        <w:jc w:val="both"/>
        <w:rPr>
          <w:rFonts w:ascii="Calibri" w:hAnsi="Calibri" w:cs="Calibri"/>
          <w:sz w:val="22"/>
          <w:szCs w:val="22"/>
        </w:rPr>
      </w:pPr>
      <w:r>
        <w:rPr>
          <w:rFonts w:ascii="Calibri" w:hAnsi="Calibri" w:cs="Calibri"/>
          <w:sz w:val="22"/>
          <w:szCs w:val="22"/>
        </w:rPr>
        <w:t>8.6.</w:t>
      </w:r>
      <w:r>
        <w:rPr>
          <w:rFonts w:ascii="Calibri" w:hAnsi="Calibri" w:cs="Calibri"/>
          <w:sz w:val="22"/>
          <w:szCs w:val="22"/>
        </w:rPr>
        <w:tab/>
      </w:r>
      <w:r w:rsidR="003B3353" w:rsidRPr="00B4336A">
        <w:rPr>
          <w:rFonts w:ascii="Calibri" w:hAnsi="Calibri" w:cs="Calibri"/>
          <w:sz w:val="22"/>
          <w:szCs w:val="22"/>
        </w:rPr>
        <w:t xml:space="preserve">Smluvní strany se zavazují použít účelovou podporu v souladu se zákonem č. 218/2000 Sb., </w:t>
      </w:r>
      <w:r>
        <w:rPr>
          <w:rFonts w:ascii="Calibri" w:hAnsi="Calibri" w:cs="Calibri"/>
          <w:sz w:val="22"/>
          <w:szCs w:val="22"/>
        </w:rPr>
        <w:tab/>
      </w:r>
      <w:r w:rsidR="003B3353" w:rsidRPr="00B4336A">
        <w:rPr>
          <w:rFonts w:ascii="Calibri" w:hAnsi="Calibri" w:cs="Calibri"/>
          <w:sz w:val="22"/>
          <w:szCs w:val="22"/>
        </w:rPr>
        <w:t xml:space="preserve">o rozpočtových pravidlech a o změně některých souvisejících zákonů (rozpočtová pravidla), ve </w:t>
      </w:r>
      <w:r>
        <w:rPr>
          <w:rFonts w:ascii="Calibri" w:hAnsi="Calibri" w:cs="Calibri"/>
          <w:sz w:val="22"/>
          <w:szCs w:val="22"/>
        </w:rPr>
        <w:tab/>
      </w:r>
      <w:r>
        <w:rPr>
          <w:rFonts w:ascii="Calibri" w:hAnsi="Calibri" w:cs="Calibri"/>
          <w:sz w:val="22"/>
          <w:szCs w:val="22"/>
        </w:rPr>
        <w:tab/>
      </w:r>
      <w:r w:rsidR="003B3353" w:rsidRPr="00B4336A">
        <w:rPr>
          <w:rFonts w:ascii="Calibri" w:hAnsi="Calibri" w:cs="Calibri"/>
          <w:sz w:val="22"/>
          <w:szCs w:val="22"/>
        </w:rPr>
        <w:t xml:space="preserve">znění </w:t>
      </w:r>
      <w:r>
        <w:rPr>
          <w:rFonts w:ascii="Calibri" w:hAnsi="Calibri" w:cs="Calibri"/>
          <w:sz w:val="22"/>
          <w:szCs w:val="22"/>
        </w:rPr>
        <w:tab/>
      </w:r>
      <w:r w:rsidR="003B3353" w:rsidRPr="00B4336A">
        <w:rPr>
          <w:rFonts w:ascii="Calibri" w:hAnsi="Calibri" w:cs="Calibri"/>
          <w:sz w:val="22"/>
          <w:szCs w:val="22"/>
        </w:rPr>
        <w:t xml:space="preserve">pozdějších předpisů a ZZVV  výhradně k úhradě prokazatelných, nezbytně </w:t>
      </w:r>
      <w:r>
        <w:rPr>
          <w:rFonts w:ascii="Calibri" w:hAnsi="Calibri" w:cs="Calibri"/>
          <w:sz w:val="22"/>
          <w:szCs w:val="22"/>
        </w:rPr>
        <w:tab/>
      </w:r>
      <w:r w:rsidR="003B3353" w:rsidRPr="00B4336A">
        <w:rPr>
          <w:rFonts w:ascii="Calibri" w:hAnsi="Calibri" w:cs="Calibri"/>
          <w:sz w:val="22"/>
          <w:szCs w:val="22"/>
        </w:rPr>
        <w:t xml:space="preserve">nutných nákladů přímo souvisejících s plněním cílů a parametrů předmětného Projektu a </w:t>
      </w:r>
      <w:r>
        <w:rPr>
          <w:rFonts w:ascii="Calibri" w:hAnsi="Calibri" w:cs="Calibri"/>
          <w:sz w:val="22"/>
          <w:szCs w:val="22"/>
        </w:rPr>
        <w:tab/>
      </w:r>
      <w:r w:rsidR="003B3353" w:rsidRPr="00B4336A">
        <w:rPr>
          <w:rFonts w:ascii="Calibri" w:hAnsi="Calibri" w:cs="Calibri"/>
          <w:sz w:val="22"/>
          <w:szCs w:val="22"/>
        </w:rPr>
        <w:t xml:space="preserve">vzniklých do konce příslušného kalendářního roku, pokud nevyužijí možnosti převést účelovou </w:t>
      </w:r>
      <w:r>
        <w:rPr>
          <w:rFonts w:ascii="Calibri" w:hAnsi="Calibri" w:cs="Calibri"/>
          <w:sz w:val="22"/>
          <w:szCs w:val="22"/>
        </w:rPr>
        <w:tab/>
      </w:r>
      <w:r w:rsidR="003B3353" w:rsidRPr="00B4336A">
        <w:rPr>
          <w:rFonts w:ascii="Calibri" w:hAnsi="Calibri" w:cs="Calibri"/>
          <w:sz w:val="22"/>
          <w:szCs w:val="22"/>
        </w:rPr>
        <w:t xml:space="preserve">podporu do dalších let řešení podle všeobecných podmínek TAČR (verze 7) nebo pokud část </w:t>
      </w:r>
      <w:r>
        <w:rPr>
          <w:rFonts w:ascii="Calibri" w:hAnsi="Calibri" w:cs="Calibri"/>
          <w:sz w:val="22"/>
          <w:szCs w:val="22"/>
        </w:rPr>
        <w:tab/>
      </w:r>
      <w:r w:rsidR="003B3353" w:rsidRPr="00B4336A">
        <w:rPr>
          <w:rFonts w:ascii="Calibri" w:hAnsi="Calibri" w:cs="Calibri"/>
          <w:sz w:val="22"/>
          <w:szCs w:val="22"/>
        </w:rPr>
        <w:t>účelové podpory nepoužijí k tvorbě fondu účelových prostředků (FÚUP) dle platné legislativy.</w:t>
      </w:r>
    </w:p>
    <w:p w14:paraId="606333C7" w14:textId="6B42480B" w:rsidR="003B3353" w:rsidRPr="00B4336A" w:rsidRDefault="00E54A3A" w:rsidP="00E54A3A">
      <w:pPr>
        <w:spacing w:after="20"/>
        <w:jc w:val="both"/>
        <w:rPr>
          <w:rFonts w:ascii="Calibri" w:hAnsi="Calibri" w:cs="Calibri"/>
          <w:sz w:val="22"/>
          <w:szCs w:val="22"/>
        </w:rPr>
      </w:pPr>
      <w:r>
        <w:rPr>
          <w:rFonts w:ascii="Calibri" w:hAnsi="Calibri" w:cs="Calibri"/>
          <w:sz w:val="22"/>
          <w:szCs w:val="22"/>
        </w:rPr>
        <w:t>8.7</w:t>
      </w:r>
      <w:r>
        <w:rPr>
          <w:rFonts w:ascii="Calibri" w:hAnsi="Calibri" w:cs="Calibri"/>
          <w:sz w:val="22"/>
          <w:szCs w:val="22"/>
        </w:rPr>
        <w:tab/>
      </w:r>
      <w:r w:rsidR="003B3353" w:rsidRPr="00B4336A">
        <w:rPr>
          <w:rFonts w:ascii="Calibri" w:hAnsi="Calibri" w:cs="Calibri"/>
          <w:sz w:val="22"/>
          <w:szCs w:val="22"/>
        </w:rPr>
        <w:t xml:space="preserve">Další účastníci jsou povinni předložit Hlavnímu příjemci za každý rok řešení výkazy způsobilých </w:t>
      </w:r>
      <w:r>
        <w:rPr>
          <w:rFonts w:ascii="Calibri" w:hAnsi="Calibri" w:cs="Calibri"/>
          <w:sz w:val="22"/>
          <w:szCs w:val="22"/>
        </w:rPr>
        <w:tab/>
      </w:r>
      <w:r w:rsidR="003B3353" w:rsidRPr="00B4336A">
        <w:rPr>
          <w:rFonts w:ascii="Calibri" w:hAnsi="Calibri" w:cs="Calibri"/>
          <w:sz w:val="22"/>
          <w:szCs w:val="22"/>
        </w:rPr>
        <w:t xml:space="preserve">nákladů. Výkazy způsobilých nákladů Projektu se rozumí výkazy, které zachycují a prokazují </w:t>
      </w:r>
      <w:r>
        <w:rPr>
          <w:rFonts w:ascii="Calibri" w:hAnsi="Calibri" w:cs="Calibri"/>
          <w:sz w:val="22"/>
          <w:szCs w:val="22"/>
        </w:rPr>
        <w:tab/>
      </w:r>
      <w:r>
        <w:rPr>
          <w:rFonts w:ascii="Calibri" w:hAnsi="Calibri" w:cs="Calibri"/>
          <w:sz w:val="22"/>
          <w:szCs w:val="22"/>
        </w:rPr>
        <w:tab/>
      </w:r>
      <w:r w:rsidR="003B3353" w:rsidRPr="00B4336A">
        <w:rPr>
          <w:rFonts w:ascii="Calibri" w:hAnsi="Calibri" w:cs="Calibri"/>
          <w:sz w:val="22"/>
          <w:szCs w:val="22"/>
        </w:rPr>
        <w:t xml:space="preserve">čerpání způsobilých nákladů Dalšími účastníky projektu v souladu se schváleným návrhem </w:t>
      </w:r>
      <w:r>
        <w:rPr>
          <w:rFonts w:ascii="Calibri" w:hAnsi="Calibri" w:cs="Calibri"/>
          <w:sz w:val="22"/>
          <w:szCs w:val="22"/>
        </w:rPr>
        <w:tab/>
      </w:r>
      <w:r w:rsidR="003B3353" w:rsidRPr="00B4336A">
        <w:rPr>
          <w:rFonts w:ascii="Calibri" w:hAnsi="Calibri" w:cs="Calibri"/>
          <w:sz w:val="22"/>
          <w:szCs w:val="22"/>
        </w:rPr>
        <w:t>Projektu a Smlouvou.</w:t>
      </w:r>
    </w:p>
    <w:p w14:paraId="58C652D3" w14:textId="6C647BF5" w:rsidR="003B3353" w:rsidRPr="00B4336A" w:rsidRDefault="00E54A3A" w:rsidP="00E54A3A">
      <w:pPr>
        <w:spacing w:after="20"/>
        <w:jc w:val="both"/>
        <w:rPr>
          <w:rFonts w:ascii="Calibri" w:hAnsi="Calibri" w:cs="Calibri"/>
          <w:sz w:val="22"/>
          <w:szCs w:val="22"/>
        </w:rPr>
      </w:pPr>
      <w:r>
        <w:rPr>
          <w:rFonts w:ascii="Calibri" w:hAnsi="Calibri" w:cs="Calibri"/>
          <w:sz w:val="22"/>
          <w:szCs w:val="22"/>
        </w:rPr>
        <w:t>8.8</w:t>
      </w:r>
      <w:r>
        <w:rPr>
          <w:rFonts w:ascii="Calibri" w:hAnsi="Calibri" w:cs="Calibri"/>
          <w:sz w:val="22"/>
          <w:szCs w:val="22"/>
        </w:rPr>
        <w:tab/>
      </w:r>
      <w:r w:rsidR="003B3353" w:rsidRPr="00B4336A">
        <w:rPr>
          <w:rFonts w:ascii="Calibri" w:hAnsi="Calibri" w:cs="Calibri"/>
          <w:sz w:val="22"/>
          <w:szCs w:val="22"/>
        </w:rPr>
        <w:t xml:space="preserve">Smluvní strany se zavazují vést o uznaných nákladech samostatnou účetní evidenci podle </w:t>
      </w:r>
      <w:r>
        <w:rPr>
          <w:rFonts w:ascii="Calibri" w:hAnsi="Calibri" w:cs="Calibri"/>
          <w:sz w:val="22"/>
          <w:szCs w:val="22"/>
        </w:rPr>
        <w:tab/>
      </w:r>
      <w:r w:rsidR="003B3353" w:rsidRPr="00B4336A">
        <w:rPr>
          <w:rFonts w:ascii="Calibri" w:hAnsi="Calibri" w:cs="Calibri"/>
          <w:sz w:val="22"/>
          <w:szCs w:val="22"/>
        </w:rPr>
        <w:t xml:space="preserve">zákona č. 563/1991 Sb., o účetnictví ve znění pozdějších předpisů, a v rámci této evidence </w:t>
      </w:r>
      <w:r>
        <w:rPr>
          <w:rFonts w:ascii="Calibri" w:hAnsi="Calibri" w:cs="Calibri"/>
          <w:sz w:val="22"/>
          <w:szCs w:val="22"/>
        </w:rPr>
        <w:tab/>
      </w:r>
      <w:r w:rsidR="003B3353" w:rsidRPr="00B4336A">
        <w:rPr>
          <w:rFonts w:ascii="Calibri" w:hAnsi="Calibri" w:cs="Calibri"/>
          <w:sz w:val="22"/>
          <w:szCs w:val="22"/>
        </w:rPr>
        <w:t xml:space="preserve">sledovat výdaje nebo náklady hrazené z poskytnuté účelové podpory. V rámci této evidence </w:t>
      </w:r>
      <w:r>
        <w:rPr>
          <w:rFonts w:ascii="Calibri" w:hAnsi="Calibri" w:cs="Calibri"/>
          <w:sz w:val="22"/>
          <w:szCs w:val="22"/>
        </w:rPr>
        <w:tab/>
      </w:r>
      <w:r w:rsidR="003B3353" w:rsidRPr="00B4336A">
        <w:rPr>
          <w:rFonts w:ascii="Calibri" w:hAnsi="Calibri" w:cs="Calibri"/>
          <w:sz w:val="22"/>
          <w:szCs w:val="22"/>
        </w:rPr>
        <w:t xml:space="preserve">vést i evidenci o užití pořízeného dlouhodobého nehmotného majetku a na základě ročního </w:t>
      </w:r>
      <w:r>
        <w:rPr>
          <w:rFonts w:ascii="Calibri" w:hAnsi="Calibri" w:cs="Calibri"/>
          <w:sz w:val="22"/>
          <w:szCs w:val="22"/>
        </w:rPr>
        <w:tab/>
      </w:r>
      <w:r w:rsidR="003B3353" w:rsidRPr="00B4336A">
        <w:rPr>
          <w:rFonts w:ascii="Calibri" w:hAnsi="Calibri" w:cs="Calibri"/>
          <w:sz w:val="22"/>
          <w:szCs w:val="22"/>
        </w:rPr>
        <w:t xml:space="preserve">využití tyto prostředky vyúčtovat. Tuto evidenci uchovávat po dobu 10 let od ukončení řešení </w:t>
      </w:r>
      <w:r>
        <w:rPr>
          <w:rFonts w:ascii="Calibri" w:hAnsi="Calibri" w:cs="Calibri"/>
          <w:sz w:val="22"/>
          <w:szCs w:val="22"/>
        </w:rPr>
        <w:tab/>
      </w:r>
      <w:r>
        <w:rPr>
          <w:rFonts w:ascii="Calibri" w:hAnsi="Calibri" w:cs="Calibri"/>
          <w:sz w:val="22"/>
          <w:szCs w:val="22"/>
        </w:rPr>
        <w:tab/>
      </w:r>
      <w:r w:rsidR="003B3353" w:rsidRPr="00B4336A">
        <w:rPr>
          <w:rFonts w:ascii="Calibri" w:hAnsi="Calibri" w:cs="Calibri"/>
          <w:sz w:val="22"/>
          <w:szCs w:val="22"/>
        </w:rPr>
        <w:t xml:space="preserve">Projektu. Při vedení této účetní evidence jsou Další účastníci projektu povinni </w:t>
      </w:r>
      <w:r>
        <w:rPr>
          <w:rFonts w:ascii="Calibri" w:hAnsi="Calibri" w:cs="Calibri"/>
          <w:sz w:val="22"/>
          <w:szCs w:val="22"/>
        </w:rPr>
        <w:tab/>
      </w:r>
      <w:r w:rsidR="003B3353" w:rsidRPr="00B4336A">
        <w:rPr>
          <w:rFonts w:ascii="Calibri" w:hAnsi="Calibri" w:cs="Calibri"/>
          <w:sz w:val="22"/>
          <w:szCs w:val="22"/>
        </w:rPr>
        <w:t xml:space="preserve">dodržovat běžné účetní zvyklosti a příslušné závazné podmínky uvedené v zásadách, pokynech, </w:t>
      </w:r>
      <w:r>
        <w:rPr>
          <w:rFonts w:ascii="Calibri" w:hAnsi="Calibri" w:cs="Calibri"/>
          <w:sz w:val="22"/>
          <w:szCs w:val="22"/>
        </w:rPr>
        <w:tab/>
      </w:r>
      <w:r w:rsidR="003B3353" w:rsidRPr="00B4336A">
        <w:rPr>
          <w:rFonts w:ascii="Calibri" w:hAnsi="Calibri" w:cs="Calibri"/>
          <w:sz w:val="22"/>
          <w:szCs w:val="22"/>
        </w:rPr>
        <w:t xml:space="preserve">směrnicích nebo v jiných předpisech, uveřejněných ve Finančním zpravodaji Ministerstva </w:t>
      </w:r>
      <w:r>
        <w:rPr>
          <w:rFonts w:ascii="Calibri" w:hAnsi="Calibri" w:cs="Calibri"/>
          <w:sz w:val="22"/>
          <w:szCs w:val="22"/>
        </w:rPr>
        <w:tab/>
      </w:r>
      <w:r w:rsidR="003B3353" w:rsidRPr="00B4336A">
        <w:rPr>
          <w:rFonts w:ascii="Calibri" w:hAnsi="Calibri" w:cs="Calibri"/>
          <w:sz w:val="22"/>
          <w:szCs w:val="22"/>
        </w:rPr>
        <w:t xml:space="preserve">financí, nebo jiným obdobným způsobem. Stanoví-li tak Hlavní příjemce, jsou Další účastníci </w:t>
      </w:r>
      <w:r>
        <w:rPr>
          <w:rFonts w:ascii="Calibri" w:hAnsi="Calibri" w:cs="Calibri"/>
          <w:sz w:val="22"/>
          <w:szCs w:val="22"/>
        </w:rPr>
        <w:tab/>
      </w:r>
      <w:r w:rsidR="003B3353" w:rsidRPr="00B4336A">
        <w:rPr>
          <w:rFonts w:ascii="Calibri" w:hAnsi="Calibri" w:cs="Calibri"/>
          <w:sz w:val="22"/>
          <w:szCs w:val="22"/>
        </w:rPr>
        <w:t>projektu povinni předložit účetnictví vztahující se k Projektu k auditu.</w:t>
      </w:r>
    </w:p>
    <w:p w14:paraId="4B645A51" w14:textId="77777777" w:rsidR="003B3353" w:rsidRPr="00B4336A" w:rsidRDefault="003B3353" w:rsidP="003B3353">
      <w:pPr>
        <w:numPr>
          <w:ilvl w:val="1"/>
          <w:numId w:val="9"/>
        </w:numPr>
        <w:tabs>
          <w:tab w:val="clear" w:pos="360"/>
          <w:tab w:val="num" w:pos="567"/>
        </w:tabs>
        <w:ind w:left="540" w:hanging="540"/>
        <w:jc w:val="both"/>
        <w:rPr>
          <w:rFonts w:ascii="Calibri" w:hAnsi="Calibri" w:cs="Calibri"/>
          <w:sz w:val="22"/>
          <w:szCs w:val="22"/>
        </w:rPr>
      </w:pPr>
      <w:r w:rsidRPr="00B4336A">
        <w:rPr>
          <w:rFonts w:ascii="Calibri" w:hAnsi="Calibri" w:cs="Calibri"/>
          <w:sz w:val="22"/>
          <w:szCs w:val="22"/>
        </w:rPr>
        <w:t>Nedojde-li k poskytnutí příslušné části dotace Poskytovatelem Hlavnímu příjemci nebo dojde-li k opožděnému poskytnutí příslušné části dotace Poskytovatelem Hlavnímu příjemci v důsledku rozpočtového provizoria podle zvláštního právního předpisu nebo v důsledku aplikace jiného právního předpisu, Hlavní příjemce neodpovídá Dalším účastníkům projektu za škodu, která jim vznikla jako důsledek této situace.</w:t>
      </w:r>
    </w:p>
    <w:p w14:paraId="63E9C451" w14:textId="77777777" w:rsidR="003B3353" w:rsidRPr="00B4336A" w:rsidRDefault="003B3353" w:rsidP="003B3353">
      <w:pPr>
        <w:numPr>
          <w:ilvl w:val="1"/>
          <w:numId w:val="9"/>
        </w:numPr>
        <w:tabs>
          <w:tab w:val="clear" w:pos="360"/>
          <w:tab w:val="num" w:pos="567"/>
        </w:tabs>
        <w:ind w:left="540" w:hanging="540"/>
        <w:jc w:val="both"/>
        <w:rPr>
          <w:rFonts w:ascii="Calibri" w:hAnsi="Calibri" w:cs="Calibri"/>
          <w:sz w:val="22"/>
          <w:szCs w:val="22"/>
        </w:rPr>
      </w:pPr>
      <w:r w:rsidRPr="00B4336A">
        <w:rPr>
          <w:rFonts w:ascii="Calibri" w:hAnsi="Calibri" w:cs="Calibri"/>
          <w:sz w:val="22"/>
          <w:szCs w:val="22"/>
        </w:rPr>
        <w:t>Pokud vznikne při provádění Projektu finanční ztráta, tuto ztrátu nese každá ze Smluvních stran sama za tu část Projektu, za níž nese odpovědnost.</w:t>
      </w:r>
    </w:p>
    <w:p w14:paraId="1A1D5109" w14:textId="77777777" w:rsidR="003B3353" w:rsidRPr="00B4336A" w:rsidRDefault="003B3353" w:rsidP="003B3353">
      <w:pPr>
        <w:tabs>
          <w:tab w:val="left" w:pos="708"/>
        </w:tabs>
        <w:ind w:left="540"/>
        <w:jc w:val="both"/>
        <w:rPr>
          <w:rFonts w:ascii="Calibri" w:hAnsi="Calibri" w:cs="Calibri"/>
          <w:sz w:val="22"/>
          <w:szCs w:val="22"/>
        </w:rPr>
      </w:pPr>
    </w:p>
    <w:p w14:paraId="71BA988A" w14:textId="77777777" w:rsidR="003B3353" w:rsidRPr="00B4336A" w:rsidRDefault="003B3353" w:rsidP="05B0C912">
      <w:pPr>
        <w:pStyle w:val="FormtovanvHTML"/>
        <w:keepNext/>
        <w:spacing w:before="240" w:after="120"/>
        <w:ind w:left="-85"/>
        <w:jc w:val="center"/>
        <w:rPr>
          <w:rFonts w:ascii="Calibri" w:hAnsi="Calibri" w:cs="Calibri"/>
          <w:b/>
          <w:bCs/>
          <w:color w:val="auto"/>
          <w:sz w:val="22"/>
          <w:szCs w:val="22"/>
        </w:rPr>
      </w:pPr>
      <w:r w:rsidRPr="00B4336A">
        <w:rPr>
          <w:rFonts w:ascii="Calibri" w:hAnsi="Calibri" w:cs="Calibri"/>
          <w:b/>
          <w:bCs/>
          <w:color w:val="auto"/>
          <w:sz w:val="22"/>
          <w:szCs w:val="22"/>
        </w:rPr>
        <w:t>Článek IX</w:t>
      </w:r>
    </w:p>
    <w:p w14:paraId="1E7AD0E8" w14:textId="77777777" w:rsidR="003B3353" w:rsidRPr="00B4336A" w:rsidRDefault="003B3353" w:rsidP="05B0C912">
      <w:pPr>
        <w:pStyle w:val="FormtovanvHTML"/>
        <w:keepNext/>
        <w:spacing w:after="120"/>
        <w:ind w:left="-85"/>
        <w:jc w:val="center"/>
        <w:rPr>
          <w:rFonts w:ascii="Calibri" w:hAnsi="Calibri" w:cs="Calibri"/>
          <w:b/>
          <w:bCs/>
          <w:color w:val="auto"/>
          <w:sz w:val="22"/>
          <w:szCs w:val="22"/>
        </w:rPr>
      </w:pPr>
      <w:r w:rsidRPr="00B4336A">
        <w:rPr>
          <w:rFonts w:ascii="Calibri" w:hAnsi="Calibri" w:cs="Calibri"/>
          <w:b/>
          <w:bCs/>
          <w:color w:val="auto"/>
          <w:sz w:val="22"/>
          <w:szCs w:val="22"/>
        </w:rPr>
        <w:t>Práva k hmotnému majetku</w:t>
      </w:r>
    </w:p>
    <w:p w14:paraId="68AD27F9" w14:textId="77777777" w:rsidR="003B3353" w:rsidRPr="00B4336A" w:rsidRDefault="003B3353" w:rsidP="05B0C912">
      <w:pPr>
        <w:keepNext/>
        <w:numPr>
          <w:ilvl w:val="1"/>
          <w:numId w:val="10"/>
        </w:numPr>
        <w:tabs>
          <w:tab w:val="clear" w:pos="360"/>
          <w:tab w:val="num" w:pos="567"/>
        </w:tabs>
        <w:spacing w:after="20"/>
        <w:ind w:left="540" w:hanging="540"/>
        <w:jc w:val="both"/>
        <w:rPr>
          <w:rFonts w:ascii="Calibri" w:hAnsi="Calibri" w:cs="Calibri"/>
          <w:sz w:val="22"/>
          <w:szCs w:val="22"/>
        </w:rPr>
      </w:pPr>
      <w:r w:rsidRPr="00B4336A">
        <w:rPr>
          <w:rFonts w:ascii="Calibri" w:hAnsi="Calibri" w:cs="Calibri"/>
          <w:sz w:val="22"/>
          <w:szCs w:val="22"/>
        </w:rPr>
        <w:t>Vlastníkem hmotného majetku (infrastruktury), nutného k řešení části Projektu a pořízeného z poskytnuté dotace je ta Smluvní strana, která tento hmotný majetek pořídila. Pokud došlo k pořízení hmotného majetku společně více Smluvními stranami,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55E3778A" w14:textId="77777777" w:rsidR="003B3353" w:rsidRPr="00B4336A" w:rsidRDefault="003B3353" w:rsidP="003B3353">
      <w:pPr>
        <w:numPr>
          <w:ilvl w:val="1"/>
          <w:numId w:val="10"/>
        </w:numPr>
        <w:tabs>
          <w:tab w:val="clear" w:pos="360"/>
          <w:tab w:val="num" w:pos="567"/>
        </w:tabs>
        <w:spacing w:after="20"/>
        <w:ind w:left="540" w:hanging="540"/>
        <w:jc w:val="both"/>
        <w:rPr>
          <w:rFonts w:ascii="Calibri" w:hAnsi="Calibri" w:cs="Calibri"/>
          <w:sz w:val="22"/>
          <w:szCs w:val="22"/>
        </w:rPr>
      </w:pPr>
      <w:r w:rsidRPr="00B4336A">
        <w:rPr>
          <w:rFonts w:ascii="Calibri" w:hAnsi="Calibri" w:cs="Calibri"/>
          <w:sz w:val="22"/>
          <w:szCs w:val="22"/>
        </w:rPr>
        <w:t>Po dobu realizace Projektu nejsou Smluvní strany oprávněny bez souhlasu Poskytovatele s hmotným majetkem podle odst. 9.1 tohoto článku disponovat ve prospěch třetí osoby, zejména pak nejsou oprávněny tento hmotný majetek zcizit, převést, zatížit, pronajmout, půjčit či zapůjčit.</w:t>
      </w:r>
    </w:p>
    <w:p w14:paraId="126DBB2F" w14:textId="77777777" w:rsidR="003B3353" w:rsidRPr="00B4336A" w:rsidRDefault="003B3353" w:rsidP="003B3353">
      <w:pPr>
        <w:numPr>
          <w:ilvl w:val="1"/>
          <w:numId w:val="10"/>
        </w:numPr>
        <w:tabs>
          <w:tab w:val="clear" w:pos="360"/>
          <w:tab w:val="num" w:pos="567"/>
        </w:tabs>
        <w:spacing w:after="20"/>
        <w:ind w:left="540" w:hanging="540"/>
        <w:jc w:val="both"/>
        <w:rPr>
          <w:rFonts w:ascii="Calibri" w:hAnsi="Calibri" w:cs="Calibri"/>
          <w:sz w:val="22"/>
          <w:szCs w:val="22"/>
        </w:rPr>
      </w:pPr>
      <w:r w:rsidRPr="00B4336A">
        <w:rPr>
          <w:rFonts w:ascii="Calibri" w:hAnsi="Calibri" w:cs="Calibri"/>
          <w:sz w:val="22"/>
          <w:szCs w:val="22"/>
        </w:rPr>
        <w:t>Hmotný majetek podle odst. 9.1 jsou Smluvní strany oprávněny využívat pro řešení Projektu bezplatně.</w:t>
      </w:r>
    </w:p>
    <w:p w14:paraId="16B2A995" w14:textId="77777777" w:rsidR="003B3353" w:rsidRPr="00B4336A" w:rsidRDefault="003B3353" w:rsidP="003B3353">
      <w:pPr>
        <w:pStyle w:val="FormtovanvHTML"/>
        <w:spacing w:before="240" w:after="120"/>
        <w:ind w:left="-85"/>
        <w:jc w:val="center"/>
        <w:rPr>
          <w:rFonts w:ascii="Calibri" w:hAnsi="Calibri" w:cs="Calibri"/>
          <w:b/>
          <w:color w:val="auto"/>
          <w:sz w:val="22"/>
          <w:szCs w:val="22"/>
        </w:rPr>
      </w:pPr>
    </w:p>
    <w:p w14:paraId="5F2072BF" w14:textId="77777777" w:rsidR="003B3353" w:rsidRPr="00B4336A" w:rsidRDefault="003B3353" w:rsidP="003B3353">
      <w:pPr>
        <w:pStyle w:val="FormtovanvHTML"/>
        <w:keepNext/>
        <w:spacing w:before="240" w:after="120"/>
        <w:ind w:left="-85"/>
        <w:jc w:val="center"/>
        <w:rPr>
          <w:rFonts w:ascii="Calibri" w:hAnsi="Calibri" w:cs="Calibri"/>
          <w:b/>
          <w:color w:val="auto"/>
          <w:sz w:val="22"/>
          <w:szCs w:val="22"/>
        </w:rPr>
      </w:pPr>
      <w:r w:rsidRPr="00B4336A">
        <w:rPr>
          <w:rFonts w:ascii="Calibri" w:hAnsi="Calibri" w:cs="Calibri"/>
          <w:b/>
          <w:color w:val="auto"/>
          <w:sz w:val="22"/>
          <w:szCs w:val="22"/>
        </w:rPr>
        <w:t>Článek X</w:t>
      </w:r>
    </w:p>
    <w:p w14:paraId="7ADEFD5F" w14:textId="77777777" w:rsidR="003B3353" w:rsidRPr="00B4336A" w:rsidRDefault="003B3353" w:rsidP="003B3353">
      <w:pPr>
        <w:pStyle w:val="FormtovanvHTML"/>
        <w:keepNext/>
        <w:spacing w:after="120"/>
        <w:ind w:left="-85"/>
        <w:jc w:val="center"/>
        <w:rPr>
          <w:rFonts w:ascii="Calibri" w:hAnsi="Calibri" w:cs="Calibri"/>
          <w:b/>
          <w:color w:val="auto"/>
          <w:sz w:val="22"/>
          <w:szCs w:val="22"/>
        </w:rPr>
      </w:pPr>
      <w:r w:rsidRPr="00B4336A">
        <w:rPr>
          <w:rFonts w:ascii="Calibri" w:hAnsi="Calibri" w:cs="Calibri"/>
          <w:b/>
          <w:color w:val="auto"/>
          <w:sz w:val="22"/>
          <w:szCs w:val="22"/>
        </w:rPr>
        <w:t>Duševní vlastnictví</w:t>
      </w:r>
    </w:p>
    <w:p w14:paraId="57AB2C9B" w14:textId="77777777" w:rsidR="003B3353" w:rsidRPr="00B4336A" w:rsidRDefault="003B3353" w:rsidP="003B3353">
      <w:pPr>
        <w:numPr>
          <w:ilvl w:val="1"/>
          <w:numId w:val="11"/>
        </w:numPr>
        <w:tabs>
          <w:tab w:val="left" w:pos="708"/>
        </w:tabs>
        <w:spacing w:after="20"/>
        <w:ind w:left="567" w:hanging="567"/>
        <w:jc w:val="both"/>
        <w:rPr>
          <w:rFonts w:ascii="Calibri" w:hAnsi="Calibri" w:cs="Calibri"/>
          <w:sz w:val="22"/>
          <w:szCs w:val="22"/>
        </w:rPr>
      </w:pPr>
      <w:r w:rsidRPr="00B4336A">
        <w:rPr>
          <w:rFonts w:ascii="Calibri" w:hAnsi="Calibri" w:cs="Calibri"/>
          <w:sz w:val="22"/>
          <w:szCs w:val="22"/>
        </w:rPr>
        <w:t xml:space="preserve">Úprava </w:t>
      </w:r>
      <w:r w:rsidRPr="00B4336A">
        <w:rPr>
          <w:rFonts w:asciiTheme="minorHAnsi" w:hAnsiTheme="minorHAnsi" w:cstheme="minorHAnsi"/>
          <w:sz w:val="22"/>
          <w:szCs w:val="22"/>
        </w:rPr>
        <w:t>práv k výsledkům projektu a k vneseným právům se řídí Konsorciální smlouvou. Nad rámec úpravy v Konsorciální smlouvě se Smluvní strany dohodly, že pro výsledky vytvořené výlučně jednou ze Smluvních stran a pro výsledky vytvořené společně více Smluvními stranami (dále jen „Výsledky projektu“) platí následující pravidla.</w:t>
      </w:r>
    </w:p>
    <w:p w14:paraId="5CDB2354" w14:textId="77777777" w:rsidR="003B3353" w:rsidRPr="00B4336A" w:rsidRDefault="003B3353" w:rsidP="003B3353">
      <w:pPr>
        <w:numPr>
          <w:ilvl w:val="1"/>
          <w:numId w:val="11"/>
        </w:numPr>
        <w:tabs>
          <w:tab w:val="left" w:pos="708"/>
        </w:tabs>
        <w:spacing w:after="20"/>
        <w:ind w:left="567" w:hanging="567"/>
        <w:jc w:val="both"/>
        <w:rPr>
          <w:rFonts w:ascii="Calibri" w:hAnsi="Calibri" w:cs="Calibri"/>
          <w:sz w:val="22"/>
          <w:szCs w:val="22"/>
        </w:rPr>
      </w:pPr>
      <w:r w:rsidRPr="00B4336A">
        <w:rPr>
          <w:rFonts w:ascii="Calibri" w:hAnsi="Calibri" w:cs="Calibri"/>
          <w:sz w:val="22"/>
          <w:szCs w:val="22"/>
        </w:rPr>
        <w:t>Právní vztahy vzniklé v souvislosti s ochranou průmyslového vlastnictví vytvořeného při plnění účelu Smlouvy se řídí obecně závaznými právními předpisy České republiky, zejména zákonem č. 527/1990 Sb., o vynálezech a zlepšovacích návrzích, ve znění pozdějších předpisů, zákonem č. 207/2000 Sb., o ochraně průmyslových vzorů, ve znění pozdějších předpisů, zákonem č. 478/1992 Sb., o užitných vzorech, ve znění pozdějších předpisů, zákonem č. 221/2006 Sb., o vymáhání práv z průmyslového vlastnictví a o změně zákonů na ochranu průmyslového vlastnictví, zákonem č. 206/2000 Sb., o ochraně biotechnologických vynálezů, zákonem č. 441/2003 Sb., o ochranných známkách, ve znění pozdějších předpisů, a ZPVV</w:t>
      </w:r>
      <w:r w:rsidRPr="00B4336A">
        <w:rPr>
          <w:rFonts w:ascii="Calibri" w:hAnsi="Calibri" w:cs="Calibri"/>
          <w:bCs/>
          <w:sz w:val="22"/>
          <w:szCs w:val="22"/>
        </w:rPr>
        <w:t>.</w:t>
      </w:r>
    </w:p>
    <w:p w14:paraId="5DE7325E" w14:textId="77777777" w:rsidR="003B3353" w:rsidRPr="00B4336A" w:rsidRDefault="003B3353" w:rsidP="003B3353">
      <w:pPr>
        <w:numPr>
          <w:ilvl w:val="1"/>
          <w:numId w:val="11"/>
        </w:numPr>
        <w:tabs>
          <w:tab w:val="left" w:pos="708"/>
        </w:tabs>
        <w:spacing w:after="20"/>
        <w:ind w:left="567" w:hanging="567"/>
        <w:jc w:val="both"/>
        <w:rPr>
          <w:rFonts w:ascii="Calibri" w:hAnsi="Calibri" w:cs="Calibri"/>
          <w:sz w:val="22"/>
          <w:szCs w:val="22"/>
        </w:rPr>
      </w:pPr>
      <w:r w:rsidRPr="00B4336A">
        <w:rPr>
          <w:rFonts w:ascii="Calibri" w:hAnsi="Calibri" w:cs="Calibri"/>
          <w:sz w:val="22"/>
          <w:szCs w:val="22"/>
        </w:rPr>
        <w:t>Smlouva upravuje práva Smluvních stran k předmětům duševního vlastnictví existující před uzavřením Smlouvy a stanoví pravidla užití těchto předmětů pro účely realizace Projektu, dále Smlouva upravuje práva na vytvořené předměty duševního vlastnictví, které vzniknou v průběhu trvání Smlouvy a stanou se vlastnictvím smluvních stran, které je vytvoří.</w:t>
      </w:r>
    </w:p>
    <w:p w14:paraId="09842CB9" w14:textId="77777777" w:rsidR="003B3353" w:rsidRPr="00B4336A" w:rsidRDefault="003B3353" w:rsidP="003B3353">
      <w:pPr>
        <w:numPr>
          <w:ilvl w:val="1"/>
          <w:numId w:val="11"/>
        </w:numPr>
        <w:tabs>
          <w:tab w:val="left" w:pos="708"/>
        </w:tabs>
        <w:spacing w:after="20"/>
        <w:ind w:left="567" w:hanging="567"/>
        <w:jc w:val="both"/>
        <w:rPr>
          <w:rFonts w:ascii="Calibri" w:hAnsi="Calibri" w:cs="Calibri"/>
          <w:sz w:val="22"/>
          <w:szCs w:val="22"/>
        </w:rPr>
      </w:pPr>
      <w:r w:rsidRPr="00B4336A">
        <w:rPr>
          <w:rFonts w:ascii="Calibri" w:hAnsi="Calibri" w:cs="Calibri"/>
          <w:sz w:val="22"/>
          <w:szCs w:val="22"/>
        </w:rPr>
        <w:t>Předmětem duševního vlastnictví se pro účely Smlouvy rozumí jakýkoli výsledek duševní činnosti, na jehož základě vznikne nehmotný statek, který je objektivně zachytitelný, který má faktickou či potencionální výrobní, průmyslovou či vědeckou hodnotu. Jedná se zejména o vynálezy, technická řešení chráněná užitným vzorem, průmyslové vzory, zlepšovací návrhy, biotechnologické vynálezy, ochranné známky, know-how a další výsledky duševní činnosti.</w:t>
      </w:r>
    </w:p>
    <w:p w14:paraId="2EB47040" w14:textId="77777777" w:rsidR="003B3353" w:rsidRPr="00B4336A" w:rsidRDefault="003B3353" w:rsidP="003B3353">
      <w:pPr>
        <w:numPr>
          <w:ilvl w:val="1"/>
          <w:numId w:val="11"/>
        </w:numPr>
        <w:tabs>
          <w:tab w:val="left" w:pos="708"/>
        </w:tabs>
        <w:spacing w:after="20"/>
        <w:ind w:left="540" w:hanging="540"/>
        <w:jc w:val="both"/>
        <w:rPr>
          <w:rFonts w:ascii="Calibri" w:hAnsi="Calibri" w:cs="Calibri"/>
          <w:sz w:val="22"/>
          <w:szCs w:val="22"/>
        </w:rPr>
      </w:pPr>
      <w:r w:rsidRPr="00B4336A">
        <w:rPr>
          <w:rFonts w:ascii="Calibri" w:hAnsi="Calibri" w:cs="Calibri"/>
          <w:sz w:val="22"/>
          <w:szCs w:val="22"/>
        </w:rPr>
        <w:t>Předměty duševního vlastnictví, které jsou ve vlastnictví jednotlivých smluvních stran před uzavřením Smlouvy a které jsou potřebné pro realizaci Projektu nebo pro užívání jeho výsledků, zůstávají ve vlastnictví Hlavního příjemce nebo příslušného Dalšího účastníka projektu.  Smluvní strany umožní na vyžádání využívání předmětů duševního vlastnictví jemu náležících ostatním Smluvním stranám v rozsahu potřebném pro účely realizace Projektu.</w:t>
      </w:r>
    </w:p>
    <w:p w14:paraId="5B43262F" w14:textId="77777777" w:rsidR="003B3353" w:rsidRPr="00B4336A" w:rsidRDefault="003B3353" w:rsidP="003B3353">
      <w:pPr>
        <w:numPr>
          <w:ilvl w:val="1"/>
          <w:numId w:val="11"/>
        </w:numPr>
        <w:tabs>
          <w:tab w:val="left" w:pos="708"/>
        </w:tabs>
        <w:spacing w:after="20"/>
        <w:ind w:left="540" w:hanging="540"/>
        <w:jc w:val="both"/>
        <w:rPr>
          <w:rFonts w:ascii="Calibri" w:hAnsi="Calibri" w:cs="Calibri"/>
          <w:sz w:val="22"/>
          <w:szCs w:val="22"/>
        </w:rPr>
      </w:pPr>
      <w:r w:rsidRPr="00B4336A">
        <w:rPr>
          <w:rFonts w:ascii="Calibri" w:hAnsi="Calibri" w:cs="Calibri"/>
          <w:sz w:val="22"/>
          <w:szCs w:val="22"/>
        </w:rPr>
        <w:t>Smluvní strany se dohodly na tom, že duševní vlastnictví vzniklé při plnění úkolů v rámci Projektu je majetkem té Smluvní strany, jejíž zaměstnanci duševní vlastnictví vytvořili. Smluvní strany si navzájem oznámí vytvoření duševního vlastnictví a Smluvní strana, která je majitelem takového duševního vlastnictví nese náklady spojené s podáním přihlášek a vedením příslušných řízení.</w:t>
      </w:r>
    </w:p>
    <w:p w14:paraId="3A1CB83C" w14:textId="77777777" w:rsidR="003B3353" w:rsidRPr="00B4336A" w:rsidRDefault="003B3353" w:rsidP="003B3353">
      <w:pPr>
        <w:numPr>
          <w:ilvl w:val="1"/>
          <w:numId w:val="11"/>
        </w:numPr>
        <w:tabs>
          <w:tab w:val="left" w:pos="708"/>
        </w:tabs>
        <w:spacing w:after="20"/>
        <w:ind w:left="540" w:hanging="540"/>
        <w:jc w:val="both"/>
        <w:rPr>
          <w:rFonts w:ascii="Calibri" w:hAnsi="Calibri" w:cs="Calibri"/>
          <w:sz w:val="22"/>
          <w:szCs w:val="22"/>
        </w:rPr>
      </w:pPr>
      <w:r w:rsidRPr="00B4336A">
        <w:rPr>
          <w:rFonts w:ascii="Calibri" w:hAnsi="Calibri" w:cs="Calibri"/>
          <w:sz w:val="22"/>
          <w:szCs w:val="22"/>
        </w:rPr>
        <w:t>Vznikne-li duševní vlastnictví při plnění úkolů v rámci Projektu prokazatelně spoluprací zaměstnanců více Smluvních stran, je toto duševní vlastnictví společným majetkem těchto Smluvních stran, a to v tom poměru majetkových podílů, v jakém se na vytvoření duševního vlastnictví podíleli zaměstnanci každé ze Smluvních stran. Smluvní strany jsou si vzájemně nápomocny při přípravě podání přihlášek, a to i zahraničních. Smluvní strany se v poměru jejich spoluvlastnických podílů podílejí na nákladech spojených s podáním přihlášek a vedením příslušných řízení.</w:t>
      </w:r>
    </w:p>
    <w:p w14:paraId="7AD4A37F" w14:textId="77777777" w:rsidR="003B3353" w:rsidRPr="00B4336A" w:rsidRDefault="003B3353" w:rsidP="003B3353">
      <w:pPr>
        <w:numPr>
          <w:ilvl w:val="1"/>
          <w:numId w:val="11"/>
        </w:numPr>
        <w:tabs>
          <w:tab w:val="left" w:pos="708"/>
        </w:tabs>
        <w:spacing w:after="20"/>
        <w:ind w:left="540" w:hanging="540"/>
        <w:jc w:val="both"/>
        <w:rPr>
          <w:rFonts w:ascii="Calibri" w:hAnsi="Calibri" w:cs="Calibri"/>
          <w:sz w:val="22"/>
          <w:szCs w:val="22"/>
        </w:rPr>
      </w:pPr>
      <w:r w:rsidRPr="00B4336A">
        <w:rPr>
          <w:rFonts w:ascii="Calibri" w:hAnsi="Calibri" w:cs="Calibri"/>
          <w:sz w:val="22"/>
          <w:szCs w:val="22"/>
        </w:rPr>
        <w:t>Nebude-li jedna ze Smluvních stran mít zájem na podání přihlášky, může další Smluvní strana požádat o převedení práva na podání takové přihlášky na sebe. Smluvní strany před převodem projednají podmínky převedení práva podat přihlášku. Smluvní strany jsou si vzájemně nápomocny při přípravě podání přihlášek, a to i zahraničních. Smluvní strana, na kterou je převedeno právo k podání přihlášky, nese náklady spojené s podáním přihlášky a vedením příslušných řízení.</w:t>
      </w:r>
    </w:p>
    <w:p w14:paraId="4A9126D6" w14:textId="77777777" w:rsidR="003B3353" w:rsidRPr="00B4336A" w:rsidRDefault="003B3353" w:rsidP="003B3353">
      <w:pPr>
        <w:numPr>
          <w:ilvl w:val="1"/>
          <w:numId w:val="11"/>
        </w:numPr>
        <w:tabs>
          <w:tab w:val="left" w:pos="708"/>
        </w:tabs>
        <w:suppressAutoHyphens/>
        <w:spacing w:after="20"/>
        <w:ind w:left="540" w:hanging="540"/>
        <w:jc w:val="both"/>
        <w:rPr>
          <w:rFonts w:ascii="Calibri" w:hAnsi="Calibri" w:cs="Calibri"/>
          <w:sz w:val="22"/>
          <w:szCs w:val="22"/>
        </w:rPr>
      </w:pPr>
      <w:r w:rsidRPr="00B4336A">
        <w:rPr>
          <w:rFonts w:ascii="Calibri" w:hAnsi="Calibri" w:cs="Calibri"/>
          <w:sz w:val="22"/>
          <w:szCs w:val="22"/>
        </w:rPr>
        <w:t xml:space="preserve">Prohlášení o vytvoření předmětu duševního vlastnictví, např. o vytvoření vynálezu, vzniklého v rámci Projektu, je nutné provést písemně, provede jej ta Smluvní strana, která se na vytvoření </w:t>
      </w:r>
      <w:r w:rsidRPr="00B4336A">
        <w:rPr>
          <w:rFonts w:ascii="Calibri" w:hAnsi="Calibri" w:cs="Calibri"/>
          <w:sz w:val="22"/>
          <w:szCs w:val="22"/>
        </w:rPr>
        <w:lastRenderedPageBreak/>
        <w:t>předmětu duševního vlastnictví podílela, v případě rovnosti podílů provede přihlášení Hlavní příjemce.</w:t>
      </w:r>
    </w:p>
    <w:p w14:paraId="3D8BC891" w14:textId="77777777" w:rsidR="003B3353" w:rsidRPr="00B4336A" w:rsidRDefault="003B3353" w:rsidP="003B3353">
      <w:pPr>
        <w:numPr>
          <w:ilvl w:val="1"/>
          <w:numId w:val="11"/>
        </w:numPr>
        <w:tabs>
          <w:tab w:val="left" w:pos="708"/>
        </w:tabs>
        <w:spacing w:after="20"/>
        <w:ind w:left="720" w:hanging="720"/>
        <w:jc w:val="both"/>
        <w:rPr>
          <w:rFonts w:ascii="Calibri" w:hAnsi="Calibri" w:cs="Calibri"/>
          <w:sz w:val="22"/>
          <w:szCs w:val="22"/>
        </w:rPr>
      </w:pPr>
      <w:r w:rsidRPr="00B4336A">
        <w:rPr>
          <w:rFonts w:ascii="Calibri" w:hAnsi="Calibri" w:cs="Calibri"/>
          <w:sz w:val="22"/>
          <w:szCs w:val="22"/>
        </w:rPr>
        <w:t>Práva původců budou Smluvními stranami řešena dle §9 zák. č. 527/1990 Sb., o vynálezech a zlepšovacích návrzích, ve znění pozdějších předpisů nebo dle obdobných předpisů.</w:t>
      </w:r>
    </w:p>
    <w:p w14:paraId="369A40F0" w14:textId="77777777" w:rsidR="003B3353" w:rsidRPr="00B4336A" w:rsidRDefault="003B3353" w:rsidP="003B3353">
      <w:pPr>
        <w:numPr>
          <w:ilvl w:val="1"/>
          <w:numId w:val="11"/>
        </w:numPr>
        <w:tabs>
          <w:tab w:val="left" w:pos="708"/>
        </w:tabs>
        <w:spacing w:after="20"/>
        <w:ind w:left="720" w:hanging="720"/>
        <w:jc w:val="both"/>
        <w:rPr>
          <w:rFonts w:ascii="Calibri" w:hAnsi="Calibri" w:cs="Calibri"/>
          <w:sz w:val="22"/>
          <w:szCs w:val="22"/>
        </w:rPr>
      </w:pPr>
      <w:r w:rsidRPr="00B4336A">
        <w:rPr>
          <w:rFonts w:ascii="Calibri" w:hAnsi="Calibri" w:cs="Calibri"/>
          <w:sz w:val="22"/>
          <w:szCs w:val="22"/>
        </w:rPr>
        <w:t>Smluvní strany jsou oprávněny využívat know-how získané při provádění Projektu a přenést výsledky tohoto know-how do praxe.</w:t>
      </w:r>
    </w:p>
    <w:p w14:paraId="56B9FDFE" w14:textId="77777777" w:rsidR="003B3353" w:rsidRPr="00B4336A" w:rsidRDefault="003B3353" w:rsidP="003B3353">
      <w:pPr>
        <w:numPr>
          <w:ilvl w:val="1"/>
          <w:numId w:val="11"/>
        </w:numPr>
        <w:tabs>
          <w:tab w:val="left" w:pos="708"/>
        </w:tabs>
        <w:spacing w:after="20"/>
        <w:ind w:left="720" w:hanging="720"/>
        <w:jc w:val="both"/>
        <w:rPr>
          <w:rFonts w:ascii="Calibri" w:hAnsi="Calibri" w:cs="Calibri"/>
          <w:sz w:val="22"/>
          <w:szCs w:val="22"/>
        </w:rPr>
      </w:pPr>
      <w:r w:rsidRPr="00B4336A">
        <w:rPr>
          <w:rFonts w:ascii="Calibri" w:hAnsi="Calibri" w:cs="Calibri"/>
          <w:sz w:val="22"/>
          <w:szCs w:val="22"/>
        </w:rPr>
        <w:t xml:space="preserve">Pokud práva z předmětu duševního vlastnictví, které bude vytvořeno při realizaci Projektu, náleží v souladu s ustanoveními Smlouvy více Smluvním stranám, o komerčním využití těchto práv rozhodnou všichni spolumajitelé jednomyslně, žádný ze spolumajitelů není oprávněn komerčně využívat tato práva bez souhlasu ostatních spolumajitelů. </w:t>
      </w:r>
      <w:r w:rsidRPr="00B4336A">
        <w:rPr>
          <w:rFonts w:asciiTheme="minorHAnsi" w:hAnsiTheme="minorHAnsi" w:cstheme="minorHAnsi"/>
          <w:sz w:val="22"/>
          <w:szCs w:val="22"/>
        </w:rPr>
        <w:t xml:space="preserve">Komerčním užitím předmětu duševního vlastnictví se rozumí jeho užití v rámci stávajícího či nového výrobku, technologie či služby a jejich uplatnění na trhu nebo použití pro koncepci a poskytování služby. </w:t>
      </w:r>
      <w:r w:rsidRPr="00B4336A">
        <w:rPr>
          <w:rFonts w:ascii="Calibri" w:hAnsi="Calibri" w:cs="Calibri"/>
          <w:sz w:val="22"/>
          <w:szCs w:val="22"/>
        </w:rPr>
        <w:t xml:space="preserve">Smluvní strany se zavazují vynaložit maximální úsilí o dohodu na komerčním využití společného duševního vlastnictví. Nekomerčně můžou společné duševní vlastnictví užívat spoluvlastníci bez omezení. K platnému uzavření licenční smlouvy je třeba souhlasu všech spolumajitelů. K převodu podílu některého ze spolumajitelů na jiného spolumajitele se souhlas ostatních nevyžaduje. Na třetí osobu může některý ze spolumajitelů převést svůj podíl jen v případě, že žádný ze spolumajitelů nepřijme ve lhůtě jednoho měsíce písemnou nabídku převodu. V ostatních otázkách se vzájemné vztahy mezi spolumajiteli řídí obecnými předpisy o podílovém spoluvlastnictví. </w:t>
      </w:r>
    </w:p>
    <w:p w14:paraId="3851EC10" w14:textId="77777777" w:rsidR="003B3353" w:rsidRPr="00B4336A" w:rsidRDefault="003B3353" w:rsidP="003B3353">
      <w:pPr>
        <w:numPr>
          <w:ilvl w:val="1"/>
          <w:numId w:val="11"/>
        </w:numPr>
        <w:tabs>
          <w:tab w:val="left" w:pos="708"/>
        </w:tabs>
        <w:spacing w:after="20"/>
        <w:ind w:left="709" w:hanging="709"/>
        <w:jc w:val="both"/>
        <w:rPr>
          <w:rFonts w:asciiTheme="minorHAnsi" w:hAnsiTheme="minorHAnsi" w:cstheme="minorHAnsi"/>
          <w:sz w:val="22"/>
          <w:szCs w:val="22"/>
        </w:rPr>
      </w:pPr>
      <w:r w:rsidRPr="00B4336A">
        <w:rPr>
          <w:rFonts w:asciiTheme="minorHAnsi" w:hAnsiTheme="minorHAnsi" w:cstheme="minorHAnsi"/>
          <w:sz w:val="22"/>
          <w:szCs w:val="22"/>
        </w:rPr>
        <w:t>Smluvní strany mají právo na nevýhradní licenci za tržních podmínek k vneseným právům a/nebo předmětu duševního vlastnictví vzniklého při řešení Projektu ve vlastnictví jiné Smluvní strany, pokud je nezbytně potřebují pro využití vlastních výsledků projektu, protože bez nich by bylo užití vlastních výsledků projektu technicky nebo právně nemožné. O licenci je třeba požádat do dvou let od skončení Projektu.</w:t>
      </w:r>
    </w:p>
    <w:p w14:paraId="39DA0624" w14:textId="77777777" w:rsidR="003B3353" w:rsidRPr="00B4336A" w:rsidRDefault="003B3353" w:rsidP="003B3353">
      <w:pPr>
        <w:numPr>
          <w:ilvl w:val="1"/>
          <w:numId w:val="11"/>
        </w:numPr>
        <w:tabs>
          <w:tab w:val="left" w:pos="708"/>
        </w:tabs>
        <w:spacing w:after="20"/>
        <w:ind w:left="720" w:hanging="720"/>
        <w:jc w:val="both"/>
        <w:rPr>
          <w:rFonts w:ascii="Calibri" w:hAnsi="Calibri" w:cs="Calibri"/>
          <w:sz w:val="22"/>
          <w:szCs w:val="22"/>
        </w:rPr>
      </w:pPr>
      <w:r w:rsidRPr="00B4336A">
        <w:rPr>
          <w:rFonts w:asciiTheme="minorHAnsi" w:hAnsiTheme="minorHAnsi" w:cstheme="minorHAnsi"/>
          <w:sz w:val="22"/>
          <w:szCs w:val="22"/>
        </w:rPr>
        <w:t>Pokud se Smluvní strany nedohodnou písemně jinak, uplatní se ustanovení tohoto článku obdobně na nároky k předmětům duševního vlastnictví vzniklého při řešení Projektu v případě předčasného ukončení Smlouvy.</w:t>
      </w:r>
    </w:p>
    <w:p w14:paraId="7C2A753B" w14:textId="77777777" w:rsidR="003B3353" w:rsidRPr="00B4336A" w:rsidRDefault="003B3353" w:rsidP="003B3353">
      <w:pPr>
        <w:pStyle w:val="FormtovanvHTML"/>
        <w:spacing w:before="240" w:after="120"/>
        <w:ind w:left="-85"/>
        <w:jc w:val="center"/>
        <w:rPr>
          <w:rFonts w:ascii="Calibri" w:hAnsi="Calibri" w:cs="Calibri"/>
          <w:b/>
          <w:color w:val="auto"/>
          <w:sz w:val="22"/>
          <w:szCs w:val="22"/>
        </w:rPr>
      </w:pPr>
    </w:p>
    <w:p w14:paraId="03E056B1" w14:textId="77777777" w:rsidR="003B3353" w:rsidRPr="00B4336A" w:rsidRDefault="003B3353" w:rsidP="003B3353">
      <w:pPr>
        <w:pStyle w:val="FormtovanvHTML"/>
        <w:spacing w:before="240" w:after="120"/>
        <w:ind w:left="-85"/>
        <w:jc w:val="center"/>
        <w:rPr>
          <w:rFonts w:ascii="Calibri" w:hAnsi="Calibri" w:cs="Calibri"/>
          <w:b/>
          <w:color w:val="auto"/>
          <w:sz w:val="22"/>
          <w:szCs w:val="22"/>
        </w:rPr>
      </w:pPr>
      <w:r w:rsidRPr="00B4336A">
        <w:rPr>
          <w:rFonts w:ascii="Calibri" w:hAnsi="Calibri" w:cs="Calibri"/>
          <w:b/>
          <w:color w:val="auto"/>
          <w:sz w:val="22"/>
          <w:szCs w:val="22"/>
        </w:rPr>
        <w:t>Článek XI</w:t>
      </w:r>
    </w:p>
    <w:p w14:paraId="506A7A53" w14:textId="77777777" w:rsidR="003B3353" w:rsidRPr="00B4336A" w:rsidRDefault="003B3353" w:rsidP="003B3353">
      <w:pPr>
        <w:pStyle w:val="FormtovanvHTML"/>
        <w:spacing w:after="120"/>
        <w:ind w:left="-85"/>
        <w:jc w:val="center"/>
        <w:rPr>
          <w:rFonts w:ascii="Calibri" w:hAnsi="Calibri" w:cs="Calibri"/>
          <w:b/>
          <w:color w:val="auto"/>
          <w:sz w:val="22"/>
          <w:szCs w:val="22"/>
        </w:rPr>
      </w:pPr>
      <w:r w:rsidRPr="00B4336A">
        <w:rPr>
          <w:rFonts w:ascii="Calibri" w:hAnsi="Calibri" w:cs="Calibri"/>
          <w:b/>
          <w:color w:val="auto"/>
          <w:sz w:val="22"/>
          <w:szCs w:val="22"/>
        </w:rPr>
        <w:t>Zajištění ochrany výsledků výzkumu a vývoje uskutečněných v souvislosti s Projektem</w:t>
      </w:r>
    </w:p>
    <w:p w14:paraId="1FE39A92" w14:textId="77777777" w:rsidR="003B3353" w:rsidRPr="00B4336A" w:rsidRDefault="003B3353" w:rsidP="003B3353">
      <w:pPr>
        <w:numPr>
          <w:ilvl w:val="0"/>
          <w:numId w:val="12"/>
        </w:numPr>
        <w:suppressAutoHyphens/>
        <w:spacing w:after="20"/>
        <w:ind w:hanging="720"/>
        <w:jc w:val="both"/>
        <w:rPr>
          <w:rFonts w:ascii="Calibri" w:hAnsi="Calibri" w:cs="Calibri"/>
          <w:sz w:val="22"/>
          <w:szCs w:val="22"/>
        </w:rPr>
      </w:pPr>
      <w:r w:rsidRPr="00B4336A">
        <w:rPr>
          <w:rFonts w:ascii="Calibri" w:hAnsi="Calibri" w:cs="Calibri"/>
          <w:sz w:val="22"/>
          <w:szCs w:val="22"/>
        </w:rPr>
        <w:t>Smluvní strany se dohodly na tom, že informace, dokumentace a výsledky práce, předané a vzniklé v souvislosti s plněním Smlouvy, jakož i jednotlivých následných smluv, budou pokládány za důvěrné a nebudou poskytnuty třetí straně ani využity jinak než pro účel Smlouvy. Toto ustanovení neplatí ve vztahu k Poskytovateli.</w:t>
      </w:r>
    </w:p>
    <w:p w14:paraId="79AD9366" w14:textId="77777777" w:rsidR="003B3353" w:rsidRPr="00B4336A" w:rsidRDefault="003B3353" w:rsidP="003B3353">
      <w:pPr>
        <w:numPr>
          <w:ilvl w:val="0"/>
          <w:numId w:val="12"/>
        </w:numPr>
        <w:spacing w:after="20"/>
        <w:ind w:hanging="720"/>
        <w:jc w:val="both"/>
        <w:rPr>
          <w:rFonts w:ascii="Calibri" w:hAnsi="Calibri" w:cs="Calibri"/>
          <w:sz w:val="22"/>
          <w:szCs w:val="22"/>
        </w:rPr>
      </w:pPr>
      <w:r w:rsidRPr="00B4336A">
        <w:rPr>
          <w:rFonts w:ascii="Calibri" w:hAnsi="Calibri" w:cs="Calibri"/>
          <w:sz w:val="22"/>
          <w:szCs w:val="22"/>
        </w:rPr>
        <w:t>Smluvní strany se zavazují si vzájemně poskytovat veškeré informace nutné pro vykonávání činností podle Smlouvy, informace o činnostech v Projektu a o jejich výsledcích.</w:t>
      </w:r>
    </w:p>
    <w:p w14:paraId="12FCB162" w14:textId="77777777" w:rsidR="003B3353" w:rsidRPr="00B4336A" w:rsidRDefault="003B3353" w:rsidP="003B3353">
      <w:pPr>
        <w:numPr>
          <w:ilvl w:val="0"/>
          <w:numId w:val="12"/>
        </w:numPr>
        <w:spacing w:after="20"/>
        <w:ind w:hanging="720"/>
        <w:jc w:val="both"/>
        <w:rPr>
          <w:rFonts w:ascii="Calibri" w:hAnsi="Calibri" w:cs="Calibri"/>
          <w:sz w:val="22"/>
          <w:szCs w:val="22"/>
        </w:rPr>
      </w:pPr>
      <w:r w:rsidRPr="00B4336A">
        <w:rPr>
          <w:rFonts w:ascii="Calibri" w:hAnsi="Calibri" w:cs="Calibri"/>
          <w:sz w:val="22"/>
          <w:szCs w:val="22"/>
        </w:rPr>
        <w:t>Nedohodnou-li se Smluvní strany v konkrétním případě jinak, jsou veškeré informace, které získá jedna smluvní strana od druhé smluvní strany dle odstavce 11.2, a které nejsou obecně známé, považovány za důvěrné (dále jen „důvěrné informace“) a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dohodu o zachování mlčenlivosti v obdobném rozsahu, jako stanoví Smlouva Smluvním stranám, a nesmí důvěrné informace použít za jiným účelem než k výkonu činností podle Smlouvy. V případě porušení povinnosti uvedené v tomto ustanovení Smlouvy se za každé jednotlivé porušení povinnosti Smlouvy Smluvní stranou sjednává smluvní pokuta ve výši 10 000 Kč splatná na účet druhé Smluvní strany uvedený v čl. I Smlouvy.</w:t>
      </w:r>
    </w:p>
    <w:p w14:paraId="032DC3DD" w14:textId="77777777" w:rsidR="003B3353" w:rsidRPr="00B4336A" w:rsidRDefault="003B3353" w:rsidP="003B3353">
      <w:pPr>
        <w:numPr>
          <w:ilvl w:val="0"/>
          <w:numId w:val="12"/>
        </w:numPr>
        <w:spacing w:after="20"/>
        <w:ind w:hanging="720"/>
        <w:jc w:val="both"/>
        <w:rPr>
          <w:rFonts w:ascii="Calibri" w:hAnsi="Calibri" w:cs="Calibri"/>
          <w:sz w:val="22"/>
          <w:szCs w:val="22"/>
        </w:rPr>
      </w:pPr>
      <w:r w:rsidRPr="00B4336A">
        <w:rPr>
          <w:rFonts w:ascii="Calibri" w:hAnsi="Calibri" w:cs="Calibri"/>
          <w:sz w:val="22"/>
          <w:szCs w:val="22"/>
        </w:rPr>
        <w:lastRenderedPageBreak/>
        <w:t>Povinnosti podle odstavce 11.3 platí beze změny po dobu dalších 5 let po skončení účinnosti ostatních ustanovení Smlouvy, ať k němu dojde z jakéhokoliv důvodu.</w:t>
      </w:r>
    </w:p>
    <w:p w14:paraId="0DBF9ECD" w14:textId="77777777" w:rsidR="003B3353" w:rsidRPr="00B4336A" w:rsidRDefault="003B3353" w:rsidP="003B3353">
      <w:pPr>
        <w:numPr>
          <w:ilvl w:val="0"/>
          <w:numId w:val="12"/>
        </w:numPr>
        <w:spacing w:after="20"/>
        <w:ind w:hanging="720"/>
        <w:jc w:val="both"/>
        <w:rPr>
          <w:rFonts w:ascii="Calibri" w:hAnsi="Calibri" w:cs="Calibri"/>
          <w:sz w:val="22"/>
          <w:szCs w:val="22"/>
        </w:rPr>
      </w:pPr>
      <w:r w:rsidRPr="00B4336A">
        <w:rPr>
          <w:rFonts w:ascii="Calibri" w:hAnsi="Calibri" w:cs="Calibri"/>
          <w:sz w:val="22"/>
          <w:szCs w:val="22"/>
        </w:rPr>
        <w:t>Zveřejňuje-li kterákoliv ze Smluvních stran informace o Projektu nebo o výsledcích Projektu, je povinna důsledně uvádět identifikační kód Projektu podle Centrální evidence projektů a dále tu skutečnost, že výsledek Projektu byl získán za finančního přispění Poskytovatele v rámci účelové podpory výzkumu, vývoje a inovací. Současně je pak povinen uvést, že se jedná o Projekt řešený ve spolupráci s dalšími Smluvními stranami a uvést jejich identifikační znaky. Zveřejněním nesmí být dotčena nebo ohrožena ochrana výsledků Projektu, jinak Smluvní strana odpovídá druhé Smluvní straně za způsobenou škodu.</w:t>
      </w:r>
    </w:p>
    <w:p w14:paraId="0B3BC3B8" w14:textId="77777777" w:rsidR="003B3353" w:rsidRPr="00B4336A" w:rsidRDefault="003B3353" w:rsidP="003B3353">
      <w:pPr>
        <w:numPr>
          <w:ilvl w:val="0"/>
          <w:numId w:val="12"/>
        </w:numPr>
        <w:spacing w:after="20"/>
        <w:ind w:hanging="720"/>
        <w:jc w:val="both"/>
        <w:rPr>
          <w:rFonts w:ascii="Calibri" w:hAnsi="Calibri" w:cs="Calibri"/>
          <w:sz w:val="22"/>
          <w:szCs w:val="22"/>
        </w:rPr>
      </w:pPr>
      <w:r w:rsidRPr="00B4336A">
        <w:rPr>
          <w:rFonts w:ascii="Calibri" w:hAnsi="Calibri" w:cs="Calibri"/>
          <w:sz w:val="22"/>
          <w:szCs w:val="22"/>
        </w:rPr>
        <w:t>Smluvní strany se dohodly na níže uvedeném způsobu předávání výsledků do Rejstříku informací o výsledcích (dále jen „RIV“) podle ZPVV:</w:t>
      </w:r>
    </w:p>
    <w:p w14:paraId="0ED01887" w14:textId="77777777" w:rsidR="003B3353" w:rsidRPr="00B4336A" w:rsidRDefault="003B3353" w:rsidP="003B3353">
      <w:pPr>
        <w:numPr>
          <w:ilvl w:val="1"/>
          <w:numId w:val="13"/>
        </w:numPr>
        <w:spacing w:after="20"/>
        <w:ind w:left="1080"/>
        <w:jc w:val="both"/>
        <w:rPr>
          <w:rFonts w:ascii="Calibri" w:hAnsi="Calibri" w:cs="Calibri"/>
          <w:sz w:val="22"/>
          <w:szCs w:val="22"/>
        </w:rPr>
      </w:pPr>
      <w:r w:rsidRPr="00B4336A">
        <w:rPr>
          <w:rFonts w:ascii="Calibri" w:hAnsi="Calibri" w:cs="Calibri"/>
          <w:sz w:val="22"/>
          <w:szCs w:val="22"/>
        </w:rPr>
        <w:t>Hlavní příjemce a Další účastníci projektu se zavazují samostatně předávat údaje o výsledcích vytvořených při realizaci Projektu do RIV v termínech a ve formě požadované zákonem o podpoře výzkumu a vývoje, pokud se obě Smluvní strany nedohodnou jinak.</w:t>
      </w:r>
    </w:p>
    <w:p w14:paraId="6049ACBC" w14:textId="77777777" w:rsidR="003B3353" w:rsidRPr="00B4336A" w:rsidRDefault="003B3353" w:rsidP="003B3353">
      <w:pPr>
        <w:numPr>
          <w:ilvl w:val="1"/>
          <w:numId w:val="13"/>
        </w:numPr>
        <w:spacing w:after="20"/>
        <w:ind w:left="1080"/>
        <w:jc w:val="both"/>
        <w:rPr>
          <w:rFonts w:ascii="Calibri" w:hAnsi="Calibri" w:cs="Calibri"/>
          <w:sz w:val="22"/>
          <w:szCs w:val="22"/>
        </w:rPr>
      </w:pPr>
      <w:r w:rsidRPr="00B4336A">
        <w:rPr>
          <w:rFonts w:ascii="Calibri" w:hAnsi="Calibri" w:cs="Calibri"/>
          <w:sz w:val="22"/>
          <w:szCs w:val="22"/>
        </w:rPr>
        <w:t>Způsob započítávání výsledků a podíl dedikací v rámci Projektu bude stanoven na základě podílu, jímž Hlavní příjemce a Další účastníci projektu přispěli k dosažení započitatelných výsledků při realizaci Projektu. Pokud se Smluvní strany na výše uvedeném nedohodnou, zavazují se respektovat rozhodnutí, které v této věci vydá Poskytovatel nebo jiný věcně příslušný rozhodčí orgán.</w:t>
      </w:r>
    </w:p>
    <w:p w14:paraId="0574A342" w14:textId="77777777" w:rsidR="003B3353" w:rsidRPr="00B4336A" w:rsidRDefault="003B3353" w:rsidP="003B3353">
      <w:pPr>
        <w:tabs>
          <w:tab w:val="left" w:pos="708"/>
        </w:tabs>
        <w:spacing w:after="20"/>
        <w:ind w:left="1080"/>
        <w:jc w:val="both"/>
        <w:rPr>
          <w:rFonts w:ascii="Calibri" w:hAnsi="Calibri" w:cs="Calibri"/>
          <w:sz w:val="22"/>
          <w:szCs w:val="22"/>
        </w:rPr>
      </w:pPr>
    </w:p>
    <w:p w14:paraId="66A7D139" w14:textId="77777777" w:rsidR="003B3353" w:rsidRPr="00B4336A" w:rsidRDefault="003B3353" w:rsidP="003B3353">
      <w:pPr>
        <w:pStyle w:val="FormtovanvHTML"/>
        <w:keepNext/>
        <w:spacing w:before="240" w:after="120"/>
        <w:ind w:left="-85"/>
        <w:jc w:val="center"/>
        <w:rPr>
          <w:rFonts w:ascii="Calibri" w:hAnsi="Calibri" w:cs="Calibri"/>
          <w:b/>
          <w:color w:val="auto"/>
          <w:sz w:val="22"/>
          <w:szCs w:val="22"/>
        </w:rPr>
      </w:pPr>
      <w:r w:rsidRPr="00B4336A">
        <w:rPr>
          <w:rFonts w:ascii="Calibri" w:hAnsi="Calibri" w:cs="Calibri"/>
          <w:b/>
          <w:color w:val="auto"/>
          <w:sz w:val="22"/>
          <w:szCs w:val="22"/>
        </w:rPr>
        <w:t>Článek XII</w:t>
      </w:r>
    </w:p>
    <w:p w14:paraId="4F126507" w14:textId="77777777" w:rsidR="003B3353" w:rsidRPr="00B4336A" w:rsidRDefault="003B3353" w:rsidP="003B3353">
      <w:pPr>
        <w:pStyle w:val="FormtovanvHTML"/>
        <w:keepNext/>
        <w:spacing w:after="120"/>
        <w:ind w:left="-85"/>
        <w:jc w:val="center"/>
        <w:rPr>
          <w:rFonts w:ascii="Calibri" w:hAnsi="Calibri" w:cs="Calibri"/>
          <w:b/>
          <w:color w:val="auto"/>
          <w:sz w:val="22"/>
          <w:szCs w:val="22"/>
        </w:rPr>
      </w:pPr>
      <w:r w:rsidRPr="00B4336A">
        <w:rPr>
          <w:rFonts w:ascii="Calibri" w:hAnsi="Calibri" w:cs="Calibri"/>
          <w:b/>
          <w:color w:val="auto"/>
          <w:sz w:val="22"/>
          <w:szCs w:val="22"/>
        </w:rPr>
        <w:t>Odpovědnost za škodu</w:t>
      </w:r>
    </w:p>
    <w:p w14:paraId="0FBA97E9" w14:textId="77777777" w:rsidR="003B3353" w:rsidRPr="00B4336A" w:rsidRDefault="003B3353" w:rsidP="003B3353">
      <w:pPr>
        <w:keepNext/>
        <w:numPr>
          <w:ilvl w:val="1"/>
          <w:numId w:val="14"/>
        </w:numPr>
        <w:suppressAutoHyphens/>
        <w:spacing w:after="20"/>
        <w:ind w:left="540" w:hanging="540"/>
        <w:jc w:val="both"/>
        <w:rPr>
          <w:rFonts w:ascii="Calibri" w:hAnsi="Calibri" w:cs="Calibri"/>
          <w:sz w:val="22"/>
          <w:szCs w:val="22"/>
        </w:rPr>
      </w:pPr>
      <w:r w:rsidRPr="00B4336A">
        <w:rPr>
          <w:rFonts w:ascii="Calibri" w:hAnsi="Calibri" w:cs="Calibri"/>
          <w:sz w:val="22"/>
          <w:szCs w:val="22"/>
        </w:rPr>
        <w:t>Hlavní příjemce odpovídá poskytovateli za zákonné použití poskytnuté dotace. Další účastníci projektu odpovídají Hlavnímu příjemci za škodu způsobenou porušením povinností ze Smlouvy vyplývajících, a to zejména za:</w:t>
      </w:r>
    </w:p>
    <w:p w14:paraId="04627B5F" w14:textId="77777777" w:rsidR="003B3353" w:rsidRPr="00B4336A" w:rsidRDefault="003B3353" w:rsidP="003B3353">
      <w:pPr>
        <w:numPr>
          <w:ilvl w:val="0"/>
          <w:numId w:val="15"/>
        </w:numPr>
        <w:spacing w:after="20"/>
        <w:ind w:left="1620" w:hanging="1080"/>
        <w:jc w:val="both"/>
        <w:rPr>
          <w:rFonts w:ascii="Calibri" w:hAnsi="Calibri" w:cs="Calibri"/>
          <w:sz w:val="22"/>
          <w:szCs w:val="22"/>
        </w:rPr>
      </w:pPr>
      <w:r w:rsidRPr="00B4336A">
        <w:rPr>
          <w:rFonts w:ascii="Calibri" w:hAnsi="Calibri" w:cs="Calibri"/>
          <w:sz w:val="22"/>
          <w:szCs w:val="22"/>
        </w:rPr>
        <w:t>nedokončení té části projektu, za níž nese dle Smlouvy odpovědnost,</w:t>
      </w:r>
    </w:p>
    <w:p w14:paraId="5123A80E" w14:textId="77777777" w:rsidR="003B3353" w:rsidRPr="00B4336A" w:rsidRDefault="003B3353" w:rsidP="003B3353">
      <w:pPr>
        <w:numPr>
          <w:ilvl w:val="0"/>
          <w:numId w:val="15"/>
        </w:numPr>
        <w:spacing w:after="20"/>
        <w:ind w:left="1620" w:hanging="1080"/>
        <w:jc w:val="both"/>
        <w:rPr>
          <w:rFonts w:ascii="Calibri" w:hAnsi="Calibri" w:cs="Calibri"/>
          <w:sz w:val="22"/>
          <w:szCs w:val="22"/>
        </w:rPr>
      </w:pPr>
      <w:r w:rsidRPr="00B4336A">
        <w:rPr>
          <w:rFonts w:ascii="Calibri" w:hAnsi="Calibri" w:cs="Calibri"/>
          <w:sz w:val="22"/>
          <w:szCs w:val="22"/>
        </w:rPr>
        <w:t>poskytnutí vědomě nesprávných, neúplných nebo jinak vadných výsledků vědecké práce,</w:t>
      </w:r>
    </w:p>
    <w:p w14:paraId="5FF2F1EF" w14:textId="77777777" w:rsidR="003B3353" w:rsidRPr="00B4336A" w:rsidRDefault="003B3353" w:rsidP="003B3353">
      <w:pPr>
        <w:numPr>
          <w:ilvl w:val="0"/>
          <w:numId w:val="15"/>
        </w:numPr>
        <w:spacing w:after="20"/>
        <w:ind w:left="900"/>
        <w:jc w:val="both"/>
        <w:rPr>
          <w:rFonts w:ascii="Calibri" w:hAnsi="Calibri" w:cs="Calibri"/>
          <w:sz w:val="22"/>
          <w:szCs w:val="22"/>
        </w:rPr>
      </w:pPr>
      <w:r w:rsidRPr="00B4336A">
        <w:rPr>
          <w:rFonts w:ascii="Calibri" w:hAnsi="Calibri" w:cs="Calibri"/>
          <w:sz w:val="22"/>
          <w:szCs w:val="22"/>
        </w:rPr>
        <w:t>nerespektování informačních povinností vůči Hlavnímu příjemci a Poskytovateli jakož i povinnosti vyplývajících z právních předpisů a směrnic EU</w:t>
      </w:r>
    </w:p>
    <w:p w14:paraId="0638374B" w14:textId="77777777" w:rsidR="003B3353" w:rsidRPr="00B4336A" w:rsidRDefault="003B3353" w:rsidP="003B3353">
      <w:pPr>
        <w:numPr>
          <w:ilvl w:val="0"/>
          <w:numId w:val="15"/>
        </w:numPr>
        <w:tabs>
          <w:tab w:val="clear" w:pos="889"/>
          <w:tab w:val="left" w:pos="900"/>
        </w:tabs>
        <w:spacing w:after="20"/>
        <w:ind w:left="900"/>
        <w:jc w:val="both"/>
        <w:rPr>
          <w:rFonts w:ascii="Calibri" w:hAnsi="Calibri" w:cs="Calibri"/>
          <w:sz w:val="22"/>
          <w:szCs w:val="22"/>
        </w:rPr>
      </w:pPr>
      <w:r w:rsidRPr="00B4336A">
        <w:rPr>
          <w:rFonts w:ascii="Calibri" w:hAnsi="Calibri" w:cs="Calibri"/>
          <w:sz w:val="22"/>
          <w:szCs w:val="22"/>
        </w:rPr>
        <w:t>nesrovnalosti při vedení účetnictví a porušování povinností k archivaci dokladů Projektu,</w:t>
      </w:r>
    </w:p>
    <w:p w14:paraId="35ADE714" w14:textId="77777777" w:rsidR="003B3353" w:rsidRPr="00B4336A" w:rsidRDefault="003B3353" w:rsidP="003B3353">
      <w:pPr>
        <w:numPr>
          <w:ilvl w:val="0"/>
          <w:numId w:val="15"/>
        </w:numPr>
        <w:tabs>
          <w:tab w:val="clear" w:pos="889"/>
          <w:tab w:val="left" w:pos="900"/>
        </w:tabs>
        <w:spacing w:after="120"/>
        <w:ind w:left="900"/>
        <w:jc w:val="both"/>
        <w:rPr>
          <w:rFonts w:ascii="Calibri" w:hAnsi="Calibri" w:cs="Calibri"/>
          <w:sz w:val="22"/>
          <w:szCs w:val="22"/>
        </w:rPr>
      </w:pPr>
      <w:r w:rsidRPr="00B4336A">
        <w:rPr>
          <w:rFonts w:ascii="Calibri" w:hAnsi="Calibri" w:cs="Calibri"/>
          <w:sz w:val="22"/>
          <w:szCs w:val="22"/>
        </w:rPr>
        <w:t>neposkytnutí součinnosti v případě, kdy je podle Smlouvy povinen součinnost poskytnout.</w:t>
      </w:r>
    </w:p>
    <w:p w14:paraId="6B86B1E5" w14:textId="77777777" w:rsidR="003B3353" w:rsidRPr="00B4336A" w:rsidRDefault="003B3353" w:rsidP="003B3353">
      <w:pPr>
        <w:pStyle w:val="FormtovanvHTML"/>
        <w:spacing w:before="240" w:after="120"/>
        <w:ind w:left="-85"/>
        <w:jc w:val="center"/>
        <w:rPr>
          <w:rFonts w:ascii="Calibri" w:hAnsi="Calibri" w:cs="Calibri"/>
          <w:b/>
          <w:color w:val="auto"/>
          <w:sz w:val="22"/>
          <w:szCs w:val="22"/>
        </w:rPr>
      </w:pPr>
    </w:p>
    <w:p w14:paraId="296390E9" w14:textId="77777777" w:rsidR="003B3353" w:rsidRPr="00B4336A" w:rsidRDefault="003B3353" w:rsidP="003B3353">
      <w:pPr>
        <w:pStyle w:val="FormtovanvHTML"/>
        <w:keepNext/>
        <w:spacing w:before="240" w:after="120"/>
        <w:ind w:left="-85"/>
        <w:jc w:val="center"/>
        <w:rPr>
          <w:rFonts w:ascii="Calibri" w:hAnsi="Calibri" w:cs="Calibri"/>
          <w:b/>
          <w:color w:val="auto"/>
          <w:sz w:val="22"/>
          <w:szCs w:val="22"/>
        </w:rPr>
      </w:pPr>
      <w:r w:rsidRPr="00B4336A">
        <w:rPr>
          <w:rFonts w:ascii="Calibri" w:hAnsi="Calibri" w:cs="Calibri"/>
          <w:b/>
          <w:color w:val="auto"/>
          <w:sz w:val="22"/>
          <w:szCs w:val="22"/>
        </w:rPr>
        <w:t>Článek XIII</w:t>
      </w:r>
    </w:p>
    <w:p w14:paraId="6BBAF1B7" w14:textId="77777777" w:rsidR="003B3353" w:rsidRPr="00B4336A" w:rsidRDefault="003B3353" w:rsidP="003B3353">
      <w:pPr>
        <w:pStyle w:val="FormtovanvHTML"/>
        <w:keepNext/>
        <w:spacing w:after="120"/>
        <w:jc w:val="center"/>
        <w:rPr>
          <w:rFonts w:ascii="Calibri" w:hAnsi="Calibri" w:cs="Calibri"/>
          <w:b/>
          <w:color w:val="auto"/>
          <w:sz w:val="22"/>
          <w:szCs w:val="22"/>
        </w:rPr>
      </w:pPr>
      <w:r w:rsidRPr="00B4336A">
        <w:rPr>
          <w:rFonts w:ascii="Calibri" w:hAnsi="Calibri" w:cs="Calibri"/>
          <w:b/>
          <w:color w:val="auto"/>
          <w:sz w:val="22"/>
          <w:szCs w:val="22"/>
        </w:rPr>
        <w:t>Doba trvání Smlouvy, odstoupení od Smlouvy a smluvní sankce</w:t>
      </w:r>
    </w:p>
    <w:p w14:paraId="7DD7E6B9" w14:textId="701043D5" w:rsidR="003B3353" w:rsidRPr="00B4336A" w:rsidRDefault="003B3353" w:rsidP="003B3353">
      <w:pPr>
        <w:keepNext/>
        <w:numPr>
          <w:ilvl w:val="1"/>
          <w:numId w:val="16"/>
        </w:numPr>
        <w:tabs>
          <w:tab w:val="left" w:pos="540"/>
        </w:tabs>
        <w:suppressAutoHyphens/>
        <w:spacing w:after="20"/>
        <w:ind w:left="540" w:hanging="540"/>
        <w:jc w:val="both"/>
        <w:rPr>
          <w:rFonts w:ascii="Calibri" w:hAnsi="Calibri" w:cs="Calibri"/>
          <w:sz w:val="22"/>
          <w:szCs w:val="22"/>
        </w:rPr>
      </w:pPr>
      <w:r w:rsidRPr="00B4336A">
        <w:rPr>
          <w:rFonts w:ascii="Calibri" w:hAnsi="Calibri" w:cs="Calibri"/>
          <w:sz w:val="22"/>
          <w:szCs w:val="22"/>
        </w:rPr>
        <w:t>Smlouva je uzavírána na dobu určitou, s dobou trvání Smlouvy od data účinnosti této Smlouvy do splnění všech závazků smluvních stran v rámci Projektu.</w:t>
      </w:r>
    </w:p>
    <w:p w14:paraId="5EBB411D" w14:textId="77777777" w:rsidR="003B3353" w:rsidRPr="00B4336A" w:rsidRDefault="003B3353" w:rsidP="003B3353">
      <w:pPr>
        <w:numPr>
          <w:ilvl w:val="1"/>
          <w:numId w:val="16"/>
        </w:numPr>
        <w:tabs>
          <w:tab w:val="left" w:pos="540"/>
        </w:tabs>
        <w:suppressAutoHyphens/>
        <w:spacing w:after="20"/>
        <w:ind w:left="540" w:hanging="540"/>
        <w:jc w:val="both"/>
        <w:rPr>
          <w:rFonts w:ascii="Calibri" w:hAnsi="Calibri" w:cs="Calibri"/>
          <w:sz w:val="22"/>
          <w:szCs w:val="22"/>
        </w:rPr>
      </w:pPr>
      <w:r w:rsidRPr="00B4336A">
        <w:rPr>
          <w:rFonts w:ascii="Calibri" w:hAnsi="Calibri" w:cs="Calibri"/>
          <w:sz w:val="22"/>
          <w:szCs w:val="22"/>
        </w:rPr>
        <w:t>Pokud některý z Dalších účastníků projektu použije účelovou podporu na základě Smlouvy v rozporu s účelem anebo na jiný účel, než na který mu byla ve smyslu Smlouvy poskytnuta, je Hlavní příjemce oprávněn od Smlouvy jednostranně písemně odstoupit. Hlavní příjemce je rovněž oprávněn od Smlouvy odstoupit v případě, kdy se prokáže, že údaje předané některým z Dalších účastníků projektu před uzavřením Smlouvy, které představovaly podmínky, na jejichž splnění bylo vázáno uzavření Smlouvy, jsou nepravdivé.</w:t>
      </w:r>
    </w:p>
    <w:p w14:paraId="50BDE3C1" w14:textId="21051AB4" w:rsidR="003B3353" w:rsidRPr="00B4336A" w:rsidRDefault="003B3353" w:rsidP="003B3353">
      <w:pPr>
        <w:numPr>
          <w:ilvl w:val="1"/>
          <w:numId w:val="16"/>
        </w:numPr>
        <w:tabs>
          <w:tab w:val="left" w:pos="540"/>
        </w:tabs>
        <w:suppressAutoHyphens/>
        <w:spacing w:after="20"/>
        <w:ind w:left="540" w:hanging="540"/>
        <w:jc w:val="both"/>
        <w:rPr>
          <w:rFonts w:ascii="Calibri" w:hAnsi="Calibri" w:cs="Calibri"/>
          <w:sz w:val="22"/>
          <w:szCs w:val="22"/>
        </w:rPr>
      </w:pPr>
      <w:r w:rsidRPr="00B4336A">
        <w:rPr>
          <w:rFonts w:ascii="Calibri" w:hAnsi="Calibri" w:cs="Calibri"/>
          <w:sz w:val="22"/>
          <w:szCs w:val="22"/>
        </w:rPr>
        <w:t>Pokud Hlavní příjemce odstoupí od Smlouvy dle předchozí</w:t>
      </w:r>
      <w:r w:rsidR="00772EF1" w:rsidRPr="00B4336A">
        <w:rPr>
          <w:rFonts w:ascii="Calibri" w:hAnsi="Calibri" w:cs="Calibri"/>
          <w:sz w:val="22"/>
          <w:szCs w:val="22"/>
        </w:rPr>
        <w:t xml:space="preserve">ho odstavce, je Další účastník </w:t>
      </w:r>
      <w:r w:rsidRPr="00B4336A">
        <w:rPr>
          <w:rFonts w:ascii="Calibri" w:hAnsi="Calibri" w:cs="Calibri"/>
          <w:sz w:val="22"/>
          <w:szCs w:val="22"/>
        </w:rPr>
        <w:t xml:space="preserve">povinen Hlavnímu příjemci vrátit dotaci ve výši dle rozhodnutí Poskytovatele, a to včetně případného majetkového prospěchu získaného v souvislosti s neoprávněným použitím této dotace, a to </w:t>
      </w:r>
      <w:r w:rsidRPr="00B4336A">
        <w:rPr>
          <w:rFonts w:ascii="Calibri" w:hAnsi="Calibri" w:cs="Calibri"/>
          <w:sz w:val="22"/>
          <w:szCs w:val="22"/>
        </w:rPr>
        <w:lastRenderedPageBreak/>
        <w:t>nejdéle do 30 dnů ode dne, kdy mu bylo doručeno písemné vyhotovení listiny obsahující oznámení o odstoupení od Smlouvy ze strany Hlavního příjemce.</w:t>
      </w:r>
    </w:p>
    <w:p w14:paraId="1FD7445F" w14:textId="77777777" w:rsidR="003B3353" w:rsidRPr="00B4336A" w:rsidRDefault="003B3353" w:rsidP="003B3353">
      <w:pPr>
        <w:numPr>
          <w:ilvl w:val="1"/>
          <w:numId w:val="16"/>
        </w:numPr>
        <w:tabs>
          <w:tab w:val="left" w:pos="540"/>
        </w:tabs>
        <w:suppressAutoHyphens/>
        <w:spacing w:after="20"/>
        <w:ind w:left="540" w:hanging="540"/>
        <w:jc w:val="both"/>
        <w:rPr>
          <w:rFonts w:ascii="Calibri" w:hAnsi="Calibri" w:cs="Calibri"/>
          <w:sz w:val="22"/>
          <w:szCs w:val="22"/>
        </w:rPr>
      </w:pPr>
      <w:r w:rsidRPr="00B4336A">
        <w:rPr>
          <w:rFonts w:ascii="Calibri" w:hAnsi="Calibri" w:cs="Calibri"/>
          <w:sz w:val="22"/>
          <w:szCs w:val="22"/>
        </w:rPr>
        <w:t xml:space="preserve">Další účastníci projektu jsou oprávněni odstoupit od Smlouvy </w:t>
      </w:r>
      <w:r w:rsidRPr="00B4336A">
        <w:rPr>
          <w:rFonts w:asciiTheme="minorHAnsi" w:hAnsiTheme="minorHAnsi" w:cstheme="minorHAnsi"/>
          <w:sz w:val="22"/>
          <w:szCs w:val="22"/>
        </w:rPr>
        <w:t>za předpokladu, že Hlavní příjemce podstatným způsobem porušil povinnosti jemu stanovené touto Smlouvou. Za podstatný způsob porušení povinností Hlavnímu příjemci stanovených touto Smlouvou se považuje zejména případ, kdy Hlavní příjemce neposkytl některému z Dalších účastníků projektu část Dotace pro příslušný kalendářní rok.</w:t>
      </w:r>
    </w:p>
    <w:p w14:paraId="2066C183" w14:textId="77777777" w:rsidR="003B3353" w:rsidRPr="00B4336A" w:rsidRDefault="003B3353" w:rsidP="003B3353">
      <w:pPr>
        <w:numPr>
          <w:ilvl w:val="1"/>
          <w:numId w:val="16"/>
        </w:numPr>
        <w:tabs>
          <w:tab w:val="left" w:pos="540"/>
        </w:tabs>
        <w:suppressAutoHyphens/>
        <w:spacing w:after="20"/>
        <w:ind w:left="540" w:hanging="540"/>
        <w:jc w:val="both"/>
        <w:rPr>
          <w:rFonts w:ascii="Calibri" w:hAnsi="Calibri" w:cs="Calibri"/>
          <w:sz w:val="22"/>
          <w:szCs w:val="22"/>
        </w:rPr>
      </w:pPr>
      <w:r w:rsidRPr="00B4336A">
        <w:rPr>
          <w:rFonts w:ascii="Calibri" w:hAnsi="Calibri" w:cs="Calibri"/>
          <w:sz w:val="22"/>
          <w:szCs w:val="22"/>
        </w:rPr>
        <w:t>Odstoupení od Smlouvy je účinné jeho doručením ostatním Smluvním stranám.</w:t>
      </w:r>
    </w:p>
    <w:p w14:paraId="211A7FA1" w14:textId="77777777" w:rsidR="003B3353" w:rsidRPr="00B4336A" w:rsidRDefault="003B3353" w:rsidP="003B3353">
      <w:pPr>
        <w:numPr>
          <w:ilvl w:val="1"/>
          <w:numId w:val="16"/>
        </w:numPr>
        <w:tabs>
          <w:tab w:val="left" w:pos="540"/>
        </w:tabs>
        <w:suppressAutoHyphens/>
        <w:spacing w:after="20"/>
        <w:ind w:left="540" w:hanging="540"/>
        <w:jc w:val="both"/>
        <w:rPr>
          <w:rFonts w:ascii="Calibri" w:hAnsi="Calibri" w:cs="Calibri"/>
          <w:sz w:val="22"/>
          <w:szCs w:val="22"/>
        </w:rPr>
      </w:pPr>
      <w:r w:rsidRPr="00B4336A">
        <w:rPr>
          <w:rFonts w:ascii="Calibri" w:hAnsi="Calibri" w:cs="Calibri"/>
          <w:sz w:val="22"/>
          <w:szCs w:val="22"/>
        </w:rPr>
        <w:t xml:space="preserve">Poruší-li Hlavní příjemce povinnost poskytnout Dalším účastníkům projektu část dotace pro daný kalendářní rok nebo poskytne-li část dotace pro daný kalendářní rok opožděně, je Hlavní příjemce s výjimkou případu popsaného v čl. 8.14 Smlouvy povinen uhradit příslušnému Dalšímu účastníkovi projektu smluvní pokutu ve výši 3 promile za každý den prodlení z částky, která měla být Dalšímu účastníkovi projektu poskytnuta. </w:t>
      </w:r>
    </w:p>
    <w:p w14:paraId="109F1071" w14:textId="77777777" w:rsidR="003B3353" w:rsidRPr="00B4336A" w:rsidRDefault="003B3353" w:rsidP="003B3353">
      <w:pPr>
        <w:numPr>
          <w:ilvl w:val="1"/>
          <w:numId w:val="16"/>
        </w:numPr>
        <w:tabs>
          <w:tab w:val="left" w:pos="540"/>
        </w:tabs>
        <w:suppressAutoHyphens/>
        <w:spacing w:after="20"/>
        <w:ind w:left="540" w:hanging="540"/>
        <w:jc w:val="both"/>
        <w:rPr>
          <w:rFonts w:ascii="Calibri" w:hAnsi="Calibri" w:cs="Calibri"/>
          <w:sz w:val="22"/>
          <w:szCs w:val="22"/>
        </w:rPr>
      </w:pPr>
      <w:r w:rsidRPr="00B4336A">
        <w:rPr>
          <w:rFonts w:ascii="Calibri" w:hAnsi="Calibri" w:cs="Calibri"/>
          <w:sz w:val="22"/>
          <w:szCs w:val="22"/>
        </w:rPr>
        <w:t>Pokud Poskytovatel neuzná náklady Projektu některého z Dalších účastníků projektu nebo jejich část, je Další účastník projektu povinen vrátit neuznané náklady nebo jejich část ve lhůtě stanovené Hlavním příjemcem. Nevrátí-li Další účastník projektu neuznané náklady nebo jejich část ve stanovené lhůtě, je povinen zaplatit Hlavnímu příjemci smluvní pokutu ve výši 3 promile za každý den prodlení z nevrácené částky.</w:t>
      </w:r>
    </w:p>
    <w:p w14:paraId="4146876F" w14:textId="77777777" w:rsidR="003B3353" w:rsidRPr="00B4336A" w:rsidRDefault="003B3353" w:rsidP="003B3353">
      <w:pPr>
        <w:numPr>
          <w:ilvl w:val="1"/>
          <w:numId w:val="16"/>
        </w:numPr>
        <w:tabs>
          <w:tab w:val="left" w:pos="540"/>
        </w:tabs>
        <w:suppressAutoHyphens/>
        <w:spacing w:after="20"/>
        <w:ind w:left="540" w:hanging="540"/>
        <w:jc w:val="both"/>
        <w:rPr>
          <w:rFonts w:ascii="Calibri" w:hAnsi="Calibri" w:cs="Calibri"/>
          <w:sz w:val="22"/>
          <w:szCs w:val="22"/>
        </w:rPr>
      </w:pPr>
      <w:r w:rsidRPr="00B4336A">
        <w:rPr>
          <w:rFonts w:asciiTheme="minorHAnsi" w:hAnsiTheme="minorHAnsi" w:cstheme="minorHAnsi"/>
          <w:sz w:val="22"/>
          <w:szCs w:val="22"/>
        </w:rPr>
        <w:t>V případě uplatnění smluvní pokuty dle tohoto článku má oprávněná Smluvní strana nárok požadovat po porušující Smluvní straně náhradu škody jen v té výši, o kterou vzniklá škoda vyjádřená v penězích převyšuje částku smluvní pokuty.</w:t>
      </w:r>
    </w:p>
    <w:p w14:paraId="49C672A2" w14:textId="77777777" w:rsidR="003B3353" w:rsidRPr="00B4336A" w:rsidRDefault="003B3353" w:rsidP="003B3353">
      <w:pPr>
        <w:pStyle w:val="FormtovanvHTML"/>
        <w:spacing w:before="240" w:after="120"/>
        <w:ind w:left="357"/>
        <w:jc w:val="center"/>
        <w:rPr>
          <w:rFonts w:ascii="Calibri" w:hAnsi="Calibri" w:cs="Calibri"/>
          <w:b/>
          <w:color w:val="auto"/>
          <w:sz w:val="22"/>
          <w:szCs w:val="22"/>
        </w:rPr>
      </w:pPr>
    </w:p>
    <w:p w14:paraId="5D288B5D" w14:textId="77777777" w:rsidR="003B3353" w:rsidRPr="00B4336A" w:rsidRDefault="003B3353" w:rsidP="003B3353">
      <w:pPr>
        <w:pStyle w:val="FormtovanvHTML"/>
        <w:keepNext/>
        <w:spacing w:before="240" w:after="120"/>
        <w:jc w:val="center"/>
        <w:rPr>
          <w:rFonts w:ascii="Calibri" w:hAnsi="Calibri" w:cs="Calibri"/>
          <w:b/>
          <w:color w:val="auto"/>
          <w:sz w:val="22"/>
          <w:szCs w:val="22"/>
        </w:rPr>
      </w:pPr>
      <w:r w:rsidRPr="00B4336A">
        <w:rPr>
          <w:rFonts w:ascii="Calibri" w:hAnsi="Calibri" w:cs="Calibri"/>
          <w:b/>
          <w:color w:val="auto"/>
          <w:sz w:val="22"/>
          <w:szCs w:val="22"/>
        </w:rPr>
        <w:t>Článek XIV</w:t>
      </w:r>
    </w:p>
    <w:p w14:paraId="777758CE" w14:textId="77777777" w:rsidR="003B3353" w:rsidRPr="00B4336A" w:rsidRDefault="003B3353" w:rsidP="003B3353">
      <w:pPr>
        <w:pStyle w:val="FormtovanvHTML"/>
        <w:keepNext/>
        <w:spacing w:after="120"/>
        <w:jc w:val="center"/>
        <w:rPr>
          <w:rFonts w:ascii="Calibri" w:hAnsi="Calibri" w:cs="Calibri"/>
          <w:b/>
          <w:color w:val="auto"/>
          <w:sz w:val="22"/>
          <w:szCs w:val="22"/>
        </w:rPr>
      </w:pPr>
      <w:r w:rsidRPr="00B4336A">
        <w:rPr>
          <w:rFonts w:ascii="Calibri" w:hAnsi="Calibri" w:cs="Calibri"/>
          <w:b/>
          <w:color w:val="auto"/>
          <w:sz w:val="22"/>
          <w:szCs w:val="22"/>
        </w:rPr>
        <w:t>Závěrečná ustanovení</w:t>
      </w:r>
    </w:p>
    <w:p w14:paraId="3896D7DD" w14:textId="77777777" w:rsidR="003B3353" w:rsidRPr="00B4336A" w:rsidRDefault="003B3353" w:rsidP="003B3353">
      <w:pPr>
        <w:widowControl w:val="0"/>
        <w:numPr>
          <w:ilvl w:val="1"/>
          <w:numId w:val="17"/>
        </w:numPr>
        <w:tabs>
          <w:tab w:val="clear" w:pos="465"/>
          <w:tab w:val="num" w:pos="709"/>
        </w:tabs>
        <w:spacing w:after="20"/>
        <w:ind w:left="630" w:hanging="630"/>
        <w:jc w:val="both"/>
        <w:rPr>
          <w:rFonts w:ascii="Calibri" w:hAnsi="Calibri" w:cs="Calibri"/>
          <w:sz w:val="22"/>
          <w:szCs w:val="22"/>
        </w:rPr>
      </w:pPr>
      <w:r w:rsidRPr="00B4336A">
        <w:rPr>
          <w:rFonts w:ascii="Calibri" w:hAnsi="Calibri" w:cs="Calibri"/>
          <w:sz w:val="22"/>
          <w:szCs w:val="22"/>
        </w:rPr>
        <w:t>Údaje o projektu podléhají kódu důvěrnosti údajů C, Předmět řešení projektu podléhá obchodnímu tajemství (§ 504 zákona č. 89/2012 Sb., občanský zákoník), ale název projektu, cíle projektu a u ukončeného nebo zastaveného projektu zhodnocení výsledku řešení projektu dodané do CEP, jsou upraveny tak, aby byly zveřejnitelné.</w:t>
      </w:r>
    </w:p>
    <w:p w14:paraId="0DE40B09" w14:textId="77777777" w:rsidR="003B3353" w:rsidRPr="00B4336A" w:rsidRDefault="003B3353" w:rsidP="003B3353">
      <w:pPr>
        <w:widowControl w:val="0"/>
        <w:numPr>
          <w:ilvl w:val="1"/>
          <w:numId w:val="17"/>
        </w:numPr>
        <w:tabs>
          <w:tab w:val="clear" w:pos="465"/>
          <w:tab w:val="num" w:pos="709"/>
        </w:tabs>
        <w:spacing w:after="20"/>
        <w:ind w:left="630" w:hanging="630"/>
        <w:jc w:val="both"/>
        <w:rPr>
          <w:rFonts w:ascii="Calibri" w:hAnsi="Calibri" w:cs="Calibri"/>
          <w:sz w:val="22"/>
          <w:szCs w:val="22"/>
        </w:rPr>
      </w:pPr>
      <w:r w:rsidRPr="00B4336A">
        <w:rPr>
          <w:rFonts w:ascii="Calibri" w:hAnsi="Calibri" w:cs="Calibri"/>
          <w:sz w:val="22"/>
          <w:szCs w:val="22"/>
        </w:rPr>
        <w:t>Smluvní strany se dohodly, že případné spory vzniklé při realizaci Smlouvy budou řešit vzájemnou dohodou. Pokud by se nepodařilo vyřešit spor dohodou, v</w:t>
      </w:r>
      <w:r w:rsidRPr="00B4336A">
        <w:rPr>
          <w:rFonts w:ascii="Calibri" w:hAnsi="Calibri" w:cs="Calibri"/>
          <w:iCs/>
          <w:sz w:val="22"/>
          <w:szCs w:val="22"/>
        </w:rPr>
        <w:t>šechny spory vznikající ze Smlouvy a v souvislosti s ní budou rozhodovány s konečnou platností soudní cestou věcně a místně příslušným českým soudem.</w:t>
      </w:r>
    </w:p>
    <w:p w14:paraId="00881245" w14:textId="77777777" w:rsidR="003B3353" w:rsidRPr="00B4336A" w:rsidRDefault="003B3353" w:rsidP="003B3353">
      <w:pPr>
        <w:widowControl w:val="0"/>
        <w:numPr>
          <w:ilvl w:val="1"/>
          <w:numId w:val="17"/>
        </w:numPr>
        <w:tabs>
          <w:tab w:val="clear" w:pos="465"/>
          <w:tab w:val="num" w:pos="709"/>
        </w:tabs>
        <w:spacing w:after="20"/>
        <w:ind w:left="630" w:hanging="630"/>
        <w:jc w:val="both"/>
        <w:rPr>
          <w:rFonts w:ascii="Calibri" w:hAnsi="Calibri" w:cs="Calibri"/>
          <w:bCs/>
          <w:sz w:val="22"/>
          <w:szCs w:val="22"/>
        </w:rPr>
      </w:pPr>
      <w:r w:rsidRPr="00B4336A">
        <w:rPr>
          <w:rFonts w:ascii="Calibri" w:hAnsi="Calibri" w:cs="Calibri"/>
          <w:sz w:val="22"/>
          <w:szCs w:val="22"/>
        </w:rPr>
        <w:t>Smlouva může zaniknout úplným splněním všech závazků všech smluvních stran, které z ní vyplývají, odstoupením od Smlouvy podle ustanovení čl. XIII. Smlouvy anebo písemnou dohodou smluvních stran, ve které budou mezi Hlavním příjemcem a Dalšími účastníky projektu sjednány podmínky ukončení účinnosti Smlouvy. Nedílnou součástí dohody o ukončení účinnosti Smlouvy bude řádné vyúčtování všech finančních prostředků, které byly na řešení projektu Smluvními stranami vynaloženy.</w:t>
      </w:r>
    </w:p>
    <w:p w14:paraId="7F3184CE" w14:textId="38E97BF1" w:rsidR="003B3353" w:rsidRPr="00B4336A" w:rsidRDefault="003B3353" w:rsidP="003B3353">
      <w:pPr>
        <w:widowControl w:val="0"/>
        <w:numPr>
          <w:ilvl w:val="1"/>
          <w:numId w:val="17"/>
        </w:numPr>
        <w:tabs>
          <w:tab w:val="clear" w:pos="465"/>
          <w:tab w:val="num" w:pos="709"/>
        </w:tabs>
        <w:spacing w:after="20"/>
        <w:ind w:left="630" w:hanging="630"/>
        <w:jc w:val="both"/>
        <w:rPr>
          <w:rFonts w:ascii="Calibri" w:hAnsi="Calibri" w:cs="Calibri"/>
          <w:bCs/>
          <w:sz w:val="22"/>
          <w:szCs w:val="22"/>
        </w:rPr>
      </w:pPr>
      <w:r w:rsidRPr="00B4336A">
        <w:rPr>
          <w:rFonts w:ascii="Calibri" w:hAnsi="Calibri" w:cs="Calibri"/>
          <w:sz w:val="22"/>
          <w:szCs w:val="22"/>
        </w:rPr>
        <w:t>Vztahy Smlouvou neupravené se řídí právními předpisy platnými v České republice, a to zejména ZPVV a zák. č. 89/2012, občanský zákoník</w:t>
      </w:r>
      <w:r w:rsidR="002C4336" w:rsidRPr="00B4336A">
        <w:rPr>
          <w:rFonts w:ascii="Calibri" w:hAnsi="Calibri" w:cs="Calibri"/>
          <w:bCs/>
          <w:sz w:val="22"/>
          <w:szCs w:val="22"/>
        </w:rPr>
        <w:t>, ve znění pozdějších předpisů.</w:t>
      </w:r>
    </w:p>
    <w:p w14:paraId="29C0C554" w14:textId="77777777" w:rsidR="003B3353" w:rsidRPr="00B4336A" w:rsidRDefault="003B3353" w:rsidP="003B3353">
      <w:pPr>
        <w:pStyle w:val="Default"/>
        <w:tabs>
          <w:tab w:val="num" w:pos="709"/>
        </w:tabs>
        <w:ind w:left="630"/>
        <w:jc w:val="both"/>
        <w:rPr>
          <w:rFonts w:ascii="Calibri" w:hAnsi="Calibri" w:cs="Calibri"/>
          <w:color w:val="auto"/>
          <w:sz w:val="22"/>
          <w:szCs w:val="22"/>
        </w:rPr>
      </w:pPr>
      <w:r w:rsidRPr="00B4336A">
        <w:rPr>
          <w:rFonts w:ascii="Calibri" w:hAnsi="Calibri" w:cs="Calibri"/>
          <w:color w:val="auto"/>
          <w:sz w:val="22"/>
          <w:szCs w:val="22"/>
        </w:rPr>
        <w:t>Odpověď strany této smlouvy, podle § 1740 odst. 3 občanského zákoníku, s dodatkem nebo odchylkou, není přijetím nabídky na uzavření této smlouvy, ani když podstatně nemění podmínky nabídky.</w:t>
      </w:r>
    </w:p>
    <w:p w14:paraId="635EFB82" w14:textId="77777777" w:rsidR="003B3353" w:rsidRPr="00B4336A" w:rsidRDefault="003B3353" w:rsidP="003B3353">
      <w:pPr>
        <w:widowControl w:val="0"/>
        <w:tabs>
          <w:tab w:val="num" w:pos="709"/>
        </w:tabs>
        <w:ind w:left="630"/>
        <w:jc w:val="both"/>
        <w:rPr>
          <w:rFonts w:ascii="Calibri" w:hAnsi="Calibri" w:cs="Calibri"/>
          <w:bCs/>
          <w:sz w:val="22"/>
          <w:szCs w:val="22"/>
        </w:rPr>
      </w:pPr>
      <w:r w:rsidRPr="00B4336A">
        <w:rPr>
          <w:rFonts w:ascii="Calibri" w:hAnsi="Calibri" w:cs="Calibri"/>
          <w:bCs/>
          <w:sz w:val="22"/>
          <w:szCs w:val="22"/>
        </w:rPr>
        <w:t xml:space="preserve">Bude-li kterékoliv ustanovení této smlouvy shledáno příslušným soudem nebo jiným orgánem neplatným, neúčinným, nevymahatelným, nebo takovým, že se k němu nebude přihlížet, bude takové ustanovení považováno za vypuštěné z této smlouvy a ostatní ustanovení této smlouvy zůstanou v plném rozsahu v platnosti a účinnosti, pokud z povahy takového ustanovení nebo z jeho obsahu anebo z okolností, za nichž bylo uzavřeno, nevyplývá, že je nelze oddělit od </w:t>
      </w:r>
      <w:r w:rsidRPr="00B4336A">
        <w:rPr>
          <w:rFonts w:ascii="Calibri" w:hAnsi="Calibri" w:cs="Calibri"/>
          <w:bCs/>
          <w:sz w:val="22"/>
          <w:szCs w:val="22"/>
        </w:rPr>
        <w:lastRenderedPageBreak/>
        <w:t>ostatního obsahu této smlouvy. Smluvní strany v takovém případě uzavřou takové dodatky k této smlouvě, které budou nezbytné k dosažení výsledku stejného, a pokud to není možné, pak co nejbližšího tomu, jakého mělo být dosaženo neplatným ustanovením, nevymahatelným ustanovením, nebo ustanovením, ke kterému se nepřihlíželo.</w:t>
      </w:r>
    </w:p>
    <w:p w14:paraId="4DE39BD1" w14:textId="77777777" w:rsidR="003B3353" w:rsidRPr="00B4336A" w:rsidRDefault="003B3353" w:rsidP="003B3353">
      <w:pPr>
        <w:widowControl w:val="0"/>
        <w:tabs>
          <w:tab w:val="num" w:pos="709"/>
        </w:tabs>
        <w:ind w:left="630"/>
        <w:jc w:val="both"/>
        <w:rPr>
          <w:rFonts w:ascii="Calibri" w:hAnsi="Calibri" w:cs="Calibri"/>
          <w:sz w:val="22"/>
          <w:szCs w:val="22"/>
        </w:rPr>
      </w:pPr>
      <w:r w:rsidRPr="00B4336A">
        <w:rPr>
          <w:rFonts w:ascii="Calibri" w:hAnsi="Calibri" w:cs="Calibri"/>
          <w:bCs/>
          <w:sz w:val="22"/>
          <w:szCs w:val="22"/>
        </w:rPr>
        <w:t>Obě smluvní strany na sebe berou riziko nebezpečí změny okolností ve smyslu</w:t>
      </w:r>
      <w:r w:rsidRPr="00B4336A">
        <w:rPr>
          <w:rFonts w:ascii="Calibri" w:hAnsi="Calibri" w:cs="Calibri"/>
          <w:sz w:val="22"/>
          <w:szCs w:val="22"/>
        </w:rPr>
        <w:t xml:space="preserve"> ustanovení § 1765 občanského zákoníku.</w:t>
      </w:r>
    </w:p>
    <w:p w14:paraId="2FDD88DA" w14:textId="77777777" w:rsidR="003B3353" w:rsidRPr="00B4336A" w:rsidRDefault="003B3353" w:rsidP="003B3353">
      <w:pPr>
        <w:widowControl w:val="0"/>
        <w:tabs>
          <w:tab w:val="num" w:pos="709"/>
        </w:tabs>
        <w:ind w:left="630"/>
        <w:jc w:val="both"/>
        <w:rPr>
          <w:rFonts w:ascii="Calibri" w:hAnsi="Calibri" w:cs="Calibri"/>
          <w:sz w:val="22"/>
          <w:szCs w:val="22"/>
        </w:rPr>
      </w:pPr>
    </w:p>
    <w:p w14:paraId="60D7EA8F" w14:textId="77777777" w:rsidR="003B3353" w:rsidRPr="00B4336A" w:rsidRDefault="003B3353" w:rsidP="003B3353">
      <w:pPr>
        <w:numPr>
          <w:ilvl w:val="1"/>
          <w:numId w:val="17"/>
        </w:numPr>
        <w:tabs>
          <w:tab w:val="clear" w:pos="465"/>
          <w:tab w:val="left" w:pos="709"/>
        </w:tabs>
        <w:spacing w:after="120"/>
        <w:ind w:left="709" w:hanging="709"/>
        <w:jc w:val="both"/>
        <w:rPr>
          <w:rFonts w:ascii="Calibri" w:hAnsi="Calibri" w:cs="Calibri"/>
          <w:sz w:val="22"/>
          <w:szCs w:val="22"/>
        </w:rPr>
      </w:pPr>
      <w:r w:rsidRPr="00B4336A">
        <w:rPr>
          <w:rFonts w:ascii="Calibri" w:hAnsi="Calibri" w:cs="Calibri"/>
          <w:sz w:val="22"/>
          <w:szCs w:val="22"/>
        </w:rPr>
        <w:t xml:space="preserve">Účastníci smlouvy berou na vědomí, že tato smlouva podléhá právní úpravě zák. č.   340/2015 Sb., zákon o registru smluv, a proto bude uveřejněna v registru dle §4 tohoto zákona. </w:t>
      </w:r>
      <w:r w:rsidRPr="00B4336A">
        <w:rPr>
          <w:rFonts w:ascii="Calibri" w:hAnsi="Calibri" w:cs="Calibri"/>
          <w:b/>
          <w:bCs/>
          <w:sz w:val="22"/>
          <w:szCs w:val="22"/>
        </w:rPr>
        <w:t>Zveřejnění zajistí Další účastník 1.</w:t>
      </w:r>
    </w:p>
    <w:p w14:paraId="564E6835" w14:textId="77777777" w:rsidR="003B3353" w:rsidRPr="00B4336A" w:rsidRDefault="003B3353" w:rsidP="003B3353">
      <w:pPr>
        <w:numPr>
          <w:ilvl w:val="1"/>
          <w:numId w:val="17"/>
        </w:numPr>
        <w:tabs>
          <w:tab w:val="clear" w:pos="465"/>
          <w:tab w:val="num" w:pos="709"/>
        </w:tabs>
        <w:spacing w:after="120"/>
        <w:ind w:left="630" w:hanging="629"/>
        <w:jc w:val="both"/>
        <w:rPr>
          <w:rFonts w:ascii="Calibri" w:hAnsi="Calibri" w:cs="Calibri"/>
          <w:sz w:val="22"/>
          <w:szCs w:val="22"/>
        </w:rPr>
      </w:pPr>
      <w:r w:rsidRPr="00B4336A">
        <w:rPr>
          <w:rFonts w:ascii="Calibri" w:hAnsi="Calibri" w:cs="Calibri"/>
          <w:sz w:val="22"/>
          <w:szCs w:val="22"/>
        </w:rPr>
        <w:t>Změny a doplňky Smlouvy mohou být prováděny pouze dohodou Smluvních stran, a to formou písemných číslovaných dodatků ke Smlouvě.</w:t>
      </w:r>
    </w:p>
    <w:p w14:paraId="1900A78D" w14:textId="77777777" w:rsidR="003B3353" w:rsidRPr="00B4336A" w:rsidRDefault="003B3353" w:rsidP="003B3353">
      <w:pPr>
        <w:numPr>
          <w:ilvl w:val="1"/>
          <w:numId w:val="17"/>
        </w:numPr>
        <w:tabs>
          <w:tab w:val="clear" w:pos="465"/>
          <w:tab w:val="num" w:pos="709"/>
        </w:tabs>
        <w:spacing w:after="120"/>
        <w:ind w:left="630" w:hanging="629"/>
        <w:jc w:val="both"/>
        <w:rPr>
          <w:rFonts w:ascii="Calibri" w:hAnsi="Calibri" w:cs="Calibri"/>
          <w:sz w:val="22"/>
          <w:szCs w:val="22"/>
        </w:rPr>
      </w:pPr>
      <w:r w:rsidRPr="00B4336A">
        <w:rPr>
          <w:rFonts w:ascii="Calibri" w:hAnsi="Calibri" w:cs="Calibri"/>
          <w:sz w:val="22"/>
          <w:szCs w:val="22"/>
        </w:rPr>
        <w:t xml:space="preserve">Smlouva je podepsána elektronickými podpisy. </w:t>
      </w:r>
    </w:p>
    <w:p w14:paraId="33DFAEDF" w14:textId="78E608B9" w:rsidR="003B3353" w:rsidRPr="00B4336A" w:rsidRDefault="002C4336" w:rsidP="003B3353">
      <w:pPr>
        <w:numPr>
          <w:ilvl w:val="1"/>
          <w:numId w:val="17"/>
        </w:numPr>
        <w:tabs>
          <w:tab w:val="clear" w:pos="465"/>
          <w:tab w:val="num" w:pos="709"/>
        </w:tabs>
        <w:spacing w:after="120"/>
        <w:ind w:left="630" w:hanging="630"/>
        <w:jc w:val="both"/>
        <w:rPr>
          <w:rFonts w:ascii="Calibri" w:hAnsi="Calibri" w:cs="Calibri"/>
          <w:sz w:val="22"/>
          <w:szCs w:val="22"/>
        </w:rPr>
      </w:pPr>
      <w:r w:rsidRPr="00B4336A">
        <w:rPr>
          <w:rFonts w:ascii="Calibri" w:hAnsi="Calibri" w:cs="Calibri"/>
          <w:sz w:val="22"/>
          <w:szCs w:val="22"/>
        </w:rPr>
        <w:t>Nedílnou součástí Smlouvy jsou</w:t>
      </w:r>
      <w:r w:rsidR="003B3353" w:rsidRPr="00B4336A">
        <w:rPr>
          <w:rFonts w:ascii="Calibri" w:hAnsi="Calibri" w:cs="Calibri"/>
          <w:sz w:val="22"/>
          <w:szCs w:val="22"/>
        </w:rPr>
        <w:t xml:space="preserve"> </w:t>
      </w:r>
      <w:bookmarkStart w:id="1" w:name="__DdeLink__1103_415172994"/>
      <w:r w:rsidR="003B3353" w:rsidRPr="00B4336A">
        <w:rPr>
          <w:rFonts w:ascii="Calibri" w:hAnsi="Calibri" w:cs="Calibri"/>
          <w:sz w:val="22"/>
          <w:szCs w:val="22"/>
        </w:rPr>
        <w:t xml:space="preserve">Příloha č. 1 – </w:t>
      </w:r>
      <w:r w:rsidR="003B3353" w:rsidRPr="00B4336A">
        <w:rPr>
          <w:rFonts w:ascii="Calibri" w:hAnsi="Calibri" w:cs="Calibri"/>
          <w:b/>
          <w:bCs/>
          <w:sz w:val="22"/>
          <w:szCs w:val="22"/>
        </w:rPr>
        <w:t>Závazné parametry řešení projektu</w:t>
      </w:r>
      <w:r w:rsidR="003B3353" w:rsidRPr="00B4336A">
        <w:rPr>
          <w:rFonts w:ascii="Calibri" w:hAnsi="Calibri" w:cs="Calibri"/>
          <w:sz w:val="22"/>
          <w:szCs w:val="22"/>
        </w:rPr>
        <w:t xml:space="preserve">, </w:t>
      </w:r>
      <w:bookmarkEnd w:id="1"/>
      <w:r w:rsidR="003B3353" w:rsidRPr="00B4336A">
        <w:rPr>
          <w:rFonts w:ascii="Calibri" w:hAnsi="Calibri" w:cs="Calibri"/>
          <w:sz w:val="22"/>
          <w:szCs w:val="22"/>
        </w:rPr>
        <w:t xml:space="preserve">a Příloha č. </w:t>
      </w:r>
      <w:r w:rsidR="0E656507" w:rsidRPr="00B4336A">
        <w:rPr>
          <w:rFonts w:ascii="Calibri" w:hAnsi="Calibri" w:cs="Calibri"/>
          <w:b/>
          <w:bCs/>
          <w:sz w:val="22"/>
          <w:szCs w:val="22"/>
        </w:rPr>
        <w:t xml:space="preserve"> PROČ?</w:t>
      </w:r>
      <w:r w:rsidR="003B3353" w:rsidRPr="00B4336A">
        <w:rPr>
          <w:rFonts w:ascii="Calibri" w:hAnsi="Calibri" w:cs="Calibri"/>
          <w:sz w:val="22"/>
          <w:szCs w:val="22"/>
        </w:rPr>
        <w:t>Hlavní příjemce a Další účastníci projektu tímto prohlašují, že si Smlouvu před podpisem přečetli a že Smlouva odpovídá jejich svobodné, vážné a určité vůli, prosté omylu.</w:t>
      </w:r>
    </w:p>
    <w:p w14:paraId="20647519" w14:textId="3C67954B" w:rsidR="00802A26" w:rsidRPr="00B4336A" w:rsidRDefault="00802A26" w:rsidP="003B3353">
      <w:pPr>
        <w:numPr>
          <w:ilvl w:val="1"/>
          <w:numId w:val="17"/>
        </w:numPr>
        <w:tabs>
          <w:tab w:val="clear" w:pos="465"/>
          <w:tab w:val="num" w:pos="709"/>
        </w:tabs>
        <w:spacing w:after="120"/>
        <w:ind w:left="630" w:hanging="630"/>
        <w:jc w:val="both"/>
        <w:rPr>
          <w:rFonts w:ascii="Calibri" w:hAnsi="Calibri" w:cs="Calibri"/>
          <w:sz w:val="22"/>
          <w:szCs w:val="22"/>
        </w:rPr>
      </w:pPr>
      <w:r w:rsidRPr="00B4336A">
        <w:rPr>
          <w:rFonts w:ascii="Calibri" w:hAnsi="Calibri" w:cs="Calibri"/>
          <w:sz w:val="22"/>
          <w:szCs w:val="22"/>
        </w:rPr>
        <w:t xml:space="preserve">Tato Smlouva nabývá platnosti dnem jejího podpisu všemi Smluvními stranami a účinnosti </w:t>
      </w:r>
      <w:r w:rsidR="00BF5B18" w:rsidRPr="00B4336A">
        <w:rPr>
          <w:rFonts w:ascii="Calibri" w:hAnsi="Calibri" w:cs="Calibri"/>
          <w:sz w:val="22"/>
          <w:szCs w:val="22"/>
        </w:rPr>
        <w:t xml:space="preserve">dnem uveřejnění </w:t>
      </w:r>
      <w:r w:rsidRPr="00B4336A">
        <w:rPr>
          <w:rFonts w:ascii="Calibri" w:hAnsi="Calibri" w:cs="Calibri"/>
          <w:sz w:val="22"/>
          <w:szCs w:val="22"/>
        </w:rPr>
        <w:t xml:space="preserve"> v registru smluv.</w:t>
      </w:r>
    </w:p>
    <w:p w14:paraId="2744626D" w14:textId="77777777" w:rsidR="003B3353" w:rsidRPr="00B4336A" w:rsidRDefault="003B3353" w:rsidP="003B3353">
      <w:pPr>
        <w:tabs>
          <w:tab w:val="left" w:pos="708"/>
        </w:tabs>
        <w:spacing w:after="120"/>
        <w:jc w:val="both"/>
        <w:rPr>
          <w:rFonts w:ascii="Calibri" w:hAnsi="Calibri" w:cs="Calibri"/>
          <w:sz w:val="22"/>
          <w:szCs w:val="22"/>
        </w:rPr>
      </w:pPr>
    </w:p>
    <w:p w14:paraId="0580B908" w14:textId="78133C9C" w:rsidR="003B3353" w:rsidRDefault="003B3353" w:rsidP="003B3353">
      <w:pPr>
        <w:tabs>
          <w:tab w:val="left" w:pos="708"/>
        </w:tabs>
        <w:spacing w:after="120"/>
        <w:jc w:val="both"/>
        <w:rPr>
          <w:rFonts w:ascii="Calibri" w:hAnsi="Calibri" w:cs="Calibri"/>
          <w:sz w:val="22"/>
          <w:szCs w:val="22"/>
        </w:rPr>
      </w:pPr>
      <w:r w:rsidRPr="00B4336A">
        <w:rPr>
          <w:rFonts w:ascii="Calibri" w:hAnsi="Calibri" w:cs="Calibri"/>
          <w:b/>
          <w:sz w:val="22"/>
          <w:szCs w:val="22"/>
        </w:rPr>
        <w:t>Příloha č. 1</w:t>
      </w:r>
      <w:r w:rsidRPr="00B4336A">
        <w:rPr>
          <w:rFonts w:ascii="Calibri" w:hAnsi="Calibri" w:cs="Calibri"/>
          <w:sz w:val="22"/>
          <w:szCs w:val="22"/>
        </w:rPr>
        <w:t xml:space="preserve"> – Závazné parametry řešení projektu</w:t>
      </w:r>
    </w:p>
    <w:p w14:paraId="15091619" w14:textId="21F64856" w:rsidR="001C7D20" w:rsidRPr="00B4336A" w:rsidRDefault="001C7D20" w:rsidP="003B3353">
      <w:pPr>
        <w:tabs>
          <w:tab w:val="left" w:pos="708"/>
        </w:tabs>
        <w:spacing w:after="120"/>
        <w:jc w:val="both"/>
        <w:rPr>
          <w:rFonts w:ascii="Calibri" w:hAnsi="Calibri" w:cs="Calibri"/>
          <w:sz w:val="22"/>
          <w:szCs w:val="22"/>
        </w:rPr>
      </w:pPr>
      <w:r>
        <w:rPr>
          <w:rFonts w:ascii="Calibri" w:hAnsi="Calibri" w:cs="Calibri"/>
          <w:sz w:val="22"/>
          <w:szCs w:val="22"/>
        </w:rPr>
        <w:t>Příloha č. 2 – Návrh smlouvy o poskytnutí dotace</w:t>
      </w:r>
    </w:p>
    <w:tbl>
      <w:tblPr>
        <w:tblW w:w="9211" w:type="dxa"/>
        <w:tblLook w:val="01E0" w:firstRow="1" w:lastRow="1" w:firstColumn="1" w:lastColumn="1" w:noHBand="0" w:noVBand="0"/>
      </w:tblPr>
      <w:tblGrid>
        <w:gridCol w:w="4605"/>
        <w:gridCol w:w="4606"/>
      </w:tblGrid>
      <w:tr w:rsidR="003B3353" w:rsidRPr="00B4336A" w14:paraId="7429752E" w14:textId="77777777" w:rsidTr="003B3353">
        <w:trPr>
          <w:trHeight w:val="588"/>
        </w:trPr>
        <w:tc>
          <w:tcPr>
            <w:tcW w:w="4605" w:type="dxa"/>
            <w:hideMark/>
          </w:tcPr>
          <w:p w14:paraId="04180E63" w14:textId="465E3533" w:rsidR="003B3353" w:rsidRPr="00B4336A" w:rsidRDefault="003B3353">
            <w:pPr>
              <w:spacing w:after="120"/>
              <w:jc w:val="both"/>
              <w:rPr>
                <w:rFonts w:ascii="Calibri" w:hAnsi="Calibri" w:cs="Calibri"/>
                <w:sz w:val="22"/>
                <w:szCs w:val="22"/>
              </w:rPr>
            </w:pPr>
            <w:commentRangeStart w:id="2"/>
            <w:commentRangeEnd w:id="2"/>
            <w:r w:rsidRPr="00B4336A">
              <w:rPr>
                <w:rStyle w:val="Odkaznakoment"/>
              </w:rPr>
              <w:commentReference w:id="2"/>
            </w:r>
            <w:r w:rsidRPr="00B4336A">
              <w:rPr>
                <w:rFonts w:ascii="Calibri" w:hAnsi="Calibri" w:cs="Calibri"/>
                <w:sz w:val="22"/>
                <w:szCs w:val="22"/>
              </w:rPr>
              <w:t>V Řeži, datum dle elektronického podpisu</w:t>
            </w:r>
          </w:p>
        </w:tc>
        <w:tc>
          <w:tcPr>
            <w:tcW w:w="4606" w:type="dxa"/>
          </w:tcPr>
          <w:p w14:paraId="29EC9554" w14:textId="77777777" w:rsidR="003B3353" w:rsidRPr="00B4336A" w:rsidRDefault="003B3353">
            <w:pPr>
              <w:spacing w:after="120"/>
              <w:jc w:val="both"/>
              <w:rPr>
                <w:rFonts w:ascii="Calibri" w:hAnsi="Calibri" w:cs="Calibri"/>
                <w:sz w:val="22"/>
                <w:szCs w:val="22"/>
              </w:rPr>
            </w:pPr>
          </w:p>
        </w:tc>
      </w:tr>
      <w:tr w:rsidR="003B3353" w:rsidRPr="00B4336A" w14:paraId="5167E13E" w14:textId="77777777" w:rsidTr="003B3353">
        <w:trPr>
          <w:trHeight w:val="1134"/>
        </w:trPr>
        <w:tc>
          <w:tcPr>
            <w:tcW w:w="4605" w:type="dxa"/>
          </w:tcPr>
          <w:p w14:paraId="7581525B" w14:textId="77777777" w:rsidR="003B3353" w:rsidRPr="00B4336A" w:rsidRDefault="003B3353">
            <w:pPr>
              <w:spacing w:after="120"/>
              <w:jc w:val="both"/>
              <w:rPr>
                <w:rFonts w:ascii="Calibri" w:hAnsi="Calibri" w:cs="Calibri"/>
                <w:sz w:val="22"/>
                <w:szCs w:val="22"/>
              </w:rPr>
            </w:pPr>
            <w:r w:rsidRPr="00B4336A">
              <w:rPr>
                <w:rFonts w:ascii="Calibri" w:hAnsi="Calibri" w:cs="Calibri"/>
                <w:sz w:val="22"/>
                <w:szCs w:val="22"/>
              </w:rPr>
              <w:t>Za Hlavního příjemce:</w:t>
            </w:r>
          </w:p>
          <w:p w14:paraId="7D415595" w14:textId="77777777" w:rsidR="003B3353" w:rsidRPr="00B4336A" w:rsidRDefault="003B3353">
            <w:pPr>
              <w:spacing w:after="120"/>
              <w:jc w:val="both"/>
              <w:rPr>
                <w:rFonts w:ascii="Calibri" w:hAnsi="Calibri" w:cs="Calibri"/>
                <w:sz w:val="22"/>
                <w:szCs w:val="22"/>
              </w:rPr>
            </w:pPr>
          </w:p>
          <w:p w14:paraId="4E7D1DF4" w14:textId="70CF5DC9" w:rsidR="003B3353" w:rsidRPr="00B4336A" w:rsidRDefault="001C7D20">
            <w:pPr>
              <w:pBdr>
                <w:bottom w:val="dashed" w:sz="4" w:space="1" w:color="000000"/>
              </w:pBdr>
              <w:spacing w:before="960" w:after="120"/>
              <w:jc w:val="both"/>
              <w:rPr>
                <w:rFonts w:ascii="Calibri" w:hAnsi="Calibri" w:cs="Calibri"/>
                <w:sz w:val="22"/>
                <w:szCs w:val="22"/>
              </w:rPr>
            </w:pPr>
            <w:r>
              <w:rPr>
                <w:rFonts w:ascii="Calibri" w:hAnsi="Calibri" w:cs="Calibri"/>
                <w:sz w:val="22"/>
                <w:szCs w:val="22"/>
              </w:rPr>
              <w:t>19.7.2024</w:t>
            </w:r>
          </w:p>
        </w:tc>
        <w:tc>
          <w:tcPr>
            <w:tcW w:w="4606" w:type="dxa"/>
          </w:tcPr>
          <w:p w14:paraId="30F2F7FA" w14:textId="77777777" w:rsidR="003B3353" w:rsidRPr="00B4336A" w:rsidRDefault="003B3353">
            <w:pPr>
              <w:spacing w:after="120"/>
              <w:jc w:val="both"/>
              <w:rPr>
                <w:rFonts w:ascii="Calibri" w:hAnsi="Calibri" w:cs="Calibri"/>
                <w:sz w:val="22"/>
                <w:szCs w:val="22"/>
              </w:rPr>
            </w:pPr>
          </w:p>
          <w:p w14:paraId="741FFF98" w14:textId="77777777" w:rsidR="003B3353" w:rsidRPr="00B4336A" w:rsidRDefault="003B3353">
            <w:pPr>
              <w:spacing w:after="120"/>
              <w:jc w:val="both"/>
              <w:rPr>
                <w:rFonts w:ascii="Calibri" w:hAnsi="Calibri" w:cs="Calibri"/>
                <w:sz w:val="22"/>
                <w:szCs w:val="22"/>
              </w:rPr>
            </w:pPr>
          </w:p>
          <w:p w14:paraId="0A9D58E4" w14:textId="265E084C" w:rsidR="003B3353" w:rsidRPr="00B4336A" w:rsidRDefault="001C7D20">
            <w:pPr>
              <w:pBdr>
                <w:bottom w:val="dashed" w:sz="4" w:space="1" w:color="000000"/>
              </w:pBdr>
              <w:spacing w:before="960" w:after="120"/>
              <w:jc w:val="both"/>
              <w:rPr>
                <w:rFonts w:ascii="Calibri" w:hAnsi="Calibri" w:cs="Calibri"/>
                <w:sz w:val="22"/>
                <w:szCs w:val="22"/>
              </w:rPr>
            </w:pPr>
            <w:r>
              <w:rPr>
                <w:rFonts w:ascii="Calibri" w:hAnsi="Calibri" w:cs="Calibri"/>
                <w:sz w:val="22"/>
                <w:szCs w:val="22"/>
              </w:rPr>
              <w:t>22.7.2024</w:t>
            </w:r>
          </w:p>
        </w:tc>
      </w:tr>
      <w:tr w:rsidR="003B3353" w:rsidRPr="00B4336A" w14:paraId="387118BA" w14:textId="77777777" w:rsidTr="003B3353">
        <w:tc>
          <w:tcPr>
            <w:tcW w:w="4605" w:type="dxa"/>
            <w:hideMark/>
          </w:tcPr>
          <w:p w14:paraId="1938ED21" w14:textId="77777777" w:rsidR="003B3353" w:rsidRPr="00B4336A" w:rsidRDefault="003B3353">
            <w:pPr>
              <w:spacing w:after="120"/>
              <w:jc w:val="center"/>
              <w:rPr>
                <w:rFonts w:ascii="Calibri" w:hAnsi="Calibri" w:cs="Calibri"/>
                <w:sz w:val="22"/>
                <w:szCs w:val="22"/>
              </w:rPr>
            </w:pPr>
            <w:r w:rsidRPr="00B4336A">
              <w:rPr>
                <w:rFonts w:ascii="Calibri" w:hAnsi="Calibri" w:cs="Calibri"/>
                <w:sz w:val="22"/>
                <w:szCs w:val="22"/>
              </w:rPr>
              <w:t>Ing. Tomáš Novotný</w:t>
            </w:r>
          </w:p>
        </w:tc>
        <w:tc>
          <w:tcPr>
            <w:tcW w:w="4606" w:type="dxa"/>
            <w:hideMark/>
          </w:tcPr>
          <w:p w14:paraId="37EDCA27" w14:textId="77777777" w:rsidR="003B3353" w:rsidRPr="00B4336A" w:rsidRDefault="003B3353">
            <w:pPr>
              <w:spacing w:after="120"/>
              <w:jc w:val="center"/>
              <w:rPr>
                <w:rFonts w:ascii="Calibri" w:hAnsi="Calibri" w:cs="Calibri"/>
                <w:sz w:val="22"/>
                <w:szCs w:val="22"/>
              </w:rPr>
            </w:pPr>
            <w:r w:rsidRPr="00B4336A">
              <w:rPr>
                <w:rFonts w:ascii="Calibri" w:hAnsi="Calibri" w:cs="Calibri"/>
                <w:sz w:val="22"/>
                <w:szCs w:val="22"/>
              </w:rPr>
              <w:t>Ing. Daniel Jiřička</w:t>
            </w:r>
          </w:p>
        </w:tc>
      </w:tr>
      <w:tr w:rsidR="003B3353" w:rsidRPr="00B4336A" w14:paraId="2D71EC6A" w14:textId="77777777" w:rsidTr="003B3353">
        <w:tc>
          <w:tcPr>
            <w:tcW w:w="4605" w:type="dxa"/>
            <w:hideMark/>
          </w:tcPr>
          <w:p w14:paraId="65CE7A40" w14:textId="77777777" w:rsidR="003B3353" w:rsidRPr="00B4336A" w:rsidRDefault="003B3353">
            <w:pPr>
              <w:spacing w:after="120"/>
              <w:jc w:val="center"/>
              <w:rPr>
                <w:rFonts w:ascii="Calibri" w:hAnsi="Calibri" w:cs="Calibri"/>
                <w:sz w:val="22"/>
                <w:szCs w:val="22"/>
              </w:rPr>
            </w:pPr>
            <w:r w:rsidRPr="00B4336A">
              <w:rPr>
                <w:rFonts w:ascii="Calibri" w:hAnsi="Calibri" w:cs="Calibri"/>
                <w:sz w:val="22"/>
                <w:szCs w:val="22"/>
              </w:rPr>
              <w:t>Člen představenstva</w:t>
            </w:r>
          </w:p>
        </w:tc>
        <w:tc>
          <w:tcPr>
            <w:tcW w:w="4606" w:type="dxa"/>
            <w:hideMark/>
          </w:tcPr>
          <w:p w14:paraId="3D34CB8E" w14:textId="77777777" w:rsidR="003B3353" w:rsidRPr="00B4336A" w:rsidRDefault="003B3353">
            <w:pPr>
              <w:spacing w:after="120"/>
              <w:jc w:val="center"/>
              <w:rPr>
                <w:rFonts w:ascii="Calibri" w:hAnsi="Calibri" w:cs="Calibri"/>
                <w:sz w:val="22"/>
                <w:szCs w:val="22"/>
              </w:rPr>
            </w:pPr>
            <w:r w:rsidRPr="00B4336A">
              <w:rPr>
                <w:rFonts w:ascii="Calibri" w:hAnsi="Calibri" w:cs="Calibri"/>
                <w:sz w:val="22"/>
                <w:szCs w:val="22"/>
              </w:rPr>
              <w:t>Předseda představenstva</w:t>
            </w:r>
          </w:p>
        </w:tc>
      </w:tr>
      <w:tr w:rsidR="003B3353" w:rsidRPr="00B4336A" w14:paraId="442F6F87" w14:textId="77777777" w:rsidTr="003B3353">
        <w:trPr>
          <w:trHeight w:val="1395"/>
        </w:trPr>
        <w:tc>
          <w:tcPr>
            <w:tcW w:w="4605" w:type="dxa"/>
          </w:tcPr>
          <w:p w14:paraId="06877295" w14:textId="77777777" w:rsidR="003B3353" w:rsidRPr="00B4336A" w:rsidRDefault="003B3353">
            <w:pPr>
              <w:spacing w:after="120"/>
              <w:jc w:val="both"/>
              <w:rPr>
                <w:rFonts w:ascii="Calibri" w:hAnsi="Calibri" w:cs="Calibri"/>
                <w:sz w:val="22"/>
                <w:szCs w:val="22"/>
              </w:rPr>
            </w:pPr>
          </w:p>
          <w:p w14:paraId="154369F7" w14:textId="77777777" w:rsidR="003B3353" w:rsidRPr="00B4336A" w:rsidRDefault="003B3353">
            <w:pPr>
              <w:spacing w:after="120"/>
              <w:jc w:val="both"/>
              <w:rPr>
                <w:rFonts w:ascii="Calibri" w:hAnsi="Calibri" w:cs="Calibri"/>
                <w:sz w:val="22"/>
                <w:szCs w:val="22"/>
              </w:rPr>
            </w:pPr>
          </w:p>
          <w:p w14:paraId="5644E62C" w14:textId="77777777" w:rsidR="003B3353" w:rsidRPr="00B4336A" w:rsidRDefault="003B3353">
            <w:pPr>
              <w:spacing w:after="120"/>
              <w:jc w:val="both"/>
              <w:rPr>
                <w:rFonts w:ascii="Calibri" w:hAnsi="Calibri" w:cs="Calibri"/>
                <w:sz w:val="22"/>
                <w:szCs w:val="22"/>
              </w:rPr>
            </w:pPr>
            <w:r w:rsidRPr="00B4336A">
              <w:rPr>
                <w:rFonts w:ascii="Calibri" w:hAnsi="Calibri" w:cs="Calibri"/>
                <w:sz w:val="22"/>
                <w:szCs w:val="22"/>
              </w:rPr>
              <w:t>V Praze, datum dle elektronického podpisu</w:t>
            </w:r>
          </w:p>
          <w:p w14:paraId="2C3EFDBA" w14:textId="77777777" w:rsidR="003B3353" w:rsidRPr="00B4336A" w:rsidRDefault="003B3353">
            <w:pPr>
              <w:spacing w:after="120"/>
              <w:jc w:val="both"/>
              <w:rPr>
                <w:rFonts w:ascii="Calibri" w:hAnsi="Calibri" w:cs="Calibri"/>
                <w:sz w:val="22"/>
                <w:szCs w:val="22"/>
              </w:rPr>
            </w:pPr>
            <w:r w:rsidRPr="00B4336A">
              <w:rPr>
                <w:rFonts w:ascii="Calibri" w:hAnsi="Calibri" w:cs="Calibri"/>
                <w:sz w:val="22"/>
                <w:szCs w:val="22"/>
              </w:rPr>
              <w:t>Za Dalšího účastníka 1:</w:t>
            </w:r>
          </w:p>
          <w:p w14:paraId="079896F3" w14:textId="77777777" w:rsidR="003B3353" w:rsidRPr="00B4336A" w:rsidRDefault="003B3353">
            <w:pPr>
              <w:spacing w:after="120"/>
              <w:jc w:val="both"/>
              <w:rPr>
                <w:rFonts w:ascii="Calibri" w:hAnsi="Calibri" w:cs="Calibri"/>
                <w:sz w:val="22"/>
                <w:szCs w:val="22"/>
              </w:rPr>
            </w:pPr>
          </w:p>
          <w:p w14:paraId="03E39B9B" w14:textId="77777777" w:rsidR="003B3353" w:rsidRPr="00B4336A" w:rsidRDefault="003B3353">
            <w:pPr>
              <w:spacing w:after="120"/>
              <w:jc w:val="both"/>
              <w:rPr>
                <w:rFonts w:ascii="Calibri" w:hAnsi="Calibri" w:cs="Calibri"/>
                <w:sz w:val="22"/>
                <w:szCs w:val="22"/>
              </w:rPr>
            </w:pPr>
          </w:p>
          <w:p w14:paraId="4DD54D0B" w14:textId="77777777" w:rsidR="003B3353" w:rsidRPr="00B4336A" w:rsidRDefault="003B3353">
            <w:pPr>
              <w:spacing w:after="120"/>
              <w:jc w:val="both"/>
              <w:rPr>
                <w:rFonts w:ascii="Calibri" w:hAnsi="Calibri" w:cs="Calibri"/>
                <w:sz w:val="22"/>
                <w:szCs w:val="22"/>
              </w:rPr>
            </w:pPr>
          </w:p>
          <w:p w14:paraId="0BEAEA2A" w14:textId="77777777" w:rsidR="003B3353" w:rsidRDefault="003B3353">
            <w:pPr>
              <w:pBdr>
                <w:bottom w:val="dashed" w:sz="4" w:space="1" w:color="000000"/>
              </w:pBdr>
              <w:spacing w:before="960" w:after="120"/>
              <w:jc w:val="both"/>
              <w:rPr>
                <w:rFonts w:ascii="Calibri" w:hAnsi="Calibri" w:cs="Calibri"/>
                <w:sz w:val="22"/>
                <w:szCs w:val="22"/>
              </w:rPr>
            </w:pPr>
          </w:p>
          <w:p w14:paraId="0AF980A2" w14:textId="21098AF5" w:rsidR="001C7D20" w:rsidRPr="00B4336A" w:rsidRDefault="001C7D20">
            <w:pPr>
              <w:pBdr>
                <w:bottom w:val="dashed" w:sz="4" w:space="1" w:color="000000"/>
              </w:pBdr>
              <w:spacing w:before="960" w:after="120"/>
              <w:jc w:val="both"/>
              <w:rPr>
                <w:rFonts w:ascii="Calibri" w:hAnsi="Calibri" w:cs="Calibri"/>
                <w:sz w:val="22"/>
                <w:szCs w:val="22"/>
              </w:rPr>
            </w:pPr>
            <w:r>
              <w:rPr>
                <w:rFonts w:ascii="Calibri" w:hAnsi="Calibri" w:cs="Calibri"/>
                <w:sz w:val="22"/>
                <w:szCs w:val="22"/>
              </w:rPr>
              <w:lastRenderedPageBreak/>
              <w:t>22.7.2024</w:t>
            </w:r>
          </w:p>
        </w:tc>
        <w:tc>
          <w:tcPr>
            <w:tcW w:w="4606" w:type="dxa"/>
          </w:tcPr>
          <w:p w14:paraId="20C86DF7" w14:textId="77777777" w:rsidR="003B3353" w:rsidRPr="00B4336A" w:rsidRDefault="003B3353">
            <w:pPr>
              <w:spacing w:before="960" w:after="120"/>
              <w:jc w:val="both"/>
              <w:rPr>
                <w:rFonts w:ascii="Calibri" w:hAnsi="Calibri" w:cs="Calibri"/>
                <w:sz w:val="22"/>
                <w:szCs w:val="22"/>
              </w:rPr>
            </w:pPr>
          </w:p>
        </w:tc>
      </w:tr>
      <w:tr w:rsidR="003B3353" w:rsidRPr="00B4336A" w14:paraId="3FFCA514" w14:textId="77777777" w:rsidTr="003B3353">
        <w:trPr>
          <w:trHeight w:val="1395"/>
        </w:trPr>
        <w:tc>
          <w:tcPr>
            <w:tcW w:w="4605" w:type="dxa"/>
            <w:hideMark/>
          </w:tcPr>
          <w:p w14:paraId="6AD65CDE" w14:textId="097FAD61" w:rsidR="003B3353" w:rsidRPr="00B4336A" w:rsidRDefault="003B3353">
            <w:pPr>
              <w:spacing w:after="120"/>
              <w:jc w:val="center"/>
              <w:rPr>
                <w:rFonts w:ascii="Calibri" w:hAnsi="Calibri" w:cs="Calibri"/>
                <w:sz w:val="22"/>
                <w:szCs w:val="22"/>
              </w:rPr>
            </w:pPr>
            <w:r w:rsidRPr="00B4336A">
              <w:rPr>
                <w:rFonts w:ascii="Calibri" w:hAnsi="Calibri" w:cs="Calibri"/>
                <w:sz w:val="22"/>
                <w:szCs w:val="22"/>
              </w:rPr>
              <w:t>prof. Ing. Pavel Novák, Ph.D.</w:t>
            </w:r>
          </w:p>
          <w:p w14:paraId="3CB58DC9" w14:textId="77777777" w:rsidR="003B3353" w:rsidRPr="00B4336A" w:rsidRDefault="003B3353">
            <w:pPr>
              <w:spacing w:after="120"/>
              <w:jc w:val="center"/>
              <w:rPr>
                <w:rFonts w:ascii="Calibri" w:hAnsi="Calibri" w:cs="Calibri"/>
                <w:sz w:val="22"/>
                <w:szCs w:val="22"/>
              </w:rPr>
            </w:pPr>
            <w:r w:rsidRPr="00B4336A">
              <w:rPr>
                <w:rFonts w:ascii="Calibri" w:hAnsi="Calibri" w:cs="Calibri"/>
                <w:sz w:val="22"/>
                <w:szCs w:val="22"/>
              </w:rPr>
              <w:t>prorektor VaV</w:t>
            </w:r>
          </w:p>
        </w:tc>
        <w:tc>
          <w:tcPr>
            <w:tcW w:w="4606" w:type="dxa"/>
          </w:tcPr>
          <w:p w14:paraId="1C0D2978" w14:textId="77777777" w:rsidR="003B3353" w:rsidRPr="00B4336A" w:rsidRDefault="003B3353">
            <w:pPr>
              <w:spacing w:after="120"/>
              <w:ind w:firstLine="1349"/>
              <w:jc w:val="both"/>
              <w:rPr>
                <w:rFonts w:ascii="Calibri" w:hAnsi="Calibri" w:cs="Calibri"/>
                <w:sz w:val="22"/>
                <w:szCs w:val="22"/>
              </w:rPr>
            </w:pPr>
          </w:p>
        </w:tc>
      </w:tr>
      <w:tr w:rsidR="003B3353" w:rsidRPr="00B4336A" w14:paraId="6701089D" w14:textId="77777777" w:rsidTr="003B3353">
        <w:trPr>
          <w:trHeight w:val="1395"/>
        </w:trPr>
        <w:tc>
          <w:tcPr>
            <w:tcW w:w="4605" w:type="dxa"/>
            <w:tcBorders>
              <w:top w:val="nil"/>
              <w:left w:val="nil"/>
              <w:bottom w:val="dashed" w:sz="4" w:space="0" w:color="auto"/>
              <w:right w:val="nil"/>
            </w:tcBorders>
          </w:tcPr>
          <w:p w14:paraId="5A55CADA" w14:textId="77777777" w:rsidR="003B3353" w:rsidRPr="00B4336A" w:rsidRDefault="003B3353">
            <w:pPr>
              <w:spacing w:after="120"/>
              <w:jc w:val="both"/>
              <w:rPr>
                <w:rFonts w:ascii="Calibri" w:hAnsi="Calibri" w:cs="Calibri"/>
                <w:sz w:val="22"/>
                <w:szCs w:val="22"/>
              </w:rPr>
            </w:pPr>
          </w:p>
          <w:p w14:paraId="2853FE30" w14:textId="77777777" w:rsidR="003B3353" w:rsidRPr="00B4336A" w:rsidRDefault="003B3353">
            <w:pPr>
              <w:spacing w:after="120"/>
              <w:jc w:val="both"/>
              <w:rPr>
                <w:rFonts w:ascii="Calibri" w:hAnsi="Calibri" w:cs="Calibri"/>
                <w:sz w:val="22"/>
                <w:szCs w:val="22"/>
              </w:rPr>
            </w:pPr>
          </w:p>
          <w:p w14:paraId="394B4DFB" w14:textId="3DBF2951" w:rsidR="003B3353" w:rsidRPr="00B4336A" w:rsidRDefault="003B3353">
            <w:pPr>
              <w:spacing w:after="120"/>
              <w:jc w:val="both"/>
              <w:rPr>
                <w:rFonts w:ascii="Calibri" w:hAnsi="Calibri" w:cs="Calibri"/>
                <w:sz w:val="22"/>
                <w:szCs w:val="22"/>
              </w:rPr>
            </w:pPr>
            <w:r w:rsidRPr="00B4336A">
              <w:rPr>
                <w:rFonts w:ascii="Calibri" w:hAnsi="Calibri" w:cs="Calibri"/>
                <w:sz w:val="22"/>
                <w:szCs w:val="22"/>
              </w:rPr>
              <w:t>V </w:t>
            </w:r>
            <w:r w:rsidR="001C7D20">
              <w:rPr>
                <w:rFonts w:ascii="Calibri" w:hAnsi="Calibri" w:cs="Calibri"/>
                <w:sz w:val="22"/>
                <w:szCs w:val="22"/>
              </w:rPr>
              <w:t>Praze</w:t>
            </w:r>
            <w:r w:rsidRPr="00B4336A">
              <w:rPr>
                <w:rFonts w:ascii="Calibri" w:hAnsi="Calibri" w:cs="Calibri"/>
                <w:sz w:val="22"/>
                <w:szCs w:val="22"/>
              </w:rPr>
              <w:t>, datum dle elektronického podpisu</w:t>
            </w:r>
          </w:p>
          <w:p w14:paraId="18FB6828" w14:textId="77777777" w:rsidR="003B3353" w:rsidRPr="00B4336A" w:rsidRDefault="003B3353">
            <w:pPr>
              <w:spacing w:after="120"/>
              <w:jc w:val="both"/>
              <w:rPr>
                <w:rFonts w:ascii="Calibri" w:hAnsi="Calibri" w:cs="Calibri"/>
                <w:sz w:val="22"/>
                <w:szCs w:val="22"/>
              </w:rPr>
            </w:pPr>
            <w:r w:rsidRPr="00B4336A">
              <w:rPr>
                <w:rFonts w:ascii="Calibri" w:hAnsi="Calibri" w:cs="Calibri"/>
                <w:sz w:val="22"/>
                <w:szCs w:val="22"/>
              </w:rPr>
              <w:t>Za Dalšího účastníka 2:</w:t>
            </w:r>
          </w:p>
          <w:p w14:paraId="7FD7956D" w14:textId="77777777" w:rsidR="003B3353" w:rsidRPr="00B4336A" w:rsidRDefault="003B3353">
            <w:pPr>
              <w:spacing w:after="120"/>
              <w:jc w:val="both"/>
              <w:rPr>
                <w:rFonts w:ascii="Calibri" w:hAnsi="Calibri" w:cs="Calibri"/>
                <w:sz w:val="22"/>
                <w:szCs w:val="22"/>
              </w:rPr>
            </w:pPr>
          </w:p>
          <w:p w14:paraId="0C8C8112" w14:textId="77777777" w:rsidR="003B3353" w:rsidRPr="00B4336A" w:rsidRDefault="003B3353">
            <w:pPr>
              <w:spacing w:after="120"/>
              <w:jc w:val="both"/>
              <w:rPr>
                <w:rFonts w:ascii="Calibri" w:hAnsi="Calibri" w:cs="Calibri"/>
                <w:sz w:val="22"/>
                <w:szCs w:val="22"/>
              </w:rPr>
            </w:pPr>
          </w:p>
          <w:p w14:paraId="0540366E" w14:textId="768C7C0B" w:rsidR="003B3353" w:rsidRPr="00B4336A" w:rsidRDefault="001C7D20">
            <w:pPr>
              <w:spacing w:after="120"/>
              <w:jc w:val="both"/>
              <w:rPr>
                <w:rFonts w:ascii="Calibri" w:hAnsi="Calibri" w:cs="Calibri"/>
                <w:sz w:val="22"/>
                <w:szCs w:val="22"/>
              </w:rPr>
            </w:pPr>
            <w:r>
              <w:rPr>
                <w:rFonts w:ascii="Calibri" w:hAnsi="Calibri" w:cs="Calibri"/>
                <w:sz w:val="22"/>
                <w:szCs w:val="22"/>
              </w:rPr>
              <w:t>22.7.2024</w:t>
            </w:r>
          </w:p>
          <w:p w14:paraId="0B74D7DB" w14:textId="77777777" w:rsidR="003B3353" w:rsidRPr="00B4336A" w:rsidRDefault="003B3353">
            <w:pPr>
              <w:spacing w:after="120"/>
              <w:rPr>
                <w:rFonts w:ascii="Calibri" w:hAnsi="Calibri" w:cs="Calibri"/>
                <w:sz w:val="22"/>
                <w:szCs w:val="22"/>
              </w:rPr>
            </w:pPr>
          </w:p>
        </w:tc>
        <w:tc>
          <w:tcPr>
            <w:tcW w:w="4606" w:type="dxa"/>
          </w:tcPr>
          <w:p w14:paraId="1C89A163" w14:textId="77777777" w:rsidR="003B3353" w:rsidRPr="00B4336A" w:rsidRDefault="003B3353">
            <w:pPr>
              <w:spacing w:after="120"/>
              <w:ind w:firstLine="1349"/>
              <w:jc w:val="both"/>
              <w:rPr>
                <w:rFonts w:ascii="Calibri" w:hAnsi="Calibri" w:cs="Calibri"/>
                <w:sz w:val="22"/>
                <w:szCs w:val="22"/>
              </w:rPr>
            </w:pPr>
          </w:p>
        </w:tc>
      </w:tr>
      <w:tr w:rsidR="003B3353" w:rsidRPr="00B4336A" w14:paraId="009A6DBB" w14:textId="77777777" w:rsidTr="003B3353">
        <w:trPr>
          <w:trHeight w:val="1395"/>
        </w:trPr>
        <w:tc>
          <w:tcPr>
            <w:tcW w:w="4605" w:type="dxa"/>
            <w:tcBorders>
              <w:top w:val="dashed" w:sz="4" w:space="0" w:color="auto"/>
              <w:left w:val="nil"/>
              <w:bottom w:val="nil"/>
              <w:right w:val="nil"/>
            </w:tcBorders>
            <w:hideMark/>
          </w:tcPr>
          <w:p w14:paraId="78AD076C" w14:textId="7514455B" w:rsidR="003B3353" w:rsidRPr="00B4336A" w:rsidRDefault="001C7D20">
            <w:pPr>
              <w:spacing w:after="120"/>
              <w:jc w:val="center"/>
              <w:rPr>
                <w:rFonts w:ascii="Calibri" w:hAnsi="Calibri" w:cs="Calibri"/>
                <w:sz w:val="22"/>
                <w:szCs w:val="22"/>
              </w:rPr>
            </w:pPr>
            <w:r>
              <w:rPr>
                <w:rFonts w:ascii="Calibri" w:hAnsi="Calibri" w:cs="Calibri"/>
                <w:sz w:val="22"/>
                <w:szCs w:val="22"/>
              </w:rPr>
              <w:t>Doc. Chomát</w:t>
            </w:r>
          </w:p>
        </w:tc>
        <w:tc>
          <w:tcPr>
            <w:tcW w:w="4606" w:type="dxa"/>
          </w:tcPr>
          <w:p w14:paraId="2102B9B1" w14:textId="77777777" w:rsidR="003B3353" w:rsidRPr="00B4336A" w:rsidRDefault="003B3353">
            <w:pPr>
              <w:spacing w:after="120"/>
              <w:ind w:firstLine="1349"/>
              <w:jc w:val="both"/>
              <w:rPr>
                <w:rFonts w:ascii="Calibri" w:hAnsi="Calibri" w:cs="Calibri"/>
                <w:sz w:val="22"/>
                <w:szCs w:val="22"/>
              </w:rPr>
            </w:pPr>
          </w:p>
        </w:tc>
      </w:tr>
      <w:tr w:rsidR="003B3353" w:rsidRPr="00B4336A" w14:paraId="78BCEB8E" w14:textId="77777777" w:rsidTr="003B3353">
        <w:trPr>
          <w:trHeight w:val="1395"/>
        </w:trPr>
        <w:tc>
          <w:tcPr>
            <w:tcW w:w="4605" w:type="dxa"/>
            <w:tcBorders>
              <w:top w:val="nil"/>
              <w:left w:val="nil"/>
              <w:bottom w:val="dashed" w:sz="4" w:space="0" w:color="auto"/>
              <w:right w:val="nil"/>
            </w:tcBorders>
          </w:tcPr>
          <w:p w14:paraId="3F705BC7" w14:textId="77777777" w:rsidR="003B3353" w:rsidRPr="00B4336A" w:rsidRDefault="003B3353">
            <w:pPr>
              <w:spacing w:after="120"/>
              <w:jc w:val="both"/>
              <w:rPr>
                <w:rFonts w:ascii="Calibri" w:hAnsi="Calibri" w:cs="Calibri"/>
                <w:sz w:val="22"/>
                <w:szCs w:val="22"/>
              </w:rPr>
            </w:pPr>
          </w:p>
          <w:p w14:paraId="547DA7A7" w14:textId="77777777" w:rsidR="003B3353" w:rsidRPr="00B4336A" w:rsidRDefault="003B3353">
            <w:pPr>
              <w:spacing w:after="120"/>
              <w:jc w:val="both"/>
              <w:rPr>
                <w:rFonts w:ascii="Calibri" w:hAnsi="Calibri" w:cs="Calibri"/>
                <w:sz w:val="22"/>
                <w:szCs w:val="22"/>
              </w:rPr>
            </w:pPr>
          </w:p>
          <w:p w14:paraId="7395861C" w14:textId="724C3196" w:rsidR="003B3353" w:rsidRPr="00B4336A" w:rsidRDefault="003B3353">
            <w:pPr>
              <w:spacing w:after="120"/>
              <w:jc w:val="both"/>
              <w:rPr>
                <w:rFonts w:ascii="Calibri" w:hAnsi="Calibri" w:cs="Calibri"/>
                <w:sz w:val="22"/>
                <w:szCs w:val="22"/>
              </w:rPr>
            </w:pPr>
            <w:r w:rsidRPr="00B4336A">
              <w:rPr>
                <w:rFonts w:ascii="Calibri" w:hAnsi="Calibri" w:cs="Calibri"/>
                <w:sz w:val="22"/>
                <w:szCs w:val="22"/>
              </w:rPr>
              <w:t>V</w:t>
            </w:r>
            <w:r w:rsidR="001C7D20">
              <w:rPr>
                <w:rFonts w:ascii="Calibri" w:hAnsi="Calibri" w:cs="Calibri"/>
                <w:sz w:val="22"/>
                <w:szCs w:val="22"/>
              </w:rPr>
              <w:t> Ostravě dne 19.7.2024</w:t>
            </w:r>
          </w:p>
          <w:p w14:paraId="4A46D536" w14:textId="77777777" w:rsidR="003B3353" w:rsidRPr="00B4336A" w:rsidRDefault="003B3353">
            <w:pPr>
              <w:spacing w:after="120"/>
              <w:jc w:val="both"/>
              <w:rPr>
                <w:rFonts w:ascii="Calibri" w:hAnsi="Calibri" w:cs="Calibri"/>
                <w:sz w:val="22"/>
                <w:szCs w:val="22"/>
              </w:rPr>
            </w:pPr>
            <w:r w:rsidRPr="00B4336A">
              <w:rPr>
                <w:rFonts w:ascii="Calibri" w:hAnsi="Calibri" w:cs="Calibri"/>
                <w:sz w:val="22"/>
                <w:szCs w:val="22"/>
              </w:rPr>
              <w:t>Za Dalšího účastníka 3:</w:t>
            </w:r>
          </w:p>
          <w:p w14:paraId="1A6E47F8" w14:textId="77777777" w:rsidR="003B3353" w:rsidRPr="00B4336A" w:rsidRDefault="003B3353">
            <w:pPr>
              <w:spacing w:after="120"/>
              <w:jc w:val="both"/>
              <w:rPr>
                <w:rFonts w:ascii="Calibri" w:hAnsi="Calibri" w:cs="Calibri"/>
                <w:sz w:val="22"/>
                <w:szCs w:val="22"/>
              </w:rPr>
            </w:pPr>
          </w:p>
          <w:p w14:paraId="13CBB649" w14:textId="77777777" w:rsidR="003B3353" w:rsidRPr="00B4336A" w:rsidRDefault="003B3353">
            <w:pPr>
              <w:spacing w:after="120"/>
              <w:jc w:val="both"/>
              <w:rPr>
                <w:rFonts w:ascii="Calibri" w:hAnsi="Calibri" w:cs="Calibri"/>
                <w:sz w:val="22"/>
                <w:szCs w:val="22"/>
              </w:rPr>
            </w:pPr>
          </w:p>
          <w:p w14:paraId="091CC30C" w14:textId="77777777" w:rsidR="003B3353" w:rsidRPr="00B4336A" w:rsidRDefault="003B3353">
            <w:pPr>
              <w:spacing w:after="120"/>
              <w:rPr>
                <w:rFonts w:ascii="Calibri" w:hAnsi="Calibri" w:cs="Calibri"/>
                <w:sz w:val="22"/>
                <w:szCs w:val="22"/>
              </w:rPr>
            </w:pPr>
          </w:p>
        </w:tc>
        <w:tc>
          <w:tcPr>
            <w:tcW w:w="4606" w:type="dxa"/>
          </w:tcPr>
          <w:p w14:paraId="2F736380" w14:textId="77777777" w:rsidR="003B3353" w:rsidRPr="00B4336A" w:rsidRDefault="003B3353">
            <w:pPr>
              <w:spacing w:after="120"/>
              <w:ind w:firstLine="1349"/>
              <w:jc w:val="both"/>
              <w:rPr>
                <w:rFonts w:ascii="Calibri" w:hAnsi="Calibri" w:cs="Calibri"/>
                <w:sz w:val="22"/>
                <w:szCs w:val="22"/>
              </w:rPr>
            </w:pPr>
          </w:p>
        </w:tc>
      </w:tr>
      <w:tr w:rsidR="003B3353" w14:paraId="026B9719" w14:textId="77777777" w:rsidTr="003B3353">
        <w:trPr>
          <w:trHeight w:val="1395"/>
        </w:trPr>
        <w:tc>
          <w:tcPr>
            <w:tcW w:w="4605" w:type="dxa"/>
            <w:tcBorders>
              <w:top w:val="dashed" w:sz="4" w:space="0" w:color="auto"/>
              <w:left w:val="nil"/>
              <w:bottom w:val="nil"/>
              <w:right w:val="nil"/>
            </w:tcBorders>
            <w:hideMark/>
          </w:tcPr>
          <w:p w14:paraId="04EBB60B" w14:textId="77777777" w:rsidR="003B3353" w:rsidRDefault="001C7D20">
            <w:pPr>
              <w:spacing w:after="120"/>
              <w:jc w:val="center"/>
              <w:rPr>
                <w:rFonts w:ascii="Calibri" w:hAnsi="Calibri" w:cs="Calibri"/>
                <w:sz w:val="22"/>
                <w:szCs w:val="22"/>
              </w:rPr>
            </w:pPr>
            <w:r>
              <w:rPr>
                <w:rFonts w:ascii="Calibri" w:hAnsi="Calibri" w:cs="Calibri"/>
                <w:sz w:val="22"/>
                <w:szCs w:val="22"/>
              </w:rPr>
              <w:t>Ing. Jan Světlík</w:t>
            </w:r>
          </w:p>
          <w:p w14:paraId="6306D973" w14:textId="77777777" w:rsidR="001C7D20" w:rsidRDefault="001C7D20">
            <w:pPr>
              <w:spacing w:after="120"/>
              <w:jc w:val="center"/>
              <w:rPr>
                <w:rFonts w:ascii="Calibri" w:hAnsi="Calibri" w:cs="Calibri"/>
                <w:sz w:val="22"/>
                <w:szCs w:val="22"/>
              </w:rPr>
            </w:pPr>
            <w:r>
              <w:rPr>
                <w:rFonts w:ascii="Calibri" w:hAnsi="Calibri" w:cs="Calibri"/>
                <w:sz w:val="22"/>
                <w:szCs w:val="22"/>
              </w:rPr>
              <w:t>Předseda představenstva</w:t>
            </w:r>
          </w:p>
          <w:p w14:paraId="255A77D1" w14:textId="77777777" w:rsidR="001C7D20" w:rsidRDefault="001C7D20">
            <w:pPr>
              <w:spacing w:after="120"/>
              <w:jc w:val="center"/>
              <w:rPr>
                <w:rFonts w:ascii="Calibri" w:hAnsi="Calibri" w:cs="Calibri"/>
                <w:sz w:val="22"/>
                <w:szCs w:val="22"/>
              </w:rPr>
            </w:pPr>
          </w:p>
          <w:p w14:paraId="6DDF315E" w14:textId="77777777" w:rsidR="001C7D20" w:rsidRDefault="001C7D20">
            <w:pPr>
              <w:spacing w:after="120"/>
              <w:jc w:val="center"/>
              <w:rPr>
                <w:rFonts w:ascii="Calibri" w:hAnsi="Calibri" w:cs="Calibri"/>
                <w:sz w:val="22"/>
                <w:szCs w:val="22"/>
              </w:rPr>
            </w:pPr>
          </w:p>
          <w:p w14:paraId="0FE29096" w14:textId="77777777" w:rsidR="001C7D20" w:rsidRDefault="001C7D20">
            <w:pPr>
              <w:spacing w:after="120"/>
              <w:jc w:val="center"/>
              <w:rPr>
                <w:rFonts w:ascii="Calibri" w:hAnsi="Calibri" w:cs="Calibri"/>
                <w:sz w:val="22"/>
                <w:szCs w:val="22"/>
              </w:rPr>
            </w:pPr>
          </w:p>
          <w:p w14:paraId="110E95A7" w14:textId="77777777" w:rsidR="001C7D20" w:rsidRDefault="001C7D20">
            <w:pPr>
              <w:spacing w:after="120"/>
              <w:jc w:val="center"/>
              <w:rPr>
                <w:rFonts w:ascii="Calibri" w:hAnsi="Calibri" w:cs="Calibri"/>
                <w:sz w:val="22"/>
                <w:szCs w:val="22"/>
              </w:rPr>
            </w:pPr>
            <w:r>
              <w:rPr>
                <w:rFonts w:ascii="Calibri" w:hAnsi="Calibri" w:cs="Calibri"/>
                <w:sz w:val="22"/>
                <w:szCs w:val="22"/>
              </w:rPr>
              <w:t>Doložka z konverze dokumentu 19,7.2024 Ostrava 3</w:t>
            </w:r>
          </w:p>
          <w:p w14:paraId="27081033" w14:textId="64454925" w:rsidR="001C7D20" w:rsidRDefault="001C7D20">
            <w:pPr>
              <w:spacing w:after="120"/>
              <w:jc w:val="center"/>
              <w:rPr>
                <w:rFonts w:ascii="Calibri" w:hAnsi="Calibri" w:cs="Calibri"/>
                <w:sz w:val="22"/>
                <w:szCs w:val="22"/>
              </w:rPr>
            </w:pPr>
            <w:r>
              <w:rPr>
                <w:rFonts w:ascii="Calibri" w:hAnsi="Calibri" w:cs="Calibri"/>
                <w:sz w:val="22"/>
                <w:szCs w:val="22"/>
              </w:rPr>
              <w:t>Dokument 166232594-275093-240719101223</w:t>
            </w:r>
          </w:p>
        </w:tc>
        <w:tc>
          <w:tcPr>
            <w:tcW w:w="4606" w:type="dxa"/>
          </w:tcPr>
          <w:p w14:paraId="7B623A82" w14:textId="77777777" w:rsidR="003B3353" w:rsidRDefault="003B3353">
            <w:pPr>
              <w:spacing w:after="120"/>
              <w:ind w:firstLine="1349"/>
              <w:jc w:val="both"/>
              <w:rPr>
                <w:rFonts w:ascii="Calibri" w:hAnsi="Calibri" w:cs="Calibri"/>
                <w:sz w:val="22"/>
                <w:szCs w:val="22"/>
              </w:rPr>
            </w:pPr>
          </w:p>
        </w:tc>
      </w:tr>
    </w:tbl>
    <w:p w14:paraId="749055F2" w14:textId="77777777" w:rsidR="003B3353" w:rsidRDefault="003B3353" w:rsidP="003B3353">
      <w:pPr>
        <w:tabs>
          <w:tab w:val="left" w:pos="708"/>
        </w:tabs>
        <w:spacing w:after="120"/>
        <w:jc w:val="both"/>
        <w:rPr>
          <w:rFonts w:ascii="Calibri" w:hAnsi="Calibri" w:cs="Calibri"/>
          <w:sz w:val="22"/>
          <w:szCs w:val="22"/>
        </w:rPr>
      </w:pPr>
    </w:p>
    <w:p w14:paraId="603E2A23" w14:textId="77777777" w:rsidR="003B3353" w:rsidRDefault="003B3353" w:rsidP="00C36601">
      <w:pPr>
        <w:pStyle w:val="Textkomente"/>
        <w:tabs>
          <w:tab w:val="left" w:pos="708"/>
        </w:tabs>
      </w:pPr>
    </w:p>
    <w:p w14:paraId="4BE36FFC" w14:textId="77777777" w:rsidR="0001638C" w:rsidRDefault="0001638C"/>
    <w:sectPr w:rsidR="0001638C">
      <w:headerReference w:type="default" r:id="rId16"/>
      <w:footerReference w:type="default" r:id="rId1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Iveta Pospisilova (iveta.pospisilova@vscht.cz), EXT" w:date="2024-07-11T14:07:00Z" w:initials="IE">
    <w:p w14:paraId="245FDC02" w14:textId="25B7870E" w:rsidR="3C50F071" w:rsidRDefault="001C7D20">
      <w:pPr>
        <w:pStyle w:val="Textkomente"/>
      </w:pPr>
      <w:r>
        <w:rPr>
          <w:rStyle w:val="Odkaznakoment"/>
        </w:rPr>
        <w:annotationRef/>
      </w:r>
      <w:r w:rsidRPr="7123BE0B">
        <w:t>PROĆ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5FDC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FDCF333" w16cex:dateUtc="2024-07-11T1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5FDC02" w16cid:durableId="0FDCF3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7E0A" w14:textId="77777777" w:rsidR="00000000" w:rsidRDefault="001C7D20">
      <w:r>
        <w:separator/>
      </w:r>
    </w:p>
  </w:endnote>
  <w:endnote w:type="continuationSeparator" w:id="0">
    <w:p w14:paraId="2492D63D" w14:textId="77777777" w:rsidR="00000000" w:rsidRDefault="001C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5B0C912" w14:paraId="1E22C5C8" w14:textId="77777777" w:rsidTr="00B4336A">
      <w:trPr>
        <w:trHeight w:val="300"/>
      </w:trPr>
      <w:tc>
        <w:tcPr>
          <w:tcW w:w="3020" w:type="dxa"/>
        </w:tcPr>
        <w:p w14:paraId="24E372AA" w14:textId="14DBA15D" w:rsidR="05B0C912" w:rsidRDefault="05B0C912" w:rsidP="00B4336A">
          <w:pPr>
            <w:pStyle w:val="Zhlav"/>
            <w:ind w:left="-115"/>
          </w:pPr>
        </w:p>
      </w:tc>
      <w:tc>
        <w:tcPr>
          <w:tcW w:w="3020" w:type="dxa"/>
        </w:tcPr>
        <w:p w14:paraId="7C8FBED9" w14:textId="28F60254" w:rsidR="05B0C912" w:rsidRDefault="05B0C912" w:rsidP="00B4336A">
          <w:pPr>
            <w:pStyle w:val="Zhlav"/>
            <w:jc w:val="center"/>
          </w:pPr>
          <w:r>
            <w:fldChar w:fldCharType="begin"/>
          </w:r>
          <w:r>
            <w:instrText>PAGE</w:instrText>
          </w:r>
          <w:r w:rsidR="001C7D20">
            <w:fldChar w:fldCharType="separate"/>
          </w:r>
          <w:r w:rsidR="00B4336A">
            <w:rPr>
              <w:noProof/>
            </w:rPr>
            <w:t>1</w:t>
          </w:r>
          <w:r>
            <w:fldChar w:fldCharType="end"/>
          </w:r>
        </w:p>
      </w:tc>
      <w:tc>
        <w:tcPr>
          <w:tcW w:w="3020" w:type="dxa"/>
        </w:tcPr>
        <w:p w14:paraId="2FDDFFBF" w14:textId="28F31F40" w:rsidR="05B0C912" w:rsidRDefault="05B0C912" w:rsidP="00B4336A">
          <w:pPr>
            <w:pStyle w:val="Zhlav"/>
            <w:ind w:right="-115"/>
            <w:jc w:val="right"/>
          </w:pPr>
        </w:p>
      </w:tc>
    </w:tr>
  </w:tbl>
  <w:p w14:paraId="62DE0EB7" w14:textId="5BE7F051" w:rsidR="05B0C912" w:rsidRDefault="05B0C912" w:rsidP="00B433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A34BC" w14:textId="77777777" w:rsidR="00000000" w:rsidRDefault="001C7D20">
      <w:r>
        <w:separator/>
      </w:r>
    </w:p>
  </w:footnote>
  <w:footnote w:type="continuationSeparator" w:id="0">
    <w:p w14:paraId="6322FF5A" w14:textId="77777777" w:rsidR="00000000" w:rsidRDefault="001C7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5B0C912" w14:paraId="15777D15" w14:textId="77777777" w:rsidTr="00B4336A">
      <w:trPr>
        <w:trHeight w:val="300"/>
      </w:trPr>
      <w:tc>
        <w:tcPr>
          <w:tcW w:w="3020" w:type="dxa"/>
        </w:tcPr>
        <w:p w14:paraId="58E13219" w14:textId="69875F48" w:rsidR="05B0C912" w:rsidRDefault="05B0C912" w:rsidP="00B4336A">
          <w:pPr>
            <w:pStyle w:val="Zhlav"/>
            <w:ind w:left="-115"/>
          </w:pPr>
        </w:p>
      </w:tc>
      <w:tc>
        <w:tcPr>
          <w:tcW w:w="3020" w:type="dxa"/>
        </w:tcPr>
        <w:p w14:paraId="309AC74B" w14:textId="5B10182F" w:rsidR="05B0C912" w:rsidRDefault="05B0C912" w:rsidP="00B4336A">
          <w:pPr>
            <w:pStyle w:val="Zhlav"/>
            <w:jc w:val="center"/>
          </w:pPr>
        </w:p>
      </w:tc>
      <w:tc>
        <w:tcPr>
          <w:tcW w:w="3020" w:type="dxa"/>
        </w:tcPr>
        <w:p w14:paraId="0D8D4495" w14:textId="3F16CE5D" w:rsidR="05B0C912" w:rsidRDefault="05B0C912" w:rsidP="00B4336A">
          <w:pPr>
            <w:pStyle w:val="Zhlav"/>
            <w:ind w:right="-115"/>
            <w:jc w:val="right"/>
          </w:pPr>
        </w:p>
      </w:tc>
    </w:tr>
  </w:tbl>
  <w:p w14:paraId="265FC50B" w14:textId="121BB0A1" w:rsidR="05B0C912" w:rsidRDefault="05B0C912" w:rsidP="00B4336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21880"/>
    <w:multiLevelType w:val="multilevel"/>
    <w:tmpl w:val="67208D24"/>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90918FE"/>
    <w:multiLevelType w:val="multilevel"/>
    <w:tmpl w:val="19785E36"/>
    <w:lvl w:ilvl="0">
      <w:start w:val="7"/>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C9B3010"/>
    <w:multiLevelType w:val="multilevel"/>
    <w:tmpl w:val="410CE9C2"/>
    <w:lvl w:ilvl="0">
      <w:start w:val="1"/>
      <w:numFmt w:val="decimal"/>
      <w:lvlText w:val="4.%1"/>
      <w:lvlJc w:val="left"/>
      <w:pPr>
        <w:ind w:left="360" w:hanging="360"/>
      </w:pPr>
      <w:rPr>
        <w:rFonts w:ascii="Calibri" w:hAnsi="Calibri"/>
        <w:b w:val="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DB43372"/>
    <w:multiLevelType w:val="multilevel"/>
    <w:tmpl w:val="96BC3B5E"/>
    <w:lvl w:ilvl="0">
      <w:start w:val="1"/>
      <w:numFmt w:val="decimal"/>
      <w:lvlText w:val="11.%1 "/>
      <w:lvlJc w:val="left"/>
      <w:pPr>
        <w:tabs>
          <w:tab w:val="num" w:pos="360"/>
        </w:tabs>
        <w:ind w:left="720" w:hanging="360"/>
      </w:pPr>
      <w:rPr>
        <w:rFonts w:ascii="Calibri" w:hAnsi="Calibri"/>
        <w:b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4BA24E4"/>
    <w:multiLevelType w:val="multilevel"/>
    <w:tmpl w:val="EFAAEBA4"/>
    <w:lvl w:ilvl="0">
      <w:start w:val="1"/>
      <w:numFmt w:val="decimal"/>
      <w:lvlText w:val="5.%1"/>
      <w:lvlJc w:val="left"/>
      <w:pPr>
        <w:ind w:left="720" w:hanging="360"/>
      </w:pPr>
      <w:rPr>
        <w:rFonts w:ascii="Calibri" w:hAnsi="Calibri"/>
        <w:b w:val="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733772A"/>
    <w:multiLevelType w:val="multilevel"/>
    <w:tmpl w:val="A9A6D2B8"/>
    <w:lvl w:ilvl="0">
      <w:start w:val="1"/>
      <w:numFmt w:val="decimal"/>
      <w:lvlText w:val="10.%1 "/>
      <w:lvlJc w:val="left"/>
      <w:pPr>
        <w:ind w:left="360" w:hanging="360"/>
      </w:pPr>
      <w:rPr>
        <w:b w:val="0"/>
      </w:rPr>
    </w:lvl>
    <w:lvl w:ilvl="1">
      <w:start w:val="1"/>
      <w:numFmt w:val="lowerLetter"/>
      <w:lvlText w:val="%2)"/>
      <w:lvlJc w:val="left"/>
      <w:pPr>
        <w:tabs>
          <w:tab w:val="num" w:pos="1440"/>
        </w:tabs>
        <w:ind w:left="1440" w:hanging="360"/>
      </w:pPr>
      <w:rPr>
        <w:rFonts w:ascii="Calibri" w:hAnsi="Calibri"/>
        <w:b w:val="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00008F"/>
    <w:multiLevelType w:val="multilevel"/>
    <w:tmpl w:val="4DA08722"/>
    <w:lvl w:ilvl="0">
      <w:start w:val="7"/>
      <w:numFmt w:val="decimal"/>
      <w:lvlText w:val="%1"/>
      <w:lvlJc w:val="left"/>
      <w:pPr>
        <w:tabs>
          <w:tab w:val="num" w:pos="360"/>
        </w:tabs>
        <w:ind w:left="360" w:hanging="360"/>
      </w:pPr>
    </w:lvl>
    <w:lvl w:ilvl="1">
      <w:start w:val="2"/>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38BA6C95"/>
    <w:multiLevelType w:val="multilevel"/>
    <w:tmpl w:val="A6CEDCC6"/>
    <w:lvl w:ilvl="0">
      <w:start w:val="1"/>
      <w:numFmt w:val="decimal"/>
      <w:lvlText w:val="2.%1"/>
      <w:lvlJc w:val="left"/>
      <w:pPr>
        <w:ind w:left="360" w:hanging="360"/>
      </w:pPr>
      <w:rPr>
        <w:rFonts w:ascii="Calibri" w:hAnsi="Calibri"/>
        <w:b w:val="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98E43AE"/>
    <w:multiLevelType w:val="multilevel"/>
    <w:tmpl w:val="46EC343C"/>
    <w:lvl w:ilvl="0">
      <w:start w:val="1"/>
      <w:numFmt w:val="decimal"/>
      <w:lvlText w:val="3.%1"/>
      <w:lvlJc w:val="left"/>
      <w:pPr>
        <w:ind w:left="502" w:hanging="360"/>
      </w:pPr>
      <w:rPr>
        <w:rFonts w:ascii="Calibri" w:hAnsi="Calibri"/>
        <w:b w:val="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136699F"/>
    <w:multiLevelType w:val="multilevel"/>
    <w:tmpl w:val="84ECF166"/>
    <w:lvl w:ilvl="0">
      <w:start w:val="9"/>
      <w:numFmt w:val="decimal"/>
      <w:lvlText w:val="%1"/>
      <w:lvlJc w:val="left"/>
      <w:pPr>
        <w:tabs>
          <w:tab w:val="num" w:pos="360"/>
        </w:tabs>
        <w:ind w:left="360" w:hanging="360"/>
      </w:pPr>
    </w:lvl>
    <w:lvl w:ilvl="1">
      <w:start w:val="1"/>
      <w:numFmt w:val="decimal"/>
      <w:lvlText w:val="1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42F03A11"/>
    <w:multiLevelType w:val="multilevel"/>
    <w:tmpl w:val="AA8A1C74"/>
    <w:lvl w:ilvl="0">
      <w:start w:val="7"/>
      <w:numFmt w:val="decimal"/>
      <w:lvlText w:val="%1"/>
      <w:lvlJc w:val="left"/>
      <w:pPr>
        <w:tabs>
          <w:tab w:val="num" w:pos="360"/>
        </w:tabs>
        <w:ind w:left="360" w:hanging="360"/>
      </w:pPr>
      <w:rPr>
        <w:rFonts w:hint="default"/>
      </w:rPr>
    </w:lvl>
    <w:lvl w:ilvl="1">
      <w:start w:val="9"/>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8011598"/>
    <w:multiLevelType w:val="multilevel"/>
    <w:tmpl w:val="167A85CC"/>
    <w:lvl w:ilvl="0">
      <w:start w:val="8"/>
      <w:numFmt w:val="decimal"/>
      <w:lvlText w:val="%1"/>
      <w:lvlJc w:val="left"/>
      <w:pPr>
        <w:tabs>
          <w:tab w:val="num" w:pos="360"/>
        </w:tabs>
        <w:ind w:left="360" w:hanging="360"/>
      </w:pPr>
    </w:lvl>
    <w:lvl w:ilvl="1">
      <w:start w:val="1"/>
      <w:numFmt w:val="decimal"/>
      <w:lvlText w:val="9.%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15:restartNumberingAfterBreak="0">
    <w:nsid w:val="4F094643"/>
    <w:multiLevelType w:val="multilevel"/>
    <w:tmpl w:val="77D47D84"/>
    <w:lvl w:ilvl="0">
      <w:start w:val="13"/>
      <w:numFmt w:val="decimal"/>
      <w:lvlText w:val="%1"/>
      <w:lvlJc w:val="left"/>
      <w:pPr>
        <w:tabs>
          <w:tab w:val="num" w:pos="465"/>
        </w:tabs>
        <w:ind w:left="465" w:hanging="465"/>
      </w:pPr>
    </w:lvl>
    <w:lvl w:ilvl="1">
      <w:start w:val="3"/>
      <w:numFmt w:val="decimal"/>
      <w:lvlText w:val="14.%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540925EF"/>
    <w:multiLevelType w:val="multilevel"/>
    <w:tmpl w:val="1CCADC3A"/>
    <w:lvl w:ilvl="0">
      <w:start w:val="1"/>
      <w:numFmt w:val="bullet"/>
      <w:lvlText w:val=""/>
      <w:lvlJc w:val="left"/>
      <w:pPr>
        <w:tabs>
          <w:tab w:val="num" w:pos="889"/>
        </w:tabs>
        <w:ind w:left="889" w:hanging="360"/>
      </w:pPr>
      <w:rPr>
        <w:rFonts w:ascii="Symbol" w:hAnsi="Symbol" w:cs="Symbol" w:hint="default"/>
        <w:sz w:val="22"/>
      </w:rPr>
    </w:lvl>
    <w:lvl w:ilvl="1">
      <w:start w:val="1"/>
      <w:numFmt w:val="bullet"/>
      <w:lvlText w:val="o"/>
      <w:lvlJc w:val="left"/>
      <w:pPr>
        <w:tabs>
          <w:tab w:val="num" w:pos="1609"/>
        </w:tabs>
        <w:ind w:left="1609" w:hanging="360"/>
      </w:pPr>
      <w:rPr>
        <w:rFonts w:ascii="Courier New" w:hAnsi="Courier New" w:cs="Courier New" w:hint="default"/>
      </w:rPr>
    </w:lvl>
    <w:lvl w:ilvl="2">
      <w:start w:val="1"/>
      <w:numFmt w:val="bullet"/>
      <w:lvlText w:val=""/>
      <w:lvlJc w:val="left"/>
      <w:pPr>
        <w:tabs>
          <w:tab w:val="num" w:pos="2329"/>
        </w:tabs>
        <w:ind w:left="2329" w:hanging="360"/>
      </w:pPr>
      <w:rPr>
        <w:rFonts w:ascii="Wingdings" w:hAnsi="Wingdings" w:cs="Wingdings" w:hint="default"/>
      </w:rPr>
    </w:lvl>
    <w:lvl w:ilvl="3">
      <w:start w:val="1"/>
      <w:numFmt w:val="bullet"/>
      <w:lvlText w:val=""/>
      <w:lvlJc w:val="left"/>
      <w:pPr>
        <w:tabs>
          <w:tab w:val="num" w:pos="3049"/>
        </w:tabs>
        <w:ind w:left="3049" w:hanging="360"/>
      </w:pPr>
      <w:rPr>
        <w:rFonts w:ascii="Symbol" w:hAnsi="Symbol" w:cs="Symbol" w:hint="default"/>
      </w:rPr>
    </w:lvl>
    <w:lvl w:ilvl="4">
      <w:start w:val="1"/>
      <w:numFmt w:val="bullet"/>
      <w:lvlText w:val="o"/>
      <w:lvlJc w:val="left"/>
      <w:pPr>
        <w:tabs>
          <w:tab w:val="num" w:pos="3769"/>
        </w:tabs>
        <w:ind w:left="3769" w:hanging="360"/>
      </w:pPr>
      <w:rPr>
        <w:rFonts w:ascii="Courier New" w:hAnsi="Courier New" w:cs="Courier New" w:hint="default"/>
      </w:rPr>
    </w:lvl>
    <w:lvl w:ilvl="5">
      <w:start w:val="1"/>
      <w:numFmt w:val="bullet"/>
      <w:lvlText w:val=""/>
      <w:lvlJc w:val="left"/>
      <w:pPr>
        <w:tabs>
          <w:tab w:val="num" w:pos="4489"/>
        </w:tabs>
        <w:ind w:left="4489" w:hanging="360"/>
      </w:pPr>
      <w:rPr>
        <w:rFonts w:ascii="Wingdings" w:hAnsi="Wingdings" w:cs="Wingdings" w:hint="default"/>
      </w:rPr>
    </w:lvl>
    <w:lvl w:ilvl="6">
      <w:start w:val="1"/>
      <w:numFmt w:val="bullet"/>
      <w:lvlText w:val=""/>
      <w:lvlJc w:val="left"/>
      <w:pPr>
        <w:tabs>
          <w:tab w:val="num" w:pos="5209"/>
        </w:tabs>
        <w:ind w:left="5209" w:hanging="360"/>
      </w:pPr>
      <w:rPr>
        <w:rFonts w:ascii="Symbol" w:hAnsi="Symbol" w:cs="Symbol" w:hint="default"/>
      </w:rPr>
    </w:lvl>
    <w:lvl w:ilvl="7">
      <w:start w:val="1"/>
      <w:numFmt w:val="bullet"/>
      <w:lvlText w:val="o"/>
      <w:lvlJc w:val="left"/>
      <w:pPr>
        <w:tabs>
          <w:tab w:val="num" w:pos="5929"/>
        </w:tabs>
        <w:ind w:left="5929" w:hanging="360"/>
      </w:pPr>
      <w:rPr>
        <w:rFonts w:ascii="Courier New" w:hAnsi="Courier New" w:cs="Courier New" w:hint="default"/>
      </w:rPr>
    </w:lvl>
    <w:lvl w:ilvl="8">
      <w:start w:val="1"/>
      <w:numFmt w:val="bullet"/>
      <w:lvlText w:val=""/>
      <w:lvlJc w:val="left"/>
      <w:pPr>
        <w:tabs>
          <w:tab w:val="num" w:pos="6649"/>
        </w:tabs>
        <w:ind w:left="6649" w:hanging="360"/>
      </w:pPr>
      <w:rPr>
        <w:rFonts w:ascii="Wingdings" w:hAnsi="Wingdings" w:cs="Wingdings" w:hint="default"/>
      </w:rPr>
    </w:lvl>
  </w:abstractNum>
  <w:abstractNum w:abstractNumId="14" w15:restartNumberingAfterBreak="0">
    <w:nsid w:val="564A09ED"/>
    <w:multiLevelType w:val="multilevel"/>
    <w:tmpl w:val="101C5CAC"/>
    <w:lvl w:ilvl="0">
      <w:start w:val="1"/>
      <w:numFmt w:val="decimal"/>
      <w:lvlText w:val="6.%1"/>
      <w:lvlJc w:val="left"/>
      <w:pPr>
        <w:ind w:left="720" w:hanging="360"/>
      </w:pPr>
      <w:rPr>
        <w:rFonts w:ascii="Calibri" w:hAnsi="Calibri"/>
        <w:b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6ED5089"/>
    <w:multiLevelType w:val="multilevel"/>
    <w:tmpl w:val="C8F03BE6"/>
    <w:lvl w:ilvl="0">
      <w:start w:val="1"/>
      <w:numFmt w:val="decimal"/>
      <w:lvlText w:val="7.%1"/>
      <w:lvlJc w:val="left"/>
      <w:pPr>
        <w:tabs>
          <w:tab w:val="num" w:pos="360"/>
        </w:tabs>
        <w:ind w:left="720" w:hanging="360"/>
      </w:pPr>
      <w:rPr>
        <w:rFonts w:ascii="Calibri" w:hAnsi="Calibri"/>
        <w:b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7087094"/>
    <w:multiLevelType w:val="multilevel"/>
    <w:tmpl w:val="547EBDC0"/>
    <w:lvl w:ilvl="0">
      <w:start w:val="9"/>
      <w:numFmt w:val="decimal"/>
      <w:lvlText w:val="%1"/>
      <w:lvlJc w:val="left"/>
      <w:pPr>
        <w:tabs>
          <w:tab w:val="num" w:pos="360"/>
        </w:tabs>
        <w:ind w:left="360" w:hanging="360"/>
      </w:pPr>
    </w:lvl>
    <w:lvl w:ilvl="1">
      <w:start w:val="1"/>
      <w:numFmt w:val="decimal"/>
      <w:lvlText w:val="13.%2"/>
      <w:lvlJc w:val="left"/>
      <w:pPr>
        <w:tabs>
          <w:tab w:val="num" w:pos="644"/>
        </w:tabs>
        <w:ind w:left="644"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eta Pospisilova (iveta.pospisilova@vscht.cz), EXT">
    <w15:presenceInfo w15:providerId="AD" w15:userId="S::iveta.pospisilova_vscht.cz#ext#@ujvrez.onmicrosoft.com::a3124f0f-3c6c-4e23-a3c6-69c861003c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353"/>
    <w:rsid w:val="000103A9"/>
    <w:rsid w:val="0001638C"/>
    <w:rsid w:val="00171921"/>
    <w:rsid w:val="001C7D20"/>
    <w:rsid w:val="002C4336"/>
    <w:rsid w:val="00353A71"/>
    <w:rsid w:val="003B3353"/>
    <w:rsid w:val="004213B8"/>
    <w:rsid w:val="00507868"/>
    <w:rsid w:val="0055451E"/>
    <w:rsid w:val="005D0DA8"/>
    <w:rsid w:val="00772EF1"/>
    <w:rsid w:val="00802A26"/>
    <w:rsid w:val="00A11F78"/>
    <w:rsid w:val="00B4336A"/>
    <w:rsid w:val="00B94221"/>
    <w:rsid w:val="00BF27B1"/>
    <w:rsid w:val="00BF5B18"/>
    <w:rsid w:val="00C36601"/>
    <w:rsid w:val="00E2593D"/>
    <w:rsid w:val="00E54A3A"/>
    <w:rsid w:val="00E717C2"/>
    <w:rsid w:val="00FB2400"/>
    <w:rsid w:val="05B0C912"/>
    <w:rsid w:val="07304B54"/>
    <w:rsid w:val="0D7E3418"/>
    <w:rsid w:val="0E656507"/>
    <w:rsid w:val="113FEA89"/>
    <w:rsid w:val="1BC8B995"/>
    <w:rsid w:val="1D7AEABC"/>
    <w:rsid w:val="1EA6F743"/>
    <w:rsid w:val="26F4EC1D"/>
    <w:rsid w:val="2780179F"/>
    <w:rsid w:val="2C7466B5"/>
    <w:rsid w:val="30491EDE"/>
    <w:rsid w:val="3157A0F0"/>
    <w:rsid w:val="354CB1C5"/>
    <w:rsid w:val="3EDF8063"/>
    <w:rsid w:val="4FA88759"/>
    <w:rsid w:val="5ADEB612"/>
    <w:rsid w:val="613E28E4"/>
    <w:rsid w:val="66E34D6F"/>
    <w:rsid w:val="6C46A448"/>
    <w:rsid w:val="6CE1D99C"/>
    <w:rsid w:val="718529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0340"/>
  <w15:chartTrackingRefBased/>
  <w15:docId w15:val="{87B01754-B8FB-447F-8E44-5A0BE912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335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3B3353"/>
    <w:pPr>
      <w:keepNext/>
      <w:spacing w:before="240" w:after="60"/>
      <w:outlineLvl w:val="0"/>
    </w:pPr>
    <w:rPr>
      <w:rFonts w:ascii="Arial" w:hAnsi="Arial" w:cs="Arial"/>
      <w:b/>
      <w:bCs/>
      <w:kern w:val="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B3353"/>
    <w:rPr>
      <w:rFonts w:ascii="Arial" w:eastAsia="Times New Roman" w:hAnsi="Arial" w:cs="Arial"/>
      <w:b/>
      <w:bCs/>
      <w:kern w:val="2"/>
      <w:sz w:val="32"/>
      <w:szCs w:val="32"/>
      <w:lang w:eastAsia="cs-CZ"/>
    </w:rPr>
  </w:style>
  <w:style w:type="character" w:styleId="Hypertextovodkaz">
    <w:name w:val="Hyperlink"/>
    <w:basedOn w:val="Standardnpsmoodstavce"/>
    <w:semiHidden/>
    <w:unhideWhenUsed/>
    <w:rsid w:val="003B3353"/>
    <w:rPr>
      <w:color w:val="0563C1" w:themeColor="hyperlink"/>
      <w:u w:val="single"/>
    </w:rPr>
  </w:style>
  <w:style w:type="paragraph" w:styleId="FormtovanvHTML">
    <w:name w:val="HTML Preformatted"/>
    <w:basedOn w:val="Normln"/>
    <w:link w:val="FormtovanvHTMLChar"/>
    <w:semiHidden/>
    <w:unhideWhenUsed/>
    <w:qFormat/>
    <w:rsid w:val="003B3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semiHidden/>
    <w:rsid w:val="003B3353"/>
    <w:rPr>
      <w:rFonts w:ascii="Courier New" w:eastAsia="Times New Roman" w:hAnsi="Courier New" w:cs="Courier New"/>
      <w:color w:val="000000"/>
      <w:sz w:val="20"/>
      <w:szCs w:val="20"/>
      <w:lang w:eastAsia="cs-CZ"/>
    </w:rPr>
  </w:style>
  <w:style w:type="paragraph" w:styleId="Textkomente">
    <w:name w:val="annotation text"/>
    <w:basedOn w:val="Normln"/>
    <w:link w:val="TextkomenteChar"/>
    <w:uiPriority w:val="99"/>
    <w:unhideWhenUsed/>
    <w:qFormat/>
    <w:rsid w:val="003B3353"/>
    <w:rPr>
      <w:sz w:val="20"/>
      <w:szCs w:val="20"/>
    </w:rPr>
  </w:style>
  <w:style w:type="character" w:customStyle="1" w:styleId="TextkomenteChar">
    <w:name w:val="Text komentáře Char"/>
    <w:basedOn w:val="Standardnpsmoodstavce"/>
    <w:link w:val="Textkomente"/>
    <w:uiPriority w:val="99"/>
    <w:qFormat/>
    <w:rsid w:val="003B3353"/>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B3353"/>
    <w:pPr>
      <w:ind w:left="720"/>
      <w:contextualSpacing/>
    </w:pPr>
  </w:style>
  <w:style w:type="paragraph" w:customStyle="1" w:styleId="Default">
    <w:name w:val="Default"/>
    <w:qFormat/>
    <w:rsid w:val="003B3353"/>
    <w:pPr>
      <w:spacing w:after="0" w:line="240" w:lineRule="auto"/>
    </w:pPr>
    <w:rPr>
      <w:rFonts w:ascii="Arial" w:eastAsia="Times New Roman" w:hAnsi="Arial" w:cs="Arial"/>
      <w:color w:val="000000"/>
      <w:sz w:val="24"/>
      <w:szCs w:val="24"/>
      <w:lang w:eastAsia="cs-CZ"/>
    </w:rPr>
  </w:style>
  <w:style w:type="character" w:styleId="Odkaznakoment">
    <w:name w:val="annotation reference"/>
    <w:uiPriority w:val="99"/>
    <w:semiHidden/>
    <w:unhideWhenUsed/>
    <w:qFormat/>
    <w:rsid w:val="003B3353"/>
    <w:rPr>
      <w:sz w:val="16"/>
      <w:szCs w:val="16"/>
    </w:rPr>
  </w:style>
  <w:style w:type="paragraph" w:styleId="Textbubliny">
    <w:name w:val="Balloon Text"/>
    <w:basedOn w:val="Normln"/>
    <w:link w:val="TextbublinyChar"/>
    <w:uiPriority w:val="99"/>
    <w:semiHidden/>
    <w:unhideWhenUsed/>
    <w:rsid w:val="003B335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3353"/>
    <w:rPr>
      <w:rFonts w:ascii="Segoe UI" w:eastAsia="Times New Roman" w:hAnsi="Segoe UI" w:cs="Segoe UI"/>
      <w:sz w:val="18"/>
      <w:szCs w:val="18"/>
      <w:lang w:eastAsia="cs-CZ"/>
    </w:rPr>
  </w:style>
  <w:style w:type="paragraph" w:styleId="Revize">
    <w:name w:val="Revision"/>
    <w:hidden/>
    <w:uiPriority w:val="99"/>
    <w:semiHidden/>
    <w:rsid w:val="00FB2400"/>
    <w:pPr>
      <w:spacing w:after="0"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519419">
      <w:bodyDiv w:val="1"/>
      <w:marLeft w:val="0"/>
      <w:marRight w:val="0"/>
      <w:marTop w:val="0"/>
      <w:marBottom w:val="0"/>
      <w:divBdr>
        <w:top w:val="none" w:sz="0" w:space="0" w:color="auto"/>
        <w:left w:val="none" w:sz="0" w:space="0" w:color="auto"/>
        <w:bottom w:val="none" w:sz="0" w:space="0" w:color="auto"/>
        <w:right w:val="none" w:sz="0" w:space="0" w:color="auto"/>
      </w:divBdr>
      <w:divsChild>
        <w:div w:id="189951359">
          <w:marLeft w:val="0"/>
          <w:marRight w:val="0"/>
          <w:marTop w:val="0"/>
          <w:marBottom w:val="0"/>
          <w:divBdr>
            <w:top w:val="none" w:sz="0" w:space="0" w:color="auto"/>
            <w:left w:val="none" w:sz="0" w:space="0" w:color="auto"/>
            <w:bottom w:val="none" w:sz="0" w:space="0" w:color="auto"/>
            <w:right w:val="none" w:sz="0" w:space="0" w:color="auto"/>
          </w:divBdr>
          <w:divsChild>
            <w:div w:id="1989236694">
              <w:marLeft w:val="0"/>
              <w:marRight w:val="0"/>
              <w:marTop w:val="0"/>
              <w:marBottom w:val="0"/>
              <w:divBdr>
                <w:top w:val="none" w:sz="0" w:space="0" w:color="auto"/>
                <w:left w:val="none" w:sz="0" w:space="0" w:color="auto"/>
                <w:bottom w:val="none" w:sz="0" w:space="0" w:color="auto"/>
                <w:right w:val="none" w:sz="0" w:space="0" w:color="auto"/>
              </w:divBdr>
            </w:div>
            <w:div w:id="12805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acr.cz"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BDFF8BA4AAB0439DC04B35F27D950D" ma:contentTypeVersion="4" ma:contentTypeDescription="Vytvoří nový dokument" ma:contentTypeScope="" ma:versionID="6abaa187adecf2e700369697551cb230">
  <xsd:schema xmlns:xsd="http://www.w3.org/2001/XMLSchema" xmlns:xs="http://www.w3.org/2001/XMLSchema" xmlns:p="http://schemas.microsoft.com/office/2006/metadata/properties" xmlns:ns2="5bf96814-9f04-428d-85d6-c86e799618fb" targetNamespace="http://schemas.microsoft.com/office/2006/metadata/properties" ma:root="true" ma:fieldsID="6163edcc27203ef57ee46bd7f5d947f3" ns2:_="">
    <xsd:import namespace="5bf96814-9f04-428d-85d6-c86e799618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96814-9f04-428d-85d6-c86e79961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48F11-06B8-49CA-B923-AD0DA041B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96814-9f04-428d-85d6-c86e79961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BED7DE-EDBC-425A-9EC8-2A913A261D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BDC9A8-313F-45D6-ADC8-F144DE46283C}">
  <ds:schemaRefs>
    <ds:schemaRef ds:uri="http://schemas.openxmlformats.org/officeDocument/2006/bibliography"/>
  </ds:schemaRefs>
</ds:datastoreItem>
</file>

<file path=customXml/itemProps4.xml><?xml version="1.0" encoding="utf-8"?>
<ds:datastoreItem xmlns:ds="http://schemas.openxmlformats.org/officeDocument/2006/customXml" ds:itemID="{FB11A248-8626-4869-9654-2ADBB28A32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4781</Words>
  <Characters>28213</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Tittkova Petra</dc:creator>
  <cp:keywords/>
  <dc:description/>
  <cp:lastModifiedBy>Pospisilova Iveta</cp:lastModifiedBy>
  <cp:revision>18</cp:revision>
  <dcterms:created xsi:type="dcterms:W3CDTF">2024-07-10T08:32:00Z</dcterms:created>
  <dcterms:modified xsi:type="dcterms:W3CDTF">2024-07-23T15:13:00Z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0x01010005BDFF8BA4AAB0439DC04B35F27D950D</vt:lpwstr>
  </property>
</Properties>
</file>