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71C0E8" w14:textId="77777777" w:rsidR="00DB5683" w:rsidRDefault="00DB5683" w:rsidP="00DB5683">
      <w:pPr>
        <w:autoSpaceDE w:val="0"/>
        <w:autoSpaceDN w:val="0"/>
        <w:adjustRightInd w:val="0"/>
        <w:spacing w:after="0" w:line="240" w:lineRule="auto"/>
        <w:jc w:val="center"/>
        <w:rPr>
          <w:b/>
          <w:bCs/>
          <w:sz w:val="28"/>
          <w:szCs w:val="28"/>
        </w:rPr>
      </w:pPr>
      <w:r w:rsidRPr="3B707F4E">
        <w:rPr>
          <w:b/>
          <w:bCs/>
          <w:sz w:val="28"/>
          <w:szCs w:val="28"/>
        </w:rPr>
        <w:t>SMLOUVA O POSKYTOVÁNÍ PORADENSKÝCH SLUŽEB</w:t>
      </w:r>
    </w:p>
    <w:p w14:paraId="0F2361A4" w14:textId="77777777" w:rsidR="00587510" w:rsidRPr="00CE432D" w:rsidRDefault="00587510" w:rsidP="00587510">
      <w:pPr>
        <w:autoSpaceDE w:val="0"/>
        <w:autoSpaceDN w:val="0"/>
        <w:adjustRightInd w:val="0"/>
        <w:spacing w:after="0" w:line="240" w:lineRule="auto"/>
        <w:jc w:val="center"/>
        <w:rPr>
          <w:rFonts w:cstheme="minorHAnsi"/>
          <w:sz w:val="24"/>
          <w:szCs w:val="24"/>
        </w:rPr>
      </w:pPr>
      <w:r w:rsidRPr="00CE432D">
        <w:rPr>
          <w:rFonts w:cstheme="minorHAnsi"/>
          <w:sz w:val="24"/>
          <w:szCs w:val="24"/>
        </w:rPr>
        <w:t>(dále jen „Smlouva“)</w:t>
      </w:r>
    </w:p>
    <w:p w14:paraId="4C3734EA" w14:textId="77777777" w:rsidR="00587510" w:rsidRDefault="00587510" w:rsidP="00587510">
      <w:pPr>
        <w:autoSpaceDE w:val="0"/>
        <w:autoSpaceDN w:val="0"/>
        <w:adjustRightInd w:val="0"/>
        <w:spacing w:after="0" w:line="240" w:lineRule="auto"/>
        <w:rPr>
          <w:b/>
          <w:bCs/>
          <w:sz w:val="24"/>
          <w:szCs w:val="24"/>
        </w:rPr>
      </w:pPr>
    </w:p>
    <w:p w14:paraId="4E02556E" w14:textId="00511E79" w:rsidR="00DB5683" w:rsidRPr="00587510" w:rsidRDefault="00DB5683" w:rsidP="006452C2">
      <w:pPr>
        <w:autoSpaceDE w:val="0"/>
        <w:autoSpaceDN w:val="0"/>
        <w:adjustRightInd w:val="0"/>
        <w:spacing w:after="0" w:line="240" w:lineRule="auto"/>
        <w:jc w:val="center"/>
        <w:rPr>
          <w:b/>
          <w:bCs/>
          <w:sz w:val="24"/>
          <w:szCs w:val="24"/>
        </w:rPr>
      </w:pPr>
      <w:r w:rsidRPr="00587510">
        <w:rPr>
          <w:b/>
          <w:bCs/>
          <w:sz w:val="24"/>
          <w:szCs w:val="24"/>
        </w:rPr>
        <w:t>Poskytovatel poradenských služeb jako příjemce podpory na základě Rozhodnutí o poskytnutí dotace</w:t>
      </w:r>
      <w:r w:rsidR="004F736D">
        <w:rPr>
          <w:b/>
          <w:bCs/>
          <w:sz w:val="24"/>
          <w:szCs w:val="24"/>
        </w:rPr>
        <w:t>:</w:t>
      </w:r>
      <w:r w:rsidRPr="00587510">
        <w:rPr>
          <w:b/>
          <w:bCs/>
          <w:sz w:val="24"/>
          <w:szCs w:val="24"/>
        </w:rPr>
        <w:t xml:space="preserve"> </w:t>
      </w:r>
      <w:proofErr w:type="spellStart"/>
      <w:r w:rsidR="004F736D" w:rsidRPr="004F736D">
        <w:rPr>
          <w:b/>
          <w:bCs/>
          <w:sz w:val="24"/>
          <w:szCs w:val="24"/>
        </w:rPr>
        <w:t>reg</w:t>
      </w:r>
      <w:proofErr w:type="spellEnd"/>
      <w:r w:rsidR="004F736D" w:rsidRPr="004F736D">
        <w:rPr>
          <w:b/>
          <w:bCs/>
          <w:sz w:val="24"/>
          <w:szCs w:val="24"/>
        </w:rPr>
        <w:t>. č.CZ.31.2.0/0.0/0.0/23_079/0008214</w:t>
      </w:r>
      <w:r w:rsidR="00083AEB">
        <w:rPr>
          <w:b/>
          <w:bCs/>
          <w:sz w:val="24"/>
          <w:szCs w:val="24"/>
        </w:rPr>
        <w:t>:</w:t>
      </w:r>
    </w:p>
    <w:p w14:paraId="1A238E50" w14:textId="25C50A0F" w:rsidR="005F589B" w:rsidRPr="00CE432D" w:rsidRDefault="005F589B" w:rsidP="00DE757E">
      <w:pPr>
        <w:autoSpaceDE w:val="0"/>
        <w:autoSpaceDN w:val="0"/>
        <w:adjustRightInd w:val="0"/>
        <w:spacing w:after="0" w:line="240" w:lineRule="auto"/>
        <w:jc w:val="center"/>
        <w:rPr>
          <w:rFonts w:cstheme="minorHAnsi"/>
          <w:sz w:val="24"/>
          <w:szCs w:val="24"/>
        </w:rPr>
      </w:pPr>
    </w:p>
    <w:p w14:paraId="4450AD7C" w14:textId="77777777" w:rsidR="00DE757E" w:rsidRPr="00A80556" w:rsidRDefault="00DE757E" w:rsidP="00DE757E">
      <w:pPr>
        <w:autoSpaceDE w:val="0"/>
        <w:autoSpaceDN w:val="0"/>
        <w:adjustRightInd w:val="0"/>
        <w:spacing w:after="0" w:line="240" w:lineRule="auto"/>
        <w:rPr>
          <w:rFonts w:cstheme="minorHAnsi"/>
          <w:sz w:val="24"/>
          <w:szCs w:val="24"/>
        </w:rPr>
      </w:pPr>
    </w:p>
    <w:p w14:paraId="4C878AB6" w14:textId="77777777" w:rsidR="002E6898" w:rsidRPr="00A80556" w:rsidRDefault="002E6898" w:rsidP="002E6898">
      <w:pPr>
        <w:tabs>
          <w:tab w:val="left" w:pos="2552"/>
        </w:tabs>
        <w:autoSpaceDE w:val="0"/>
        <w:autoSpaceDN w:val="0"/>
        <w:adjustRightInd w:val="0"/>
        <w:spacing w:after="0" w:line="240" w:lineRule="auto"/>
        <w:rPr>
          <w:rFonts w:cstheme="minorHAnsi"/>
          <w:sz w:val="24"/>
          <w:szCs w:val="24"/>
        </w:rPr>
      </w:pPr>
      <w:r w:rsidRPr="00A80556">
        <w:rPr>
          <w:rFonts w:cstheme="minorHAnsi"/>
          <w:sz w:val="24"/>
          <w:szCs w:val="24"/>
        </w:rPr>
        <w:t xml:space="preserve">Název: </w:t>
      </w:r>
      <w:r w:rsidRPr="00A80556">
        <w:rPr>
          <w:rFonts w:cstheme="minorHAnsi"/>
          <w:sz w:val="24"/>
          <w:szCs w:val="24"/>
        </w:rPr>
        <w:tab/>
      </w:r>
      <w:r w:rsidRPr="00A80556">
        <w:rPr>
          <w:rFonts w:cstheme="minorHAnsi"/>
          <w:sz w:val="24"/>
          <w:szCs w:val="24"/>
        </w:rPr>
        <w:tab/>
      </w:r>
      <w:r w:rsidRPr="00A80556">
        <w:rPr>
          <w:rFonts w:cstheme="minorHAnsi"/>
          <w:sz w:val="24"/>
          <w:szCs w:val="24"/>
        </w:rPr>
        <w:tab/>
        <w:t>Moravskoslezské inovační centrum Ostrava, a.s.</w:t>
      </w:r>
    </w:p>
    <w:p w14:paraId="06E1542B" w14:textId="77777777" w:rsidR="002E6898" w:rsidRPr="00A80556" w:rsidRDefault="002E6898" w:rsidP="002E6898">
      <w:pPr>
        <w:tabs>
          <w:tab w:val="left" w:pos="2552"/>
        </w:tabs>
        <w:autoSpaceDE w:val="0"/>
        <w:autoSpaceDN w:val="0"/>
        <w:adjustRightInd w:val="0"/>
        <w:spacing w:after="0" w:line="240" w:lineRule="auto"/>
        <w:rPr>
          <w:rFonts w:cstheme="minorHAnsi"/>
          <w:sz w:val="24"/>
          <w:szCs w:val="24"/>
        </w:rPr>
      </w:pPr>
      <w:r w:rsidRPr="00A80556">
        <w:rPr>
          <w:rFonts w:cstheme="minorHAnsi"/>
          <w:sz w:val="24"/>
          <w:szCs w:val="24"/>
        </w:rPr>
        <w:t xml:space="preserve">Sídlo: </w:t>
      </w:r>
      <w:r w:rsidRPr="00A80556">
        <w:rPr>
          <w:rFonts w:cstheme="minorHAnsi"/>
          <w:sz w:val="24"/>
          <w:szCs w:val="24"/>
        </w:rPr>
        <w:tab/>
      </w:r>
      <w:r w:rsidRPr="00A80556">
        <w:rPr>
          <w:rFonts w:cstheme="minorHAnsi"/>
          <w:sz w:val="24"/>
          <w:szCs w:val="24"/>
        </w:rPr>
        <w:tab/>
      </w:r>
      <w:r w:rsidRPr="00A80556">
        <w:rPr>
          <w:rFonts w:cstheme="minorHAnsi"/>
          <w:sz w:val="24"/>
          <w:szCs w:val="24"/>
        </w:rPr>
        <w:tab/>
        <w:t xml:space="preserve">Technologická 372/2, </w:t>
      </w:r>
      <w:proofErr w:type="spellStart"/>
      <w:r w:rsidRPr="00A80556">
        <w:rPr>
          <w:rFonts w:cstheme="minorHAnsi"/>
          <w:sz w:val="24"/>
          <w:szCs w:val="24"/>
        </w:rPr>
        <w:t>Pustkovec</w:t>
      </w:r>
      <w:proofErr w:type="spellEnd"/>
      <w:r w:rsidRPr="00A80556">
        <w:rPr>
          <w:rFonts w:cstheme="minorHAnsi"/>
          <w:sz w:val="24"/>
          <w:szCs w:val="24"/>
        </w:rPr>
        <w:t>, 708 00 Ostrava</w:t>
      </w:r>
    </w:p>
    <w:p w14:paraId="0D66A641" w14:textId="77777777" w:rsidR="002E6898" w:rsidRPr="00F147B1" w:rsidRDefault="002E6898" w:rsidP="002E6898">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IČ</w:t>
      </w:r>
      <w:r>
        <w:rPr>
          <w:rFonts w:cstheme="minorHAnsi"/>
          <w:sz w:val="24"/>
          <w:szCs w:val="24"/>
        </w:rPr>
        <w:t>O</w:t>
      </w:r>
      <w:r w:rsidRPr="00F147B1">
        <w:rPr>
          <w:rFonts w:cstheme="minorHAnsi"/>
          <w:sz w:val="24"/>
          <w:szCs w:val="24"/>
        </w:rPr>
        <w:t xml:space="preserve">: </w:t>
      </w:r>
      <w:r w:rsidRPr="00F147B1">
        <w:rPr>
          <w:rFonts w:cstheme="minorHAnsi"/>
          <w:sz w:val="24"/>
          <w:szCs w:val="24"/>
        </w:rPr>
        <w:tab/>
      </w:r>
      <w:r w:rsidRPr="00F147B1">
        <w:rPr>
          <w:rFonts w:cstheme="minorHAnsi"/>
          <w:sz w:val="24"/>
          <w:szCs w:val="24"/>
        </w:rPr>
        <w:tab/>
      </w:r>
      <w:r w:rsidRPr="00F147B1">
        <w:rPr>
          <w:rFonts w:cstheme="minorHAnsi"/>
          <w:sz w:val="24"/>
          <w:szCs w:val="24"/>
        </w:rPr>
        <w:tab/>
        <w:t>25379631</w:t>
      </w:r>
    </w:p>
    <w:p w14:paraId="3604BAAB" w14:textId="77777777" w:rsidR="002E6898" w:rsidRPr="00F147B1" w:rsidRDefault="002E6898" w:rsidP="002E6898">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 xml:space="preserve">Zastoupený (na základě </w:t>
      </w:r>
    </w:p>
    <w:p w14:paraId="6E7A0EA8" w14:textId="77777777" w:rsidR="002E6898" w:rsidRDefault="002E6898" w:rsidP="002E6898">
      <w:pPr>
        <w:tabs>
          <w:tab w:val="left" w:pos="2552"/>
        </w:tabs>
        <w:autoSpaceDE w:val="0"/>
        <w:autoSpaceDN w:val="0"/>
        <w:adjustRightInd w:val="0"/>
        <w:spacing w:after="120" w:line="240" w:lineRule="auto"/>
        <w:ind w:left="3540" w:hanging="3540"/>
        <w:rPr>
          <w:rFonts w:cstheme="minorHAnsi"/>
          <w:sz w:val="24"/>
          <w:szCs w:val="24"/>
        </w:rPr>
      </w:pPr>
      <w:r w:rsidRPr="00366F82">
        <w:rPr>
          <w:rFonts w:cstheme="minorHAnsi"/>
          <w:sz w:val="24"/>
          <w:szCs w:val="24"/>
        </w:rPr>
        <w:t>pověření k zastupování</w:t>
      </w:r>
      <w:r w:rsidRPr="00F147B1">
        <w:rPr>
          <w:rFonts w:cstheme="minorHAnsi"/>
          <w:sz w:val="24"/>
          <w:szCs w:val="24"/>
        </w:rPr>
        <w:t xml:space="preserve">): </w:t>
      </w:r>
      <w:r w:rsidRPr="00F147B1">
        <w:rPr>
          <w:rFonts w:cstheme="minorHAnsi"/>
          <w:sz w:val="24"/>
          <w:szCs w:val="24"/>
        </w:rPr>
        <w:tab/>
      </w:r>
      <w:r w:rsidRPr="00F147B1">
        <w:rPr>
          <w:rFonts w:cstheme="minorHAnsi"/>
          <w:sz w:val="24"/>
          <w:szCs w:val="24"/>
        </w:rPr>
        <w:tab/>
      </w:r>
      <w:r>
        <w:rPr>
          <w:rFonts w:cstheme="minorHAnsi"/>
          <w:sz w:val="24"/>
          <w:szCs w:val="24"/>
        </w:rPr>
        <w:t xml:space="preserve">Adéla Píchová, </w:t>
      </w:r>
      <w:proofErr w:type="spellStart"/>
      <w:r>
        <w:rPr>
          <w:rFonts w:cstheme="minorHAnsi"/>
          <w:sz w:val="24"/>
          <w:szCs w:val="24"/>
        </w:rPr>
        <w:t>Chief</w:t>
      </w:r>
      <w:proofErr w:type="spellEnd"/>
      <w:r>
        <w:rPr>
          <w:rFonts w:cstheme="minorHAnsi"/>
          <w:sz w:val="24"/>
          <w:szCs w:val="24"/>
        </w:rPr>
        <w:t xml:space="preserve"> of Startup </w:t>
      </w:r>
      <w:proofErr w:type="spellStart"/>
      <w:r>
        <w:rPr>
          <w:rFonts w:cstheme="minorHAnsi"/>
          <w:sz w:val="24"/>
          <w:szCs w:val="24"/>
        </w:rPr>
        <w:t>Acceleration</w:t>
      </w:r>
      <w:proofErr w:type="spellEnd"/>
      <w:r>
        <w:rPr>
          <w:rFonts w:cstheme="minorHAnsi"/>
          <w:sz w:val="24"/>
          <w:szCs w:val="24"/>
        </w:rPr>
        <w:t xml:space="preserve"> Team</w:t>
      </w:r>
    </w:p>
    <w:p w14:paraId="5B912962" w14:textId="77777777" w:rsidR="002E6898" w:rsidRPr="00F147B1" w:rsidRDefault="002E6898" w:rsidP="002E6898">
      <w:pPr>
        <w:tabs>
          <w:tab w:val="left" w:pos="2552"/>
        </w:tabs>
        <w:autoSpaceDE w:val="0"/>
        <w:autoSpaceDN w:val="0"/>
        <w:adjustRightInd w:val="0"/>
        <w:spacing w:after="120" w:line="240" w:lineRule="auto"/>
        <w:ind w:left="3540" w:hanging="3540"/>
        <w:rPr>
          <w:rFonts w:cstheme="minorHAnsi"/>
          <w:sz w:val="24"/>
          <w:szCs w:val="24"/>
        </w:rPr>
      </w:pPr>
      <w:r w:rsidRPr="001430EF">
        <w:rPr>
          <w:rFonts w:cstheme="minorHAnsi"/>
          <w:sz w:val="24"/>
          <w:szCs w:val="24"/>
        </w:rPr>
        <w:t>(dále jen "</w:t>
      </w:r>
      <w:r w:rsidRPr="001430EF">
        <w:rPr>
          <w:rFonts w:cstheme="minorHAnsi"/>
          <w:b/>
          <w:bCs/>
          <w:sz w:val="24"/>
          <w:szCs w:val="24"/>
        </w:rPr>
        <w:t>Poskytovatel</w:t>
      </w:r>
      <w:r w:rsidRPr="001430EF">
        <w:rPr>
          <w:rFonts w:cstheme="minorHAnsi"/>
          <w:sz w:val="24"/>
          <w:szCs w:val="24"/>
        </w:rPr>
        <w:t>")</w:t>
      </w:r>
    </w:p>
    <w:p w14:paraId="6AED733C" w14:textId="1A0B2148" w:rsidR="002E6898" w:rsidRDefault="002E6898" w:rsidP="002E6898">
      <w:pPr>
        <w:tabs>
          <w:tab w:val="left" w:pos="2552"/>
        </w:tabs>
        <w:autoSpaceDE w:val="0"/>
        <w:autoSpaceDN w:val="0"/>
        <w:adjustRightInd w:val="0"/>
        <w:spacing w:after="0" w:line="240" w:lineRule="auto"/>
        <w:rPr>
          <w:rFonts w:cstheme="minorHAnsi"/>
          <w:sz w:val="24"/>
          <w:szCs w:val="24"/>
        </w:rPr>
      </w:pPr>
      <w:r>
        <w:rPr>
          <w:rFonts w:cstheme="minorHAnsi"/>
          <w:sz w:val="24"/>
          <w:szCs w:val="24"/>
        </w:rPr>
        <w:t>Expert na straně poskytovatele:</w:t>
      </w:r>
      <w:r>
        <w:rPr>
          <w:rFonts w:cstheme="minorHAnsi"/>
          <w:sz w:val="24"/>
          <w:szCs w:val="24"/>
        </w:rPr>
        <w:tab/>
      </w:r>
      <w:r w:rsidR="00637B03" w:rsidRPr="00CA6D3E">
        <w:rPr>
          <w:rFonts w:cstheme="minorHAnsi"/>
          <w:sz w:val="24"/>
          <w:szCs w:val="24"/>
        </w:rPr>
        <w:t>Adéla Píchová</w:t>
      </w:r>
    </w:p>
    <w:p w14:paraId="326AAE72" w14:textId="77777777" w:rsidR="002E6898" w:rsidRDefault="002E6898" w:rsidP="002E6898">
      <w:pPr>
        <w:tabs>
          <w:tab w:val="left" w:pos="2552"/>
        </w:tabs>
        <w:autoSpaceDE w:val="0"/>
        <w:autoSpaceDN w:val="0"/>
        <w:adjustRightInd w:val="0"/>
        <w:spacing w:after="0" w:line="240" w:lineRule="auto"/>
        <w:rPr>
          <w:rFonts w:cstheme="minorHAnsi"/>
          <w:sz w:val="24"/>
          <w:szCs w:val="24"/>
        </w:rPr>
      </w:pPr>
      <w:r>
        <w:rPr>
          <w:rFonts w:cstheme="minorHAnsi"/>
          <w:sz w:val="24"/>
          <w:szCs w:val="24"/>
        </w:rPr>
        <w:t>(dále jen „</w:t>
      </w:r>
      <w:r w:rsidRPr="001430EF">
        <w:rPr>
          <w:rFonts w:cstheme="minorHAnsi"/>
          <w:b/>
          <w:bCs/>
          <w:sz w:val="24"/>
          <w:szCs w:val="24"/>
        </w:rPr>
        <w:t>Interní expert</w:t>
      </w:r>
      <w:r>
        <w:rPr>
          <w:rFonts w:cstheme="minorHAnsi"/>
          <w:sz w:val="24"/>
          <w:szCs w:val="24"/>
        </w:rPr>
        <w:t>“)</w:t>
      </w:r>
      <w:r>
        <w:rPr>
          <w:rFonts w:cstheme="minorHAnsi"/>
          <w:sz w:val="24"/>
          <w:szCs w:val="24"/>
        </w:rPr>
        <w:tab/>
      </w:r>
    </w:p>
    <w:p w14:paraId="58F0D5DC" w14:textId="1C80CD31" w:rsidR="00DE757E" w:rsidRPr="00F147B1" w:rsidRDefault="00DE757E" w:rsidP="00DE757E">
      <w:pPr>
        <w:autoSpaceDE w:val="0"/>
        <w:autoSpaceDN w:val="0"/>
        <w:adjustRightInd w:val="0"/>
        <w:spacing w:after="0" w:line="240" w:lineRule="auto"/>
        <w:rPr>
          <w:rFonts w:cstheme="minorHAnsi"/>
          <w:sz w:val="24"/>
          <w:szCs w:val="24"/>
        </w:rPr>
      </w:pPr>
    </w:p>
    <w:p w14:paraId="144C9211" w14:textId="6F4048DC" w:rsidR="00DE757E" w:rsidRPr="00F147B1" w:rsidRDefault="00DE757E" w:rsidP="00DE757E">
      <w:pPr>
        <w:autoSpaceDE w:val="0"/>
        <w:autoSpaceDN w:val="0"/>
        <w:adjustRightInd w:val="0"/>
        <w:spacing w:after="0" w:line="240" w:lineRule="auto"/>
        <w:rPr>
          <w:rFonts w:cstheme="minorHAnsi"/>
          <w:sz w:val="24"/>
          <w:szCs w:val="24"/>
        </w:rPr>
      </w:pPr>
    </w:p>
    <w:p w14:paraId="781398EC" w14:textId="77777777" w:rsidR="00AD6AE5" w:rsidRPr="00F147B1" w:rsidRDefault="00AD6AE5" w:rsidP="00DE757E">
      <w:pPr>
        <w:autoSpaceDE w:val="0"/>
        <w:autoSpaceDN w:val="0"/>
        <w:adjustRightInd w:val="0"/>
        <w:spacing w:after="0" w:line="240" w:lineRule="auto"/>
        <w:rPr>
          <w:rFonts w:cstheme="minorHAnsi"/>
          <w:sz w:val="24"/>
          <w:szCs w:val="24"/>
        </w:rPr>
      </w:pPr>
    </w:p>
    <w:p w14:paraId="2104C7DB" w14:textId="2F4DDBAA" w:rsidR="00DE757E" w:rsidRPr="00F147B1" w:rsidRDefault="00DE757E" w:rsidP="00DE757E">
      <w:pPr>
        <w:autoSpaceDE w:val="0"/>
        <w:autoSpaceDN w:val="0"/>
        <w:adjustRightInd w:val="0"/>
        <w:spacing w:after="0" w:line="240" w:lineRule="auto"/>
        <w:rPr>
          <w:rFonts w:cstheme="minorHAnsi"/>
          <w:b/>
          <w:bCs/>
          <w:sz w:val="24"/>
          <w:szCs w:val="24"/>
          <w:u w:val="single"/>
        </w:rPr>
      </w:pPr>
      <w:r w:rsidRPr="00F147B1">
        <w:rPr>
          <w:rFonts w:cstheme="minorHAnsi"/>
          <w:b/>
          <w:bCs/>
          <w:sz w:val="24"/>
          <w:szCs w:val="24"/>
          <w:u w:val="single"/>
        </w:rPr>
        <w:t>Příjemce podpory:</w:t>
      </w:r>
    </w:p>
    <w:p w14:paraId="54A61A97" w14:textId="77777777" w:rsidR="00DE757E" w:rsidRPr="00F147B1" w:rsidRDefault="00DE757E" w:rsidP="00DE757E">
      <w:pPr>
        <w:autoSpaceDE w:val="0"/>
        <w:autoSpaceDN w:val="0"/>
        <w:adjustRightInd w:val="0"/>
        <w:spacing w:after="0" w:line="240" w:lineRule="auto"/>
        <w:rPr>
          <w:rFonts w:cstheme="minorHAnsi"/>
          <w:sz w:val="24"/>
          <w:szCs w:val="24"/>
        </w:rPr>
      </w:pPr>
    </w:p>
    <w:p w14:paraId="7F987CEE" w14:textId="77777777" w:rsidR="00DD61D5" w:rsidRDefault="00DD61D5" w:rsidP="00DD61D5">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 xml:space="preserve">Název: </w:t>
      </w:r>
      <w:r w:rsidRPr="00F147B1">
        <w:rPr>
          <w:rFonts w:cstheme="minorHAnsi"/>
          <w:sz w:val="24"/>
          <w:szCs w:val="24"/>
        </w:rPr>
        <w:tab/>
      </w:r>
      <w:r w:rsidRPr="00F147B1">
        <w:rPr>
          <w:rFonts w:cstheme="minorHAnsi"/>
          <w:sz w:val="24"/>
          <w:szCs w:val="24"/>
        </w:rPr>
        <w:tab/>
      </w:r>
      <w:r>
        <w:rPr>
          <w:rFonts w:cstheme="minorHAnsi"/>
          <w:sz w:val="24"/>
          <w:szCs w:val="24"/>
        </w:rPr>
        <w:tab/>
      </w:r>
      <w:r w:rsidRPr="00072F3F">
        <w:rPr>
          <w:rFonts w:cstheme="minorHAnsi"/>
          <w:sz w:val="24"/>
          <w:szCs w:val="24"/>
        </w:rPr>
        <w:t>FlyOva Logistics s.r.o.</w:t>
      </w:r>
    </w:p>
    <w:p w14:paraId="17FDC1D5" w14:textId="77777777" w:rsidR="00DD61D5" w:rsidRDefault="00DD61D5" w:rsidP="00DD61D5">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 xml:space="preserve">Sídlo: </w:t>
      </w:r>
      <w:r w:rsidRPr="00F147B1">
        <w:rPr>
          <w:rFonts w:cstheme="minorHAnsi"/>
          <w:sz w:val="24"/>
          <w:szCs w:val="24"/>
        </w:rPr>
        <w:tab/>
      </w:r>
      <w:r w:rsidRPr="00F147B1">
        <w:rPr>
          <w:rFonts w:cstheme="minorHAnsi"/>
          <w:sz w:val="24"/>
          <w:szCs w:val="24"/>
        </w:rPr>
        <w:tab/>
      </w:r>
      <w:r>
        <w:rPr>
          <w:rFonts w:cstheme="minorHAnsi"/>
          <w:sz w:val="24"/>
          <w:szCs w:val="24"/>
        </w:rPr>
        <w:tab/>
      </w:r>
      <w:r w:rsidRPr="00072F3F">
        <w:rPr>
          <w:rFonts w:cstheme="minorHAnsi"/>
          <w:sz w:val="24"/>
          <w:szCs w:val="24"/>
        </w:rPr>
        <w:t>Bažanova 1008/21c</w:t>
      </w:r>
      <w:r>
        <w:rPr>
          <w:rFonts w:cstheme="minorHAnsi"/>
          <w:sz w:val="24"/>
          <w:szCs w:val="24"/>
        </w:rPr>
        <w:t xml:space="preserve">, </w:t>
      </w:r>
      <w:r w:rsidRPr="00072F3F">
        <w:rPr>
          <w:rFonts w:cstheme="minorHAnsi"/>
          <w:sz w:val="24"/>
          <w:szCs w:val="24"/>
        </w:rPr>
        <w:t>Ostrava</w:t>
      </w:r>
      <w:r>
        <w:rPr>
          <w:rFonts w:cstheme="minorHAnsi"/>
          <w:sz w:val="24"/>
          <w:szCs w:val="24"/>
        </w:rPr>
        <w:t xml:space="preserve">, </w:t>
      </w:r>
      <w:r w:rsidRPr="003B2B1F">
        <w:rPr>
          <w:rFonts w:cstheme="minorHAnsi"/>
          <w:sz w:val="24"/>
          <w:szCs w:val="24"/>
        </w:rPr>
        <w:t>72000</w:t>
      </w:r>
    </w:p>
    <w:p w14:paraId="7D01B628" w14:textId="77777777" w:rsidR="00DD61D5" w:rsidRDefault="00DD61D5" w:rsidP="00DD61D5">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IČ</w:t>
      </w:r>
      <w:r>
        <w:rPr>
          <w:rFonts w:cstheme="minorHAnsi"/>
          <w:sz w:val="24"/>
          <w:szCs w:val="24"/>
        </w:rPr>
        <w:t>O</w:t>
      </w:r>
      <w:r w:rsidRPr="00F147B1">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r>
      <w:r w:rsidRPr="003B2B1F">
        <w:rPr>
          <w:rFonts w:cstheme="minorHAnsi"/>
          <w:sz w:val="24"/>
          <w:szCs w:val="24"/>
        </w:rPr>
        <w:t>06768296</w:t>
      </w:r>
    </w:p>
    <w:p w14:paraId="45B61C0F" w14:textId="6E1D7A3A" w:rsidR="00DD61D5" w:rsidRPr="00A80556" w:rsidRDefault="00DD61D5" w:rsidP="00DD61D5">
      <w:pPr>
        <w:tabs>
          <w:tab w:val="left" w:pos="2552"/>
        </w:tabs>
        <w:autoSpaceDE w:val="0"/>
        <w:autoSpaceDN w:val="0"/>
        <w:adjustRightInd w:val="0"/>
        <w:spacing w:after="0" w:line="240" w:lineRule="auto"/>
        <w:rPr>
          <w:rFonts w:cstheme="minorHAnsi"/>
          <w:sz w:val="24"/>
          <w:szCs w:val="24"/>
        </w:rPr>
      </w:pPr>
      <w:r>
        <w:rPr>
          <w:rFonts w:cstheme="minorHAnsi"/>
          <w:sz w:val="24"/>
          <w:szCs w:val="24"/>
        </w:rPr>
        <w:t>Zastoupený:</w:t>
      </w:r>
      <w:r>
        <w:rPr>
          <w:rFonts w:cstheme="minorHAnsi"/>
          <w:sz w:val="24"/>
          <w:szCs w:val="24"/>
        </w:rPr>
        <w:tab/>
      </w:r>
      <w:r>
        <w:rPr>
          <w:rFonts w:cstheme="minorHAnsi"/>
          <w:sz w:val="24"/>
          <w:szCs w:val="24"/>
        </w:rPr>
        <w:tab/>
      </w:r>
      <w:r>
        <w:rPr>
          <w:rFonts w:cstheme="minorHAnsi"/>
          <w:sz w:val="24"/>
          <w:szCs w:val="24"/>
        </w:rPr>
        <w:tab/>
      </w:r>
      <w:r w:rsidR="00E67291">
        <w:rPr>
          <w:rFonts w:cstheme="minorHAnsi"/>
          <w:sz w:val="24"/>
          <w:szCs w:val="24"/>
        </w:rPr>
        <w:t>Jakub Kučera, jednatel</w:t>
      </w:r>
      <w:r>
        <w:rPr>
          <w:rFonts w:cstheme="minorHAnsi"/>
          <w:sz w:val="24"/>
          <w:szCs w:val="24"/>
        </w:rPr>
        <w:tab/>
      </w:r>
    </w:p>
    <w:p w14:paraId="765F4B48" w14:textId="77777777" w:rsidR="00DD61D5" w:rsidRPr="00892B97" w:rsidRDefault="00DD61D5" w:rsidP="00DD61D5">
      <w:pPr>
        <w:tabs>
          <w:tab w:val="left" w:pos="2552"/>
        </w:tabs>
        <w:autoSpaceDE w:val="0"/>
        <w:autoSpaceDN w:val="0"/>
        <w:adjustRightInd w:val="0"/>
        <w:spacing w:after="0" w:line="240" w:lineRule="auto"/>
        <w:rPr>
          <w:rFonts w:cstheme="minorHAnsi"/>
          <w:sz w:val="24"/>
          <w:szCs w:val="24"/>
        </w:rPr>
      </w:pPr>
      <w:r w:rsidRPr="00A80556">
        <w:rPr>
          <w:rFonts w:cstheme="minorHAnsi"/>
          <w:sz w:val="24"/>
          <w:szCs w:val="24"/>
        </w:rPr>
        <w:t xml:space="preserve">Kontaktní osoba: </w:t>
      </w:r>
      <w:r w:rsidRPr="00A80556">
        <w:rPr>
          <w:rFonts w:cstheme="minorHAnsi"/>
          <w:sz w:val="24"/>
          <w:szCs w:val="24"/>
        </w:rPr>
        <w:tab/>
      </w:r>
      <w:r w:rsidRPr="00A80556">
        <w:rPr>
          <w:rFonts w:cstheme="minorHAnsi"/>
          <w:sz w:val="24"/>
          <w:szCs w:val="24"/>
        </w:rPr>
        <w:tab/>
      </w:r>
      <w:r>
        <w:rPr>
          <w:rFonts w:cstheme="minorHAnsi"/>
          <w:sz w:val="24"/>
          <w:szCs w:val="24"/>
        </w:rPr>
        <w:tab/>
      </w:r>
    </w:p>
    <w:p w14:paraId="3C606452" w14:textId="2110F350" w:rsidR="00DE757E" w:rsidRPr="00A80556" w:rsidRDefault="00DE757E" w:rsidP="00D4448F">
      <w:pPr>
        <w:tabs>
          <w:tab w:val="left" w:pos="2552"/>
        </w:tabs>
        <w:autoSpaceDE w:val="0"/>
        <w:autoSpaceDN w:val="0"/>
        <w:adjustRightInd w:val="0"/>
        <w:spacing w:after="0" w:line="240" w:lineRule="auto"/>
        <w:rPr>
          <w:rFonts w:cstheme="minorHAnsi"/>
          <w:sz w:val="24"/>
          <w:szCs w:val="24"/>
        </w:rPr>
      </w:pPr>
      <w:r w:rsidRPr="00A80556">
        <w:rPr>
          <w:rFonts w:cstheme="minorHAnsi"/>
          <w:sz w:val="24"/>
          <w:szCs w:val="24"/>
        </w:rPr>
        <w:t>(dále jen "</w:t>
      </w:r>
      <w:r w:rsidRPr="00A80556">
        <w:rPr>
          <w:rFonts w:cstheme="minorHAnsi"/>
          <w:b/>
          <w:bCs/>
          <w:sz w:val="24"/>
          <w:szCs w:val="24"/>
        </w:rPr>
        <w:t>Příjemce</w:t>
      </w:r>
      <w:r w:rsidRPr="00A80556">
        <w:rPr>
          <w:rFonts w:cstheme="minorHAnsi"/>
          <w:sz w:val="24"/>
          <w:szCs w:val="24"/>
        </w:rPr>
        <w:t>")</w:t>
      </w:r>
      <w:r w:rsidR="00F715A8" w:rsidRPr="00A80556">
        <w:rPr>
          <w:rFonts w:cstheme="minorHAnsi"/>
          <w:sz w:val="24"/>
          <w:szCs w:val="24"/>
        </w:rPr>
        <w:tab/>
      </w:r>
    </w:p>
    <w:p w14:paraId="10235334" w14:textId="78457AB1" w:rsidR="00DE757E" w:rsidRPr="00A80556" w:rsidRDefault="00DE757E" w:rsidP="00DE757E">
      <w:pPr>
        <w:autoSpaceDE w:val="0"/>
        <w:autoSpaceDN w:val="0"/>
        <w:adjustRightInd w:val="0"/>
        <w:spacing w:after="0" w:line="240" w:lineRule="auto"/>
        <w:ind w:firstLine="708"/>
        <w:rPr>
          <w:rFonts w:cstheme="minorHAnsi"/>
          <w:sz w:val="24"/>
          <w:szCs w:val="24"/>
        </w:rPr>
      </w:pPr>
    </w:p>
    <w:p w14:paraId="36A87962" w14:textId="77777777" w:rsidR="00DE757E" w:rsidRPr="00A80556" w:rsidRDefault="00DE757E" w:rsidP="00DE757E">
      <w:pPr>
        <w:autoSpaceDE w:val="0"/>
        <w:autoSpaceDN w:val="0"/>
        <w:adjustRightInd w:val="0"/>
        <w:spacing w:after="0" w:line="240" w:lineRule="auto"/>
        <w:ind w:firstLine="708"/>
        <w:rPr>
          <w:rFonts w:cstheme="minorHAnsi"/>
          <w:sz w:val="24"/>
          <w:szCs w:val="24"/>
        </w:rPr>
      </w:pPr>
    </w:p>
    <w:p w14:paraId="4C56B61C" w14:textId="77777777" w:rsidR="00AD6AE5" w:rsidRPr="00A80556" w:rsidRDefault="00AD6AE5" w:rsidP="00DE757E">
      <w:pPr>
        <w:autoSpaceDE w:val="0"/>
        <w:autoSpaceDN w:val="0"/>
        <w:adjustRightInd w:val="0"/>
        <w:spacing w:after="0" w:line="240" w:lineRule="auto"/>
        <w:ind w:firstLine="708"/>
        <w:rPr>
          <w:rFonts w:cstheme="minorHAnsi"/>
          <w:sz w:val="24"/>
          <w:szCs w:val="24"/>
        </w:rPr>
      </w:pPr>
    </w:p>
    <w:p w14:paraId="58F57A40" w14:textId="77777777" w:rsidR="00DE757E" w:rsidRPr="00A80556" w:rsidRDefault="00DE757E" w:rsidP="00DE757E">
      <w:pPr>
        <w:autoSpaceDE w:val="0"/>
        <w:autoSpaceDN w:val="0"/>
        <w:adjustRightInd w:val="0"/>
        <w:spacing w:after="0" w:line="240" w:lineRule="auto"/>
        <w:rPr>
          <w:rFonts w:cstheme="minorHAnsi"/>
          <w:b/>
          <w:bCs/>
          <w:sz w:val="24"/>
          <w:szCs w:val="24"/>
          <w:u w:val="single"/>
        </w:rPr>
      </w:pPr>
      <w:r w:rsidRPr="00A80556">
        <w:rPr>
          <w:rFonts w:cstheme="minorHAnsi"/>
          <w:b/>
          <w:bCs/>
          <w:sz w:val="24"/>
          <w:szCs w:val="24"/>
          <w:u w:val="single"/>
        </w:rPr>
        <w:t>Expert:</w:t>
      </w:r>
    </w:p>
    <w:p w14:paraId="7427E943" w14:textId="77777777" w:rsidR="00F37202" w:rsidRPr="00A80556" w:rsidRDefault="00F37202" w:rsidP="00F37202">
      <w:pPr>
        <w:autoSpaceDE w:val="0"/>
        <w:autoSpaceDN w:val="0"/>
        <w:adjustRightInd w:val="0"/>
        <w:spacing w:after="0" w:line="240" w:lineRule="auto"/>
        <w:rPr>
          <w:rFonts w:cstheme="minorHAnsi"/>
          <w:sz w:val="24"/>
          <w:szCs w:val="24"/>
        </w:rPr>
      </w:pPr>
    </w:p>
    <w:p w14:paraId="3A2C98C4" w14:textId="77777777" w:rsidR="00F37202" w:rsidRPr="00F147B1" w:rsidRDefault="00F37202" w:rsidP="00F37202">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 xml:space="preserve">Název: </w:t>
      </w:r>
      <w:r w:rsidRPr="00F147B1">
        <w:rPr>
          <w:rFonts w:cstheme="minorHAnsi"/>
          <w:sz w:val="24"/>
          <w:szCs w:val="24"/>
        </w:rPr>
        <w:tab/>
      </w:r>
      <w:r w:rsidRPr="00F147B1">
        <w:rPr>
          <w:rFonts w:cstheme="minorHAnsi"/>
          <w:sz w:val="24"/>
          <w:szCs w:val="24"/>
        </w:rPr>
        <w:tab/>
      </w:r>
      <w:r w:rsidRPr="00F147B1">
        <w:rPr>
          <w:rFonts w:cstheme="minorHAnsi"/>
          <w:sz w:val="24"/>
          <w:szCs w:val="24"/>
        </w:rPr>
        <w:tab/>
      </w:r>
      <w:proofErr w:type="spellStart"/>
      <w:r w:rsidRPr="0007204E">
        <w:rPr>
          <w:rFonts w:cstheme="minorHAnsi"/>
          <w:sz w:val="24"/>
          <w:szCs w:val="24"/>
        </w:rPr>
        <w:t>Easternmarket</w:t>
      </w:r>
      <w:proofErr w:type="spellEnd"/>
      <w:r w:rsidRPr="0007204E">
        <w:rPr>
          <w:rFonts w:cstheme="minorHAnsi"/>
          <w:sz w:val="24"/>
          <w:szCs w:val="24"/>
        </w:rPr>
        <w:t xml:space="preserve"> s.r.o.</w:t>
      </w:r>
    </w:p>
    <w:p w14:paraId="5BED608E" w14:textId="77777777" w:rsidR="00F37202" w:rsidRPr="00A80556" w:rsidRDefault="00F37202" w:rsidP="00F37202">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 xml:space="preserve">Sídlo: </w:t>
      </w:r>
      <w:r w:rsidRPr="00F147B1">
        <w:rPr>
          <w:rFonts w:cstheme="minorHAnsi"/>
          <w:sz w:val="24"/>
          <w:szCs w:val="24"/>
        </w:rPr>
        <w:tab/>
      </w:r>
      <w:r w:rsidRPr="00F147B1">
        <w:rPr>
          <w:rFonts w:cstheme="minorHAnsi"/>
          <w:sz w:val="24"/>
          <w:szCs w:val="24"/>
        </w:rPr>
        <w:tab/>
      </w:r>
      <w:r w:rsidRPr="00F147B1">
        <w:rPr>
          <w:rFonts w:cstheme="minorHAnsi"/>
          <w:sz w:val="24"/>
          <w:szCs w:val="24"/>
        </w:rPr>
        <w:tab/>
      </w:r>
      <w:r w:rsidRPr="00E632D6">
        <w:rPr>
          <w:rFonts w:cstheme="minorHAnsi"/>
          <w:sz w:val="24"/>
          <w:szCs w:val="24"/>
        </w:rPr>
        <w:t xml:space="preserve">Ľ. </w:t>
      </w:r>
      <w:proofErr w:type="spellStart"/>
      <w:r w:rsidRPr="00E632D6">
        <w:rPr>
          <w:rFonts w:cstheme="minorHAnsi"/>
          <w:sz w:val="24"/>
          <w:szCs w:val="24"/>
        </w:rPr>
        <w:t>Štúra</w:t>
      </w:r>
      <w:proofErr w:type="spellEnd"/>
      <w:r w:rsidRPr="00E632D6">
        <w:rPr>
          <w:rFonts w:cstheme="minorHAnsi"/>
          <w:sz w:val="24"/>
          <w:szCs w:val="24"/>
        </w:rPr>
        <w:t xml:space="preserve"> 462/3</w:t>
      </w:r>
      <w:r>
        <w:rPr>
          <w:rFonts w:cstheme="minorHAnsi"/>
          <w:sz w:val="24"/>
          <w:szCs w:val="24"/>
        </w:rPr>
        <w:t xml:space="preserve">, </w:t>
      </w:r>
      <w:r w:rsidRPr="00E632D6">
        <w:rPr>
          <w:rFonts w:cstheme="minorHAnsi"/>
          <w:sz w:val="24"/>
          <w:szCs w:val="24"/>
        </w:rPr>
        <w:t>Svidník</w:t>
      </w:r>
      <w:r>
        <w:rPr>
          <w:rFonts w:cstheme="minorHAnsi"/>
          <w:sz w:val="24"/>
          <w:szCs w:val="24"/>
        </w:rPr>
        <w:t xml:space="preserve">, </w:t>
      </w:r>
      <w:r w:rsidRPr="00E632D6">
        <w:rPr>
          <w:rFonts w:cstheme="minorHAnsi"/>
          <w:sz w:val="24"/>
          <w:szCs w:val="24"/>
        </w:rPr>
        <w:t>08901</w:t>
      </w:r>
    </w:p>
    <w:p w14:paraId="3C9E211F" w14:textId="77777777" w:rsidR="00F37202" w:rsidRDefault="00F37202" w:rsidP="00F37202">
      <w:pPr>
        <w:tabs>
          <w:tab w:val="left" w:pos="2552"/>
        </w:tabs>
        <w:autoSpaceDE w:val="0"/>
        <w:autoSpaceDN w:val="0"/>
        <w:adjustRightInd w:val="0"/>
        <w:spacing w:after="0" w:line="240" w:lineRule="auto"/>
        <w:rPr>
          <w:rFonts w:cstheme="minorHAnsi"/>
          <w:sz w:val="24"/>
          <w:szCs w:val="24"/>
        </w:rPr>
      </w:pPr>
      <w:r w:rsidRPr="00F147B1">
        <w:rPr>
          <w:rFonts w:cstheme="minorHAnsi"/>
          <w:sz w:val="24"/>
          <w:szCs w:val="24"/>
        </w:rPr>
        <w:t>IČ</w:t>
      </w:r>
      <w:r>
        <w:rPr>
          <w:rFonts w:cstheme="minorHAnsi"/>
          <w:sz w:val="24"/>
          <w:szCs w:val="24"/>
        </w:rPr>
        <w:t>O</w:t>
      </w:r>
      <w:r w:rsidRPr="00F147B1">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r>
      <w:r w:rsidRPr="00E632D6">
        <w:rPr>
          <w:rFonts w:cstheme="minorHAnsi"/>
          <w:sz w:val="24"/>
          <w:szCs w:val="24"/>
        </w:rPr>
        <w:t>52126943</w:t>
      </w:r>
    </w:p>
    <w:p w14:paraId="19696D91" w14:textId="77777777" w:rsidR="00F37202" w:rsidRPr="00A80556" w:rsidRDefault="00F37202" w:rsidP="00F37202">
      <w:pPr>
        <w:tabs>
          <w:tab w:val="left" w:pos="2552"/>
        </w:tabs>
        <w:autoSpaceDE w:val="0"/>
        <w:autoSpaceDN w:val="0"/>
        <w:adjustRightInd w:val="0"/>
        <w:spacing w:after="0" w:line="240" w:lineRule="auto"/>
        <w:rPr>
          <w:rFonts w:cstheme="minorHAnsi"/>
          <w:sz w:val="24"/>
          <w:szCs w:val="24"/>
        </w:rPr>
      </w:pPr>
      <w:r>
        <w:rPr>
          <w:rFonts w:cstheme="minorHAnsi"/>
          <w:sz w:val="24"/>
          <w:szCs w:val="24"/>
        </w:rPr>
        <w:t>Zastoupený:</w:t>
      </w:r>
      <w:r>
        <w:rPr>
          <w:rFonts w:cstheme="minorHAnsi"/>
          <w:sz w:val="24"/>
          <w:szCs w:val="24"/>
        </w:rPr>
        <w:tab/>
      </w:r>
      <w:r>
        <w:rPr>
          <w:rFonts w:cstheme="minorHAnsi"/>
          <w:sz w:val="24"/>
          <w:szCs w:val="24"/>
        </w:rPr>
        <w:tab/>
      </w:r>
      <w:r>
        <w:rPr>
          <w:rFonts w:cstheme="minorHAnsi"/>
          <w:sz w:val="24"/>
          <w:szCs w:val="24"/>
        </w:rPr>
        <w:tab/>
      </w:r>
      <w:r w:rsidRPr="00B25141">
        <w:rPr>
          <w:rFonts w:cstheme="minorHAnsi"/>
          <w:sz w:val="24"/>
          <w:szCs w:val="24"/>
        </w:rPr>
        <w:t xml:space="preserve">Pavol </w:t>
      </w:r>
      <w:proofErr w:type="spellStart"/>
      <w:r w:rsidRPr="00B25141">
        <w:rPr>
          <w:rFonts w:cstheme="minorHAnsi"/>
          <w:sz w:val="24"/>
          <w:szCs w:val="24"/>
        </w:rPr>
        <w:t>Čobirka</w:t>
      </w:r>
      <w:proofErr w:type="spellEnd"/>
    </w:p>
    <w:p w14:paraId="7C9D1C34" w14:textId="77777777" w:rsidR="00F37202" w:rsidRDefault="00F37202" w:rsidP="00F37202">
      <w:pPr>
        <w:tabs>
          <w:tab w:val="left" w:pos="2552"/>
        </w:tabs>
        <w:autoSpaceDE w:val="0"/>
        <w:autoSpaceDN w:val="0"/>
        <w:adjustRightInd w:val="0"/>
        <w:spacing w:after="0" w:line="240" w:lineRule="auto"/>
        <w:rPr>
          <w:rFonts w:cstheme="minorHAnsi"/>
          <w:sz w:val="24"/>
          <w:szCs w:val="24"/>
        </w:rPr>
      </w:pPr>
      <w:r w:rsidRPr="00A80556">
        <w:rPr>
          <w:rFonts w:cstheme="minorHAnsi"/>
          <w:sz w:val="24"/>
          <w:szCs w:val="24"/>
        </w:rPr>
        <w:t xml:space="preserve">Kontaktní osoba: </w:t>
      </w:r>
      <w:r w:rsidRPr="00A80556">
        <w:rPr>
          <w:rFonts w:cstheme="minorHAnsi"/>
          <w:sz w:val="24"/>
          <w:szCs w:val="24"/>
        </w:rPr>
        <w:tab/>
      </w:r>
      <w:r w:rsidRPr="00A80556">
        <w:rPr>
          <w:rFonts w:cstheme="minorHAnsi"/>
          <w:sz w:val="24"/>
          <w:szCs w:val="24"/>
        </w:rPr>
        <w:tab/>
      </w:r>
      <w:r w:rsidRPr="00A80556">
        <w:rPr>
          <w:rFonts w:cstheme="minorHAnsi"/>
          <w:sz w:val="24"/>
          <w:szCs w:val="24"/>
        </w:rPr>
        <w:tab/>
      </w:r>
      <w:r w:rsidRPr="00B25141">
        <w:rPr>
          <w:rFonts w:cstheme="minorHAnsi"/>
          <w:sz w:val="24"/>
          <w:szCs w:val="24"/>
        </w:rPr>
        <w:t>Pavol Čobirka</w:t>
      </w:r>
      <w:r w:rsidRPr="00A80556">
        <w:rPr>
          <w:rFonts w:cstheme="minorHAnsi"/>
          <w:sz w:val="24"/>
          <w:szCs w:val="24"/>
        </w:rPr>
        <w:t xml:space="preserve"> </w:t>
      </w:r>
    </w:p>
    <w:p w14:paraId="324FF080" w14:textId="77777777" w:rsidR="00F37202" w:rsidRPr="00A80556" w:rsidRDefault="00F37202" w:rsidP="00F37202">
      <w:pPr>
        <w:tabs>
          <w:tab w:val="left" w:pos="2552"/>
        </w:tabs>
        <w:autoSpaceDE w:val="0"/>
        <w:autoSpaceDN w:val="0"/>
        <w:adjustRightInd w:val="0"/>
        <w:spacing w:after="0" w:line="240" w:lineRule="auto"/>
        <w:rPr>
          <w:rFonts w:cstheme="minorHAnsi"/>
          <w:sz w:val="24"/>
          <w:szCs w:val="24"/>
        </w:rPr>
      </w:pPr>
      <w:r w:rsidRPr="00A80556">
        <w:rPr>
          <w:rFonts w:cstheme="minorHAnsi"/>
          <w:sz w:val="24"/>
          <w:szCs w:val="24"/>
        </w:rPr>
        <w:t>(dále jen "</w:t>
      </w:r>
      <w:r w:rsidRPr="00160546">
        <w:rPr>
          <w:rFonts w:cstheme="minorHAnsi"/>
          <w:b/>
          <w:bCs/>
          <w:sz w:val="24"/>
          <w:szCs w:val="24"/>
        </w:rPr>
        <w:t xml:space="preserve">Externí </w:t>
      </w:r>
      <w:r>
        <w:rPr>
          <w:rFonts w:cstheme="minorHAnsi"/>
          <w:b/>
          <w:bCs/>
          <w:sz w:val="24"/>
          <w:szCs w:val="24"/>
        </w:rPr>
        <w:t>e</w:t>
      </w:r>
      <w:r w:rsidRPr="00A80556">
        <w:rPr>
          <w:rFonts w:cstheme="minorHAnsi"/>
          <w:b/>
          <w:bCs/>
          <w:sz w:val="24"/>
          <w:szCs w:val="24"/>
        </w:rPr>
        <w:t>xpert</w:t>
      </w:r>
      <w:r w:rsidRPr="00A80556">
        <w:rPr>
          <w:rFonts w:cstheme="minorHAnsi"/>
          <w:sz w:val="24"/>
          <w:szCs w:val="24"/>
        </w:rPr>
        <w:t>")</w:t>
      </w:r>
      <w:r>
        <w:rPr>
          <w:rFonts w:cstheme="minorHAnsi"/>
          <w:sz w:val="24"/>
          <w:szCs w:val="24"/>
        </w:rPr>
        <w:tab/>
      </w:r>
      <w:r>
        <w:rPr>
          <w:rFonts w:cstheme="minorHAnsi"/>
          <w:sz w:val="24"/>
          <w:szCs w:val="24"/>
        </w:rPr>
        <w:tab/>
      </w:r>
    </w:p>
    <w:p w14:paraId="3EA8BFA9" w14:textId="77777777" w:rsidR="00AE6DD0" w:rsidRDefault="00AE6DD0" w:rsidP="005516C9">
      <w:pPr>
        <w:tabs>
          <w:tab w:val="left" w:pos="2552"/>
        </w:tabs>
        <w:autoSpaceDE w:val="0"/>
        <w:autoSpaceDN w:val="0"/>
        <w:adjustRightInd w:val="0"/>
        <w:spacing w:after="0" w:line="240" w:lineRule="auto"/>
        <w:rPr>
          <w:rFonts w:cstheme="minorHAnsi"/>
          <w:sz w:val="24"/>
          <w:szCs w:val="24"/>
        </w:rPr>
      </w:pPr>
    </w:p>
    <w:p w14:paraId="7029EDF2" w14:textId="77777777" w:rsidR="0006396A" w:rsidRPr="00A80556" w:rsidRDefault="0006396A" w:rsidP="00DE757E">
      <w:pPr>
        <w:autoSpaceDE w:val="0"/>
        <w:autoSpaceDN w:val="0"/>
        <w:adjustRightInd w:val="0"/>
        <w:spacing w:after="0" w:line="240" w:lineRule="auto"/>
        <w:rPr>
          <w:rFonts w:cstheme="minorHAnsi"/>
          <w:b/>
          <w:bCs/>
          <w:sz w:val="24"/>
          <w:szCs w:val="24"/>
        </w:rPr>
      </w:pPr>
    </w:p>
    <w:p w14:paraId="219D348C" w14:textId="77777777" w:rsidR="0006396A" w:rsidRPr="00A80556" w:rsidRDefault="0006396A" w:rsidP="00DE757E">
      <w:pPr>
        <w:autoSpaceDE w:val="0"/>
        <w:autoSpaceDN w:val="0"/>
        <w:adjustRightInd w:val="0"/>
        <w:spacing w:after="0" w:line="240" w:lineRule="auto"/>
        <w:rPr>
          <w:rFonts w:cstheme="minorHAnsi"/>
          <w:b/>
          <w:bCs/>
          <w:sz w:val="24"/>
          <w:szCs w:val="24"/>
        </w:rPr>
      </w:pPr>
    </w:p>
    <w:p w14:paraId="608F37AE" w14:textId="4B8F4009" w:rsidR="00F42A13" w:rsidRPr="00270A09" w:rsidRDefault="00DE757E" w:rsidP="00270A09">
      <w:pPr>
        <w:pStyle w:val="Odstavecseseznamem"/>
        <w:keepNext/>
        <w:numPr>
          <w:ilvl w:val="0"/>
          <w:numId w:val="1"/>
        </w:numPr>
        <w:autoSpaceDE w:val="0"/>
        <w:autoSpaceDN w:val="0"/>
        <w:adjustRightInd w:val="0"/>
        <w:spacing w:after="0" w:line="240" w:lineRule="auto"/>
        <w:ind w:left="357" w:hanging="357"/>
        <w:rPr>
          <w:rFonts w:cstheme="minorHAnsi"/>
          <w:b/>
          <w:bCs/>
          <w:sz w:val="24"/>
          <w:szCs w:val="24"/>
        </w:rPr>
      </w:pPr>
      <w:r w:rsidRPr="00023700">
        <w:rPr>
          <w:rFonts w:cstheme="minorHAnsi"/>
          <w:b/>
          <w:bCs/>
          <w:sz w:val="24"/>
          <w:szCs w:val="24"/>
        </w:rPr>
        <w:lastRenderedPageBreak/>
        <w:t>Předmět smlouvy</w:t>
      </w:r>
    </w:p>
    <w:p w14:paraId="57B21F60" w14:textId="08FE42E1" w:rsidR="00DE757E" w:rsidRPr="00493809"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bookmarkStart w:id="0" w:name="_Hlk110324844"/>
      <w:r w:rsidRPr="00971B20">
        <w:rPr>
          <w:rFonts w:cstheme="minorHAnsi"/>
          <w:sz w:val="24"/>
          <w:szCs w:val="24"/>
        </w:rPr>
        <w:t xml:space="preserve">Na základě této </w:t>
      </w:r>
      <w:r w:rsidR="00257225" w:rsidRPr="00971B20">
        <w:rPr>
          <w:rFonts w:cstheme="minorHAnsi"/>
          <w:sz w:val="24"/>
          <w:szCs w:val="24"/>
        </w:rPr>
        <w:t>S</w:t>
      </w:r>
      <w:r w:rsidRPr="00971B20">
        <w:rPr>
          <w:rFonts w:cstheme="minorHAnsi"/>
          <w:sz w:val="24"/>
          <w:szCs w:val="24"/>
        </w:rPr>
        <w:t>mlouvy poskytne Poskytovatel Příjemci prostřednictvím</w:t>
      </w:r>
      <w:r w:rsidR="0006396A" w:rsidRPr="00971B20">
        <w:rPr>
          <w:rFonts w:cstheme="minorHAnsi"/>
          <w:sz w:val="24"/>
          <w:szCs w:val="24"/>
        </w:rPr>
        <w:t xml:space="preserve"> </w:t>
      </w:r>
      <w:r w:rsidR="000F3672" w:rsidRPr="00971B20">
        <w:rPr>
          <w:rFonts w:cstheme="minorHAnsi"/>
          <w:sz w:val="24"/>
          <w:szCs w:val="24"/>
        </w:rPr>
        <w:t xml:space="preserve">Interního a </w:t>
      </w:r>
      <w:r w:rsidR="00746EC6" w:rsidRPr="00971B20">
        <w:rPr>
          <w:rFonts w:cstheme="minorHAnsi"/>
          <w:sz w:val="24"/>
          <w:szCs w:val="24"/>
        </w:rPr>
        <w:t>E</w:t>
      </w:r>
      <w:r w:rsidR="00FD5FDD" w:rsidRPr="00971B20">
        <w:rPr>
          <w:rFonts w:cstheme="minorHAnsi"/>
          <w:sz w:val="24"/>
          <w:szCs w:val="24"/>
        </w:rPr>
        <w:t>xterního e</w:t>
      </w:r>
      <w:r w:rsidRPr="00971B20">
        <w:rPr>
          <w:rFonts w:cstheme="minorHAnsi"/>
          <w:sz w:val="24"/>
          <w:szCs w:val="24"/>
        </w:rPr>
        <w:t>xpert</w:t>
      </w:r>
      <w:r w:rsidR="000B363A" w:rsidRPr="00971B20">
        <w:rPr>
          <w:rFonts w:cstheme="minorHAnsi"/>
          <w:sz w:val="24"/>
          <w:szCs w:val="24"/>
        </w:rPr>
        <w:t>a</w:t>
      </w:r>
      <w:r w:rsidR="007E023B" w:rsidRPr="00971B20">
        <w:rPr>
          <w:rFonts w:cstheme="minorHAnsi"/>
          <w:sz w:val="24"/>
          <w:szCs w:val="24"/>
        </w:rPr>
        <w:t xml:space="preserve"> (společně dále také jen „Expert</w:t>
      </w:r>
      <w:r w:rsidR="00C87751" w:rsidRPr="00971B20">
        <w:rPr>
          <w:rFonts w:cstheme="minorHAnsi"/>
          <w:sz w:val="24"/>
          <w:szCs w:val="24"/>
        </w:rPr>
        <w:t>“</w:t>
      </w:r>
      <w:r w:rsidR="00324544" w:rsidRPr="00971B20">
        <w:rPr>
          <w:rFonts w:cstheme="minorHAnsi"/>
          <w:sz w:val="24"/>
          <w:szCs w:val="24"/>
        </w:rPr>
        <w:t>)</w:t>
      </w:r>
      <w:r w:rsidR="00462678" w:rsidRPr="00971B20">
        <w:rPr>
          <w:rFonts w:cstheme="minorHAnsi"/>
          <w:sz w:val="24"/>
          <w:szCs w:val="24"/>
        </w:rPr>
        <w:t xml:space="preserve"> poradenské, konzultační </w:t>
      </w:r>
      <w:r w:rsidR="00DF5791" w:rsidRPr="00971B20">
        <w:rPr>
          <w:rFonts w:cstheme="minorHAnsi"/>
          <w:sz w:val="24"/>
          <w:szCs w:val="24"/>
        </w:rPr>
        <w:t>nebo</w:t>
      </w:r>
      <w:r w:rsidR="00462678" w:rsidRPr="00971B20">
        <w:rPr>
          <w:rFonts w:cstheme="minorHAnsi"/>
          <w:sz w:val="24"/>
          <w:szCs w:val="24"/>
        </w:rPr>
        <w:t xml:space="preserve"> mentoringové</w:t>
      </w:r>
      <w:r w:rsidR="00582C16" w:rsidRPr="00971B20">
        <w:rPr>
          <w:rFonts w:cstheme="minorHAnsi"/>
          <w:sz w:val="24"/>
          <w:szCs w:val="24"/>
        </w:rPr>
        <w:t xml:space="preserve"> služby (dále jen „Služby“) </w:t>
      </w:r>
      <w:r w:rsidR="00C845C9" w:rsidRPr="00971B20">
        <w:rPr>
          <w:rFonts w:cstheme="minorHAnsi"/>
          <w:sz w:val="24"/>
          <w:szCs w:val="24"/>
        </w:rPr>
        <w:t>týkající se</w:t>
      </w:r>
      <w:r w:rsidR="00A9696C" w:rsidRPr="00971B20">
        <w:rPr>
          <w:rFonts w:cstheme="minorHAnsi"/>
          <w:sz w:val="24"/>
          <w:szCs w:val="24"/>
        </w:rPr>
        <w:t xml:space="preserve"> buďto</w:t>
      </w:r>
      <w:r w:rsidR="00C845C9" w:rsidRPr="00971B20">
        <w:rPr>
          <w:rFonts w:cstheme="minorHAnsi"/>
          <w:sz w:val="24"/>
          <w:szCs w:val="24"/>
        </w:rPr>
        <w:t xml:space="preserve"> stávajícího podnikání Příjemce podnikatel</w:t>
      </w:r>
      <w:r w:rsidR="00A9696C" w:rsidRPr="00971B20">
        <w:rPr>
          <w:rFonts w:cstheme="minorHAnsi"/>
          <w:sz w:val="24"/>
          <w:szCs w:val="24"/>
        </w:rPr>
        <w:t>e, popř. zamýšleného budoucího podnikání</w:t>
      </w:r>
      <w:r w:rsidR="00965E2B" w:rsidRPr="00971B20">
        <w:rPr>
          <w:rFonts w:cstheme="minorHAnsi"/>
          <w:sz w:val="24"/>
          <w:szCs w:val="24"/>
        </w:rPr>
        <w:t xml:space="preserve"> Příjemce, který je fyzickou osobou nepodnika</w:t>
      </w:r>
      <w:r w:rsidR="00BE73D8" w:rsidRPr="00971B20">
        <w:rPr>
          <w:rFonts w:cstheme="minorHAnsi"/>
          <w:sz w:val="24"/>
          <w:szCs w:val="24"/>
        </w:rPr>
        <w:t>jící</w:t>
      </w:r>
      <w:r w:rsidR="00BF2803" w:rsidRPr="00971B20">
        <w:rPr>
          <w:rFonts w:cstheme="minorHAnsi"/>
          <w:sz w:val="24"/>
          <w:szCs w:val="24"/>
        </w:rPr>
        <w:t xml:space="preserve"> bez IČ</w:t>
      </w:r>
      <w:r w:rsidR="00965E2B" w:rsidRPr="00971B20">
        <w:rPr>
          <w:rFonts w:cstheme="minorHAnsi"/>
          <w:sz w:val="24"/>
          <w:szCs w:val="24"/>
        </w:rPr>
        <w:t>.</w:t>
      </w:r>
      <w:r w:rsidR="000B363A" w:rsidRPr="00971B20">
        <w:rPr>
          <w:rFonts w:cstheme="minorHAnsi"/>
          <w:sz w:val="24"/>
          <w:szCs w:val="24"/>
        </w:rPr>
        <w:t xml:space="preserve"> </w:t>
      </w:r>
      <w:r w:rsidR="00BE73D8" w:rsidRPr="00971B20">
        <w:rPr>
          <w:rFonts w:cstheme="minorHAnsi"/>
          <w:sz w:val="24"/>
          <w:szCs w:val="24"/>
        </w:rPr>
        <w:t>E</w:t>
      </w:r>
      <w:r w:rsidR="000B363A" w:rsidRPr="00971B20">
        <w:rPr>
          <w:rFonts w:cstheme="minorHAnsi"/>
          <w:sz w:val="24"/>
          <w:szCs w:val="24"/>
        </w:rPr>
        <w:t>xpert</w:t>
      </w:r>
      <w:r w:rsidR="002216FC" w:rsidRPr="00971B20">
        <w:rPr>
          <w:rFonts w:cstheme="minorHAnsi"/>
          <w:sz w:val="24"/>
          <w:szCs w:val="24"/>
        </w:rPr>
        <w:t xml:space="preserve"> je ve v</w:t>
      </w:r>
      <w:r w:rsidR="00965E2B" w:rsidRPr="00971B20">
        <w:rPr>
          <w:rFonts w:cstheme="minorHAnsi"/>
          <w:sz w:val="24"/>
          <w:szCs w:val="24"/>
        </w:rPr>
        <w:t>ů</w:t>
      </w:r>
      <w:r w:rsidR="00615475" w:rsidRPr="00971B20">
        <w:rPr>
          <w:rFonts w:cstheme="minorHAnsi"/>
          <w:sz w:val="24"/>
          <w:szCs w:val="24"/>
        </w:rPr>
        <w:t>či Poskytovateli buďto ve vztahu pracovněprávním nebo subdodavatelském. Služby dle této Smlouvy budou poskytnuty</w:t>
      </w:r>
      <w:r w:rsidR="00472EF7" w:rsidRPr="00971B20">
        <w:rPr>
          <w:rFonts w:cstheme="minorHAnsi"/>
          <w:sz w:val="24"/>
          <w:szCs w:val="24"/>
        </w:rPr>
        <w:t xml:space="preserve"> za podmínek uvedených v dalších ustanoveních Smlouvy</w:t>
      </w:r>
      <w:r w:rsidR="004878D9" w:rsidRPr="00971B20">
        <w:rPr>
          <w:rFonts w:cstheme="minorHAnsi"/>
          <w:sz w:val="24"/>
          <w:szCs w:val="24"/>
        </w:rPr>
        <w:t>.</w:t>
      </w:r>
      <w:r w:rsidRPr="00971B20">
        <w:rPr>
          <w:rFonts w:cstheme="minorHAnsi"/>
          <w:sz w:val="24"/>
          <w:szCs w:val="24"/>
        </w:rPr>
        <w:t xml:space="preserve"> Příjemce uhradí Poskytovateli za poskytnuté</w:t>
      </w:r>
      <w:r w:rsidR="00266835" w:rsidRPr="00971B20">
        <w:rPr>
          <w:rFonts w:cstheme="minorHAnsi"/>
          <w:sz w:val="24"/>
          <w:szCs w:val="24"/>
        </w:rPr>
        <w:t xml:space="preserve"> Služby</w:t>
      </w:r>
      <w:r w:rsidRPr="00971B20">
        <w:rPr>
          <w:rFonts w:cstheme="minorHAnsi"/>
          <w:sz w:val="24"/>
          <w:szCs w:val="24"/>
        </w:rPr>
        <w:t xml:space="preserve"> níže</w:t>
      </w:r>
      <w:r w:rsidR="0006396A" w:rsidRPr="00971B20">
        <w:rPr>
          <w:rFonts w:cstheme="minorHAnsi"/>
          <w:sz w:val="24"/>
          <w:szCs w:val="24"/>
        </w:rPr>
        <w:t xml:space="preserve"> </w:t>
      </w:r>
      <w:r w:rsidRPr="00971B20">
        <w:rPr>
          <w:rFonts w:cstheme="minorHAnsi"/>
          <w:sz w:val="24"/>
          <w:szCs w:val="24"/>
        </w:rPr>
        <w:t xml:space="preserve">sjednanou odměnu, přičemž </w:t>
      </w:r>
      <w:bookmarkStart w:id="1" w:name="_Hlk110324891"/>
      <w:r w:rsidRPr="00971B20">
        <w:rPr>
          <w:rFonts w:cstheme="minorHAnsi"/>
          <w:sz w:val="24"/>
          <w:szCs w:val="24"/>
        </w:rPr>
        <w:t xml:space="preserve">mu </w:t>
      </w:r>
      <w:r w:rsidR="00A672F8" w:rsidRPr="00971B20">
        <w:rPr>
          <w:rFonts w:cstheme="minorHAnsi"/>
          <w:sz w:val="24"/>
          <w:szCs w:val="24"/>
        </w:rPr>
        <w:t xml:space="preserve">může být </w:t>
      </w:r>
      <w:r w:rsidRPr="00971B20">
        <w:rPr>
          <w:rFonts w:cstheme="minorHAnsi"/>
          <w:sz w:val="24"/>
          <w:szCs w:val="24"/>
        </w:rPr>
        <w:t>poskytnuta veřejná podpora v režimu de minimis</w:t>
      </w:r>
      <w:r w:rsidR="00A672F8" w:rsidRPr="00971B20">
        <w:rPr>
          <w:rFonts w:cstheme="minorHAnsi"/>
          <w:sz w:val="24"/>
          <w:szCs w:val="24"/>
        </w:rPr>
        <w:t>, a to ve výši a za podmínek uvedených v této smlouvě</w:t>
      </w:r>
      <w:bookmarkEnd w:id="1"/>
      <w:r w:rsidRPr="00971B20">
        <w:rPr>
          <w:rFonts w:cstheme="minorHAnsi"/>
          <w:sz w:val="24"/>
          <w:szCs w:val="24"/>
        </w:rPr>
        <w:t>.</w:t>
      </w:r>
      <w:r w:rsidR="0006396A" w:rsidRPr="00971B20">
        <w:rPr>
          <w:rFonts w:cstheme="minorHAnsi"/>
          <w:sz w:val="24"/>
          <w:szCs w:val="24"/>
        </w:rPr>
        <w:t xml:space="preserve"> </w:t>
      </w:r>
    </w:p>
    <w:p w14:paraId="64F86C07" w14:textId="60037419" w:rsidR="00671B45" w:rsidRPr="00023700" w:rsidRDefault="00671B45" w:rsidP="00671B4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F95B33">
        <w:rPr>
          <w:rFonts w:cstheme="minorHAnsi"/>
          <w:sz w:val="24"/>
          <w:szCs w:val="24"/>
        </w:rPr>
        <w:t>Příjemce podpory</w:t>
      </w:r>
      <w:r w:rsidR="006412CF" w:rsidRPr="00F95B33">
        <w:rPr>
          <w:rFonts w:cstheme="minorHAnsi"/>
          <w:sz w:val="24"/>
          <w:szCs w:val="24"/>
        </w:rPr>
        <w:t xml:space="preserve"> –</w:t>
      </w:r>
      <w:r w:rsidR="00521FE2" w:rsidRPr="00F95B33">
        <w:rPr>
          <w:rFonts w:cstheme="minorHAnsi"/>
          <w:sz w:val="24"/>
          <w:szCs w:val="24"/>
        </w:rPr>
        <w:t xml:space="preserve"> </w:t>
      </w:r>
      <w:r w:rsidR="006412CF" w:rsidRPr="00F95B33">
        <w:rPr>
          <w:rFonts w:cstheme="minorHAnsi"/>
          <w:sz w:val="24"/>
          <w:szCs w:val="24"/>
        </w:rPr>
        <w:t>obchodní společnost nebo OSVČ podnikající na základě živnostenského</w:t>
      </w:r>
      <w:r w:rsidR="006412CF">
        <w:rPr>
          <w:rFonts w:cstheme="minorHAnsi"/>
          <w:sz w:val="24"/>
          <w:szCs w:val="24"/>
        </w:rPr>
        <w:t xml:space="preserve"> oprávnění</w:t>
      </w:r>
      <w:r w:rsidR="00694407">
        <w:rPr>
          <w:rFonts w:cstheme="minorHAnsi"/>
          <w:sz w:val="24"/>
          <w:szCs w:val="24"/>
        </w:rPr>
        <w:t xml:space="preserve"> </w:t>
      </w:r>
      <w:r w:rsidRPr="00023700">
        <w:rPr>
          <w:rFonts w:cstheme="minorHAnsi"/>
          <w:sz w:val="24"/>
          <w:szCs w:val="24"/>
        </w:rPr>
        <w:t xml:space="preserve">tímto </w:t>
      </w:r>
      <w:r w:rsidRPr="00023700">
        <w:rPr>
          <w:rFonts w:cstheme="minorHAnsi"/>
          <w:b/>
          <w:bCs/>
          <w:sz w:val="24"/>
          <w:szCs w:val="24"/>
        </w:rPr>
        <w:t>výslovně prohlašuje</w:t>
      </w:r>
      <w:r w:rsidRPr="00023700">
        <w:rPr>
          <w:rFonts w:cstheme="minorHAnsi"/>
          <w:sz w:val="24"/>
          <w:szCs w:val="24"/>
        </w:rPr>
        <w:t xml:space="preserve">, že spadá do kategorie malých a středních podniků vymezených v souladu s doporučením Komise 2003/361/ES zveřejněné v Úředním věstníku Evropské unie L 124 dne 20. května 2003. V této souvislosti Příjemce podpory uvádí, že při posouzení rozhodných kritérií nevycházel pouze z počtu svých zaměstnanců a svých aktiv, nicméně důkladně posoudil rovněž vazby na jiné podniky. Smluvní strany se v této souvislosti dohodly, že </w:t>
      </w:r>
      <w:r w:rsidRPr="00023700">
        <w:rPr>
          <w:rFonts w:cstheme="minorHAnsi"/>
          <w:b/>
          <w:bCs/>
          <w:sz w:val="24"/>
          <w:szCs w:val="24"/>
        </w:rPr>
        <w:t>Příjemce podpory nese veškerou odpovědnost vzniklou v důsledku nepravdivosti či nesprávnosti tohoto svého prohlášení</w:t>
      </w:r>
      <w:r w:rsidRPr="00023700">
        <w:rPr>
          <w:rFonts w:cstheme="minorHAnsi"/>
          <w:sz w:val="24"/>
          <w:szCs w:val="24"/>
        </w:rPr>
        <w:t xml:space="preserve"> a rovněž se zavazuje Poskytovatele zprostit všech případných povinností a plnění, které by po něm byly požadovány ze strany jakékoliv třetí osoby, a to právě z důvodu nesplnění definice malého a středního podniku Příjemcem, popř. je povinen Poskytovateli nahradit veškerou škodu, která v důsledku uvedeného může být Poskytovateli způsobena. </w:t>
      </w:r>
    </w:p>
    <w:bookmarkEnd w:id="0"/>
    <w:p w14:paraId="6AA0BEA2" w14:textId="77777777" w:rsidR="0006396A" w:rsidRPr="00023700" w:rsidRDefault="0006396A" w:rsidP="0006396A">
      <w:pPr>
        <w:autoSpaceDE w:val="0"/>
        <w:autoSpaceDN w:val="0"/>
        <w:adjustRightInd w:val="0"/>
        <w:spacing w:after="0" w:line="240" w:lineRule="auto"/>
        <w:jc w:val="both"/>
        <w:rPr>
          <w:rFonts w:cstheme="minorHAnsi"/>
          <w:sz w:val="24"/>
          <w:szCs w:val="24"/>
        </w:rPr>
      </w:pPr>
    </w:p>
    <w:p w14:paraId="676A98F7" w14:textId="597421CF" w:rsidR="00DE757E" w:rsidRPr="00023700" w:rsidRDefault="002F1B6A" w:rsidP="00AD6AE5">
      <w:pPr>
        <w:pStyle w:val="Odstavecseseznamem"/>
        <w:keepNext/>
        <w:numPr>
          <w:ilvl w:val="0"/>
          <w:numId w:val="3"/>
        </w:numPr>
        <w:autoSpaceDE w:val="0"/>
        <w:autoSpaceDN w:val="0"/>
        <w:adjustRightInd w:val="0"/>
        <w:spacing w:after="0" w:line="240" w:lineRule="auto"/>
        <w:ind w:left="357" w:hanging="357"/>
        <w:rPr>
          <w:rFonts w:cstheme="minorHAnsi"/>
          <w:b/>
          <w:bCs/>
          <w:sz w:val="24"/>
          <w:szCs w:val="24"/>
        </w:rPr>
      </w:pPr>
      <w:r>
        <w:rPr>
          <w:rFonts w:cstheme="minorHAnsi"/>
          <w:b/>
          <w:bCs/>
          <w:sz w:val="24"/>
          <w:szCs w:val="24"/>
        </w:rPr>
        <w:t>Služby</w:t>
      </w:r>
    </w:p>
    <w:p w14:paraId="3369CC02" w14:textId="266434BE" w:rsidR="00DE757E" w:rsidRPr="00023700" w:rsidRDefault="00470E23"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Pr>
          <w:rFonts w:cstheme="minorHAnsi"/>
          <w:sz w:val="24"/>
          <w:szCs w:val="24"/>
        </w:rPr>
        <w:t>Smluvní s</w:t>
      </w:r>
      <w:r w:rsidR="00DE757E" w:rsidRPr="00023700">
        <w:rPr>
          <w:rFonts w:cstheme="minorHAnsi"/>
          <w:sz w:val="24"/>
          <w:szCs w:val="24"/>
        </w:rPr>
        <w:t>trany se dohodly, že</w:t>
      </w:r>
      <w:r w:rsidR="00AB04C1">
        <w:rPr>
          <w:rFonts w:cstheme="minorHAnsi"/>
          <w:sz w:val="24"/>
          <w:szCs w:val="24"/>
        </w:rPr>
        <w:t xml:space="preserve"> </w:t>
      </w:r>
      <w:r w:rsidR="0007508F">
        <w:rPr>
          <w:rFonts w:cstheme="minorHAnsi"/>
          <w:sz w:val="24"/>
          <w:szCs w:val="24"/>
        </w:rPr>
        <w:t>Služby</w:t>
      </w:r>
      <w:r w:rsidR="00DE757E" w:rsidRPr="00023700">
        <w:rPr>
          <w:rFonts w:cstheme="minorHAnsi"/>
          <w:sz w:val="24"/>
          <w:szCs w:val="24"/>
        </w:rPr>
        <w:t xml:space="preserve"> Experta dle této smlouvy budou spočívat zejména v</w:t>
      </w:r>
      <w:r w:rsidR="0006396A" w:rsidRPr="00023700">
        <w:rPr>
          <w:rFonts w:cstheme="minorHAnsi"/>
          <w:sz w:val="24"/>
          <w:szCs w:val="24"/>
        </w:rPr>
        <w:t xml:space="preserve"> </w:t>
      </w:r>
      <w:r w:rsidR="00DE757E" w:rsidRPr="00023700">
        <w:rPr>
          <w:rFonts w:cstheme="minorHAnsi"/>
          <w:sz w:val="24"/>
          <w:szCs w:val="24"/>
        </w:rPr>
        <w:t>následujícím:</w:t>
      </w:r>
    </w:p>
    <w:p w14:paraId="7464EB29" w14:textId="77777777" w:rsidR="0006396A" w:rsidRPr="00023700" w:rsidRDefault="0006396A" w:rsidP="0006396A">
      <w:pPr>
        <w:pStyle w:val="Odstavecseseznamem"/>
        <w:autoSpaceDE w:val="0"/>
        <w:autoSpaceDN w:val="0"/>
        <w:adjustRightInd w:val="0"/>
        <w:spacing w:after="0" w:line="240" w:lineRule="auto"/>
        <w:ind w:left="792"/>
        <w:jc w:val="both"/>
        <w:rPr>
          <w:rFonts w:cstheme="minorHAnsi"/>
          <w:sz w:val="24"/>
          <w:szCs w:val="24"/>
        </w:rPr>
      </w:pPr>
    </w:p>
    <w:p w14:paraId="7CC44303" w14:textId="77777777" w:rsidR="00DE757E" w:rsidRPr="001D5556" w:rsidRDefault="00DE757E" w:rsidP="00971B20">
      <w:pPr>
        <w:autoSpaceDE w:val="0"/>
        <w:autoSpaceDN w:val="0"/>
        <w:adjustRightInd w:val="0"/>
        <w:spacing w:after="0" w:line="240" w:lineRule="auto"/>
        <w:ind w:left="426"/>
        <w:jc w:val="both"/>
        <w:rPr>
          <w:rFonts w:cstheme="minorHAnsi"/>
          <w:b/>
          <w:bCs/>
          <w:sz w:val="24"/>
          <w:szCs w:val="24"/>
        </w:rPr>
      </w:pPr>
      <w:r w:rsidRPr="001D5556">
        <w:rPr>
          <w:rFonts w:cstheme="minorHAnsi"/>
          <w:b/>
          <w:bCs/>
          <w:sz w:val="24"/>
          <w:szCs w:val="24"/>
        </w:rPr>
        <w:t>Cíl:</w:t>
      </w:r>
    </w:p>
    <w:p w14:paraId="62514F03" w14:textId="0263F8B1" w:rsidR="004A24BE" w:rsidRPr="00971B20" w:rsidRDefault="004A24BE" w:rsidP="00663CD3">
      <w:pPr>
        <w:autoSpaceDE w:val="0"/>
        <w:autoSpaceDN w:val="0"/>
        <w:adjustRightInd w:val="0"/>
        <w:spacing w:after="0" w:line="240" w:lineRule="auto"/>
        <w:ind w:left="426"/>
        <w:jc w:val="both"/>
        <w:rPr>
          <w:rFonts w:cstheme="minorHAnsi"/>
          <w:sz w:val="24"/>
          <w:szCs w:val="24"/>
        </w:rPr>
      </w:pPr>
      <w:r w:rsidRPr="00971B20">
        <w:rPr>
          <w:rFonts w:cstheme="minorHAnsi"/>
          <w:sz w:val="24"/>
          <w:szCs w:val="24"/>
        </w:rPr>
        <w:t xml:space="preserve">Podpora inovativního </w:t>
      </w:r>
      <w:proofErr w:type="gramStart"/>
      <w:r w:rsidRPr="00971B20">
        <w:rPr>
          <w:rFonts w:cstheme="minorHAnsi"/>
          <w:sz w:val="24"/>
          <w:szCs w:val="24"/>
        </w:rPr>
        <w:t xml:space="preserve">podnikání </w:t>
      </w:r>
      <w:r w:rsidR="008A4D2C" w:rsidRPr="00971B20">
        <w:rPr>
          <w:rFonts w:cstheme="minorHAnsi"/>
          <w:sz w:val="24"/>
          <w:szCs w:val="24"/>
        </w:rPr>
        <w:t xml:space="preserve">- </w:t>
      </w:r>
      <w:r w:rsidRPr="00971B20">
        <w:rPr>
          <w:rFonts w:cstheme="minorHAnsi"/>
          <w:sz w:val="24"/>
          <w:szCs w:val="24"/>
        </w:rPr>
        <w:t>využití</w:t>
      </w:r>
      <w:proofErr w:type="gramEnd"/>
      <w:r w:rsidRPr="00971B20">
        <w:rPr>
          <w:rFonts w:cstheme="minorHAnsi"/>
          <w:sz w:val="24"/>
          <w:szCs w:val="24"/>
        </w:rPr>
        <w:t xml:space="preserve"> individuálních odborných poradenských služeb </w:t>
      </w:r>
      <w:r w:rsidR="00D3001A" w:rsidRPr="00971B20">
        <w:rPr>
          <w:rFonts w:cstheme="minorHAnsi"/>
          <w:sz w:val="24"/>
          <w:szCs w:val="24"/>
        </w:rPr>
        <w:t>k:</w:t>
      </w:r>
    </w:p>
    <w:p w14:paraId="3ADEF60A" w14:textId="21345238" w:rsidR="00D3001A" w:rsidRPr="00971B20" w:rsidRDefault="006413A7" w:rsidP="00663CD3">
      <w:pPr>
        <w:pStyle w:val="Odstavecseseznamem"/>
        <w:numPr>
          <w:ilvl w:val="0"/>
          <w:numId w:val="7"/>
        </w:numPr>
        <w:autoSpaceDE w:val="0"/>
        <w:autoSpaceDN w:val="0"/>
        <w:adjustRightInd w:val="0"/>
        <w:spacing w:after="0" w:line="240" w:lineRule="auto"/>
        <w:jc w:val="both"/>
        <w:rPr>
          <w:rFonts w:cstheme="minorHAnsi"/>
          <w:sz w:val="24"/>
          <w:szCs w:val="24"/>
        </w:rPr>
      </w:pPr>
      <w:r w:rsidRPr="00971B20">
        <w:rPr>
          <w:rFonts w:cstheme="minorHAnsi"/>
          <w:sz w:val="24"/>
          <w:szCs w:val="24"/>
        </w:rPr>
        <w:t xml:space="preserve">analýze a </w:t>
      </w:r>
      <w:r w:rsidR="004F0896" w:rsidRPr="00971B20">
        <w:rPr>
          <w:rFonts w:cstheme="minorHAnsi"/>
          <w:sz w:val="24"/>
          <w:szCs w:val="24"/>
        </w:rPr>
        <w:t>zhodnocení</w:t>
      </w:r>
      <w:r w:rsidRPr="00971B20">
        <w:rPr>
          <w:rFonts w:cstheme="minorHAnsi"/>
          <w:sz w:val="24"/>
          <w:szCs w:val="24"/>
        </w:rPr>
        <w:t xml:space="preserve"> podnikatelského projektu</w:t>
      </w:r>
      <w:r w:rsidR="00E2450C" w:rsidRPr="00971B20">
        <w:rPr>
          <w:rFonts w:cstheme="minorHAnsi"/>
          <w:sz w:val="24"/>
          <w:szCs w:val="24"/>
        </w:rPr>
        <w:t>, včetně diagnostiky KTH IRL</w:t>
      </w:r>
      <w:r w:rsidR="004A1BB6" w:rsidRPr="00971B20">
        <w:rPr>
          <w:rFonts w:cstheme="minorHAnsi"/>
          <w:sz w:val="24"/>
          <w:szCs w:val="24"/>
        </w:rPr>
        <w:t xml:space="preserve"> a </w:t>
      </w:r>
      <w:r w:rsidR="00C03249" w:rsidRPr="00971B20">
        <w:rPr>
          <w:rFonts w:cstheme="minorHAnsi"/>
          <w:sz w:val="24"/>
          <w:szCs w:val="24"/>
        </w:rPr>
        <w:t>stanovení priorit rozvoje</w:t>
      </w:r>
    </w:p>
    <w:p w14:paraId="62F02C42" w14:textId="7E76E0DF" w:rsidR="00C03249" w:rsidRPr="00971B20" w:rsidRDefault="00472160" w:rsidP="00663CD3">
      <w:pPr>
        <w:pStyle w:val="Odstavecseseznamem"/>
        <w:numPr>
          <w:ilvl w:val="0"/>
          <w:numId w:val="7"/>
        </w:numPr>
        <w:autoSpaceDE w:val="0"/>
        <w:autoSpaceDN w:val="0"/>
        <w:adjustRightInd w:val="0"/>
        <w:spacing w:after="0" w:line="240" w:lineRule="auto"/>
        <w:jc w:val="both"/>
        <w:rPr>
          <w:rFonts w:cstheme="minorHAnsi"/>
          <w:sz w:val="24"/>
          <w:szCs w:val="24"/>
        </w:rPr>
      </w:pPr>
      <w:r w:rsidRPr="00971B20">
        <w:rPr>
          <w:rFonts w:cstheme="minorHAnsi"/>
          <w:sz w:val="24"/>
          <w:szCs w:val="24"/>
        </w:rPr>
        <w:t>návrh</w:t>
      </w:r>
      <w:r w:rsidR="007D7A56" w:rsidRPr="00971B20">
        <w:rPr>
          <w:rFonts w:cstheme="minorHAnsi"/>
          <w:sz w:val="24"/>
          <w:szCs w:val="24"/>
        </w:rPr>
        <w:t>u</w:t>
      </w:r>
      <w:r w:rsidRPr="00971B20">
        <w:rPr>
          <w:rFonts w:cstheme="minorHAnsi"/>
          <w:sz w:val="24"/>
          <w:szCs w:val="24"/>
        </w:rPr>
        <w:t xml:space="preserve"> budoucího rozvoje firmy</w:t>
      </w:r>
      <w:r w:rsidR="00D95E1E" w:rsidRPr="00971B20">
        <w:rPr>
          <w:rFonts w:cstheme="minorHAnsi"/>
          <w:sz w:val="24"/>
          <w:szCs w:val="24"/>
        </w:rPr>
        <w:t>, poslání, vize, aplikace v business strategii</w:t>
      </w:r>
      <w:r w:rsidR="00890C22" w:rsidRPr="00971B20">
        <w:rPr>
          <w:rFonts w:cstheme="minorHAnsi"/>
          <w:sz w:val="24"/>
          <w:szCs w:val="24"/>
        </w:rPr>
        <w:t xml:space="preserve"> a uvádění produktů na trh</w:t>
      </w:r>
      <w:r w:rsidR="001B3DC4" w:rsidRPr="00971B20">
        <w:rPr>
          <w:rFonts w:cstheme="minorHAnsi"/>
          <w:sz w:val="24"/>
          <w:szCs w:val="24"/>
        </w:rPr>
        <w:t xml:space="preserve"> (zejm. skrze jednotlivé oblasti </w:t>
      </w:r>
      <w:proofErr w:type="spellStart"/>
      <w:r w:rsidR="005E2289" w:rsidRPr="00971B20">
        <w:rPr>
          <w:rFonts w:cstheme="minorHAnsi"/>
          <w:sz w:val="24"/>
          <w:szCs w:val="24"/>
        </w:rPr>
        <w:t>customer</w:t>
      </w:r>
      <w:proofErr w:type="spellEnd"/>
      <w:r w:rsidR="005E2289" w:rsidRPr="00971B20">
        <w:rPr>
          <w:rFonts w:cstheme="minorHAnsi"/>
          <w:sz w:val="24"/>
          <w:szCs w:val="24"/>
        </w:rPr>
        <w:t>, technology, business model, IP</w:t>
      </w:r>
      <w:r w:rsidR="00873EEB" w:rsidRPr="00971B20">
        <w:rPr>
          <w:rFonts w:cstheme="minorHAnsi"/>
          <w:sz w:val="24"/>
          <w:szCs w:val="24"/>
        </w:rPr>
        <w:t xml:space="preserve">, </w:t>
      </w:r>
      <w:r w:rsidR="00B2713D" w:rsidRPr="00971B20">
        <w:rPr>
          <w:rFonts w:cstheme="minorHAnsi"/>
          <w:sz w:val="24"/>
          <w:szCs w:val="24"/>
        </w:rPr>
        <w:t xml:space="preserve">team, </w:t>
      </w:r>
      <w:proofErr w:type="spellStart"/>
      <w:r w:rsidR="00B2713D" w:rsidRPr="00971B20">
        <w:rPr>
          <w:rFonts w:cstheme="minorHAnsi"/>
          <w:sz w:val="24"/>
          <w:szCs w:val="24"/>
        </w:rPr>
        <w:t>funding</w:t>
      </w:r>
      <w:proofErr w:type="spellEnd"/>
      <w:r w:rsidR="00B2713D" w:rsidRPr="00971B20">
        <w:rPr>
          <w:rFonts w:cstheme="minorHAnsi"/>
          <w:sz w:val="24"/>
          <w:szCs w:val="24"/>
        </w:rPr>
        <w:t>)</w:t>
      </w:r>
    </w:p>
    <w:p w14:paraId="12EE47A6" w14:textId="77777777" w:rsidR="0006396A" w:rsidRPr="00971B20" w:rsidRDefault="0006396A" w:rsidP="00045D24">
      <w:pPr>
        <w:autoSpaceDE w:val="0"/>
        <w:autoSpaceDN w:val="0"/>
        <w:adjustRightInd w:val="0"/>
        <w:spacing w:after="0" w:line="240" w:lineRule="auto"/>
        <w:ind w:left="426"/>
        <w:jc w:val="both"/>
        <w:rPr>
          <w:rFonts w:cstheme="minorHAnsi"/>
          <w:sz w:val="24"/>
          <w:szCs w:val="24"/>
        </w:rPr>
      </w:pPr>
    </w:p>
    <w:p w14:paraId="54E4D955" w14:textId="5A3F58A3" w:rsidR="00DE757E" w:rsidRPr="00023700" w:rsidRDefault="00DE757E" w:rsidP="00045D24">
      <w:pPr>
        <w:autoSpaceDE w:val="0"/>
        <w:autoSpaceDN w:val="0"/>
        <w:adjustRightInd w:val="0"/>
        <w:spacing w:after="0" w:line="240" w:lineRule="auto"/>
        <w:ind w:left="426"/>
        <w:rPr>
          <w:rFonts w:cstheme="minorHAnsi"/>
          <w:b/>
          <w:bCs/>
          <w:sz w:val="24"/>
          <w:szCs w:val="24"/>
        </w:rPr>
      </w:pPr>
      <w:r w:rsidRPr="00023700">
        <w:rPr>
          <w:rFonts w:cstheme="minorHAnsi"/>
          <w:b/>
          <w:bCs/>
          <w:sz w:val="24"/>
          <w:szCs w:val="24"/>
        </w:rPr>
        <w:t>Popis plánovaných aktivit:</w:t>
      </w:r>
    </w:p>
    <w:p w14:paraId="4B383AEF" w14:textId="4739B4DF" w:rsidR="0006396A" w:rsidRPr="00023700" w:rsidRDefault="0006396A" w:rsidP="00045D24">
      <w:pPr>
        <w:autoSpaceDE w:val="0"/>
        <w:autoSpaceDN w:val="0"/>
        <w:adjustRightInd w:val="0"/>
        <w:spacing w:after="0" w:line="240" w:lineRule="auto"/>
        <w:ind w:left="426"/>
        <w:rPr>
          <w:rFonts w:cstheme="minorHAnsi"/>
          <w:b/>
          <w:bCs/>
          <w:sz w:val="24"/>
          <w:szCs w:val="24"/>
          <w:highlight w:val="yellow"/>
        </w:rPr>
      </w:pPr>
    </w:p>
    <w:tbl>
      <w:tblPr>
        <w:tblStyle w:val="Mkatabulky"/>
        <w:tblW w:w="0" w:type="auto"/>
        <w:tblInd w:w="421" w:type="dxa"/>
        <w:tblLook w:val="04A0" w:firstRow="1" w:lastRow="0" w:firstColumn="1" w:lastColumn="0" w:noHBand="0" w:noVBand="1"/>
      </w:tblPr>
      <w:tblGrid>
        <w:gridCol w:w="7033"/>
        <w:gridCol w:w="1608"/>
      </w:tblGrid>
      <w:tr w:rsidR="0006396A" w:rsidRPr="00023700" w14:paraId="2F9E686D" w14:textId="77777777" w:rsidTr="00045D24">
        <w:tc>
          <w:tcPr>
            <w:tcW w:w="7033" w:type="dxa"/>
          </w:tcPr>
          <w:p w14:paraId="63591DDA" w14:textId="255196B2" w:rsidR="0006396A" w:rsidRPr="00023700" w:rsidRDefault="0006396A" w:rsidP="009F28EC">
            <w:pPr>
              <w:autoSpaceDE w:val="0"/>
              <w:autoSpaceDN w:val="0"/>
              <w:adjustRightInd w:val="0"/>
              <w:ind w:left="170"/>
              <w:rPr>
                <w:rFonts w:cstheme="minorHAnsi"/>
                <w:b/>
                <w:bCs/>
                <w:sz w:val="24"/>
                <w:szCs w:val="24"/>
              </w:rPr>
            </w:pPr>
            <w:r w:rsidRPr="00023700">
              <w:rPr>
                <w:rFonts w:cstheme="minorHAnsi"/>
                <w:b/>
                <w:bCs/>
                <w:sz w:val="24"/>
                <w:szCs w:val="24"/>
              </w:rPr>
              <w:t>Popis plánovaných aktivit</w:t>
            </w:r>
          </w:p>
        </w:tc>
        <w:tc>
          <w:tcPr>
            <w:tcW w:w="1608" w:type="dxa"/>
          </w:tcPr>
          <w:p w14:paraId="6CDB2EC7" w14:textId="3CD7F50B" w:rsidR="0006396A" w:rsidRPr="00023700" w:rsidRDefault="0006396A" w:rsidP="003D62FB">
            <w:pPr>
              <w:autoSpaceDE w:val="0"/>
              <w:autoSpaceDN w:val="0"/>
              <w:adjustRightInd w:val="0"/>
              <w:jc w:val="center"/>
              <w:rPr>
                <w:rFonts w:cstheme="minorHAnsi"/>
                <w:b/>
                <w:bCs/>
                <w:sz w:val="24"/>
                <w:szCs w:val="24"/>
              </w:rPr>
            </w:pPr>
            <w:r w:rsidRPr="00023700">
              <w:rPr>
                <w:rFonts w:cstheme="minorHAnsi"/>
                <w:b/>
                <w:bCs/>
                <w:sz w:val="24"/>
                <w:szCs w:val="24"/>
              </w:rPr>
              <w:t>Počet hodin</w:t>
            </w:r>
          </w:p>
        </w:tc>
      </w:tr>
      <w:tr w:rsidR="0006396A" w:rsidRPr="00023700" w14:paraId="7E467155" w14:textId="77777777" w:rsidTr="00045D24">
        <w:trPr>
          <w:trHeight w:val="1026"/>
        </w:trPr>
        <w:tc>
          <w:tcPr>
            <w:tcW w:w="7033" w:type="dxa"/>
          </w:tcPr>
          <w:p w14:paraId="6B18F93C" w14:textId="3E7B63EE" w:rsidR="003D62FB" w:rsidRPr="00023700" w:rsidRDefault="00E67291" w:rsidP="00E67291">
            <w:pPr>
              <w:autoSpaceDE w:val="0"/>
              <w:autoSpaceDN w:val="0"/>
              <w:adjustRightInd w:val="0"/>
              <w:ind w:left="28"/>
              <w:rPr>
                <w:rFonts w:cstheme="minorHAnsi"/>
                <w:sz w:val="24"/>
                <w:szCs w:val="24"/>
                <w:highlight w:val="yellow"/>
              </w:rPr>
            </w:pPr>
            <w:r w:rsidRPr="00E67291">
              <w:rPr>
                <w:rFonts w:cstheme="minorHAnsi"/>
                <w:sz w:val="24"/>
                <w:szCs w:val="24"/>
              </w:rPr>
              <w:t xml:space="preserve">Externí expert Pavol </w:t>
            </w:r>
            <w:proofErr w:type="spellStart"/>
            <w:r w:rsidRPr="00E67291">
              <w:rPr>
                <w:rFonts w:cstheme="minorHAnsi"/>
                <w:sz w:val="24"/>
                <w:szCs w:val="24"/>
              </w:rPr>
              <w:t>Čobirka</w:t>
            </w:r>
            <w:proofErr w:type="spellEnd"/>
            <w:r w:rsidRPr="00E67291">
              <w:rPr>
                <w:rFonts w:cstheme="minorHAnsi"/>
                <w:sz w:val="24"/>
                <w:szCs w:val="24"/>
              </w:rPr>
              <w:t xml:space="preserve"> – go2market </w:t>
            </w:r>
            <w:proofErr w:type="spellStart"/>
            <w:r w:rsidRPr="00E67291">
              <w:rPr>
                <w:rFonts w:cstheme="minorHAnsi"/>
                <w:sz w:val="24"/>
                <w:szCs w:val="24"/>
              </w:rPr>
              <w:t>strategy</w:t>
            </w:r>
            <w:proofErr w:type="spellEnd"/>
            <w:r w:rsidRPr="00E67291">
              <w:rPr>
                <w:rFonts w:cstheme="minorHAnsi"/>
                <w:sz w:val="24"/>
                <w:szCs w:val="24"/>
              </w:rPr>
              <w:t xml:space="preserve"> a příprava na první investiční kolo</w:t>
            </w:r>
          </w:p>
        </w:tc>
        <w:tc>
          <w:tcPr>
            <w:tcW w:w="1608" w:type="dxa"/>
          </w:tcPr>
          <w:p w14:paraId="381E5242" w14:textId="3736035E" w:rsidR="001F446F" w:rsidRPr="00023700" w:rsidRDefault="00E67291" w:rsidP="00E67291">
            <w:pPr>
              <w:autoSpaceDE w:val="0"/>
              <w:autoSpaceDN w:val="0"/>
              <w:adjustRightInd w:val="0"/>
              <w:ind w:left="426"/>
              <w:rPr>
                <w:rFonts w:cstheme="minorHAnsi"/>
                <w:sz w:val="24"/>
                <w:szCs w:val="24"/>
              </w:rPr>
            </w:pPr>
            <w:r>
              <w:rPr>
                <w:rFonts w:cstheme="minorHAnsi"/>
                <w:sz w:val="24"/>
                <w:szCs w:val="24"/>
              </w:rPr>
              <w:t>160</w:t>
            </w:r>
            <w:r w:rsidR="00B5565C">
              <w:rPr>
                <w:rFonts w:cstheme="minorHAnsi"/>
                <w:sz w:val="24"/>
                <w:szCs w:val="24"/>
              </w:rPr>
              <w:t xml:space="preserve"> </w:t>
            </w:r>
            <w:r w:rsidR="001A4C9D" w:rsidRPr="00023700">
              <w:rPr>
                <w:rFonts w:cstheme="minorHAnsi"/>
                <w:sz w:val="24"/>
                <w:szCs w:val="24"/>
              </w:rPr>
              <w:t>h</w:t>
            </w:r>
          </w:p>
        </w:tc>
      </w:tr>
      <w:tr w:rsidR="0006396A" w:rsidRPr="00023700" w14:paraId="4783EDAB" w14:textId="77777777" w:rsidTr="00045D24">
        <w:trPr>
          <w:trHeight w:val="628"/>
        </w:trPr>
        <w:tc>
          <w:tcPr>
            <w:tcW w:w="7033" w:type="dxa"/>
          </w:tcPr>
          <w:p w14:paraId="6F76D565" w14:textId="5053E47D" w:rsidR="0006396A" w:rsidRPr="00023700" w:rsidRDefault="0006396A" w:rsidP="003D62FB">
            <w:pPr>
              <w:autoSpaceDE w:val="0"/>
              <w:autoSpaceDN w:val="0"/>
              <w:adjustRightInd w:val="0"/>
              <w:ind w:left="28"/>
              <w:rPr>
                <w:rFonts w:cstheme="minorHAnsi"/>
                <w:b/>
                <w:bCs/>
                <w:sz w:val="24"/>
                <w:szCs w:val="24"/>
              </w:rPr>
            </w:pPr>
            <w:r w:rsidRPr="00023700">
              <w:rPr>
                <w:rFonts w:cstheme="minorHAnsi"/>
                <w:b/>
                <w:bCs/>
                <w:sz w:val="24"/>
                <w:szCs w:val="24"/>
              </w:rPr>
              <w:lastRenderedPageBreak/>
              <w:t>Celkem (rozpočet v Kč bez DPH)</w:t>
            </w:r>
          </w:p>
        </w:tc>
        <w:tc>
          <w:tcPr>
            <w:tcW w:w="1608" w:type="dxa"/>
          </w:tcPr>
          <w:p w14:paraId="3CE565EC" w14:textId="1C15D55D" w:rsidR="0006396A" w:rsidRPr="00023700" w:rsidRDefault="00E67291" w:rsidP="00A80556">
            <w:pPr>
              <w:autoSpaceDE w:val="0"/>
              <w:autoSpaceDN w:val="0"/>
              <w:adjustRightInd w:val="0"/>
              <w:jc w:val="center"/>
              <w:rPr>
                <w:rFonts w:cstheme="minorHAnsi"/>
                <w:sz w:val="24"/>
                <w:szCs w:val="24"/>
              </w:rPr>
            </w:pPr>
            <w:r>
              <w:rPr>
                <w:rFonts w:cstheme="minorHAnsi"/>
                <w:sz w:val="24"/>
                <w:szCs w:val="24"/>
              </w:rPr>
              <w:t>240 000</w:t>
            </w:r>
            <w:r w:rsidR="001A4C9D" w:rsidRPr="00023700">
              <w:rPr>
                <w:rFonts w:cstheme="minorHAnsi"/>
                <w:sz w:val="24"/>
                <w:szCs w:val="24"/>
              </w:rPr>
              <w:t>,00</w:t>
            </w:r>
          </w:p>
        </w:tc>
      </w:tr>
    </w:tbl>
    <w:p w14:paraId="0BDCA4E2" w14:textId="77777777" w:rsidR="0006396A" w:rsidRPr="00023700" w:rsidRDefault="0006396A" w:rsidP="003A0BD0">
      <w:pPr>
        <w:autoSpaceDE w:val="0"/>
        <w:autoSpaceDN w:val="0"/>
        <w:adjustRightInd w:val="0"/>
        <w:spacing w:after="0" w:line="240" w:lineRule="auto"/>
        <w:ind w:left="851"/>
        <w:rPr>
          <w:rFonts w:cstheme="minorHAnsi"/>
          <w:b/>
          <w:bCs/>
          <w:sz w:val="24"/>
          <w:szCs w:val="24"/>
        </w:rPr>
      </w:pPr>
    </w:p>
    <w:p w14:paraId="10981574" w14:textId="72F8D9AA" w:rsidR="00DE757E" w:rsidRPr="00023700"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 xml:space="preserve">Konzultace budou poskytovány za přítomnosti Příjemce a </w:t>
      </w:r>
      <w:r w:rsidR="00B82573">
        <w:rPr>
          <w:rFonts w:cstheme="minorHAnsi"/>
          <w:sz w:val="24"/>
          <w:szCs w:val="24"/>
        </w:rPr>
        <w:t xml:space="preserve">minimálně jednoho z </w:t>
      </w:r>
      <w:r w:rsidR="00876DBC">
        <w:rPr>
          <w:rFonts w:cstheme="minorHAnsi"/>
          <w:sz w:val="24"/>
          <w:szCs w:val="24"/>
        </w:rPr>
        <w:t>E</w:t>
      </w:r>
      <w:r w:rsidR="00B82573">
        <w:rPr>
          <w:rFonts w:cstheme="minorHAnsi"/>
          <w:sz w:val="24"/>
          <w:szCs w:val="24"/>
        </w:rPr>
        <w:t>xpertů</w:t>
      </w:r>
      <w:r w:rsidRPr="00023700">
        <w:rPr>
          <w:rFonts w:cstheme="minorHAnsi"/>
          <w:sz w:val="24"/>
          <w:szCs w:val="24"/>
        </w:rPr>
        <w:t xml:space="preserve"> v místě a čase, na</w:t>
      </w:r>
      <w:r w:rsidR="0006396A" w:rsidRPr="00023700">
        <w:rPr>
          <w:rFonts w:cstheme="minorHAnsi"/>
          <w:sz w:val="24"/>
          <w:szCs w:val="24"/>
        </w:rPr>
        <w:t xml:space="preserve"> </w:t>
      </w:r>
      <w:r w:rsidRPr="00023700">
        <w:rPr>
          <w:rFonts w:cstheme="minorHAnsi"/>
          <w:sz w:val="24"/>
          <w:szCs w:val="24"/>
        </w:rPr>
        <w:t xml:space="preserve">kterém se Příjemce a </w:t>
      </w:r>
      <w:r w:rsidR="007D57E2">
        <w:rPr>
          <w:rFonts w:cstheme="minorHAnsi"/>
          <w:sz w:val="24"/>
          <w:szCs w:val="24"/>
        </w:rPr>
        <w:t>Poskytovatel dohodnou</w:t>
      </w:r>
      <w:r w:rsidRPr="00023700">
        <w:rPr>
          <w:rFonts w:cstheme="minorHAnsi"/>
          <w:sz w:val="24"/>
          <w:szCs w:val="24"/>
        </w:rPr>
        <w:t>.</w:t>
      </w:r>
      <w:r w:rsidR="00016877" w:rsidRPr="00023700">
        <w:rPr>
          <w:rFonts w:cstheme="minorHAnsi"/>
          <w:sz w:val="24"/>
          <w:szCs w:val="24"/>
        </w:rPr>
        <w:t xml:space="preserve"> Nebude-li dosažena shoda na místě a čase ani ve lhůtě do 14 dnů ode dne započetí jednání o místě a čase</w:t>
      </w:r>
      <w:r w:rsidR="000C6660" w:rsidRPr="00023700">
        <w:rPr>
          <w:rFonts w:cstheme="minorHAnsi"/>
          <w:sz w:val="24"/>
          <w:szCs w:val="24"/>
        </w:rPr>
        <w:t xml:space="preserve"> poskytnutí konzultací</w:t>
      </w:r>
      <w:r w:rsidR="00016877" w:rsidRPr="00023700">
        <w:rPr>
          <w:rFonts w:cstheme="minorHAnsi"/>
          <w:sz w:val="24"/>
          <w:szCs w:val="24"/>
        </w:rPr>
        <w:t xml:space="preserve">, určí tyto skutečnosti </w:t>
      </w:r>
      <w:r w:rsidR="00A81352">
        <w:rPr>
          <w:rFonts w:cstheme="minorHAnsi"/>
          <w:sz w:val="24"/>
          <w:szCs w:val="24"/>
        </w:rPr>
        <w:t>Poskytovatel</w:t>
      </w:r>
      <w:r w:rsidR="00016877" w:rsidRPr="00023700">
        <w:rPr>
          <w:rFonts w:cstheme="minorHAnsi"/>
          <w:sz w:val="24"/>
          <w:szCs w:val="24"/>
        </w:rPr>
        <w:t>, a to nejméně s tří (3) denním předstihem před samotným poskytnutím konzultace.</w:t>
      </w:r>
    </w:p>
    <w:p w14:paraId="18E19E30" w14:textId="7C447BEA" w:rsidR="00DE757E" w:rsidRPr="009B718A" w:rsidRDefault="00DE757E" w:rsidP="00470CD5">
      <w:pPr>
        <w:pStyle w:val="Odstavecseseznamem"/>
        <w:numPr>
          <w:ilvl w:val="1"/>
          <w:numId w:val="3"/>
        </w:numPr>
        <w:autoSpaceDE w:val="0"/>
        <w:autoSpaceDN w:val="0"/>
        <w:adjustRightInd w:val="0"/>
        <w:spacing w:after="120" w:line="240" w:lineRule="auto"/>
        <w:ind w:left="426" w:hanging="426"/>
        <w:contextualSpacing w:val="0"/>
        <w:jc w:val="both"/>
        <w:rPr>
          <w:rFonts w:cstheme="minorHAnsi"/>
          <w:sz w:val="24"/>
          <w:szCs w:val="24"/>
        </w:rPr>
      </w:pPr>
      <w:r w:rsidRPr="00023700">
        <w:rPr>
          <w:rFonts w:cstheme="minorHAnsi"/>
          <w:sz w:val="24"/>
          <w:szCs w:val="24"/>
        </w:rPr>
        <w:t>Smluvní strany se dohodly, že na základě této smlouvy budou Příjemci poskytnuty</w:t>
      </w:r>
      <w:r w:rsidR="0006396A" w:rsidRPr="00023700">
        <w:rPr>
          <w:rFonts w:cstheme="minorHAnsi"/>
          <w:sz w:val="24"/>
          <w:szCs w:val="24"/>
        </w:rPr>
        <w:t xml:space="preserve"> </w:t>
      </w:r>
      <w:r w:rsidR="00A54B78">
        <w:rPr>
          <w:rFonts w:cstheme="minorHAnsi"/>
          <w:sz w:val="24"/>
          <w:szCs w:val="24"/>
        </w:rPr>
        <w:t>S</w:t>
      </w:r>
      <w:r w:rsidR="00586EDB">
        <w:rPr>
          <w:rFonts w:cstheme="minorHAnsi"/>
          <w:sz w:val="24"/>
          <w:szCs w:val="24"/>
        </w:rPr>
        <w:t>lužby</w:t>
      </w:r>
      <w:r w:rsidR="00F955A8" w:rsidRPr="00023700">
        <w:rPr>
          <w:rFonts w:cstheme="minorHAnsi"/>
          <w:sz w:val="24"/>
          <w:szCs w:val="24"/>
        </w:rPr>
        <w:t xml:space="preserve"> </w:t>
      </w:r>
      <w:r w:rsidRPr="00023700">
        <w:rPr>
          <w:rFonts w:cstheme="minorHAnsi"/>
          <w:sz w:val="24"/>
          <w:szCs w:val="24"/>
        </w:rPr>
        <w:t xml:space="preserve">v předpokládaném </w:t>
      </w:r>
      <w:r w:rsidR="00B2124C">
        <w:rPr>
          <w:rFonts w:cstheme="minorHAnsi"/>
          <w:sz w:val="24"/>
          <w:szCs w:val="24"/>
        </w:rPr>
        <w:t xml:space="preserve">maximálním </w:t>
      </w:r>
      <w:r w:rsidRPr="00023700">
        <w:rPr>
          <w:rFonts w:cstheme="minorHAnsi"/>
          <w:sz w:val="24"/>
          <w:szCs w:val="24"/>
        </w:rPr>
        <w:t>celkovém rozsah</w:t>
      </w:r>
      <w:r w:rsidRPr="00E67291">
        <w:rPr>
          <w:rFonts w:cstheme="minorHAnsi"/>
          <w:sz w:val="24"/>
          <w:szCs w:val="24"/>
        </w:rPr>
        <w:t xml:space="preserve">u </w:t>
      </w:r>
      <w:r w:rsidR="006733BE" w:rsidRPr="00E67291">
        <w:rPr>
          <w:rFonts w:cstheme="minorHAnsi"/>
          <w:b/>
          <w:bCs/>
          <w:sz w:val="24"/>
          <w:szCs w:val="24"/>
        </w:rPr>
        <w:t>160</w:t>
      </w:r>
      <w:r w:rsidR="00B2124C" w:rsidRPr="00E67291">
        <w:rPr>
          <w:rFonts w:cstheme="minorHAnsi"/>
          <w:sz w:val="24"/>
          <w:szCs w:val="24"/>
        </w:rPr>
        <w:t xml:space="preserve"> </w:t>
      </w:r>
      <w:r w:rsidRPr="00E67291">
        <w:rPr>
          <w:rFonts w:cstheme="minorHAnsi"/>
          <w:b/>
          <w:bCs/>
          <w:sz w:val="24"/>
          <w:szCs w:val="24"/>
        </w:rPr>
        <w:t>hodin</w:t>
      </w:r>
      <w:r w:rsidR="00A27B72" w:rsidRPr="00E67291">
        <w:rPr>
          <w:rFonts w:cstheme="minorHAnsi"/>
          <w:sz w:val="24"/>
          <w:szCs w:val="24"/>
        </w:rPr>
        <w:t xml:space="preserve"> (</w:t>
      </w:r>
      <w:r w:rsidR="00A27B72" w:rsidRPr="00023700">
        <w:rPr>
          <w:rFonts w:cstheme="minorHAnsi"/>
          <w:sz w:val="24"/>
          <w:szCs w:val="24"/>
        </w:rPr>
        <w:t>dále jen „</w:t>
      </w:r>
      <w:r w:rsidR="00A27B72" w:rsidRPr="00023700">
        <w:rPr>
          <w:rFonts w:cstheme="minorHAnsi"/>
          <w:b/>
          <w:bCs/>
          <w:sz w:val="24"/>
          <w:szCs w:val="24"/>
        </w:rPr>
        <w:t>Předpokládaný rozsah</w:t>
      </w:r>
      <w:r w:rsidR="00A27B72" w:rsidRPr="00023700">
        <w:rPr>
          <w:rFonts w:cstheme="minorHAnsi"/>
          <w:sz w:val="24"/>
          <w:szCs w:val="24"/>
        </w:rPr>
        <w:t>“)</w:t>
      </w:r>
      <w:r w:rsidRPr="00023700">
        <w:rPr>
          <w:rFonts w:cstheme="minorHAnsi"/>
          <w:sz w:val="24"/>
          <w:szCs w:val="24"/>
        </w:rPr>
        <w:t xml:space="preserve">. </w:t>
      </w:r>
      <w:r w:rsidRPr="00023700">
        <w:rPr>
          <w:rFonts w:cstheme="minorHAnsi"/>
          <w:b/>
          <w:bCs/>
          <w:sz w:val="24"/>
          <w:szCs w:val="24"/>
        </w:rPr>
        <w:t>Předpokládaným termínem</w:t>
      </w:r>
      <w:r w:rsidR="0006396A" w:rsidRPr="00023700">
        <w:rPr>
          <w:rFonts w:cstheme="minorHAnsi"/>
          <w:b/>
          <w:bCs/>
          <w:sz w:val="24"/>
          <w:szCs w:val="24"/>
        </w:rPr>
        <w:t xml:space="preserve"> </w:t>
      </w:r>
      <w:r w:rsidRPr="00023700">
        <w:rPr>
          <w:rFonts w:cstheme="minorHAnsi"/>
          <w:b/>
          <w:bCs/>
          <w:sz w:val="24"/>
          <w:szCs w:val="24"/>
        </w:rPr>
        <w:t>ukončení poskytování</w:t>
      </w:r>
      <w:r w:rsidR="0006396A" w:rsidRPr="00023700">
        <w:rPr>
          <w:rFonts w:cstheme="minorHAnsi"/>
          <w:b/>
          <w:bCs/>
          <w:sz w:val="24"/>
          <w:szCs w:val="24"/>
        </w:rPr>
        <w:t xml:space="preserve"> </w:t>
      </w:r>
      <w:r w:rsidR="000D2A10" w:rsidRPr="00E67291">
        <w:rPr>
          <w:rFonts w:cstheme="minorHAnsi"/>
          <w:b/>
          <w:bCs/>
          <w:sz w:val="24"/>
          <w:szCs w:val="24"/>
        </w:rPr>
        <w:t>S</w:t>
      </w:r>
      <w:r w:rsidRPr="00E67291">
        <w:rPr>
          <w:rFonts w:cstheme="minorHAnsi"/>
          <w:b/>
          <w:bCs/>
          <w:sz w:val="24"/>
          <w:szCs w:val="24"/>
        </w:rPr>
        <w:t xml:space="preserve">lužeb je </w:t>
      </w:r>
      <w:r w:rsidR="00227376" w:rsidRPr="00E67291">
        <w:rPr>
          <w:rFonts w:cstheme="minorHAnsi"/>
          <w:b/>
          <w:bCs/>
          <w:sz w:val="24"/>
          <w:szCs w:val="24"/>
        </w:rPr>
        <w:t>3</w:t>
      </w:r>
      <w:r w:rsidR="00E67291" w:rsidRPr="00E67291">
        <w:rPr>
          <w:rFonts w:cstheme="minorHAnsi"/>
          <w:b/>
          <w:bCs/>
          <w:sz w:val="24"/>
          <w:szCs w:val="24"/>
        </w:rPr>
        <w:t>0.11</w:t>
      </w:r>
      <w:r w:rsidR="00227376" w:rsidRPr="00E67291">
        <w:rPr>
          <w:rFonts w:cstheme="minorHAnsi"/>
          <w:b/>
          <w:bCs/>
          <w:sz w:val="24"/>
          <w:szCs w:val="24"/>
        </w:rPr>
        <w:t>.2024</w:t>
      </w:r>
      <w:r w:rsidRPr="00E67291">
        <w:rPr>
          <w:rFonts w:cstheme="minorHAnsi"/>
          <w:sz w:val="24"/>
          <w:szCs w:val="24"/>
        </w:rPr>
        <w:t>.</w:t>
      </w:r>
      <w:r w:rsidR="000C6660" w:rsidRPr="00E67291">
        <w:rPr>
          <w:rFonts w:cstheme="minorHAnsi"/>
          <w:sz w:val="24"/>
          <w:szCs w:val="24"/>
        </w:rPr>
        <w:t xml:space="preserve"> Smluvní</w:t>
      </w:r>
      <w:r w:rsidR="000C6660" w:rsidRPr="00023700">
        <w:rPr>
          <w:rFonts w:cstheme="minorHAnsi"/>
          <w:sz w:val="24"/>
          <w:szCs w:val="24"/>
        </w:rPr>
        <w:t xml:space="preserve"> strany jsou povinny poskytnout si vzájemně veškerou potřebnou součinnost, aby byly </w:t>
      </w:r>
      <w:r w:rsidR="000D2A10">
        <w:rPr>
          <w:rFonts w:cstheme="minorHAnsi"/>
          <w:sz w:val="24"/>
          <w:szCs w:val="24"/>
        </w:rPr>
        <w:t>S</w:t>
      </w:r>
      <w:r w:rsidR="000C6660" w:rsidRPr="00023700">
        <w:rPr>
          <w:rFonts w:cstheme="minorHAnsi"/>
          <w:sz w:val="24"/>
          <w:szCs w:val="24"/>
        </w:rPr>
        <w:t xml:space="preserve">lužby do uvedeného termínu skončeny. Nebudou-li </w:t>
      </w:r>
      <w:r w:rsidR="00954952">
        <w:rPr>
          <w:rFonts w:cstheme="minorHAnsi"/>
          <w:sz w:val="24"/>
          <w:szCs w:val="24"/>
        </w:rPr>
        <w:t>S</w:t>
      </w:r>
      <w:r w:rsidR="000C6660" w:rsidRPr="00023700">
        <w:rPr>
          <w:rFonts w:cstheme="minorHAnsi"/>
          <w:sz w:val="24"/>
          <w:szCs w:val="24"/>
        </w:rPr>
        <w:t xml:space="preserve">lužby do uvedeného data poskytnuty, je Poskytovatel oprávněn od této smlouvy </w:t>
      </w:r>
      <w:r w:rsidR="00BA015E" w:rsidRPr="00023700">
        <w:rPr>
          <w:rFonts w:cstheme="minorHAnsi"/>
          <w:sz w:val="24"/>
          <w:szCs w:val="24"/>
        </w:rPr>
        <w:t xml:space="preserve">jednostranně </w:t>
      </w:r>
      <w:r w:rsidR="000C6660" w:rsidRPr="00023700">
        <w:rPr>
          <w:rFonts w:cstheme="minorHAnsi"/>
          <w:sz w:val="24"/>
          <w:szCs w:val="24"/>
        </w:rPr>
        <w:t>odstoupit.</w:t>
      </w:r>
      <w:r w:rsidR="00BA015E" w:rsidRPr="00023700">
        <w:rPr>
          <w:rFonts w:cstheme="minorHAnsi"/>
          <w:sz w:val="24"/>
          <w:szCs w:val="24"/>
        </w:rPr>
        <w:t xml:space="preserve"> </w:t>
      </w:r>
      <w:r w:rsidR="00BA015E" w:rsidRPr="009B718A">
        <w:rPr>
          <w:rFonts w:cstheme="minorHAnsi"/>
          <w:sz w:val="24"/>
          <w:szCs w:val="24"/>
        </w:rPr>
        <w:t xml:space="preserve">Nad rámec výše uvedeného se smluvní strany dohodly, že </w:t>
      </w:r>
      <w:r w:rsidR="00BA015E" w:rsidRPr="009B718A">
        <w:rPr>
          <w:rFonts w:cstheme="minorHAnsi"/>
          <w:b/>
          <w:bCs/>
          <w:sz w:val="24"/>
          <w:szCs w:val="24"/>
        </w:rPr>
        <w:t xml:space="preserve">k ukončení poskytování </w:t>
      </w:r>
      <w:r w:rsidR="00954952" w:rsidRPr="009B718A">
        <w:rPr>
          <w:rFonts w:cstheme="minorHAnsi"/>
          <w:b/>
          <w:bCs/>
          <w:sz w:val="24"/>
          <w:szCs w:val="24"/>
        </w:rPr>
        <w:t>S</w:t>
      </w:r>
      <w:r w:rsidR="00BA015E" w:rsidRPr="009B718A">
        <w:rPr>
          <w:rFonts w:cstheme="minorHAnsi"/>
          <w:b/>
          <w:bCs/>
          <w:sz w:val="24"/>
          <w:szCs w:val="24"/>
        </w:rPr>
        <w:t xml:space="preserve">lužeb dle této smlouvy dojde nejpozději </w:t>
      </w:r>
      <w:r w:rsidR="00BA015E" w:rsidRPr="00B35E7E">
        <w:rPr>
          <w:rFonts w:cstheme="minorHAnsi"/>
          <w:b/>
          <w:bCs/>
          <w:sz w:val="24"/>
          <w:szCs w:val="24"/>
        </w:rPr>
        <w:t>dne 31</w:t>
      </w:r>
      <w:r w:rsidR="00227376">
        <w:rPr>
          <w:rFonts w:cstheme="minorHAnsi"/>
          <w:b/>
          <w:bCs/>
          <w:sz w:val="24"/>
          <w:szCs w:val="24"/>
        </w:rPr>
        <w:t>.</w:t>
      </w:r>
      <w:r w:rsidR="00BA015E" w:rsidRPr="00B35E7E">
        <w:rPr>
          <w:rFonts w:cstheme="minorHAnsi"/>
          <w:b/>
          <w:bCs/>
          <w:sz w:val="24"/>
          <w:szCs w:val="24"/>
        </w:rPr>
        <w:t>12</w:t>
      </w:r>
      <w:r w:rsidR="00227376">
        <w:rPr>
          <w:rFonts w:cstheme="minorHAnsi"/>
          <w:b/>
          <w:bCs/>
          <w:sz w:val="24"/>
          <w:szCs w:val="24"/>
        </w:rPr>
        <w:t>.</w:t>
      </w:r>
      <w:r w:rsidR="00BA015E" w:rsidRPr="00B35E7E">
        <w:rPr>
          <w:rFonts w:cstheme="minorHAnsi"/>
          <w:b/>
          <w:bCs/>
          <w:sz w:val="24"/>
          <w:szCs w:val="24"/>
        </w:rPr>
        <w:t>202</w:t>
      </w:r>
      <w:r w:rsidR="0084311D" w:rsidRPr="00B35E7E">
        <w:rPr>
          <w:rFonts w:cstheme="minorHAnsi"/>
          <w:b/>
          <w:bCs/>
          <w:sz w:val="24"/>
          <w:szCs w:val="24"/>
        </w:rPr>
        <w:t>4</w:t>
      </w:r>
      <w:r w:rsidR="00BA015E" w:rsidRPr="00B35E7E">
        <w:rPr>
          <w:rFonts w:cstheme="minorHAnsi"/>
          <w:sz w:val="24"/>
          <w:szCs w:val="24"/>
        </w:rPr>
        <w:t>, a</w:t>
      </w:r>
      <w:r w:rsidR="00BA015E" w:rsidRPr="009B718A">
        <w:rPr>
          <w:rFonts w:cstheme="minorHAnsi"/>
          <w:sz w:val="24"/>
          <w:szCs w:val="24"/>
        </w:rPr>
        <w:t xml:space="preserve"> to bez ohledu na počtu hodin poskytnutých </w:t>
      </w:r>
      <w:r w:rsidR="00954952" w:rsidRPr="009B718A">
        <w:rPr>
          <w:rFonts w:cstheme="minorHAnsi"/>
          <w:sz w:val="24"/>
          <w:szCs w:val="24"/>
        </w:rPr>
        <w:t>S</w:t>
      </w:r>
      <w:r w:rsidR="00BA015E" w:rsidRPr="009B718A">
        <w:rPr>
          <w:rFonts w:cstheme="minorHAnsi"/>
          <w:sz w:val="24"/>
          <w:szCs w:val="24"/>
        </w:rPr>
        <w:t xml:space="preserve">lužeb ve prospěch Příjemce. </w:t>
      </w:r>
      <w:r w:rsidR="001C184C" w:rsidRPr="009B718A">
        <w:rPr>
          <w:rFonts w:cstheme="minorHAnsi"/>
          <w:sz w:val="24"/>
          <w:szCs w:val="24"/>
        </w:rPr>
        <w:t>Pro vyloučení jakýchkoliv pochybností smluvní stany uvádí, že tato smlouva je tedy uzavřena na dobu určitou, a to právě do dne uvedeného v předchozí větě</w:t>
      </w:r>
      <w:r w:rsidR="00F41A16" w:rsidRPr="009B718A">
        <w:rPr>
          <w:rFonts w:cstheme="minorHAnsi"/>
          <w:sz w:val="24"/>
          <w:szCs w:val="24"/>
        </w:rPr>
        <w:t xml:space="preserve">, a to vyjma práv a povinností, která mají trvat dle této smlouvy i po uplynutí této doby. </w:t>
      </w:r>
      <w:r w:rsidR="001C184C" w:rsidRPr="009B718A">
        <w:rPr>
          <w:rFonts w:cstheme="minorHAnsi"/>
          <w:sz w:val="24"/>
          <w:szCs w:val="24"/>
        </w:rPr>
        <w:t xml:space="preserve"> </w:t>
      </w:r>
    </w:p>
    <w:p w14:paraId="7AF44FC1" w14:textId="6C8104EC" w:rsidR="0006396A" w:rsidRPr="005D173A" w:rsidRDefault="00DE757E" w:rsidP="00470CD5">
      <w:pPr>
        <w:pStyle w:val="Odstavecseseznamem"/>
        <w:numPr>
          <w:ilvl w:val="1"/>
          <w:numId w:val="3"/>
        </w:numPr>
        <w:autoSpaceDE w:val="0"/>
        <w:autoSpaceDN w:val="0"/>
        <w:adjustRightInd w:val="0"/>
        <w:spacing w:after="120" w:line="240" w:lineRule="auto"/>
        <w:ind w:left="426" w:hanging="426"/>
        <w:contextualSpacing w:val="0"/>
        <w:jc w:val="both"/>
        <w:rPr>
          <w:rFonts w:cstheme="minorHAnsi"/>
          <w:sz w:val="24"/>
          <w:szCs w:val="24"/>
        </w:rPr>
      </w:pPr>
      <w:r w:rsidRPr="005D173A">
        <w:rPr>
          <w:rFonts w:cstheme="minorHAnsi"/>
          <w:sz w:val="24"/>
          <w:szCs w:val="24"/>
        </w:rPr>
        <w:t xml:space="preserve">Příjemce není povinen využít </w:t>
      </w:r>
      <w:r w:rsidR="001E36EB" w:rsidRPr="005D173A">
        <w:rPr>
          <w:rFonts w:cstheme="minorHAnsi"/>
          <w:sz w:val="24"/>
          <w:szCs w:val="24"/>
        </w:rPr>
        <w:t>Služby</w:t>
      </w:r>
      <w:r w:rsidRPr="005D173A">
        <w:rPr>
          <w:rFonts w:cstheme="minorHAnsi"/>
          <w:sz w:val="24"/>
          <w:szCs w:val="24"/>
        </w:rPr>
        <w:t xml:space="preserve"> v celém </w:t>
      </w:r>
      <w:r w:rsidR="00A27B72" w:rsidRPr="005D173A">
        <w:rPr>
          <w:rFonts w:cstheme="minorHAnsi"/>
          <w:sz w:val="24"/>
          <w:szCs w:val="24"/>
        </w:rPr>
        <w:t>P</w:t>
      </w:r>
      <w:r w:rsidRPr="005D173A">
        <w:rPr>
          <w:rFonts w:cstheme="minorHAnsi"/>
          <w:sz w:val="24"/>
          <w:szCs w:val="24"/>
        </w:rPr>
        <w:t>ředpokládaném rozsahu.</w:t>
      </w:r>
      <w:r w:rsidR="0006396A" w:rsidRPr="005D173A">
        <w:rPr>
          <w:rFonts w:cstheme="minorHAnsi"/>
          <w:sz w:val="24"/>
          <w:szCs w:val="24"/>
        </w:rPr>
        <w:t xml:space="preserve"> </w:t>
      </w:r>
      <w:r w:rsidRPr="005D173A">
        <w:rPr>
          <w:rFonts w:cstheme="minorHAnsi"/>
          <w:sz w:val="24"/>
          <w:szCs w:val="24"/>
        </w:rPr>
        <w:t>Příjemce nemá nárok na poskytnutí</w:t>
      </w:r>
      <w:r w:rsidR="001E36EB" w:rsidRPr="005D173A">
        <w:rPr>
          <w:rFonts w:cstheme="minorHAnsi"/>
          <w:sz w:val="24"/>
          <w:szCs w:val="24"/>
        </w:rPr>
        <w:t xml:space="preserve"> Služeb</w:t>
      </w:r>
      <w:r w:rsidRPr="005D173A">
        <w:rPr>
          <w:rFonts w:cstheme="minorHAnsi"/>
          <w:sz w:val="24"/>
          <w:szCs w:val="24"/>
        </w:rPr>
        <w:t xml:space="preserve"> v rozsahu přesahujícím celkový</w:t>
      </w:r>
      <w:r w:rsidR="0006396A" w:rsidRPr="005D173A">
        <w:rPr>
          <w:rFonts w:cstheme="minorHAnsi"/>
          <w:sz w:val="24"/>
          <w:szCs w:val="24"/>
        </w:rPr>
        <w:t xml:space="preserve"> </w:t>
      </w:r>
      <w:r w:rsidR="00A27B72" w:rsidRPr="005D173A">
        <w:rPr>
          <w:rFonts w:cstheme="minorHAnsi"/>
          <w:sz w:val="24"/>
          <w:szCs w:val="24"/>
        </w:rPr>
        <w:t>P</w:t>
      </w:r>
      <w:r w:rsidRPr="005D173A">
        <w:rPr>
          <w:rFonts w:cstheme="minorHAnsi"/>
          <w:sz w:val="24"/>
          <w:szCs w:val="24"/>
        </w:rPr>
        <w:t>ředpokládaný rozsah</w:t>
      </w:r>
      <w:r w:rsidR="004019E3" w:rsidRPr="005D173A">
        <w:rPr>
          <w:rFonts w:cstheme="minorHAnsi"/>
          <w:sz w:val="24"/>
          <w:szCs w:val="24"/>
        </w:rPr>
        <w:t>.</w:t>
      </w:r>
      <w:r w:rsidRPr="005D173A">
        <w:rPr>
          <w:rFonts w:cstheme="minorHAnsi"/>
          <w:sz w:val="24"/>
          <w:szCs w:val="24"/>
        </w:rPr>
        <w:t xml:space="preserve"> </w:t>
      </w:r>
      <w:proofErr w:type="gramStart"/>
      <w:r w:rsidRPr="005D173A">
        <w:rPr>
          <w:rFonts w:cstheme="minorHAnsi"/>
          <w:sz w:val="24"/>
          <w:szCs w:val="24"/>
        </w:rPr>
        <w:t>Poskytovatel  mu</w:t>
      </w:r>
      <w:proofErr w:type="gramEnd"/>
      <w:r w:rsidRPr="005D173A">
        <w:rPr>
          <w:rFonts w:cstheme="minorHAnsi"/>
          <w:sz w:val="24"/>
          <w:szCs w:val="24"/>
        </w:rPr>
        <w:t xml:space="preserve"> však po vzájemné dohodě konzultace</w:t>
      </w:r>
      <w:r w:rsidR="0006396A" w:rsidRPr="005D173A">
        <w:rPr>
          <w:rFonts w:cstheme="minorHAnsi"/>
          <w:sz w:val="24"/>
          <w:szCs w:val="24"/>
        </w:rPr>
        <w:t xml:space="preserve"> </w:t>
      </w:r>
      <w:r w:rsidRPr="005D173A">
        <w:rPr>
          <w:rFonts w:cstheme="minorHAnsi"/>
          <w:sz w:val="24"/>
          <w:szCs w:val="24"/>
        </w:rPr>
        <w:t>nad uvedený rámec může poskytnout.</w:t>
      </w:r>
      <w:r w:rsidR="004019E3" w:rsidRPr="005D173A">
        <w:rPr>
          <w:rFonts w:cstheme="minorHAnsi"/>
          <w:sz w:val="24"/>
          <w:szCs w:val="24"/>
        </w:rPr>
        <w:t xml:space="preserve"> </w:t>
      </w:r>
      <w:bookmarkStart w:id="2" w:name="_Hlk110325661"/>
      <w:r w:rsidR="004019E3" w:rsidRPr="005D173A">
        <w:rPr>
          <w:rFonts w:cstheme="minorHAnsi"/>
          <w:sz w:val="24"/>
          <w:szCs w:val="24"/>
        </w:rPr>
        <w:t xml:space="preserve">Poskytnuté </w:t>
      </w:r>
      <w:r w:rsidR="00F32483" w:rsidRPr="005D173A">
        <w:rPr>
          <w:rFonts w:cstheme="minorHAnsi"/>
          <w:sz w:val="24"/>
          <w:szCs w:val="24"/>
        </w:rPr>
        <w:t>Služby</w:t>
      </w:r>
      <w:r w:rsidR="004019E3" w:rsidRPr="005D173A">
        <w:rPr>
          <w:rFonts w:cstheme="minorHAnsi"/>
          <w:sz w:val="24"/>
          <w:szCs w:val="24"/>
        </w:rPr>
        <w:t xml:space="preserve"> nad rámec celkového předpokládaného rozsahu však nebudou hrazeny ze strany Poskytovatele v rámci podpory de minimis, pokud s Poskytovatelem nebude písemně dohodnuto jinak. </w:t>
      </w:r>
      <w:bookmarkEnd w:id="2"/>
      <w:r w:rsidR="00E41575" w:rsidRPr="005D173A">
        <w:rPr>
          <w:rFonts w:cstheme="minorHAnsi"/>
          <w:sz w:val="24"/>
          <w:szCs w:val="24"/>
        </w:rPr>
        <w:t xml:space="preserve">Pro vyloučení pochybností tedy smluvní strany prohlašují, že </w:t>
      </w:r>
      <w:r w:rsidR="00F32483" w:rsidRPr="005D173A">
        <w:rPr>
          <w:rFonts w:cstheme="minorHAnsi"/>
          <w:sz w:val="24"/>
          <w:szCs w:val="24"/>
        </w:rPr>
        <w:t>S</w:t>
      </w:r>
      <w:r w:rsidR="007D4797">
        <w:rPr>
          <w:rFonts w:cstheme="minorHAnsi"/>
          <w:sz w:val="24"/>
          <w:szCs w:val="24"/>
        </w:rPr>
        <w:t>l</w:t>
      </w:r>
      <w:r w:rsidR="00E41575" w:rsidRPr="005D173A">
        <w:rPr>
          <w:rFonts w:cstheme="minorHAnsi"/>
          <w:sz w:val="24"/>
          <w:szCs w:val="24"/>
        </w:rPr>
        <w:t xml:space="preserve">užby poskytnuté nad rámec Předpokládaného rozsahu budou hrazeny </w:t>
      </w:r>
      <w:r w:rsidR="000D55A5" w:rsidRPr="005D173A">
        <w:rPr>
          <w:rFonts w:cstheme="minorHAnsi"/>
          <w:sz w:val="24"/>
          <w:szCs w:val="24"/>
        </w:rPr>
        <w:t>Expertovi</w:t>
      </w:r>
      <w:r w:rsidR="00E41575" w:rsidRPr="005D173A">
        <w:rPr>
          <w:rFonts w:cstheme="minorHAnsi"/>
          <w:sz w:val="24"/>
          <w:szCs w:val="24"/>
        </w:rPr>
        <w:t xml:space="preserve"> přímo ze strany Příjemce, nebude-li písemně s Poskytovatelem dohodnuto jinak.</w:t>
      </w:r>
    </w:p>
    <w:p w14:paraId="18252084" w14:textId="6C527406" w:rsidR="00DE757E" w:rsidRPr="003D5B2F" w:rsidRDefault="00DE757E" w:rsidP="00470CD5">
      <w:pPr>
        <w:pStyle w:val="Odstavecseseznamem"/>
        <w:numPr>
          <w:ilvl w:val="1"/>
          <w:numId w:val="3"/>
        </w:numPr>
        <w:autoSpaceDE w:val="0"/>
        <w:autoSpaceDN w:val="0"/>
        <w:adjustRightInd w:val="0"/>
        <w:spacing w:after="120" w:line="240" w:lineRule="auto"/>
        <w:ind w:left="426" w:hanging="426"/>
        <w:contextualSpacing w:val="0"/>
        <w:jc w:val="both"/>
        <w:rPr>
          <w:rFonts w:cstheme="minorHAnsi"/>
          <w:sz w:val="24"/>
          <w:szCs w:val="24"/>
        </w:rPr>
      </w:pPr>
      <w:r w:rsidRPr="003D5B2F">
        <w:rPr>
          <w:rFonts w:cstheme="minorHAnsi"/>
          <w:sz w:val="24"/>
          <w:szCs w:val="24"/>
        </w:rPr>
        <w:t xml:space="preserve">Ukončení poskytování </w:t>
      </w:r>
      <w:r w:rsidR="001C553B">
        <w:rPr>
          <w:rFonts w:cstheme="minorHAnsi"/>
          <w:sz w:val="24"/>
          <w:szCs w:val="24"/>
        </w:rPr>
        <w:t>S</w:t>
      </w:r>
      <w:r w:rsidR="0091215A">
        <w:rPr>
          <w:rFonts w:cstheme="minorHAnsi"/>
          <w:sz w:val="24"/>
          <w:szCs w:val="24"/>
        </w:rPr>
        <w:t>lužeb</w:t>
      </w:r>
      <w:r w:rsidR="0091215A" w:rsidRPr="003D5B2F">
        <w:rPr>
          <w:rFonts w:cstheme="minorHAnsi"/>
          <w:sz w:val="24"/>
          <w:szCs w:val="24"/>
        </w:rPr>
        <w:t xml:space="preserve"> </w:t>
      </w:r>
      <w:r w:rsidRPr="003D5B2F">
        <w:rPr>
          <w:rFonts w:cstheme="minorHAnsi"/>
          <w:sz w:val="24"/>
          <w:szCs w:val="24"/>
        </w:rPr>
        <w:t xml:space="preserve">bude stvrzeno podpisem </w:t>
      </w:r>
      <w:r w:rsidR="005D53FD">
        <w:rPr>
          <w:rFonts w:cstheme="minorHAnsi"/>
          <w:sz w:val="24"/>
          <w:szCs w:val="24"/>
        </w:rPr>
        <w:t>potvrzení o poskytnutí poradenských služeb</w:t>
      </w:r>
      <w:r w:rsidR="00DB28ED">
        <w:rPr>
          <w:rFonts w:cstheme="minorHAnsi"/>
          <w:sz w:val="24"/>
          <w:szCs w:val="24"/>
        </w:rPr>
        <w:t xml:space="preserve"> a závěrečné zprávy</w:t>
      </w:r>
      <w:r w:rsidR="002456F6">
        <w:rPr>
          <w:rFonts w:cstheme="minorHAnsi"/>
          <w:sz w:val="24"/>
          <w:szCs w:val="24"/>
        </w:rPr>
        <w:t>, tedy</w:t>
      </w:r>
      <w:r w:rsidR="002B560E">
        <w:rPr>
          <w:rFonts w:cstheme="minorHAnsi"/>
          <w:sz w:val="24"/>
          <w:szCs w:val="24"/>
        </w:rPr>
        <w:t xml:space="preserve"> </w:t>
      </w:r>
      <w:r w:rsidR="002D542D" w:rsidRPr="003D5B2F">
        <w:rPr>
          <w:rFonts w:cstheme="minorHAnsi"/>
          <w:sz w:val="24"/>
          <w:szCs w:val="24"/>
        </w:rPr>
        <w:t xml:space="preserve">dokumentu </w:t>
      </w:r>
      <w:r w:rsidR="00D95224" w:rsidRPr="003D5B2F">
        <w:rPr>
          <w:rFonts w:cstheme="minorHAnsi"/>
          <w:sz w:val="24"/>
          <w:szCs w:val="24"/>
        </w:rPr>
        <w:t>„</w:t>
      </w:r>
      <w:r w:rsidR="002D542D" w:rsidRPr="00A01B21">
        <w:rPr>
          <w:rFonts w:cstheme="minorHAnsi"/>
          <w:b/>
          <w:bCs/>
          <w:sz w:val="24"/>
          <w:szCs w:val="24"/>
        </w:rPr>
        <w:t xml:space="preserve">Vyhodnocení </w:t>
      </w:r>
      <w:r w:rsidR="00583FC8">
        <w:rPr>
          <w:rFonts w:cstheme="minorHAnsi"/>
          <w:b/>
          <w:bCs/>
          <w:sz w:val="24"/>
          <w:szCs w:val="24"/>
        </w:rPr>
        <w:t>poskytovaných služeb</w:t>
      </w:r>
      <w:r w:rsidR="00874C50">
        <w:rPr>
          <w:rFonts w:cstheme="minorHAnsi"/>
          <w:b/>
          <w:bCs/>
          <w:sz w:val="24"/>
          <w:szCs w:val="24"/>
        </w:rPr>
        <w:t xml:space="preserve"> v rámci projektu Začni to v MSK</w:t>
      </w:r>
      <w:r w:rsidR="00583FC8">
        <w:rPr>
          <w:rFonts w:cstheme="minorHAnsi"/>
          <w:b/>
          <w:bCs/>
          <w:sz w:val="24"/>
          <w:szCs w:val="24"/>
        </w:rPr>
        <w:t>“</w:t>
      </w:r>
      <w:r w:rsidR="000A7DED">
        <w:rPr>
          <w:rFonts w:cstheme="minorHAnsi"/>
          <w:sz w:val="24"/>
          <w:szCs w:val="24"/>
        </w:rPr>
        <w:t xml:space="preserve"> (dále jen </w:t>
      </w:r>
      <w:r w:rsidR="000A7DED" w:rsidRPr="00D8091F">
        <w:rPr>
          <w:rFonts w:cstheme="minorHAnsi"/>
          <w:b/>
          <w:bCs/>
          <w:sz w:val="24"/>
          <w:szCs w:val="24"/>
        </w:rPr>
        <w:t>„Vyhodnocení“</w:t>
      </w:r>
      <w:r w:rsidR="000A7DED">
        <w:rPr>
          <w:rFonts w:cstheme="minorHAnsi"/>
          <w:sz w:val="24"/>
          <w:szCs w:val="24"/>
        </w:rPr>
        <w:t xml:space="preserve">) </w:t>
      </w:r>
      <w:r w:rsidRPr="003D5B2F">
        <w:rPr>
          <w:rFonts w:cstheme="minorHAnsi"/>
          <w:sz w:val="24"/>
          <w:szCs w:val="24"/>
        </w:rPr>
        <w:t>všemi stranami smlouvy. Příjemce je na výzvu</w:t>
      </w:r>
      <w:r w:rsidR="0006396A" w:rsidRPr="003D5B2F">
        <w:rPr>
          <w:rFonts w:cstheme="minorHAnsi"/>
          <w:sz w:val="24"/>
          <w:szCs w:val="24"/>
        </w:rPr>
        <w:t xml:space="preserve"> </w:t>
      </w:r>
      <w:r w:rsidRPr="003D5B2F">
        <w:rPr>
          <w:rFonts w:cstheme="minorHAnsi"/>
          <w:sz w:val="24"/>
          <w:szCs w:val="24"/>
        </w:rPr>
        <w:t>Poskytovatele povinen</w:t>
      </w:r>
      <w:r w:rsidR="0013413B">
        <w:rPr>
          <w:rFonts w:cstheme="minorHAnsi"/>
          <w:sz w:val="24"/>
          <w:szCs w:val="24"/>
        </w:rPr>
        <w:t xml:space="preserve"> </w:t>
      </w:r>
      <w:r w:rsidR="00204509" w:rsidRPr="00A01B21">
        <w:rPr>
          <w:rFonts w:cstheme="minorHAnsi"/>
          <w:sz w:val="24"/>
          <w:szCs w:val="24"/>
        </w:rPr>
        <w:t>d</w:t>
      </w:r>
      <w:r w:rsidRPr="003D5B2F">
        <w:rPr>
          <w:rFonts w:cstheme="minorHAnsi"/>
          <w:sz w:val="24"/>
          <w:szCs w:val="24"/>
        </w:rPr>
        <w:t>odat</w:t>
      </w:r>
      <w:r w:rsidR="0013413B">
        <w:rPr>
          <w:rFonts w:cstheme="minorHAnsi"/>
          <w:sz w:val="24"/>
          <w:szCs w:val="24"/>
        </w:rPr>
        <w:t xml:space="preserve"> opětovně</w:t>
      </w:r>
      <w:r w:rsidRPr="003D5B2F">
        <w:rPr>
          <w:rFonts w:cstheme="minorHAnsi"/>
          <w:sz w:val="24"/>
          <w:szCs w:val="24"/>
        </w:rPr>
        <w:t xml:space="preserve"> </w:t>
      </w:r>
      <w:r w:rsidR="00204509" w:rsidRPr="00A01B21">
        <w:rPr>
          <w:rFonts w:cstheme="minorHAnsi"/>
          <w:sz w:val="24"/>
          <w:szCs w:val="24"/>
        </w:rPr>
        <w:t xml:space="preserve">podepsané </w:t>
      </w:r>
      <w:r w:rsidR="00772D63" w:rsidRPr="00A01B21">
        <w:rPr>
          <w:rFonts w:cstheme="minorHAnsi"/>
          <w:sz w:val="24"/>
          <w:szCs w:val="24"/>
        </w:rPr>
        <w:t>„</w:t>
      </w:r>
      <w:r w:rsidR="00204509" w:rsidRPr="00A01B21">
        <w:rPr>
          <w:rFonts w:cstheme="minorHAnsi"/>
          <w:b/>
          <w:bCs/>
          <w:sz w:val="24"/>
          <w:szCs w:val="24"/>
        </w:rPr>
        <w:t>Č</w:t>
      </w:r>
      <w:r w:rsidRPr="00A01B21">
        <w:rPr>
          <w:rFonts w:cstheme="minorHAnsi"/>
          <w:b/>
          <w:bCs/>
          <w:sz w:val="24"/>
          <w:szCs w:val="24"/>
        </w:rPr>
        <w:t>estné prohlášení žadatele</w:t>
      </w:r>
      <w:r w:rsidR="00772D63" w:rsidRPr="00A01B21">
        <w:rPr>
          <w:rFonts w:cstheme="minorHAnsi"/>
          <w:b/>
          <w:bCs/>
          <w:sz w:val="24"/>
          <w:szCs w:val="24"/>
        </w:rPr>
        <w:t>“</w:t>
      </w:r>
      <w:r w:rsidRPr="00A01B21">
        <w:rPr>
          <w:rFonts w:cstheme="minorHAnsi"/>
          <w:sz w:val="24"/>
          <w:szCs w:val="24"/>
        </w:rPr>
        <w:t xml:space="preserve"> </w:t>
      </w:r>
      <w:r w:rsidRPr="003D5B2F">
        <w:rPr>
          <w:rFonts w:cstheme="minorHAnsi"/>
          <w:sz w:val="24"/>
          <w:szCs w:val="24"/>
        </w:rPr>
        <w:t>o podporu v režimu de</w:t>
      </w:r>
      <w:r w:rsidR="0006396A" w:rsidRPr="003D5B2F">
        <w:rPr>
          <w:rFonts w:cstheme="minorHAnsi"/>
          <w:sz w:val="24"/>
          <w:szCs w:val="24"/>
        </w:rPr>
        <w:t xml:space="preserve"> </w:t>
      </w:r>
      <w:r w:rsidRPr="003D5B2F">
        <w:rPr>
          <w:rFonts w:cstheme="minorHAnsi"/>
          <w:sz w:val="24"/>
          <w:szCs w:val="24"/>
        </w:rPr>
        <w:t>minimis aktuální ke dni podpisu</w:t>
      </w:r>
      <w:r w:rsidR="00331A2C" w:rsidRPr="00A01B21">
        <w:rPr>
          <w:rFonts w:cstheme="minorHAnsi"/>
          <w:sz w:val="24"/>
          <w:szCs w:val="24"/>
        </w:rPr>
        <w:t xml:space="preserve"> Vyhodnocení</w:t>
      </w:r>
      <w:r w:rsidR="00F33343" w:rsidRPr="003D5B2F">
        <w:rPr>
          <w:rFonts w:cstheme="minorHAnsi"/>
          <w:sz w:val="24"/>
          <w:szCs w:val="24"/>
        </w:rPr>
        <w:t xml:space="preserve">, a to vše nejpozději do 7 kalendářních dnů ode dne učinění výzvy Poskytovatele. Odmítne-li Příjemce poskytnout součinnost k jakékoliv z těchto povinností, bere na vědomí a souhlasí s tím, že při nesplnění podmínek pro podporu de minimis bude povinen k úhradě odměny Experta v celém rozsahu. </w:t>
      </w:r>
    </w:p>
    <w:p w14:paraId="7EAEE96B" w14:textId="77777777" w:rsidR="0006396A" w:rsidRPr="00023700" w:rsidRDefault="0006396A" w:rsidP="0006396A">
      <w:pPr>
        <w:autoSpaceDE w:val="0"/>
        <w:autoSpaceDN w:val="0"/>
        <w:adjustRightInd w:val="0"/>
        <w:spacing w:after="0" w:line="240" w:lineRule="auto"/>
        <w:jc w:val="both"/>
        <w:rPr>
          <w:rFonts w:cstheme="minorHAnsi"/>
          <w:sz w:val="24"/>
          <w:szCs w:val="24"/>
        </w:rPr>
      </w:pPr>
    </w:p>
    <w:p w14:paraId="4B3CA334" w14:textId="77777777" w:rsidR="006A041A" w:rsidRPr="006A041A" w:rsidRDefault="00DE757E" w:rsidP="006A041A">
      <w:pPr>
        <w:pStyle w:val="Odstavecseseznamem"/>
        <w:keepNext/>
        <w:numPr>
          <w:ilvl w:val="0"/>
          <w:numId w:val="3"/>
        </w:numPr>
        <w:autoSpaceDE w:val="0"/>
        <w:autoSpaceDN w:val="0"/>
        <w:adjustRightInd w:val="0"/>
        <w:spacing w:after="0" w:line="240" w:lineRule="auto"/>
        <w:rPr>
          <w:rFonts w:cstheme="minorHAnsi"/>
          <w:b/>
          <w:bCs/>
          <w:sz w:val="24"/>
          <w:szCs w:val="24"/>
        </w:rPr>
      </w:pPr>
      <w:r w:rsidRPr="006A041A">
        <w:rPr>
          <w:rFonts w:cstheme="minorHAnsi"/>
          <w:b/>
          <w:bCs/>
          <w:sz w:val="24"/>
          <w:szCs w:val="24"/>
        </w:rPr>
        <w:t xml:space="preserve">Odměna </w:t>
      </w:r>
      <w:r w:rsidR="00DD081A" w:rsidRPr="006A041A">
        <w:rPr>
          <w:rFonts w:cstheme="minorHAnsi"/>
          <w:b/>
          <w:bCs/>
          <w:sz w:val="24"/>
          <w:szCs w:val="24"/>
        </w:rPr>
        <w:t>Externího e</w:t>
      </w:r>
      <w:r w:rsidRPr="006A041A">
        <w:rPr>
          <w:rFonts w:cstheme="minorHAnsi"/>
          <w:b/>
          <w:bCs/>
          <w:sz w:val="24"/>
          <w:szCs w:val="24"/>
        </w:rPr>
        <w:t>xperta a platební podmínky</w:t>
      </w:r>
    </w:p>
    <w:p w14:paraId="5BE52821" w14:textId="798FEDBE" w:rsidR="00C919B5" w:rsidRPr="006A041A" w:rsidRDefault="00C919B5" w:rsidP="006A041A">
      <w:pPr>
        <w:pStyle w:val="Odstavecseseznamem"/>
        <w:keepNext/>
        <w:numPr>
          <w:ilvl w:val="1"/>
          <w:numId w:val="3"/>
        </w:numPr>
        <w:autoSpaceDE w:val="0"/>
        <w:autoSpaceDN w:val="0"/>
        <w:adjustRightInd w:val="0"/>
        <w:spacing w:after="0" w:line="240" w:lineRule="auto"/>
        <w:rPr>
          <w:rFonts w:cstheme="minorHAnsi"/>
          <w:sz w:val="24"/>
          <w:szCs w:val="24"/>
        </w:rPr>
      </w:pPr>
      <w:r w:rsidRPr="006A041A">
        <w:rPr>
          <w:rFonts w:cstheme="minorHAnsi"/>
          <w:sz w:val="24"/>
          <w:szCs w:val="24"/>
        </w:rPr>
        <w:t xml:space="preserve">Externímu expertovi náleží za Poradenské služby poskytnuté dle této smlouvy odměna ve výši </w:t>
      </w:r>
      <w:proofErr w:type="gramStart"/>
      <w:r w:rsidRPr="006A041A">
        <w:rPr>
          <w:rFonts w:cstheme="minorHAnsi"/>
          <w:sz w:val="24"/>
          <w:szCs w:val="24"/>
        </w:rPr>
        <w:t>1.500,-</w:t>
      </w:r>
      <w:proofErr w:type="gramEnd"/>
      <w:r w:rsidRPr="006A041A">
        <w:rPr>
          <w:rFonts w:cstheme="minorHAnsi"/>
          <w:sz w:val="24"/>
          <w:szCs w:val="24"/>
        </w:rPr>
        <w:t xml:space="preserve"> Kč bez DPH za každou hodinu poskytování konzultací Příjemci, přičemž bude Poskytovateli poskytnuta podpora ve výši 1500 Kč bez DPH na každou hodinu poskytnuté Poradenské služby na základě výše uvedeného Rozhodnutí. Daň z přidané hodnoty bude </w:t>
      </w:r>
      <w:r w:rsidRPr="006A041A">
        <w:rPr>
          <w:rFonts w:cstheme="minorHAnsi"/>
          <w:sz w:val="24"/>
          <w:szCs w:val="24"/>
        </w:rPr>
        <w:lastRenderedPageBreak/>
        <w:t>účtována dle platných právních předpisů. Poskytnutí podpory je považováno za veřejnou podporu poskytovanou prostřednictvím Poskytovatele</w:t>
      </w:r>
      <w:r w:rsidR="00A11029">
        <w:rPr>
          <w:rFonts w:cstheme="minorHAnsi"/>
          <w:sz w:val="24"/>
          <w:szCs w:val="24"/>
        </w:rPr>
        <w:t xml:space="preserve"> podpory</w:t>
      </w:r>
      <w:r w:rsidRPr="006A041A">
        <w:rPr>
          <w:rFonts w:cstheme="minorHAnsi"/>
          <w:sz w:val="24"/>
          <w:szCs w:val="24"/>
        </w:rPr>
        <w:t xml:space="preserve"> v režimu de minimis. </w:t>
      </w:r>
    </w:p>
    <w:p w14:paraId="5125F126" w14:textId="658DE9D3" w:rsidR="00F02503" w:rsidRPr="000F1F41"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 xml:space="preserve">Poskytovatel uhradí </w:t>
      </w:r>
      <w:r w:rsidR="0069257E">
        <w:rPr>
          <w:rFonts w:cstheme="minorHAnsi"/>
          <w:sz w:val="24"/>
          <w:szCs w:val="24"/>
        </w:rPr>
        <w:t xml:space="preserve">externímu </w:t>
      </w:r>
      <w:r w:rsidRPr="00023700">
        <w:rPr>
          <w:rFonts w:cstheme="minorHAnsi"/>
          <w:sz w:val="24"/>
          <w:szCs w:val="24"/>
        </w:rPr>
        <w:t xml:space="preserve">Expertovi odměnu za poskytnuté </w:t>
      </w:r>
      <w:r w:rsidR="000F483A">
        <w:rPr>
          <w:rFonts w:cstheme="minorHAnsi"/>
          <w:sz w:val="24"/>
          <w:szCs w:val="24"/>
        </w:rPr>
        <w:t>Služby</w:t>
      </w:r>
      <w:r w:rsidRPr="00023700">
        <w:rPr>
          <w:rFonts w:cstheme="minorHAnsi"/>
          <w:sz w:val="24"/>
          <w:szCs w:val="24"/>
        </w:rPr>
        <w:t xml:space="preserve"> na základě</w:t>
      </w:r>
      <w:r w:rsidR="0006396A" w:rsidRPr="00023700">
        <w:rPr>
          <w:rFonts w:cstheme="minorHAnsi"/>
          <w:sz w:val="24"/>
          <w:szCs w:val="24"/>
        </w:rPr>
        <w:t xml:space="preserve"> </w:t>
      </w:r>
      <w:r w:rsidRPr="00023700">
        <w:rPr>
          <w:rFonts w:cstheme="minorHAnsi"/>
          <w:sz w:val="24"/>
          <w:szCs w:val="24"/>
        </w:rPr>
        <w:t xml:space="preserve">daňového dokladu – faktury vystavené </w:t>
      </w:r>
      <w:r w:rsidR="0069257E">
        <w:rPr>
          <w:rFonts w:cstheme="minorHAnsi"/>
          <w:sz w:val="24"/>
          <w:szCs w:val="24"/>
        </w:rPr>
        <w:t xml:space="preserve">externím </w:t>
      </w:r>
      <w:r w:rsidRPr="00023700">
        <w:rPr>
          <w:rFonts w:cstheme="minorHAnsi"/>
          <w:sz w:val="24"/>
          <w:szCs w:val="24"/>
        </w:rPr>
        <w:t>Expertem, který je oprávněn fakturu vystavit</w:t>
      </w:r>
      <w:r w:rsidR="0006396A" w:rsidRPr="00023700">
        <w:rPr>
          <w:rFonts w:cstheme="minorHAnsi"/>
          <w:sz w:val="24"/>
          <w:szCs w:val="24"/>
        </w:rPr>
        <w:t xml:space="preserve"> </w:t>
      </w:r>
      <w:r w:rsidRPr="00023700">
        <w:rPr>
          <w:rFonts w:cstheme="minorHAnsi"/>
          <w:sz w:val="24"/>
          <w:szCs w:val="24"/>
        </w:rPr>
        <w:t xml:space="preserve">po skončení trvání této Smlouvy. Fakturu </w:t>
      </w:r>
      <w:r w:rsidR="00EC719C">
        <w:rPr>
          <w:rFonts w:cstheme="minorHAnsi"/>
          <w:sz w:val="24"/>
          <w:szCs w:val="24"/>
        </w:rPr>
        <w:t xml:space="preserve">externí </w:t>
      </w:r>
      <w:r w:rsidRPr="00023700">
        <w:rPr>
          <w:rFonts w:cstheme="minorHAnsi"/>
          <w:sz w:val="24"/>
          <w:szCs w:val="24"/>
        </w:rPr>
        <w:t>expert vystaví nejpozději do 15 kalendářních</w:t>
      </w:r>
      <w:r w:rsidR="00F02503" w:rsidRPr="00023700">
        <w:rPr>
          <w:rFonts w:cstheme="minorHAnsi"/>
          <w:sz w:val="24"/>
          <w:szCs w:val="24"/>
        </w:rPr>
        <w:t xml:space="preserve"> </w:t>
      </w:r>
      <w:r w:rsidRPr="00023700">
        <w:rPr>
          <w:rFonts w:cstheme="minorHAnsi"/>
          <w:sz w:val="24"/>
          <w:szCs w:val="24"/>
        </w:rPr>
        <w:t xml:space="preserve">dnů od data podpisu </w:t>
      </w:r>
      <w:r w:rsidR="00D47676" w:rsidRPr="00023700">
        <w:rPr>
          <w:rFonts w:cstheme="minorHAnsi"/>
          <w:sz w:val="24"/>
          <w:szCs w:val="24"/>
        </w:rPr>
        <w:t xml:space="preserve">dokumentu </w:t>
      </w:r>
      <w:r w:rsidR="00D47676" w:rsidRPr="001669E5">
        <w:rPr>
          <w:rFonts w:cstheme="minorHAnsi"/>
          <w:b/>
          <w:bCs/>
          <w:sz w:val="24"/>
          <w:szCs w:val="24"/>
        </w:rPr>
        <w:t>Vyhodnocení</w:t>
      </w:r>
      <w:r w:rsidR="00972C78" w:rsidRPr="000F1F41">
        <w:rPr>
          <w:rFonts w:cstheme="minorHAnsi"/>
          <w:sz w:val="24"/>
          <w:szCs w:val="24"/>
        </w:rPr>
        <w:t xml:space="preserve"> </w:t>
      </w:r>
      <w:r w:rsidR="00972C78" w:rsidRPr="00D8091F">
        <w:rPr>
          <w:rFonts w:cstheme="minorHAnsi"/>
          <w:sz w:val="24"/>
          <w:szCs w:val="24"/>
        </w:rPr>
        <w:t>všemi stranami smlouvy</w:t>
      </w:r>
      <w:r w:rsidRPr="00023700">
        <w:rPr>
          <w:rFonts w:cstheme="minorHAnsi"/>
          <w:sz w:val="24"/>
          <w:szCs w:val="24"/>
        </w:rPr>
        <w:t>.</w:t>
      </w:r>
      <w:r w:rsidR="00F02503" w:rsidRPr="00023700">
        <w:rPr>
          <w:rFonts w:cstheme="minorHAnsi"/>
          <w:sz w:val="24"/>
          <w:szCs w:val="24"/>
        </w:rPr>
        <w:t xml:space="preserve"> </w:t>
      </w:r>
      <w:r w:rsidRPr="000F1F41">
        <w:rPr>
          <w:rFonts w:cstheme="minorHAnsi"/>
          <w:sz w:val="24"/>
          <w:szCs w:val="24"/>
        </w:rPr>
        <w:t xml:space="preserve">Datum uskutečnění zdanitelného plnění na faktuře </w:t>
      </w:r>
      <w:r w:rsidR="00EC719C">
        <w:rPr>
          <w:rFonts w:cstheme="minorHAnsi"/>
          <w:sz w:val="24"/>
          <w:szCs w:val="24"/>
        </w:rPr>
        <w:t xml:space="preserve">externího </w:t>
      </w:r>
      <w:r w:rsidRPr="000F1F41">
        <w:rPr>
          <w:rFonts w:cstheme="minorHAnsi"/>
          <w:sz w:val="24"/>
          <w:szCs w:val="24"/>
        </w:rPr>
        <w:t>experta bude shodné s datem podpisu</w:t>
      </w:r>
      <w:r w:rsidR="00F02503" w:rsidRPr="000F1F41">
        <w:rPr>
          <w:rFonts w:cstheme="minorHAnsi"/>
          <w:sz w:val="24"/>
          <w:szCs w:val="24"/>
        </w:rPr>
        <w:t xml:space="preserve"> </w:t>
      </w:r>
      <w:r w:rsidR="00F115F8" w:rsidRPr="000F1F41">
        <w:rPr>
          <w:rFonts w:cstheme="minorHAnsi"/>
          <w:sz w:val="24"/>
          <w:szCs w:val="24"/>
        </w:rPr>
        <w:t xml:space="preserve">poslední ze smluvních stran na dokumentu </w:t>
      </w:r>
      <w:r w:rsidR="00F115F8" w:rsidRPr="000F1F41">
        <w:rPr>
          <w:rFonts w:cstheme="minorHAnsi"/>
          <w:b/>
          <w:bCs/>
          <w:sz w:val="24"/>
          <w:szCs w:val="24"/>
        </w:rPr>
        <w:t>Vyhodnocení.</w:t>
      </w:r>
      <w:r w:rsidR="00F115F8" w:rsidRPr="000F1F41">
        <w:rPr>
          <w:rFonts w:cstheme="minorHAnsi"/>
          <w:sz w:val="24"/>
          <w:szCs w:val="24"/>
        </w:rPr>
        <w:t xml:space="preserve"> </w:t>
      </w:r>
    </w:p>
    <w:p w14:paraId="5717BE9F" w14:textId="69971007" w:rsidR="00F02503" w:rsidRPr="00023700" w:rsidRDefault="00EC719C"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Pr>
          <w:rFonts w:cstheme="minorHAnsi"/>
          <w:sz w:val="24"/>
          <w:szCs w:val="24"/>
        </w:rPr>
        <w:t xml:space="preserve">Externí </w:t>
      </w:r>
      <w:r w:rsidR="00DE757E" w:rsidRPr="00023700">
        <w:rPr>
          <w:rFonts w:cstheme="minorHAnsi"/>
          <w:sz w:val="24"/>
          <w:szCs w:val="24"/>
        </w:rPr>
        <w:t xml:space="preserve">Expert vychází při fakturaci (vyúčtování odměny za </w:t>
      </w:r>
      <w:r w:rsidR="003C090F">
        <w:rPr>
          <w:rFonts w:cstheme="minorHAnsi"/>
          <w:sz w:val="24"/>
          <w:szCs w:val="24"/>
        </w:rPr>
        <w:t>Poradenské služby</w:t>
      </w:r>
      <w:r w:rsidR="00DE757E" w:rsidRPr="00023700">
        <w:rPr>
          <w:rFonts w:cstheme="minorHAnsi"/>
          <w:sz w:val="24"/>
          <w:szCs w:val="24"/>
        </w:rPr>
        <w:t xml:space="preserve">) z podepsaného </w:t>
      </w:r>
      <w:r w:rsidR="00D56928" w:rsidRPr="00023700">
        <w:rPr>
          <w:rFonts w:cstheme="minorHAnsi"/>
          <w:sz w:val="24"/>
          <w:szCs w:val="24"/>
        </w:rPr>
        <w:t xml:space="preserve">dokumentu </w:t>
      </w:r>
      <w:r w:rsidR="00D56928" w:rsidRPr="000F1F41">
        <w:rPr>
          <w:rFonts w:cstheme="minorHAnsi"/>
          <w:b/>
          <w:bCs/>
          <w:sz w:val="24"/>
          <w:szCs w:val="24"/>
        </w:rPr>
        <w:t>Vyhodnocení</w:t>
      </w:r>
      <w:r w:rsidR="00DE757E" w:rsidRPr="00023700">
        <w:rPr>
          <w:rFonts w:cstheme="minorHAnsi"/>
          <w:sz w:val="24"/>
          <w:szCs w:val="24"/>
        </w:rPr>
        <w:t>; není-li takový dokument k</w:t>
      </w:r>
      <w:r w:rsidR="00F02503" w:rsidRPr="00023700">
        <w:rPr>
          <w:rFonts w:cstheme="minorHAnsi"/>
          <w:sz w:val="24"/>
          <w:szCs w:val="24"/>
        </w:rPr>
        <w:t> </w:t>
      </w:r>
      <w:r w:rsidR="00DE757E" w:rsidRPr="00023700">
        <w:rPr>
          <w:rFonts w:cstheme="minorHAnsi"/>
          <w:sz w:val="24"/>
          <w:szCs w:val="24"/>
        </w:rPr>
        <w:t>dispozici</w:t>
      </w:r>
      <w:r w:rsidR="00F02503" w:rsidRPr="00023700">
        <w:rPr>
          <w:rFonts w:cstheme="minorHAnsi"/>
          <w:sz w:val="24"/>
          <w:szCs w:val="24"/>
        </w:rPr>
        <w:t xml:space="preserve"> </w:t>
      </w:r>
      <w:r w:rsidR="00DE757E" w:rsidRPr="00023700">
        <w:rPr>
          <w:rFonts w:cstheme="minorHAnsi"/>
          <w:sz w:val="24"/>
          <w:szCs w:val="24"/>
        </w:rPr>
        <w:t xml:space="preserve">z důvodů neležících na straně </w:t>
      </w:r>
      <w:r w:rsidR="00006BFD">
        <w:rPr>
          <w:rFonts w:cstheme="minorHAnsi"/>
          <w:sz w:val="24"/>
          <w:szCs w:val="24"/>
        </w:rPr>
        <w:t xml:space="preserve">externího </w:t>
      </w:r>
      <w:r w:rsidR="00DE757E" w:rsidRPr="00023700">
        <w:rPr>
          <w:rFonts w:cstheme="minorHAnsi"/>
          <w:sz w:val="24"/>
          <w:szCs w:val="24"/>
        </w:rPr>
        <w:t xml:space="preserve">Experta, je </w:t>
      </w:r>
      <w:r w:rsidR="00006BFD">
        <w:rPr>
          <w:rFonts w:cstheme="minorHAnsi"/>
          <w:sz w:val="24"/>
          <w:szCs w:val="24"/>
        </w:rPr>
        <w:t xml:space="preserve">externí </w:t>
      </w:r>
      <w:r w:rsidR="00DE757E" w:rsidRPr="00023700">
        <w:rPr>
          <w:rFonts w:cstheme="minorHAnsi"/>
          <w:sz w:val="24"/>
          <w:szCs w:val="24"/>
        </w:rPr>
        <w:t>Expert oprávněn vycházet ze své interní</w:t>
      </w:r>
      <w:r w:rsidR="00F02503" w:rsidRPr="00023700">
        <w:rPr>
          <w:rFonts w:cstheme="minorHAnsi"/>
          <w:sz w:val="24"/>
          <w:szCs w:val="24"/>
        </w:rPr>
        <w:t xml:space="preserve"> </w:t>
      </w:r>
      <w:r w:rsidR="00DE757E" w:rsidRPr="00023700">
        <w:rPr>
          <w:rFonts w:cstheme="minorHAnsi"/>
          <w:sz w:val="24"/>
          <w:szCs w:val="24"/>
        </w:rPr>
        <w:t>evidence</w:t>
      </w:r>
      <w:r w:rsidR="002E648A" w:rsidRPr="00023700">
        <w:rPr>
          <w:rFonts w:cstheme="minorHAnsi"/>
          <w:sz w:val="24"/>
          <w:szCs w:val="24"/>
        </w:rPr>
        <w:t xml:space="preserve">, ve které budou zachyceny věrně a pravdivě veškeré skutečnosti týkající se poskytnutých konzultací a jejich rozsahu. Zjistí-li Poskytovatel, že </w:t>
      </w:r>
      <w:r w:rsidR="006C68FD" w:rsidRPr="00023700">
        <w:rPr>
          <w:rFonts w:cstheme="minorHAnsi"/>
          <w:sz w:val="24"/>
          <w:szCs w:val="24"/>
        </w:rPr>
        <w:t>Expert</w:t>
      </w:r>
      <w:r w:rsidR="002E648A" w:rsidRPr="00023700">
        <w:rPr>
          <w:rFonts w:cstheme="minorHAnsi"/>
          <w:sz w:val="24"/>
          <w:szCs w:val="24"/>
        </w:rPr>
        <w:t xml:space="preserve"> při fakturaci vycházel z interní evidence neodpovídající skutečnosti, je oprávněn část odměny přesahující skutečný rozsah poskytnutých konzultací neuhradit. </w:t>
      </w:r>
    </w:p>
    <w:p w14:paraId="7A07580D" w14:textId="082C6742" w:rsidR="00DE757E" w:rsidRPr="00023700"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F1F41">
        <w:rPr>
          <w:rFonts w:cstheme="minorHAnsi"/>
          <w:b/>
          <w:bCs/>
          <w:sz w:val="24"/>
          <w:szCs w:val="24"/>
        </w:rPr>
        <w:t xml:space="preserve">Odměna </w:t>
      </w:r>
      <w:r w:rsidR="00692D95">
        <w:rPr>
          <w:rFonts w:cstheme="minorHAnsi"/>
          <w:b/>
          <w:bCs/>
          <w:sz w:val="24"/>
          <w:szCs w:val="24"/>
        </w:rPr>
        <w:t xml:space="preserve">externího </w:t>
      </w:r>
      <w:r w:rsidRPr="000F1F41">
        <w:rPr>
          <w:rFonts w:cstheme="minorHAnsi"/>
          <w:b/>
          <w:bCs/>
          <w:sz w:val="24"/>
          <w:szCs w:val="24"/>
        </w:rPr>
        <w:t xml:space="preserve">Experta je splatná ve lhůtě 30 dnů ode dne </w:t>
      </w:r>
      <w:r w:rsidR="008B7B39">
        <w:rPr>
          <w:rFonts w:cstheme="minorHAnsi"/>
          <w:b/>
          <w:bCs/>
          <w:sz w:val="24"/>
          <w:szCs w:val="24"/>
        </w:rPr>
        <w:t>vystavení</w:t>
      </w:r>
      <w:r w:rsidRPr="00023700">
        <w:rPr>
          <w:rFonts w:cstheme="minorHAnsi"/>
          <w:sz w:val="24"/>
          <w:szCs w:val="24"/>
        </w:rPr>
        <w:t xml:space="preserve"> příslušné faktury</w:t>
      </w:r>
      <w:r w:rsidR="00634A2A" w:rsidRPr="00023700">
        <w:rPr>
          <w:rFonts w:cstheme="minorHAnsi"/>
          <w:sz w:val="24"/>
          <w:szCs w:val="24"/>
        </w:rPr>
        <w:t xml:space="preserve"> Poskytovateli</w:t>
      </w:r>
      <w:r w:rsidRPr="00023700">
        <w:rPr>
          <w:rFonts w:cstheme="minorHAnsi"/>
          <w:sz w:val="24"/>
          <w:szCs w:val="24"/>
        </w:rPr>
        <w:t>, a to na</w:t>
      </w:r>
      <w:r w:rsidR="00F02503" w:rsidRPr="00023700">
        <w:rPr>
          <w:rFonts w:cstheme="minorHAnsi"/>
          <w:sz w:val="24"/>
          <w:szCs w:val="24"/>
        </w:rPr>
        <w:t xml:space="preserve"> </w:t>
      </w:r>
      <w:r w:rsidRPr="00023700">
        <w:rPr>
          <w:rFonts w:cstheme="minorHAnsi"/>
          <w:sz w:val="24"/>
          <w:szCs w:val="24"/>
        </w:rPr>
        <w:t>účet uvedený na faktuře.</w:t>
      </w:r>
    </w:p>
    <w:p w14:paraId="066EE06D" w14:textId="77777777" w:rsidR="00F02503" w:rsidRPr="00023700" w:rsidRDefault="00F02503" w:rsidP="00F02503">
      <w:pPr>
        <w:autoSpaceDE w:val="0"/>
        <w:autoSpaceDN w:val="0"/>
        <w:adjustRightInd w:val="0"/>
        <w:spacing w:after="0" w:line="240" w:lineRule="auto"/>
        <w:jc w:val="both"/>
        <w:rPr>
          <w:rFonts w:cstheme="minorHAnsi"/>
          <w:sz w:val="24"/>
          <w:szCs w:val="24"/>
        </w:rPr>
      </w:pPr>
    </w:p>
    <w:p w14:paraId="06C9F472" w14:textId="16E9BA26" w:rsidR="00DE757E" w:rsidRPr="00023700" w:rsidRDefault="00DE757E" w:rsidP="00041528">
      <w:pPr>
        <w:pStyle w:val="Odstavecseseznamem"/>
        <w:keepNext/>
        <w:numPr>
          <w:ilvl w:val="0"/>
          <w:numId w:val="3"/>
        </w:numPr>
        <w:autoSpaceDE w:val="0"/>
        <w:autoSpaceDN w:val="0"/>
        <w:adjustRightInd w:val="0"/>
        <w:spacing w:after="0" w:line="240" w:lineRule="auto"/>
        <w:ind w:left="357" w:hanging="357"/>
        <w:rPr>
          <w:rFonts w:cstheme="minorHAnsi"/>
          <w:b/>
          <w:bCs/>
          <w:sz w:val="24"/>
          <w:szCs w:val="24"/>
        </w:rPr>
      </w:pPr>
      <w:r w:rsidRPr="00023700">
        <w:rPr>
          <w:rFonts w:cstheme="minorHAnsi"/>
          <w:b/>
          <w:bCs/>
          <w:sz w:val="24"/>
          <w:szCs w:val="24"/>
        </w:rPr>
        <w:t>Odměna Poskytovatele a platební podmínky</w:t>
      </w:r>
    </w:p>
    <w:p w14:paraId="6E658117" w14:textId="45FF2556" w:rsidR="00F02503" w:rsidRPr="00023700"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 xml:space="preserve">Příjemce uhradí Poskytovateli za </w:t>
      </w:r>
      <w:r w:rsidR="00126B8B">
        <w:rPr>
          <w:rFonts w:cstheme="minorHAnsi"/>
          <w:sz w:val="24"/>
          <w:szCs w:val="24"/>
        </w:rPr>
        <w:t>Služby</w:t>
      </w:r>
      <w:r w:rsidRPr="00023700">
        <w:rPr>
          <w:rFonts w:cstheme="minorHAnsi"/>
          <w:sz w:val="24"/>
          <w:szCs w:val="24"/>
        </w:rPr>
        <w:t xml:space="preserve"> dle této smlouvy odměnu ve výši</w:t>
      </w:r>
      <w:r w:rsidR="00F02503" w:rsidRPr="00023700">
        <w:rPr>
          <w:rFonts w:cstheme="minorHAnsi"/>
          <w:sz w:val="24"/>
          <w:szCs w:val="24"/>
        </w:rPr>
        <w:t xml:space="preserve"> </w:t>
      </w:r>
      <w:proofErr w:type="gramStart"/>
      <w:r w:rsidR="006E5E0D">
        <w:rPr>
          <w:rFonts w:cstheme="minorHAnsi"/>
          <w:sz w:val="24"/>
          <w:szCs w:val="24"/>
        </w:rPr>
        <w:t>1</w:t>
      </w:r>
      <w:r w:rsidR="00C04B6C" w:rsidRPr="00023700">
        <w:rPr>
          <w:rFonts w:cstheme="minorHAnsi"/>
          <w:sz w:val="24"/>
          <w:szCs w:val="24"/>
        </w:rPr>
        <w:t>.</w:t>
      </w:r>
      <w:r w:rsidR="006E5E0D">
        <w:rPr>
          <w:rFonts w:cstheme="minorHAnsi"/>
          <w:sz w:val="24"/>
          <w:szCs w:val="24"/>
        </w:rPr>
        <w:t>5</w:t>
      </w:r>
      <w:r w:rsidRPr="00023700">
        <w:rPr>
          <w:rFonts w:cstheme="minorHAnsi"/>
          <w:sz w:val="24"/>
          <w:szCs w:val="24"/>
        </w:rPr>
        <w:t>00</w:t>
      </w:r>
      <w:r w:rsidR="00C04B6C" w:rsidRPr="00023700">
        <w:rPr>
          <w:rFonts w:cstheme="minorHAnsi"/>
          <w:sz w:val="24"/>
          <w:szCs w:val="24"/>
        </w:rPr>
        <w:t>,-</w:t>
      </w:r>
      <w:proofErr w:type="gramEnd"/>
      <w:r w:rsidRPr="00023700">
        <w:rPr>
          <w:rFonts w:cstheme="minorHAnsi"/>
          <w:sz w:val="24"/>
          <w:szCs w:val="24"/>
        </w:rPr>
        <w:t xml:space="preserve"> Kč bez DPH za každou hodinu poskytování konzultací Příjemci Expertem</w:t>
      </w:r>
      <w:r w:rsidR="000F49FB">
        <w:rPr>
          <w:rFonts w:cstheme="minorHAnsi"/>
          <w:sz w:val="24"/>
          <w:szCs w:val="24"/>
        </w:rPr>
        <w:t xml:space="preserve"> dle odst. 2.1.</w:t>
      </w:r>
      <w:r w:rsidRPr="00023700">
        <w:rPr>
          <w:rFonts w:cstheme="minorHAnsi"/>
          <w:sz w:val="24"/>
          <w:szCs w:val="24"/>
        </w:rPr>
        <w:t xml:space="preserve"> </w:t>
      </w:r>
    </w:p>
    <w:p w14:paraId="778F8A57" w14:textId="095AED1F" w:rsidR="00F74ADE" w:rsidRPr="00023700"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 xml:space="preserve">Poskytovatel se zavazuje, že pokud Příjemce dodá </w:t>
      </w:r>
      <w:r w:rsidR="00C04B6C" w:rsidRPr="00023700">
        <w:rPr>
          <w:rFonts w:cstheme="minorHAnsi"/>
          <w:sz w:val="24"/>
          <w:szCs w:val="24"/>
        </w:rPr>
        <w:t xml:space="preserve">Poskytovateli </w:t>
      </w:r>
      <w:r w:rsidRPr="00023700">
        <w:rPr>
          <w:rFonts w:cstheme="minorHAnsi"/>
          <w:sz w:val="24"/>
          <w:szCs w:val="24"/>
        </w:rPr>
        <w:t>Čestné prohlášení</w:t>
      </w:r>
      <w:r w:rsidR="00F02503" w:rsidRPr="00023700">
        <w:rPr>
          <w:rFonts w:cstheme="minorHAnsi"/>
          <w:sz w:val="24"/>
          <w:szCs w:val="24"/>
        </w:rPr>
        <w:t xml:space="preserve"> </w:t>
      </w:r>
      <w:r w:rsidRPr="00023700">
        <w:rPr>
          <w:rFonts w:cstheme="minorHAnsi"/>
          <w:sz w:val="24"/>
          <w:szCs w:val="24"/>
        </w:rPr>
        <w:t>žadatele o podporu v režimu de minimis aktuální k datu podpisu</w:t>
      </w:r>
      <w:r w:rsidR="00616E41" w:rsidRPr="00023700">
        <w:rPr>
          <w:rFonts w:cstheme="minorHAnsi"/>
          <w:sz w:val="24"/>
          <w:szCs w:val="24"/>
        </w:rPr>
        <w:t xml:space="preserve"> </w:t>
      </w:r>
      <w:r w:rsidR="005A0D46" w:rsidRPr="00023700">
        <w:rPr>
          <w:rFonts w:cstheme="minorHAnsi"/>
          <w:sz w:val="24"/>
          <w:szCs w:val="24"/>
        </w:rPr>
        <w:t xml:space="preserve">této </w:t>
      </w:r>
      <w:r w:rsidR="00616E41" w:rsidRPr="00023700">
        <w:rPr>
          <w:rFonts w:cstheme="minorHAnsi"/>
          <w:sz w:val="24"/>
          <w:szCs w:val="24"/>
        </w:rPr>
        <w:t xml:space="preserve">Smlouvy o </w:t>
      </w:r>
      <w:r w:rsidR="005A0D46" w:rsidRPr="00023700">
        <w:rPr>
          <w:rFonts w:cstheme="minorHAnsi"/>
          <w:sz w:val="24"/>
          <w:szCs w:val="24"/>
        </w:rPr>
        <w:t>konzultační podpoře</w:t>
      </w:r>
      <w:r w:rsidR="00C04B6C" w:rsidRPr="00023700">
        <w:rPr>
          <w:rFonts w:cstheme="minorHAnsi"/>
          <w:sz w:val="24"/>
          <w:szCs w:val="24"/>
        </w:rPr>
        <w:t xml:space="preserve"> a splní-lil Příjemce další podmínky pro poskytnutí podpory de minimis</w:t>
      </w:r>
      <w:r w:rsidRPr="00023700">
        <w:rPr>
          <w:rFonts w:cstheme="minorHAnsi"/>
          <w:sz w:val="24"/>
          <w:szCs w:val="24"/>
        </w:rPr>
        <w:t xml:space="preserve">, </w:t>
      </w:r>
      <w:r w:rsidRPr="00023700">
        <w:rPr>
          <w:rFonts w:cstheme="minorHAnsi"/>
          <w:b/>
          <w:bCs/>
          <w:sz w:val="24"/>
          <w:szCs w:val="24"/>
        </w:rPr>
        <w:t xml:space="preserve">poskytne Příjemci podporu ve výši </w:t>
      </w:r>
      <w:r w:rsidR="00492786">
        <w:rPr>
          <w:rFonts w:cstheme="minorHAnsi"/>
          <w:b/>
          <w:bCs/>
          <w:sz w:val="24"/>
          <w:szCs w:val="24"/>
        </w:rPr>
        <w:t xml:space="preserve">100 </w:t>
      </w:r>
      <w:r w:rsidRPr="00023700">
        <w:rPr>
          <w:rFonts w:cstheme="minorHAnsi"/>
          <w:b/>
          <w:bCs/>
          <w:sz w:val="24"/>
          <w:szCs w:val="24"/>
        </w:rPr>
        <w:t>%</w:t>
      </w:r>
      <w:r w:rsidRPr="00023700">
        <w:rPr>
          <w:rFonts w:cstheme="minorHAnsi"/>
          <w:sz w:val="24"/>
          <w:szCs w:val="24"/>
        </w:rPr>
        <w:t xml:space="preserve"> z celkové odměny</w:t>
      </w:r>
      <w:r w:rsidR="00F02503" w:rsidRPr="00023700">
        <w:rPr>
          <w:rFonts w:cstheme="minorHAnsi"/>
          <w:sz w:val="24"/>
          <w:szCs w:val="24"/>
        </w:rPr>
        <w:t xml:space="preserve"> </w:t>
      </w:r>
      <w:r w:rsidRPr="00023700">
        <w:rPr>
          <w:rFonts w:cstheme="minorHAnsi"/>
          <w:sz w:val="24"/>
          <w:szCs w:val="24"/>
        </w:rPr>
        <w:t xml:space="preserve">Experta dle </w:t>
      </w:r>
      <w:r w:rsidR="00F74ADE" w:rsidRPr="00023700">
        <w:rPr>
          <w:rFonts w:cstheme="minorHAnsi"/>
          <w:sz w:val="24"/>
          <w:szCs w:val="24"/>
        </w:rPr>
        <w:t>odstavc</w:t>
      </w:r>
      <w:r w:rsidR="00FC7804" w:rsidRPr="00023700">
        <w:rPr>
          <w:rFonts w:cstheme="minorHAnsi"/>
          <w:sz w:val="24"/>
          <w:szCs w:val="24"/>
        </w:rPr>
        <w:t>e</w:t>
      </w:r>
      <w:r w:rsidR="00F74ADE" w:rsidRPr="00023700">
        <w:rPr>
          <w:rFonts w:cstheme="minorHAnsi"/>
          <w:sz w:val="24"/>
          <w:szCs w:val="24"/>
        </w:rPr>
        <w:t xml:space="preserve"> 2.1.</w:t>
      </w:r>
      <w:r w:rsidR="00A851BF" w:rsidRPr="00023700">
        <w:rPr>
          <w:rFonts w:cstheme="minorHAnsi"/>
          <w:sz w:val="24"/>
          <w:szCs w:val="24"/>
        </w:rPr>
        <w:t xml:space="preserve"> této smlouvy, kterou by byl Příjemce povinen uhradit Poskytovateli v souladu s odstavcem 4.1 této smlouvy. </w:t>
      </w:r>
      <w:r w:rsidR="00C04B6C" w:rsidRPr="00023700">
        <w:rPr>
          <w:rFonts w:cstheme="minorHAnsi"/>
          <w:sz w:val="24"/>
          <w:szCs w:val="24"/>
        </w:rPr>
        <w:t xml:space="preserve">  </w:t>
      </w:r>
    </w:p>
    <w:p w14:paraId="7008D316" w14:textId="23E8C985" w:rsidR="00F02503" w:rsidRDefault="00DE757E"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b/>
          <w:bCs/>
          <w:sz w:val="24"/>
          <w:szCs w:val="24"/>
        </w:rPr>
      </w:pPr>
      <w:r w:rsidRPr="00023700">
        <w:rPr>
          <w:rFonts w:cstheme="minorHAnsi"/>
          <w:sz w:val="24"/>
          <w:szCs w:val="24"/>
        </w:rPr>
        <w:t>Poskytnutí podpory je považováno za</w:t>
      </w:r>
      <w:r w:rsidR="00F02503" w:rsidRPr="00023700">
        <w:rPr>
          <w:rFonts w:cstheme="minorHAnsi"/>
          <w:sz w:val="24"/>
          <w:szCs w:val="24"/>
        </w:rPr>
        <w:t xml:space="preserve"> </w:t>
      </w:r>
      <w:r w:rsidRPr="00023700">
        <w:rPr>
          <w:rFonts w:cstheme="minorHAnsi"/>
          <w:sz w:val="24"/>
          <w:szCs w:val="24"/>
        </w:rPr>
        <w:t>veřejnou podporu poskytovanou prostřednictvím Poskytovatele v režimu de minimis, v</w:t>
      </w:r>
      <w:r w:rsidR="00F02503" w:rsidRPr="00023700">
        <w:rPr>
          <w:rFonts w:cstheme="minorHAnsi"/>
          <w:sz w:val="24"/>
          <w:szCs w:val="24"/>
        </w:rPr>
        <w:t xml:space="preserve"> </w:t>
      </w:r>
      <w:r w:rsidRPr="00023700">
        <w:rPr>
          <w:rFonts w:cstheme="minorHAnsi"/>
          <w:sz w:val="24"/>
          <w:szCs w:val="24"/>
        </w:rPr>
        <w:t>souladu s nařízením Komise (EU</w:t>
      </w:r>
      <w:r w:rsidRPr="00C20675">
        <w:rPr>
          <w:rFonts w:cstheme="minorHAnsi"/>
          <w:sz w:val="24"/>
          <w:szCs w:val="24"/>
        </w:rPr>
        <w:t xml:space="preserve">) č. </w:t>
      </w:r>
      <w:r w:rsidR="00C05B3E" w:rsidRPr="00C20675">
        <w:rPr>
          <w:rFonts w:cstheme="minorHAnsi"/>
          <w:sz w:val="24"/>
          <w:szCs w:val="24"/>
        </w:rPr>
        <w:t>2023/2831</w:t>
      </w:r>
      <w:r w:rsidRPr="00C20675">
        <w:rPr>
          <w:rFonts w:cstheme="minorHAnsi"/>
          <w:sz w:val="24"/>
          <w:szCs w:val="24"/>
        </w:rPr>
        <w:t xml:space="preserve"> ze dne 1</w:t>
      </w:r>
      <w:r w:rsidR="00C05B3E" w:rsidRPr="00C20675">
        <w:rPr>
          <w:rFonts w:cstheme="minorHAnsi"/>
          <w:sz w:val="24"/>
          <w:szCs w:val="24"/>
        </w:rPr>
        <w:t>3</w:t>
      </w:r>
      <w:r w:rsidRPr="00C20675">
        <w:rPr>
          <w:rFonts w:cstheme="minorHAnsi"/>
          <w:sz w:val="24"/>
          <w:szCs w:val="24"/>
        </w:rPr>
        <w:t>. prosince 20</w:t>
      </w:r>
      <w:r w:rsidR="00C05B3E" w:rsidRPr="00C20675">
        <w:rPr>
          <w:rFonts w:cstheme="minorHAnsi"/>
          <w:sz w:val="24"/>
          <w:szCs w:val="24"/>
        </w:rPr>
        <w:t>2</w:t>
      </w:r>
      <w:r w:rsidRPr="00C20675">
        <w:rPr>
          <w:rFonts w:cstheme="minorHAnsi"/>
          <w:sz w:val="24"/>
          <w:szCs w:val="24"/>
        </w:rPr>
        <w:t>3 o použití článků</w:t>
      </w:r>
      <w:r w:rsidR="00F02503" w:rsidRPr="00C20675">
        <w:rPr>
          <w:rFonts w:cstheme="minorHAnsi"/>
          <w:sz w:val="24"/>
          <w:szCs w:val="24"/>
        </w:rPr>
        <w:t xml:space="preserve"> </w:t>
      </w:r>
      <w:r w:rsidRPr="00C20675">
        <w:rPr>
          <w:rFonts w:cstheme="minorHAnsi"/>
          <w:sz w:val="24"/>
          <w:szCs w:val="24"/>
        </w:rPr>
        <w:t>107 a 108 Smlouvy o fungování Ev</w:t>
      </w:r>
      <w:r w:rsidRPr="00023700">
        <w:rPr>
          <w:rFonts w:cstheme="minorHAnsi"/>
          <w:sz w:val="24"/>
          <w:szCs w:val="24"/>
        </w:rPr>
        <w:t>ropské unie na podporu de minimis.</w:t>
      </w:r>
      <w:r w:rsidR="00E2251F" w:rsidRPr="00023700">
        <w:rPr>
          <w:rFonts w:cstheme="minorHAnsi"/>
          <w:sz w:val="24"/>
          <w:szCs w:val="24"/>
        </w:rPr>
        <w:t xml:space="preserve"> </w:t>
      </w:r>
      <w:r w:rsidR="00A851BF" w:rsidRPr="00023700">
        <w:rPr>
          <w:rFonts w:cstheme="minorHAnsi"/>
          <w:sz w:val="24"/>
          <w:szCs w:val="24"/>
        </w:rPr>
        <w:t>Smluvní strany berou na vědomí a výslovně souhlasí s tím, že c</w:t>
      </w:r>
      <w:r w:rsidR="00E2251F" w:rsidRPr="00023700">
        <w:rPr>
          <w:rFonts w:cstheme="minorHAnsi"/>
          <w:sz w:val="24"/>
          <w:szCs w:val="24"/>
        </w:rPr>
        <w:t>elková výše podpory v režim</w:t>
      </w:r>
      <w:r w:rsidR="00A673D9" w:rsidRPr="00023700">
        <w:rPr>
          <w:rFonts w:cstheme="minorHAnsi"/>
          <w:sz w:val="24"/>
          <w:szCs w:val="24"/>
        </w:rPr>
        <w:t>u</w:t>
      </w:r>
      <w:r w:rsidR="00E2251F" w:rsidRPr="00023700">
        <w:rPr>
          <w:rFonts w:cstheme="minorHAnsi"/>
          <w:sz w:val="24"/>
          <w:szCs w:val="24"/>
        </w:rPr>
        <w:t xml:space="preserve"> de minimis, která bude zapsán</w:t>
      </w:r>
      <w:r w:rsidR="00A851BF" w:rsidRPr="00023700">
        <w:rPr>
          <w:rFonts w:cstheme="minorHAnsi"/>
          <w:sz w:val="24"/>
          <w:szCs w:val="24"/>
        </w:rPr>
        <w:t>a</w:t>
      </w:r>
      <w:r w:rsidR="00E2251F" w:rsidRPr="00023700">
        <w:rPr>
          <w:rFonts w:cstheme="minorHAnsi"/>
          <w:sz w:val="24"/>
          <w:szCs w:val="24"/>
        </w:rPr>
        <w:t xml:space="preserve"> do registru</w:t>
      </w:r>
      <w:r w:rsidR="00A851BF" w:rsidRPr="00023700">
        <w:rPr>
          <w:rFonts w:cstheme="minorHAnsi"/>
          <w:sz w:val="24"/>
          <w:szCs w:val="24"/>
        </w:rPr>
        <w:t xml:space="preserve">, jakožto částka odpovídající výši </w:t>
      </w:r>
      <w:r w:rsidR="00A851BF" w:rsidRPr="00E67291">
        <w:rPr>
          <w:rFonts w:cstheme="minorHAnsi"/>
          <w:sz w:val="24"/>
          <w:szCs w:val="24"/>
        </w:rPr>
        <w:t xml:space="preserve">podpory, kterou Příjemce </w:t>
      </w:r>
      <w:r w:rsidR="00A851BF" w:rsidRPr="00E67291">
        <w:rPr>
          <w:rFonts w:cstheme="minorHAnsi"/>
          <w:b/>
          <w:bCs/>
          <w:sz w:val="24"/>
          <w:szCs w:val="24"/>
        </w:rPr>
        <w:t>v rámci podpory de minimis obdržel</w:t>
      </w:r>
      <w:r w:rsidR="00DF6C86" w:rsidRPr="00E67291">
        <w:rPr>
          <w:rFonts w:cstheme="minorHAnsi"/>
          <w:b/>
          <w:bCs/>
          <w:sz w:val="24"/>
          <w:szCs w:val="24"/>
        </w:rPr>
        <w:t>,</w:t>
      </w:r>
      <w:r w:rsidR="00A851BF" w:rsidRPr="00E67291">
        <w:rPr>
          <w:rFonts w:cstheme="minorHAnsi"/>
          <w:b/>
          <w:bCs/>
          <w:sz w:val="24"/>
          <w:szCs w:val="24"/>
        </w:rPr>
        <w:t xml:space="preserve"> </w:t>
      </w:r>
      <w:r w:rsidR="002A1DB0" w:rsidRPr="00E67291">
        <w:rPr>
          <w:rFonts w:cstheme="minorHAnsi"/>
          <w:b/>
          <w:bCs/>
          <w:sz w:val="24"/>
          <w:szCs w:val="24"/>
        </w:rPr>
        <w:t>činí</w:t>
      </w:r>
      <w:r w:rsidR="00A851BF" w:rsidRPr="00E67291">
        <w:rPr>
          <w:rFonts w:cstheme="minorHAnsi"/>
          <w:b/>
          <w:bCs/>
          <w:sz w:val="24"/>
          <w:szCs w:val="24"/>
        </w:rPr>
        <w:t xml:space="preserve"> částku ve výši</w:t>
      </w:r>
      <w:r w:rsidR="00E2251F" w:rsidRPr="00E67291">
        <w:rPr>
          <w:rFonts w:cstheme="minorHAnsi"/>
          <w:b/>
          <w:bCs/>
          <w:sz w:val="24"/>
          <w:szCs w:val="24"/>
        </w:rPr>
        <w:t xml:space="preserve"> </w:t>
      </w:r>
      <w:r w:rsidR="00143830" w:rsidRPr="00E67291" w:rsidDel="00143830">
        <w:rPr>
          <w:rFonts w:cstheme="minorHAnsi"/>
          <w:b/>
          <w:bCs/>
          <w:sz w:val="24"/>
          <w:szCs w:val="24"/>
        </w:rPr>
        <w:t xml:space="preserve"> </w:t>
      </w:r>
      <w:r w:rsidR="004B31AD" w:rsidRPr="00E67291">
        <w:rPr>
          <w:rFonts w:cstheme="minorHAnsi"/>
          <w:b/>
          <w:bCs/>
          <w:sz w:val="24"/>
          <w:szCs w:val="24"/>
        </w:rPr>
        <w:t xml:space="preserve"> </w:t>
      </w:r>
      <w:r w:rsidR="00E67291" w:rsidRPr="00E67291">
        <w:rPr>
          <w:rFonts w:cstheme="minorHAnsi"/>
          <w:b/>
          <w:bCs/>
          <w:sz w:val="24"/>
          <w:szCs w:val="24"/>
        </w:rPr>
        <w:t>240.000</w:t>
      </w:r>
      <w:r w:rsidR="00255C3B" w:rsidRPr="00E67291">
        <w:rPr>
          <w:rFonts w:cstheme="minorHAnsi"/>
          <w:b/>
          <w:bCs/>
          <w:sz w:val="24"/>
          <w:szCs w:val="24"/>
        </w:rPr>
        <w:t xml:space="preserve"> Kč</w:t>
      </w:r>
      <w:r w:rsidR="00255C3B" w:rsidRPr="00E67291">
        <w:rPr>
          <w:rFonts w:cstheme="minorHAnsi"/>
          <w:sz w:val="24"/>
          <w:szCs w:val="24"/>
        </w:rPr>
        <w:t xml:space="preserve">, když smluvní strany prohlašují, že tato </w:t>
      </w:r>
      <w:r w:rsidR="00C71E8C" w:rsidRPr="00E67291">
        <w:rPr>
          <w:rFonts w:cstheme="minorHAnsi"/>
          <w:sz w:val="24"/>
          <w:szCs w:val="24"/>
        </w:rPr>
        <w:t>částka je složena z</w:t>
      </w:r>
      <w:r w:rsidR="00194209" w:rsidRPr="00E67291">
        <w:rPr>
          <w:rFonts w:cstheme="minorHAnsi"/>
          <w:sz w:val="24"/>
          <w:szCs w:val="24"/>
        </w:rPr>
        <w:t> dotované části</w:t>
      </w:r>
      <w:r w:rsidR="005803BC" w:rsidRPr="00E67291">
        <w:rPr>
          <w:rFonts w:cstheme="minorHAnsi"/>
          <w:sz w:val="24"/>
          <w:szCs w:val="24"/>
        </w:rPr>
        <w:t xml:space="preserve"> odměny </w:t>
      </w:r>
      <w:r w:rsidR="005C324B" w:rsidRPr="00E67291">
        <w:rPr>
          <w:rFonts w:cstheme="minorHAnsi"/>
          <w:sz w:val="24"/>
          <w:szCs w:val="24"/>
        </w:rPr>
        <w:t xml:space="preserve">Interního a </w:t>
      </w:r>
      <w:r w:rsidR="00C62546" w:rsidRPr="00E67291">
        <w:rPr>
          <w:rFonts w:cstheme="minorHAnsi"/>
          <w:sz w:val="24"/>
          <w:szCs w:val="24"/>
        </w:rPr>
        <w:t>extern</w:t>
      </w:r>
      <w:r w:rsidR="00C77567" w:rsidRPr="00E67291">
        <w:rPr>
          <w:rFonts w:cstheme="minorHAnsi"/>
          <w:sz w:val="24"/>
          <w:szCs w:val="24"/>
        </w:rPr>
        <w:t>í</w:t>
      </w:r>
      <w:r w:rsidR="00C62546" w:rsidRPr="00E67291">
        <w:rPr>
          <w:rFonts w:cstheme="minorHAnsi"/>
          <w:sz w:val="24"/>
          <w:szCs w:val="24"/>
        </w:rPr>
        <w:t>ho</w:t>
      </w:r>
      <w:r w:rsidR="00C62546">
        <w:rPr>
          <w:rFonts w:cstheme="minorHAnsi"/>
          <w:sz w:val="24"/>
          <w:szCs w:val="24"/>
        </w:rPr>
        <w:t xml:space="preserve"> e</w:t>
      </w:r>
      <w:r w:rsidR="005803BC" w:rsidRPr="00023700">
        <w:rPr>
          <w:rFonts w:cstheme="minorHAnsi"/>
          <w:sz w:val="24"/>
          <w:szCs w:val="24"/>
        </w:rPr>
        <w:t>xperta</w:t>
      </w:r>
      <w:r w:rsidR="00E2251F" w:rsidRPr="00023700">
        <w:rPr>
          <w:rFonts w:cstheme="minorHAnsi"/>
          <w:sz w:val="24"/>
          <w:szCs w:val="24"/>
        </w:rPr>
        <w:t>.</w:t>
      </w:r>
      <w:r w:rsidR="005061BA" w:rsidRPr="00023700">
        <w:rPr>
          <w:rFonts w:cstheme="minorHAnsi"/>
          <w:sz w:val="24"/>
          <w:szCs w:val="24"/>
        </w:rPr>
        <w:t xml:space="preserve"> Příjemce tedy žádá o poskytnutí podpory de minimis v tomto rozsahu, když souhlasí s tím, že v rámci této podpory bude hrazena činnost </w:t>
      </w:r>
      <w:r w:rsidR="00D56E53">
        <w:rPr>
          <w:rFonts w:cstheme="minorHAnsi"/>
          <w:sz w:val="24"/>
          <w:szCs w:val="24"/>
        </w:rPr>
        <w:t xml:space="preserve">externího </w:t>
      </w:r>
      <w:r w:rsidR="007136DD" w:rsidRPr="00023700">
        <w:rPr>
          <w:rFonts w:cstheme="minorHAnsi"/>
          <w:sz w:val="24"/>
          <w:szCs w:val="24"/>
        </w:rPr>
        <w:t>Experta</w:t>
      </w:r>
      <w:r w:rsidR="005061BA" w:rsidRPr="00023700">
        <w:rPr>
          <w:rFonts w:cstheme="minorHAnsi"/>
          <w:sz w:val="24"/>
          <w:szCs w:val="24"/>
        </w:rPr>
        <w:t>, jakož i Poskytovatele</w:t>
      </w:r>
      <w:r w:rsidR="00D56E53">
        <w:rPr>
          <w:rFonts w:cstheme="minorHAnsi"/>
          <w:sz w:val="24"/>
          <w:szCs w:val="24"/>
        </w:rPr>
        <w:t xml:space="preserve"> (interního experta)</w:t>
      </w:r>
      <w:r w:rsidR="005061BA" w:rsidRPr="00023700">
        <w:rPr>
          <w:rFonts w:cstheme="minorHAnsi"/>
          <w:sz w:val="24"/>
          <w:szCs w:val="24"/>
        </w:rPr>
        <w:t>.</w:t>
      </w:r>
      <w:r w:rsidR="00D9379B" w:rsidRPr="00023700">
        <w:rPr>
          <w:rFonts w:cstheme="minorHAnsi"/>
          <w:sz w:val="24"/>
          <w:szCs w:val="24"/>
        </w:rPr>
        <w:t xml:space="preserve"> </w:t>
      </w:r>
      <w:r w:rsidR="004E2975" w:rsidRPr="002304FC">
        <w:rPr>
          <w:rFonts w:cstheme="minorHAnsi"/>
          <w:sz w:val="24"/>
          <w:szCs w:val="24"/>
        </w:rPr>
        <w:t xml:space="preserve">Pro vyloučení jakýchkoliv pochybností smluvní strany prohlašují, že </w:t>
      </w:r>
      <w:r w:rsidR="004E2975" w:rsidRPr="002304FC">
        <w:rPr>
          <w:rFonts w:cstheme="minorHAnsi"/>
          <w:b/>
          <w:bCs/>
          <w:sz w:val="24"/>
          <w:szCs w:val="24"/>
        </w:rPr>
        <w:t>nárok Příjemce na poskytnutí podpory v režimu de minimis vzniká</w:t>
      </w:r>
      <w:r w:rsidR="004E2975" w:rsidRPr="002304FC">
        <w:rPr>
          <w:rFonts w:cstheme="minorHAnsi"/>
          <w:sz w:val="24"/>
          <w:szCs w:val="24"/>
        </w:rPr>
        <w:t xml:space="preserve"> (za splnění veškerých podmínek vyžadovaných dle nařízení Komise (</w:t>
      </w:r>
      <w:r w:rsidR="004E2975" w:rsidRPr="00C20675">
        <w:rPr>
          <w:rFonts w:cstheme="minorHAnsi"/>
          <w:sz w:val="24"/>
          <w:szCs w:val="24"/>
        </w:rPr>
        <w:t xml:space="preserve">EU) č. </w:t>
      </w:r>
      <w:r w:rsidR="00C05B3E" w:rsidRPr="00C20675">
        <w:rPr>
          <w:rFonts w:cstheme="minorHAnsi"/>
          <w:sz w:val="24"/>
          <w:szCs w:val="24"/>
        </w:rPr>
        <w:t xml:space="preserve">2023/2831 </w:t>
      </w:r>
      <w:r w:rsidR="004E2975" w:rsidRPr="00C20675">
        <w:rPr>
          <w:rFonts w:cstheme="minorHAnsi"/>
          <w:sz w:val="24"/>
          <w:szCs w:val="24"/>
        </w:rPr>
        <w:t>ze dne 1</w:t>
      </w:r>
      <w:r w:rsidR="00C05B3E" w:rsidRPr="00C20675">
        <w:rPr>
          <w:rFonts w:cstheme="minorHAnsi"/>
          <w:sz w:val="24"/>
          <w:szCs w:val="24"/>
        </w:rPr>
        <w:t>3</w:t>
      </w:r>
      <w:r w:rsidR="004E2975" w:rsidRPr="00C20675">
        <w:rPr>
          <w:rFonts w:cstheme="minorHAnsi"/>
          <w:sz w:val="24"/>
          <w:szCs w:val="24"/>
        </w:rPr>
        <w:t>. prosince 20</w:t>
      </w:r>
      <w:r w:rsidR="00C05B3E" w:rsidRPr="00C20675">
        <w:rPr>
          <w:rFonts w:cstheme="minorHAnsi"/>
          <w:sz w:val="24"/>
          <w:szCs w:val="24"/>
        </w:rPr>
        <w:t>2</w:t>
      </w:r>
      <w:r w:rsidR="004E2975" w:rsidRPr="00C20675">
        <w:rPr>
          <w:rFonts w:cstheme="minorHAnsi"/>
          <w:sz w:val="24"/>
          <w:szCs w:val="24"/>
        </w:rPr>
        <w:t>3 či</w:t>
      </w:r>
      <w:r w:rsidR="004E2975" w:rsidRPr="002304FC">
        <w:rPr>
          <w:rFonts w:cstheme="minorHAnsi"/>
          <w:sz w:val="24"/>
          <w:szCs w:val="24"/>
        </w:rPr>
        <w:t xml:space="preserve"> jiných právních předpisů) </w:t>
      </w:r>
      <w:r w:rsidR="004E2975" w:rsidRPr="002304FC">
        <w:rPr>
          <w:rFonts w:cstheme="minorHAnsi"/>
          <w:b/>
          <w:bCs/>
          <w:sz w:val="24"/>
          <w:szCs w:val="24"/>
        </w:rPr>
        <w:t>dnem</w:t>
      </w:r>
      <w:r w:rsidR="0024248F">
        <w:rPr>
          <w:rFonts w:cstheme="minorHAnsi"/>
          <w:b/>
          <w:bCs/>
          <w:sz w:val="24"/>
          <w:szCs w:val="24"/>
        </w:rPr>
        <w:t xml:space="preserve"> </w:t>
      </w:r>
      <w:r w:rsidR="00084983">
        <w:rPr>
          <w:rFonts w:cstheme="minorHAnsi"/>
          <w:b/>
          <w:bCs/>
          <w:sz w:val="24"/>
          <w:szCs w:val="24"/>
        </w:rPr>
        <w:t>nabyt</w:t>
      </w:r>
      <w:r w:rsidR="0082503A">
        <w:rPr>
          <w:rFonts w:cstheme="minorHAnsi"/>
          <w:b/>
          <w:bCs/>
          <w:sz w:val="24"/>
          <w:szCs w:val="24"/>
        </w:rPr>
        <w:t>í účinnosti této smlouvy</w:t>
      </w:r>
      <w:r w:rsidR="002F7E87">
        <w:rPr>
          <w:rFonts w:cstheme="minorHAnsi"/>
          <w:b/>
          <w:bCs/>
          <w:sz w:val="24"/>
          <w:szCs w:val="24"/>
        </w:rPr>
        <w:t xml:space="preserve"> dle článku 6.1.</w:t>
      </w:r>
    </w:p>
    <w:p w14:paraId="569B9B55" w14:textId="2169E524" w:rsidR="00506C3C" w:rsidRPr="002304FC" w:rsidRDefault="1BF2D72B" w:rsidP="00470CD5">
      <w:pPr>
        <w:pStyle w:val="Odstavecseseznamem"/>
        <w:numPr>
          <w:ilvl w:val="1"/>
          <w:numId w:val="3"/>
        </w:numPr>
        <w:autoSpaceDE w:val="0"/>
        <w:autoSpaceDN w:val="0"/>
        <w:adjustRightInd w:val="0"/>
        <w:spacing w:after="120" w:line="240" w:lineRule="auto"/>
        <w:ind w:left="425" w:hanging="425"/>
        <w:contextualSpacing w:val="0"/>
        <w:jc w:val="both"/>
        <w:rPr>
          <w:rFonts w:cstheme="minorHAnsi"/>
          <w:b/>
          <w:bCs/>
          <w:sz w:val="24"/>
          <w:szCs w:val="24"/>
        </w:rPr>
      </w:pPr>
      <w:r w:rsidRPr="703554A0">
        <w:rPr>
          <w:sz w:val="24"/>
          <w:szCs w:val="24"/>
        </w:rPr>
        <w:lastRenderedPageBreak/>
        <w:t>V případě, že bud</w:t>
      </w:r>
      <w:r w:rsidR="78DB285F" w:rsidRPr="703554A0">
        <w:rPr>
          <w:sz w:val="24"/>
          <w:szCs w:val="24"/>
        </w:rPr>
        <w:t>ou ve skutečnosti poskytnuty Příjemci Poradenské služby v</w:t>
      </w:r>
      <w:r w:rsidR="23D47C77" w:rsidRPr="703554A0">
        <w:rPr>
          <w:sz w:val="24"/>
          <w:szCs w:val="24"/>
        </w:rPr>
        <w:t> nižším celk</w:t>
      </w:r>
      <w:r w:rsidR="2FEFA551" w:rsidRPr="703554A0">
        <w:rPr>
          <w:sz w:val="24"/>
          <w:szCs w:val="24"/>
        </w:rPr>
        <w:t>ov</w:t>
      </w:r>
      <w:r w:rsidR="23D47C77" w:rsidRPr="703554A0">
        <w:rPr>
          <w:sz w:val="24"/>
          <w:szCs w:val="24"/>
        </w:rPr>
        <w:t xml:space="preserve">ém rozsahu, než je uvedeno v odst. </w:t>
      </w:r>
      <w:r w:rsidR="3952655B" w:rsidRPr="703554A0">
        <w:rPr>
          <w:sz w:val="24"/>
          <w:szCs w:val="24"/>
        </w:rPr>
        <w:t xml:space="preserve">2.3., </w:t>
      </w:r>
      <w:r w:rsidR="3A194B6E" w:rsidRPr="703554A0">
        <w:rPr>
          <w:sz w:val="24"/>
          <w:szCs w:val="24"/>
        </w:rPr>
        <w:t xml:space="preserve">bude finální částka podpory </w:t>
      </w:r>
      <w:r w:rsidR="5A597293" w:rsidRPr="703554A0">
        <w:rPr>
          <w:sz w:val="24"/>
          <w:szCs w:val="24"/>
        </w:rPr>
        <w:t xml:space="preserve">de minimis </w:t>
      </w:r>
      <w:r w:rsidR="2FEFA551" w:rsidRPr="703554A0">
        <w:rPr>
          <w:sz w:val="24"/>
          <w:szCs w:val="24"/>
        </w:rPr>
        <w:t>snížena</w:t>
      </w:r>
      <w:r w:rsidR="1964D045" w:rsidRPr="703554A0">
        <w:rPr>
          <w:sz w:val="24"/>
          <w:szCs w:val="24"/>
        </w:rPr>
        <w:t>. Poskytovatel tuto hodnotu upraví v registru de minimis, a to na základě skutečn</w:t>
      </w:r>
      <w:r w:rsidR="2F9A1617" w:rsidRPr="703554A0">
        <w:rPr>
          <w:sz w:val="24"/>
          <w:szCs w:val="24"/>
        </w:rPr>
        <w:t>ě poskytnut</w:t>
      </w:r>
      <w:r w:rsidR="0808F058" w:rsidRPr="703554A0">
        <w:rPr>
          <w:sz w:val="24"/>
          <w:szCs w:val="24"/>
        </w:rPr>
        <w:t xml:space="preserve">ého množství hodin Poradenských služeb </w:t>
      </w:r>
      <w:r w:rsidR="31C99B9B" w:rsidRPr="703554A0">
        <w:rPr>
          <w:sz w:val="24"/>
          <w:szCs w:val="24"/>
        </w:rPr>
        <w:t xml:space="preserve">uvedených a potvrzených v dokumentu Vyhodnocení, ve kterém bude rovněž vyčíslená konečná hodnota podpory de minimis. </w:t>
      </w:r>
    </w:p>
    <w:p w14:paraId="58902108" w14:textId="42349507" w:rsidR="00D225D4" w:rsidRPr="001B4A69" w:rsidRDefault="3744C993" w:rsidP="00D225D4">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703554A0">
        <w:rPr>
          <w:sz w:val="24"/>
          <w:szCs w:val="24"/>
        </w:rPr>
        <w:t xml:space="preserve">Příjemce se zavazuje uhradit Poskytovateli </w:t>
      </w:r>
      <w:r w:rsidRPr="703554A0">
        <w:rPr>
          <w:b/>
          <w:bCs/>
          <w:sz w:val="24"/>
          <w:szCs w:val="24"/>
        </w:rPr>
        <w:t xml:space="preserve">odměnu ve výši Odměny </w:t>
      </w:r>
      <w:r w:rsidR="00672C1B">
        <w:rPr>
          <w:b/>
          <w:bCs/>
          <w:sz w:val="24"/>
          <w:szCs w:val="24"/>
        </w:rPr>
        <w:t xml:space="preserve"> </w:t>
      </w:r>
      <w:r w:rsidR="002C3A7C">
        <w:rPr>
          <w:b/>
          <w:bCs/>
          <w:sz w:val="24"/>
          <w:szCs w:val="24"/>
        </w:rPr>
        <w:t>E</w:t>
      </w:r>
      <w:r w:rsidRPr="703554A0">
        <w:rPr>
          <w:b/>
          <w:bCs/>
          <w:sz w:val="24"/>
          <w:szCs w:val="24"/>
        </w:rPr>
        <w:t xml:space="preserve">xperta navýšenou o částku odpovídající aktuální sazbě DPH z Odměny </w:t>
      </w:r>
      <w:r w:rsidR="00FD4152">
        <w:rPr>
          <w:b/>
          <w:bCs/>
          <w:sz w:val="24"/>
          <w:szCs w:val="24"/>
        </w:rPr>
        <w:t>e</w:t>
      </w:r>
      <w:r w:rsidRPr="703554A0">
        <w:rPr>
          <w:b/>
          <w:bCs/>
          <w:sz w:val="24"/>
          <w:szCs w:val="24"/>
        </w:rPr>
        <w:t>xperta</w:t>
      </w:r>
      <w:r w:rsidRPr="703554A0">
        <w:rPr>
          <w:sz w:val="24"/>
          <w:szCs w:val="24"/>
        </w:rPr>
        <w:t xml:space="preserve"> (dále jen „</w:t>
      </w:r>
      <w:r w:rsidRPr="703554A0">
        <w:rPr>
          <w:b/>
          <w:bCs/>
          <w:sz w:val="24"/>
          <w:szCs w:val="24"/>
        </w:rPr>
        <w:t>Odměna Poskytovatele</w:t>
      </w:r>
      <w:r w:rsidRPr="703554A0">
        <w:rPr>
          <w:sz w:val="24"/>
          <w:szCs w:val="24"/>
        </w:rPr>
        <w:t xml:space="preserve">“), když od této částky </w:t>
      </w:r>
      <w:r w:rsidR="6F62AC2E" w:rsidRPr="703554A0">
        <w:rPr>
          <w:sz w:val="24"/>
          <w:szCs w:val="24"/>
        </w:rPr>
        <w:t xml:space="preserve">vč. DPH </w:t>
      </w:r>
      <w:r w:rsidRPr="703554A0">
        <w:rPr>
          <w:sz w:val="24"/>
          <w:szCs w:val="24"/>
        </w:rPr>
        <w:t xml:space="preserve">odpovídající Odměně Poskytovatele bude odečtena podpora de minimis </w:t>
      </w:r>
      <w:r w:rsidRPr="703554A0">
        <w:rPr>
          <w:b/>
          <w:bCs/>
          <w:sz w:val="24"/>
          <w:szCs w:val="24"/>
        </w:rPr>
        <w:t xml:space="preserve">ve výši </w:t>
      </w:r>
      <w:r w:rsidR="74A97776" w:rsidRPr="703554A0">
        <w:rPr>
          <w:b/>
          <w:bCs/>
          <w:sz w:val="24"/>
          <w:szCs w:val="24"/>
        </w:rPr>
        <w:t xml:space="preserve">100 </w:t>
      </w:r>
      <w:r w:rsidRPr="703554A0">
        <w:rPr>
          <w:b/>
          <w:bCs/>
          <w:sz w:val="24"/>
          <w:szCs w:val="24"/>
        </w:rPr>
        <w:t xml:space="preserve">% z Odměny </w:t>
      </w:r>
      <w:r w:rsidR="00370B65">
        <w:rPr>
          <w:b/>
          <w:bCs/>
          <w:sz w:val="24"/>
          <w:szCs w:val="24"/>
        </w:rPr>
        <w:t>e</w:t>
      </w:r>
      <w:r w:rsidRPr="703554A0">
        <w:rPr>
          <w:b/>
          <w:bCs/>
          <w:sz w:val="24"/>
          <w:szCs w:val="24"/>
        </w:rPr>
        <w:t>xperta</w:t>
      </w:r>
      <w:r w:rsidR="7F5CEA20" w:rsidRPr="703554A0">
        <w:rPr>
          <w:b/>
          <w:bCs/>
          <w:sz w:val="24"/>
          <w:szCs w:val="24"/>
        </w:rPr>
        <w:t xml:space="preserve"> bez DPH</w:t>
      </w:r>
      <w:r w:rsidRPr="703554A0">
        <w:rPr>
          <w:sz w:val="24"/>
          <w:szCs w:val="24"/>
        </w:rPr>
        <w:t>, vznikne-li na tuto podporu Příjemci nárok</w:t>
      </w:r>
      <w:r w:rsidR="7F5CEA20" w:rsidRPr="703554A0">
        <w:rPr>
          <w:sz w:val="24"/>
          <w:szCs w:val="24"/>
        </w:rPr>
        <w:t xml:space="preserve"> dle odst. 4.2.</w:t>
      </w:r>
      <w:r w:rsidRPr="703554A0">
        <w:rPr>
          <w:sz w:val="24"/>
          <w:szCs w:val="24"/>
        </w:rPr>
        <w:t xml:space="preserve"> Smluvní strany uvádí, že Příjemce uhradí Poskytovateli tuto odměnu na základě daňového dokladu – faktury vystavené Poskytovatelem, který je oprávněn fakturu vystavit po skončení trvání této Smlouvy.</w:t>
      </w:r>
    </w:p>
    <w:p w14:paraId="61A31C01" w14:textId="0C031EDB" w:rsidR="00E90DD6" w:rsidRPr="00F04067" w:rsidRDefault="00DE757E" w:rsidP="0088040E">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703554A0">
        <w:rPr>
          <w:sz w:val="24"/>
          <w:szCs w:val="24"/>
        </w:rPr>
        <w:t>Poskytovatel vychází při fakturaci (vyúčtování odměny za konzultace) z</w:t>
      </w:r>
      <w:r w:rsidR="00F02503" w:rsidRPr="703554A0">
        <w:rPr>
          <w:sz w:val="24"/>
          <w:szCs w:val="24"/>
        </w:rPr>
        <w:t> </w:t>
      </w:r>
      <w:r w:rsidRPr="703554A0">
        <w:rPr>
          <w:sz w:val="24"/>
          <w:szCs w:val="24"/>
        </w:rPr>
        <w:t>podepsaného</w:t>
      </w:r>
      <w:r w:rsidR="0067166F" w:rsidRPr="703554A0">
        <w:rPr>
          <w:sz w:val="24"/>
          <w:szCs w:val="24"/>
        </w:rPr>
        <w:t xml:space="preserve"> dokumentu </w:t>
      </w:r>
      <w:r w:rsidR="00E12F55" w:rsidRPr="703554A0">
        <w:rPr>
          <w:b/>
          <w:bCs/>
          <w:sz w:val="24"/>
          <w:szCs w:val="24"/>
        </w:rPr>
        <w:t>Vyhodnocení</w:t>
      </w:r>
      <w:r w:rsidRPr="703554A0">
        <w:rPr>
          <w:sz w:val="24"/>
          <w:szCs w:val="24"/>
        </w:rPr>
        <w:t>; není-li takový dokument</w:t>
      </w:r>
      <w:r w:rsidR="00F02503" w:rsidRPr="703554A0">
        <w:rPr>
          <w:sz w:val="24"/>
          <w:szCs w:val="24"/>
        </w:rPr>
        <w:t xml:space="preserve"> </w:t>
      </w:r>
      <w:r w:rsidRPr="703554A0">
        <w:rPr>
          <w:sz w:val="24"/>
          <w:szCs w:val="24"/>
        </w:rPr>
        <w:t>k dispozici z důvodů neležících na straně Poskytovatele, je Poskytovatel oprávněn</w:t>
      </w:r>
      <w:r w:rsidR="00F02503" w:rsidRPr="703554A0">
        <w:rPr>
          <w:sz w:val="24"/>
          <w:szCs w:val="24"/>
        </w:rPr>
        <w:t xml:space="preserve"> </w:t>
      </w:r>
      <w:r w:rsidRPr="703554A0">
        <w:rPr>
          <w:sz w:val="24"/>
          <w:szCs w:val="24"/>
        </w:rPr>
        <w:t>vycházet z informací, které obdrží od Experta</w:t>
      </w:r>
      <w:r w:rsidR="00E90DD6" w:rsidRPr="703554A0">
        <w:rPr>
          <w:sz w:val="24"/>
          <w:szCs w:val="24"/>
        </w:rPr>
        <w:t>.</w:t>
      </w:r>
    </w:p>
    <w:p w14:paraId="2D0789BB" w14:textId="43842768" w:rsidR="00DE757E" w:rsidRPr="00D24849" w:rsidRDefault="00DE757E" w:rsidP="00CE1C01">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703554A0">
        <w:rPr>
          <w:b/>
          <w:bCs/>
          <w:sz w:val="24"/>
          <w:szCs w:val="24"/>
        </w:rPr>
        <w:t>Odměna Poskytovatele je splatná ve lhůtě 30 dnů ode dne vystavení</w:t>
      </w:r>
      <w:r w:rsidRPr="703554A0">
        <w:rPr>
          <w:sz w:val="24"/>
          <w:szCs w:val="24"/>
        </w:rPr>
        <w:t xml:space="preserve"> příslušné faktury,</w:t>
      </w:r>
      <w:r w:rsidR="00F02503" w:rsidRPr="703554A0">
        <w:rPr>
          <w:sz w:val="24"/>
          <w:szCs w:val="24"/>
        </w:rPr>
        <w:t xml:space="preserve"> </w:t>
      </w:r>
      <w:r w:rsidRPr="703554A0">
        <w:rPr>
          <w:sz w:val="24"/>
          <w:szCs w:val="24"/>
        </w:rPr>
        <w:t>a to na účet uvedený na faktuře.</w:t>
      </w:r>
    </w:p>
    <w:p w14:paraId="1B1943D7" w14:textId="207C5FC8" w:rsidR="00D24849" w:rsidRPr="006A041A" w:rsidRDefault="00D24849" w:rsidP="00750731">
      <w:pPr>
        <w:pStyle w:val="Odstavecseseznamem"/>
        <w:keepNext/>
        <w:numPr>
          <w:ilvl w:val="1"/>
          <w:numId w:val="3"/>
        </w:numPr>
        <w:autoSpaceDE w:val="0"/>
        <w:autoSpaceDN w:val="0"/>
        <w:adjustRightInd w:val="0"/>
        <w:spacing w:after="0" w:line="240" w:lineRule="auto"/>
        <w:jc w:val="both"/>
        <w:rPr>
          <w:rFonts w:cstheme="minorHAnsi"/>
          <w:sz w:val="24"/>
          <w:szCs w:val="24"/>
        </w:rPr>
      </w:pPr>
      <w:r w:rsidRPr="006A041A">
        <w:rPr>
          <w:rFonts w:cstheme="minorHAnsi"/>
          <w:sz w:val="24"/>
          <w:szCs w:val="24"/>
        </w:rPr>
        <w:t xml:space="preserve">Poskytovateli </w:t>
      </w:r>
      <w:r>
        <w:rPr>
          <w:rFonts w:cstheme="minorHAnsi"/>
          <w:sz w:val="24"/>
          <w:szCs w:val="24"/>
        </w:rPr>
        <w:t xml:space="preserve">bude následně </w:t>
      </w:r>
      <w:r w:rsidRPr="006A041A">
        <w:rPr>
          <w:rFonts w:cstheme="minorHAnsi"/>
          <w:sz w:val="24"/>
          <w:szCs w:val="24"/>
        </w:rPr>
        <w:t>poskytnuta podpora ve výši 1</w:t>
      </w:r>
      <w:r w:rsidR="006A6AF4">
        <w:rPr>
          <w:rFonts w:cstheme="minorHAnsi"/>
          <w:sz w:val="24"/>
          <w:szCs w:val="24"/>
        </w:rPr>
        <w:t>.</w:t>
      </w:r>
      <w:r w:rsidRPr="006A041A">
        <w:rPr>
          <w:rFonts w:cstheme="minorHAnsi"/>
          <w:sz w:val="24"/>
          <w:szCs w:val="24"/>
        </w:rPr>
        <w:t>500 Kč bez DPH na každou hodinu poskytnuté Poradenské služby</w:t>
      </w:r>
      <w:r w:rsidR="008E1C40">
        <w:rPr>
          <w:rFonts w:cstheme="minorHAnsi"/>
          <w:sz w:val="24"/>
          <w:szCs w:val="24"/>
        </w:rPr>
        <w:t xml:space="preserve"> provedené interním </w:t>
      </w:r>
      <w:r w:rsidR="00750731">
        <w:rPr>
          <w:rFonts w:cstheme="minorHAnsi"/>
          <w:sz w:val="24"/>
          <w:szCs w:val="24"/>
        </w:rPr>
        <w:t>a externím expertem</w:t>
      </w:r>
      <w:r w:rsidRPr="006A041A">
        <w:rPr>
          <w:rFonts w:cstheme="minorHAnsi"/>
          <w:sz w:val="24"/>
          <w:szCs w:val="24"/>
        </w:rPr>
        <w:t xml:space="preserve"> na základě výše uvedeného Rozhodnutí. Poskytnutí podpory je považováno za veřejnou podporu poskytovanou prostřednictvím Poskytovatele</w:t>
      </w:r>
      <w:r w:rsidR="00A9271D">
        <w:rPr>
          <w:rFonts w:cstheme="minorHAnsi"/>
          <w:sz w:val="24"/>
          <w:szCs w:val="24"/>
        </w:rPr>
        <w:t xml:space="preserve"> podpory</w:t>
      </w:r>
      <w:r w:rsidRPr="006A041A">
        <w:rPr>
          <w:rFonts w:cstheme="minorHAnsi"/>
          <w:sz w:val="24"/>
          <w:szCs w:val="24"/>
        </w:rPr>
        <w:t xml:space="preserve"> v režimu de minimis. </w:t>
      </w:r>
    </w:p>
    <w:p w14:paraId="23AEEF48" w14:textId="77777777" w:rsidR="00126938" w:rsidRPr="00751281" w:rsidRDefault="00126938" w:rsidP="00751281">
      <w:pPr>
        <w:keepNext/>
        <w:autoSpaceDE w:val="0"/>
        <w:autoSpaceDN w:val="0"/>
        <w:adjustRightInd w:val="0"/>
        <w:spacing w:after="0" w:line="240" w:lineRule="auto"/>
        <w:rPr>
          <w:rFonts w:cstheme="minorHAnsi"/>
          <w:b/>
          <w:bCs/>
          <w:sz w:val="24"/>
          <w:szCs w:val="24"/>
        </w:rPr>
      </w:pPr>
    </w:p>
    <w:p w14:paraId="153BA1C7" w14:textId="569B6CEF" w:rsidR="00DE757E" w:rsidRPr="00023700" w:rsidRDefault="00DE757E" w:rsidP="00041528">
      <w:pPr>
        <w:pStyle w:val="Odstavecseseznamem"/>
        <w:keepNext/>
        <w:numPr>
          <w:ilvl w:val="0"/>
          <w:numId w:val="3"/>
        </w:numPr>
        <w:autoSpaceDE w:val="0"/>
        <w:autoSpaceDN w:val="0"/>
        <w:adjustRightInd w:val="0"/>
        <w:spacing w:after="0" w:line="240" w:lineRule="auto"/>
        <w:ind w:left="357" w:hanging="357"/>
        <w:rPr>
          <w:rFonts w:cstheme="minorHAnsi"/>
          <w:b/>
          <w:bCs/>
          <w:sz w:val="24"/>
          <w:szCs w:val="24"/>
        </w:rPr>
      </w:pPr>
      <w:r w:rsidRPr="00023700">
        <w:rPr>
          <w:rFonts w:cstheme="minorHAnsi"/>
          <w:b/>
          <w:bCs/>
          <w:sz w:val="24"/>
          <w:szCs w:val="24"/>
        </w:rPr>
        <w:t>Trvání Smlouvy</w:t>
      </w:r>
    </w:p>
    <w:p w14:paraId="3BCEE908" w14:textId="556F314A" w:rsidR="00F02503" w:rsidRPr="00023700"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Tato smlouva se uzavírá na dobu určitou,</w:t>
      </w:r>
      <w:r w:rsidR="00126938" w:rsidRPr="00023700">
        <w:rPr>
          <w:rFonts w:cstheme="minorHAnsi"/>
          <w:sz w:val="24"/>
          <w:szCs w:val="24"/>
        </w:rPr>
        <w:t xml:space="preserve"> a to na dobu uvedenou v čl. 2.3 této smlouvy. Smluvní strany však prohlašují, že tato smlouva</w:t>
      </w:r>
      <w:r w:rsidRPr="00023700">
        <w:rPr>
          <w:rFonts w:cstheme="minorHAnsi"/>
          <w:sz w:val="24"/>
          <w:szCs w:val="24"/>
        </w:rPr>
        <w:t xml:space="preserve"> skončí </w:t>
      </w:r>
      <w:r w:rsidR="00126938" w:rsidRPr="00023700">
        <w:rPr>
          <w:rFonts w:cstheme="minorHAnsi"/>
          <w:sz w:val="24"/>
          <w:szCs w:val="24"/>
        </w:rPr>
        <w:t>i před uvedenou dobou, a to rovněž</w:t>
      </w:r>
      <w:r w:rsidRPr="00023700">
        <w:rPr>
          <w:rFonts w:cstheme="minorHAnsi"/>
          <w:sz w:val="24"/>
          <w:szCs w:val="24"/>
        </w:rPr>
        <w:t xml:space="preserve"> okamžikem, kdy dojde</w:t>
      </w:r>
      <w:r w:rsidR="00F02503" w:rsidRPr="00023700">
        <w:rPr>
          <w:rFonts w:cstheme="minorHAnsi"/>
          <w:sz w:val="24"/>
          <w:szCs w:val="24"/>
        </w:rPr>
        <w:t xml:space="preserve"> </w:t>
      </w:r>
      <w:r w:rsidRPr="00023700">
        <w:rPr>
          <w:rFonts w:cstheme="minorHAnsi"/>
          <w:sz w:val="24"/>
          <w:szCs w:val="24"/>
        </w:rPr>
        <w:t xml:space="preserve">k podpisu </w:t>
      </w:r>
      <w:r w:rsidR="001A3B0A">
        <w:rPr>
          <w:rFonts w:cstheme="minorHAnsi"/>
          <w:sz w:val="24"/>
          <w:szCs w:val="24"/>
        </w:rPr>
        <w:t xml:space="preserve">dokumentu </w:t>
      </w:r>
      <w:r w:rsidR="001A3B0A" w:rsidRPr="001A3B0A">
        <w:rPr>
          <w:rFonts w:cstheme="minorHAnsi"/>
          <w:b/>
          <w:bCs/>
          <w:sz w:val="24"/>
          <w:szCs w:val="24"/>
        </w:rPr>
        <w:t xml:space="preserve">Vyhodnocení </w:t>
      </w:r>
      <w:r w:rsidRPr="00023700">
        <w:rPr>
          <w:rFonts w:cstheme="minorHAnsi"/>
          <w:sz w:val="24"/>
          <w:szCs w:val="24"/>
        </w:rPr>
        <w:t>dle článku 2.</w:t>
      </w:r>
      <w:r w:rsidR="00F02503" w:rsidRPr="00023700">
        <w:rPr>
          <w:rFonts w:cstheme="minorHAnsi"/>
          <w:sz w:val="24"/>
          <w:szCs w:val="24"/>
        </w:rPr>
        <w:t xml:space="preserve"> </w:t>
      </w:r>
      <w:r w:rsidRPr="00023700">
        <w:rPr>
          <w:rFonts w:cstheme="minorHAnsi"/>
          <w:sz w:val="24"/>
          <w:szCs w:val="24"/>
        </w:rPr>
        <w:t>výše všemi stranami smlouvy.</w:t>
      </w:r>
      <w:r w:rsidR="00126938" w:rsidRPr="00023700">
        <w:rPr>
          <w:rFonts w:cstheme="minorHAnsi"/>
          <w:sz w:val="24"/>
          <w:szCs w:val="24"/>
        </w:rPr>
        <w:t xml:space="preserve"> Pro vyloučení jakýchkoliv pochybností smluvní strany uvádí, že ukončení této smlouvy nemá vliv na </w:t>
      </w:r>
      <w:r w:rsidR="005769E3" w:rsidRPr="00023700">
        <w:rPr>
          <w:rFonts w:cstheme="minorHAnsi"/>
          <w:sz w:val="24"/>
          <w:szCs w:val="24"/>
        </w:rPr>
        <w:t xml:space="preserve">práva a </w:t>
      </w:r>
      <w:r w:rsidR="00126938" w:rsidRPr="00023700">
        <w:rPr>
          <w:rFonts w:cstheme="minorHAnsi"/>
          <w:sz w:val="24"/>
          <w:szCs w:val="24"/>
        </w:rPr>
        <w:t>povinnosti, které mají trvat i po jejím skončení, zejména pak povinnost mlčenlivosti uvedenou v čl. 6.</w:t>
      </w:r>
      <w:r w:rsidR="007A09F7">
        <w:rPr>
          <w:rFonts w:cstheme="minorHAnsi"/>
          <w:sz w:val="24"/>
          <w:szCs w:val="24"/>
        </w:rPr>
        <w:t>6</w:t>
      </w:r>
      <w:r w:rsidR="00163C96">
        <w:rPr>
          <w:rFonts w:cstheme="minorHAnsi"/>
          <w:sz w:val="24"/>
          <w:szCs w:val="24"/>
        </w:rPr>
        <w:t>.</w:t>
      </w:r>
      <w:r w:rsidR="00126938" w:rsidRPr="00023700">
        <w:rPr>
          <w:rFonts w:cstheme="minorHAnsi"/>
          <w:sz w:val="24"/>
          <w:szCs w:val="24"/>
        </w:rPr>
        <w:t xml:space="preserve">, </w:t>
      </w:r>
      <w:r w:rsidR="005769E3" w:rsidRPr="00023700">
        <w:rPr>
          <w:rFonts w:cstheme="minorHAnsi"/>
          <w:sz w:val="24"/>
          <w:szCs w:val="24"/>
        </w:rPr>
        <w:t xml:space="preserve">další </w:t>
      </w:r>
      <w:r w:rsidR="00126938" w:rsidRPr="00023700">
        <w:rPr>
          <w:rFonts w:cstheme="minorHAnsi"/>
          <w:sz w:val="24"/>
          <w:szCs w:val="24"/>
        </w:rPr>
        <w:t>povinnost</w:t>
      </w:r>
      <w:r w:rsidR="005769E3" w:rsidRPr="00023700">
        <w:rPr>
          <w:rFonts w:cstheme="minorHAnsi"/>
          <w:sz w:val="24"/>
          <w:szCs w:val="24"/>
        </w:rPr>
        <w:t>i</w:t>
      </w:r>
      <w:r w:rsidR="00126938" w:rsidRPr="00023700">
        <w:rPr>
          <w:rFonts w:cstheme="minorHAnsi"/>
          <w:sz w:val="24"/>
          <w:szCs w:val="24"/>
        </w:rPr>
        <w:t xml:space="preserve"> Příjemce uvedené v čl. 5.5 až čl. 5.</w:t>
      </w:r>
      <w:r w:rsidR="00163C96">
        <w:rPr>
          <w:rFonts w:cstheme="minorHAnsi"/>
          <w:sz w:val="24"/>
          <w:szCs w:val="24"/>
        </w:rPr>
        <w:t>6</w:t>
      </w:r>
      <w:r w:rsidR="00126938" w:rsidRPr="00023700">
        <w:rPr>
          <w:rFonts w:cstheme="minorHAnsi"/>
          <w:sz w:val="24"/>
          <w:szCs w:val="24"/>
        </w:rPr>
        <w:t xml:space="preserve"> této smlouvy a další na tomto místě výslovně neuvedené</w:t>
      </w:r>
      <w:r w:rsidR="005769E3" w:rsidRPr="00023700">
        <w:rPr>
          <w:rFonts w:cstheme="minorHAnsi"/>
          <w:sz w:val="24"/>
          <w:szCs w:val="24"/>
        </w:rPr>
        <w:t>, které mají z povahy věci či dle této smlouvy trvat i po jejím ukončení</w:t>
      </w:r>
      <w:r w:rsidR="00126938" w:rsidRPr="00023700">
        <w:rPr>
          <w:rFonts w:cstheme="minorHAnsi"/>
          <w:sz w:val="24"/>
          <w:szCs w:val="24"/>
        </w:rPr>
        <w:t xml:space="preserve">. </w:t>
      </w:r>
    </w:p>
    <w:p w14:paraId="099A351E" w14:textId="77777777" w:rsidR="00F02503" w:rsidRPr="00023700"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Kterákoli smluvní strana může tuto smlouvu kdykoli písemně vypovědět bez uvedení</w:t>
      </w:r>
      <w:r w:rsidR="00F02503" w:rsidRPr="00023700">
        <w:rPr>
          <w:rFonts w:cstheme="minorHAnsi"/>
          <w:sz w:val="24"/>
          <w:szCs w:val="24"/>
        </w:rPr>
        <w:t xml:space="preserve"> </w:t>
      </w:r>
      <w:r w:rsidRPr="00023700">
        <w:rPr>
          <w:rFonts w:cstheme="minorHAnsi"/>
          <w:sz w:val="24"/>
          <w:szCs w:val="24"/>
        </w:rPr>
        <w:t>důvodu, a to s účinností doručením výpovědi oběma zbylým smluvním stranám (tj. bez</w:t>
      </w:r>
      <w:r w:rsidR="00F02503" w:rsidRPr="00023700">
        <w:rPr>
          <w:rFonts w:cstheme="minorHAnsi"/>
          <w:sz w:val="24"/>
          <w:szCs w:val="24"/>
        </w:rPr>
        <w:t xml:space="preserve"> </w:t>
      </w:r>
      <w:r w:rsidRPr="00023700">
        <w:rPr>
          <w:rFonts w:cstheme="minorHAnsi"/>
          <w:sz w:val="24"/>
          <w:szCs w:val="24"/>
        </w:rPr>
        <w:t>výpovědní doby).</w:t>
      </w:r>
    </w:p>
    <w:p w14:paraId="5B206ADD" w14:textId="77777777" w:rsidR="00F02503" w:rsidRPr="00023700"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Smlouva může být ukončena rovněž dohodou smluvních stran a dalšími způsoby</w:t>
      </w:r>
      <w:r w:rsidR="00F02503" w:rsidRPr="00023700">
        <w:rPr>
          <w:rFonts w:cstheme="minorHAnsi"/>
          <w:sz w:val="24"/>
          <w:szCs w:val="24"/>
        </w:rPr>
        <w:t xml:space="preserve"> </w:t>
      </w:r>
      <w:r w:rsidRPr="00023700">
        <w:rPr>
          <w:rFonts w:cstheme="minorHAnsi"/>
          <w:sz w:val="24"/>
          <w:szCs w:val="24"/>
        </w:rPr>
        <w:t>stanovenými platnými právními předpisy.</w:t>
      </w:r>
    </w:p>
    <w:p w14:paraId="6CC99152" w14:textId="1E2D57B3" w:rsidR="00F02503" w:rsidRPr="00023700"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023700">
        <w:rPr>
          <w:rFonts w:cstheme="minorHAnsi"/>
          <w:sz w:val="24"/>
          <w:szCs w:val="24"/>
        </w:rPr>
        <w:t xml:space="preserve">Ukončení této Smlouvy se nedotýká práva </w:t>
      </w:r>
      <w:r w:rsidR="00700D35">
        <w:rPr>
          <w:rFonts w:cstheme="minorHAnsi"/>
          <w:sz w:val="24"/>
          <w:szCs w:val="24"/>
        </w:rPr>
        <w:t>Externího e</w:t>
      </w:r>
      <w:r w:rsidRPr="00023700">
        <w:rPr>
          <w:rFonts w:cstheme="minorHAnsi"/>
          <w:sz w:val="24"/>
          <w:szCs w:val="24"/>
        </w:rPr>
        <w:t>xperta a Poskytovatele vystavit</w:t>
      </w:r>
      <w:r w:rsidR="00F02503" w:rsidRPr="00023700">
        <w:rPr>
          <w:rFonts w:cstheme="minorHAnsi"/>
          <w:sz w:val="24"/>
          <w:szCs w:val="24"/>
        </w:rPr>
        <w:t xml:space="preserve"> </w:t>
      </w:r>
      <w:r w:rsidRPr="00023700">
        <w:rPr>
          <w:rFonts w:cstheme="minorHAnsi"/>
          <w:sz w:val="24"/>
          <w:szCs w:val="24"/>
        </w:rPr>
        <w:t>fakturu na odměnu za poskytnuté konzultace a povinnosti Poskytovatele, resp.</w:t>
      </w:r>
      <w:r w:rsidR="00F02503" w:rsidRPr="00023700">
        <w:rPr>
          <w:rFonts w:cstheme="minorHAnsi"/>
          <w:sz w:val="24"/>
          <w:szCs w:val="24"/>
        </w:rPr>
        <w:t xml:space="preserve"> </w:t>
      </w:r>
      <w:r w:rsidRPr="00023700">
        <w:rPr>
          <w:rFonts w:cstheme="minorHAnsi"/>
          <w:sz w:val="24"/>
          <w:szCs w:val="24"/>
        </w:rPr>
        <w:t>Příjemce, odměnu uhradit za podmínek stanovených výše.</w:t>
      </w:r>
    </w:p>
    <w:p w14:paraId="217164A6" w14:textId="1FF4DA70" w:rsidR="00DA244C" w:rsidRPr="00023700" w:rsidRDefault="00DA244C" w:rsidP="00DA244C">
      <w:pPr>
        <w:pStyle w:val="Odstavecseseznamem"/>
        <w:numPr>
          <w:ilvl w:val="1"/>
          <w:numId w:val="3"/>
        </w:numPr>
        <w:autoSpaceDE w:val="0"/>
        <w:autoSpaceDN w:val="0"/>
        <w:adjustRightInd w:val="0"/>
        <w:spacing w:after="60" w:line="240" w:lineRule="auto"/>
        <w:ind w:left="425" w:hanging="425"/>
        <w:contextualSpacing w:val="0"/>
        <w:jc w:val="both"/>
        <w:rPr>
          <w:rFonts w:cstheme="minorHAnsi"/>
          <w:sz w:val="24"/>
          <w:szCs w:val="24"/>
        </w:rPr>
      </w:pPr>
      <w:r w:rsidRPr="00023700">
        <w:rPr>
          <w:rFonts w:cstheme="minorHAnsi"/>
          <w:sz w:val="24"/>
          <w:szCs w:val="24"/>
        </w:rPr>
        <w:lastRenderedPageBreak/>
        <w:t xml:space="preserve">Smluvní strany se dále dohodly, že Příjemce je povinen řádně vyplnit dotazník související s poskytnutými konzultačními službami, na jehož základě bude provedeno vyhodnocení </w:t>
      </w:r>
      <w:r w:rsidR="000377F5" w:rsidRPr="00023700">
        <w:rPr>
          <w:rFonts w:cstheme="minorHAnsi"/>
          <w:sz w:val="24"/>
          <w:szCs w:val="24"/>
        </w:rPr>
        <w:t xml:space="preserve">spokojenosti a </w:t>
      </w:r>
      <w:r w:rsidRPr="00023700">
        <w:rPr>
          <w:rFonts w:cstheme="minorHAnsi"/>
          <w:sz w:val="24"/>
          <w:szCs w:val="24"/>
        </w:rPr>
        <w:t xml:space="preserve">dopadu realizovaných konzultačních služeb, a tento řádně vyplněný dotazník předat či jinak zpřístupnit Poskytovateli, a to způsobem a ve lhůtách uvedených Poskytovatelem. Příjemce je povinen řádně vyplnit tento dotazník i opakovaně, a to vždy na žádost Poskytovatele. </w:t>
      </w:r>
    </w:p>
    <w:p w14:paraId="162F095A" w14:textId="7C90FFA7" w:rsidR="00DA244C" w:rsidRPr="00023700" w:rsidRDefault="00DA244C" w:rsidP="00DA244C">
      <w:pPr>
        <w:pStyle w:val="Odstavecseseznamem"/>
        <w:numPr>
          <w:ilvl w:val="1"/>
          <w:numId w:val="3"/>
        </w:numPr>
        <w:autoSpaceDE w:val="0"/>
        <w:autoSpaceDN w:val="0"/>
        <w:adjustRightInd w:val="0"/>
        <w:spacing w:after="60" w:line="240" w:lineRule="auto"/>
        <w:ind w:left="425" w:hanging="425"/>
        <w:contextualSpacing w:val="0"/>
        <w:jc w:val="both"/>
        <w:rPr>
          <w:rFonts w:cstheme="minorHAnsi"/>
          <w:sz w:val="24"/>
          <w:szCs w:val="24"/>
        </w:rPr>
      </w:pPr>
      <w:r w:rsidRPr="00023700">
        <w:rPr>
          <w:rFonts w:cstheme="minorHAnsi"/>
          <w:sz w:val="24"/>
          <w:szCs w:val="24"/>
        </w:rPr>
        <w:t xml:space="preserve">Smluvní strany se dále dohodly, že Příjemce a Expert jsou povinni uchovávat tuto smlouvu a dokumenty vzniklé v souvislosti s touto smlouvou po dobu nejméně 10 let ode dne jejího uzavření. Poskytovatel je oprávněn po uvedenou dobu nahlížet do těchto archivovaných dokumentů u Příjemce a Experta, a to vždy po předchozí výzvě. Nahlédnutí bude Poskytovateli umožněno v požadované lhůtě, nejpozději však ve lhůtě do 5 pracovních dnů ode dne odeslání výzvy k nahlédnutí do uvedených dokumentů. V případě porušení této povinnosti ze strany Příjemce či </w:t>
      </w:r>
      <w:r w:rsidR="004638E5">
        <w:rPr>
          <w:rFonts w:cstheme="minorHAnsi"/>
          <w:sz w:val="24"/>
          <w:szCs w:val="24"/>
        </w:rPr>
        <w:t>Externího e</w:t>
      </w:r>
      <w:r w:rsidRPr="00023700">
        <w:rPr>
          <w:rFonts w:cstheme="minorHAnsi"/>
          <w:sz w:val="24"/>
          <w:szCs w:val="24"/>
        </w:rPr>
        <w:t xml:space="preserve">xperta jsou tito povinni nahradit veškerou vzniknou škodu, která v důsledku porušení této povinnosti vznikne. </w:t>
      </w:r>
    </w:p>
    <w:p w14:paraId="18E43698" w14:textId="77777777" w:rsidR="00F02503" w:rsidRPr="00023700" w:rsidRDefault="00F02503" w:rsidP="00F02503">
      <w:pPr>
        <w:autoSpaceDE w:val="0"/>
        <w:autoSpaceDN w:val="0"/>
        <w:adjustRightInd w:val="0"/>
        <w:spacing w:after="0" w:line="240" w:lineRule="auto"/>
        <w:jc w:val="both"/>
        <w:rPr>
          <w:rFonts w:cstheme="minorHAnsi"/>
          <w:sz w:val="24"/>
          <w:szCs w:val="24"/>
        </w:rPr>
      </w:pPr>
    </w:p>
    <w:p w14:paraId="2851AB9C" w14:textId="7C5C2680" w:rsidR="00DE757E" w:rsidRPr="00023700" w:rsidRDefault="00DE757E" w:rsidP="00041528">
      <w:pPr>
        <w:pStyle w:val="Odstavecseseznamem"/>
        <w:keepNext/>
        <w:numPr>
          <w:ilvl w:val="0"/>
          <w:numId w:val="3"/>
        </w:numPr>
        <w:autoSpaceDE w:val="0"/>
        <w:autoSpaceDN w:val="0"/>
        <w:adjustRightInd w:val="0"/>
        <w:spacing w:after="0" w:line="240" w:lineRule="auto"/>
        <w:ind w:left="357" w:hanging="357"/>
        <w:rPr>
          <w:rFonts w:cstheme="minorHAnsi"/>
          <w:b/>
          <w:bCs/>
          <w:sz w:val="24"/>
          <w:szCs w:val="24"/>
        </w:rPr>
      </w:pPr>
      <w:r w:rsidRPr="00023700">
        <w:rPr>
          <w:rFonts w:cstheme="minorHAnsi"/>
          <w:b/>
          <w:bCs/>
          <w:sz w:val="24"/>
          <w:szCs w:val="24"/>
        </w:rPr>
        <w:t>Závěrečná ustanovení</w:t>
      </w:r>
    </w:p>
    <w:p w14:paraId="3225C332" w14:textId="02D4E775" w:rsidR="00855515" w:rsidRDefault="00855515" w:rsidP="00954E4F">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855515">
        <w:rPr>
          <w:rFonts w:cstheme="minorHAnsi"/>
          <w:sz w:val="24"/>
          <w:szCs w:val="24"/>
        </w:rPr>
        <w:t xml:space="preserve">Smlouva nabývá platnosti a účinnosti dnem podpisu </w:t>
      </w:r>
      <w:r w:rsidR="0082503A">
        <w:rPr>
          <w:rFonts w:cstheme="minorHAnsi"/>
          <w:sz w:val="24"/>
          <w:szCs w:val="24"/>
        </w:rPr>
        <w:t xml:space="preserve">všemi </w:t>
      </w:r>
      <w:r w:rsidRPr="00855515">
        <w:rPr>
          <w:rFonts w:cstheme="minorHAnsi"/>
          <w:sz w:val="24"/>
          <w:szCs w:val="24"/>
        </w:rPr>
        <w:t>Smluvními stranami a lze ji měnit pouze písemnými dodatky odsouhlasenými Smluvními stranami.</w:t>
      </w:r>
      <w:r w:rsidR="005F0D51">
        <w:rPr>
          <w:rFonts w:cstheme="minorHAnsi"/>
          <w:sz w:val="24"/>
          <w:szCs w:val="24"/>
        </w:rPr>
        <w:t xml:space="preserve"> </w:t>
      </w:r>
      <w:r w:rsidR="007A2458">
        <w:rPr>
          <w:rFonts w:cstheme="minorHAnsi"/>
          <w:sz w:val="24"/>
          <w:szCs w:val="24"/>
        </w:rPr>
        <w:t xml:space="preserve">Pokud se na tuto </w:t>
      </w:r>
      <w:r w:rsidR="00A7553F">
        <w:rPr>
          <w:rFonts w:cstheme="minorHAnsi"/>
          <w:sz w:val="24"/>
          <w:szCs w:val="24"/>
        </w:rPr>
        <w:t>Smlouvu vztahuje povinnost jejího zveře</w:t>
      </w:r>
      <w:r w:rsidR="00107F58">
        <w:rPr>
          <w:rFonts w:cstheme="minorHAnsi"/>
          <w:sz w:val="24"/>
          <w:szCs w:val="24"/>
        </w:rPr>
        <w:t>j</w:t>
      </w:r>
      <w:r w:rsidR="00A7553F">
        <w:rPr>
          <w:rFonts w:cstheme="minorHAnsi"/>
          <w:sz w:val="24"/>
          <w:szCs w:val="24"/>
        </w:rPr>
        <w:t xml:space="preserve">nění v registr smluv, </w:t>
      </w:r>
      <w:r w:rsidR="005E627B">
        <w:rPr>
          <w:rFonts w:cstheme="minorHAnsi"/>
          <w:sz w:val="24"/>
          <w:szCs w:val="24"/>
        </w:rPr>
        <w:t>nabývá účinnosti až dnem jejího zveřejnění.</w:t>
      </w:r>
    </w:p>
    <w:p w14:paraId="20F7EE2D" w14:textId="352EEF52" w:rsidR="009653C9" w:rsidRDefault="009653C9" w:rsidP="00914F5C">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9653C9">
        <w:rPr>
          <w:rFonts w:cstheme="minorHAnsi"/>
          <w:sz w:val="24"/>
          <w:szCs w:val="24"/>
        </w:rPr>
        <w:t xml:space="preserve">Dnem nabytí účinnosti této smlouvy počíná Poskytovateli zákonná </w:t>
      </w:r>
      <w:r w:rsidR="00205629" w:rsidRPr="009653C9">
        <w:rPr>
          <w:rFonts w:cstheme="minorHAnsi"/>
          <w:sz w:val="24"/>
          <w:szCs w:val="24"/>
        </w:rPr>
        <w:t>5denní</w:t>
      </w:r>
      <w:r w:rsidRPr="009653C9">
        <w:rPr>
          <w:rFonts w:cstheme="minorHAnsi"/>
          <w:sz w:val="24"/>
          <w:szCs w:val="24"/>
        </w:rPr>
        <w:t xml:space="preserve"> lhůta pro zápis podpory de minimis do registru, pokud je Příjemce podnikem (srov. zákon 215/2004 Sb.). Předpokladem k uzavření této smlouvy je předchozí zjištění Poskytovatele a součinnost Příjemce o tom, že poskytnutím veřejné podpory podle této smlouvy v režimu de minimis nedojde k překročení příslušného limitu. Poskytovatel zapíše do registru pouze tu část odměny, která představuje veřejnou podporu ve prospěch Příjemce, tj. nikoliv náklady nad rámec a DPH.</w:t>
      </w:r>
    </w:p>
    <w:p w14:paraId="31D95048" w14:textId="5A1FDD46" w:rsidR="00C11697" w:rsidRPr="00C11697" w:rsidRDefault="00C11697" w:rsidP="00EB6F5D">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703554A0">
        <w:rPr>
          <w:sz w:val="24"/>
          <w:szCs w:val="24"/>
        </w:rPr>
        <w:t xml:space="preserve">Ochrana osobních údajů: Informace o tom, v jakém rozsahu, za jakým účelem, na </w:t>
      </w:r>
      <w:proofErr w:type="gramStart"/>
      <w:r w:rsidRPr="703554A0">
        <w:rPr>
          <w:sz w:val="24"/>
          <w:szCs w:val="24"/>
        </w:rPr>
        <w:t>základě</w:t>
      </w:r>
      <w:proofErr w:type="gramEnd"/>
      <w:r w:rsidRPr="703554A0">
        <w:rPr>
          <w:sz w:val="24"/>
          <w:szCs w:val="24"/>
        </w:rPr>
        <w:t xml:space="preserve"> jakého oprávnění (titulu) a po jakou dobu </w:t>
      </w:r>
      <w:r w:rsidR="00AA1EAE" w:rsidRPr="703554A0">
        <w:rPr>
          <w:sz w:val="24"/>
          <w:szCs w:val="24"/>
        </w:rPr>
        <w:t xml:space="preserve">Poskytovatel a </w:t>
      </w:r>
      <w:r w:rsidRPr="703554A0">
        <w:rPr>
          <w:sz w:val="24"/>
          <w:szCs w:val="24"/>
        </w:rPr>
        <w:t>Ministerstvo průmyslu a obchodu (</w:t>
      </w:r>
      <w:r w:rsidR="007B3CFD" w:rsidRPr="703554A0">
        <w:rPr>
          <w:sz w:val="24"/>
          <w:szCs w:val="24"/>
        </w:rPr>
        <w:t>dále jen „MPO“)</w:t>
      </w:r>
      <w:r w:rsidRPr="703554A0">
        <w:rPr>
          <w:sz w:val="24"/>
          <w:szCs w:val="24"/>
        </w:rPr>
        <w:t xml:space="preserve"> jako správc</w:t>
      </w:r>
      <w:r w:rsidR="00AA1EAE" w:rsidRPr="703554A0">
        <w:rPr>
          <w:sz w:val="24"/>
          <w:szCs w:val="24"/>
        </w:rPr>
        <w:t>i</w:t>
      </w:r>
      <w:r w:rsidRPr="703554A0">
        <w:rPr>
          <w:sz w:val="24"/>
          <w:szCs w:val="24"/>
        </w:rPr>
        <w:t xml:space="preserve"> osobních údajů zpracováv</w:t>
      </w:r>
      <w:r w:rsidR="00AA1EAE" w:rsidRPr="703554A0">
        <w:rPr>
          <w:sz w:val="24"/>
          <w:szCs w:val="24"/>
        </w:rPr>
        <w:t>ají</w:t>
      </w:r>
      <w:r w:rsidRPr="703554A0">
        <w:rPr>
          <w:sz w:val="24"/>
          <w:szCs w:val="24"/>
        </w:rPr>
        <w:t xml:space="preserve"> osobní údaje Příjemce (jeho zástupce), a o tom, jaká zástupci Příjemce náležejí práva, jsou upraveny v informační</w:t>
      </w:r>
      <w:r w:rsidR="00AA1EAE" w:rsidRPr="703554A0">
        <w:rPr>
          <w:sz w:val="24"/>
          <w:szCs w:val="24"/>
        </w:rPr>
        <w:t>ch</w:t>
      </w:r>
      <w:r w:rsidRPr="703554A0">
        <w:rPr>
          <w:sz w:val="24"/>
          <w:szCs w:val="24"/>
        </w:rPr>
        <w:t xml:space="preserve"> dokument</w:t>
      </w:r>
      <w:r w:rsidR="00AA1EAE" w:rsidRPr="703554A0">
        <w:rPr>
          <w:sz w:val="24"/>
          <w:szCs w:val="24"/>
        </w:rPr>
        <w:t>ech</w:t>
      </w:r>
      <w:r w:rsidRPr="703554A0">
        <w:rPr>
          <w:sz w:val="24"/>
          <w:szCs w:val="24"/>
        </w:rPr>
        <w:t xml:space="preserve"> s názvem Zásady zpracování osobních údajů, kter</w:t>
      </w:r>
      <w:r w:rsidR="00057C91" w:rsidRPr="703554A0">
        <w:rPr>
          <w:sz w:val="24"/>
          <w:szCs w:val="24"/>
        </w:rPr>
        <w:t>é</w:t>
      </w:r>
      <w:r w:rsidRPr="703554A0">
        <w:rPr>
          <w:sz w:val="24"/>
          <w:szCs w:val="24"/>
        </w:rPr>
        <w:t xml:space="preserve"> j</w:t>
      </w:r>
      <w:r w:rsidR="00057C91" w:rsidRPr="703554A0">
        <w:rPr>
          <w:sz w:val="24"/>
          <w:szCs w:val="24"/>
        </w:rPr>
        <w:t>sou</w:t>
      </w:r>
      <w:r w:rsidRPr="703554A0">
        <w:rPr>
          <w:sz w:val="24"/>
          <w:szCs w:val="24"/>
        </w:rPr>
        <w:t xml:space="preserve"> dostupn</w:t>
      </w:r>
      <w:r w:rsidR="00057C91" w:rsidRPr="703554A0">
        <w:rPr>
          <w:sz w:val="24"/>
          <w:szCs w:val="24"/>
        </w:rPr>
        <w:t>é</w:t>
      </w:r>
      <w:r w:rsidRPr="703554A0">
        <w:rPr>
          <w:sz w:val="24"/>
          <w:szCs w:val="24"/>
        </w:rPr>
        <w:t xml:space="preserve"> na webových stránkách </w:t>
      </w:r>
      <w:r w:rsidR="00057C91" w:rsidRPr="703554A0">
        <w:rPr>
          <w:sz w:val="24"/>
          <w:szCs w:val="24"/>
        </w:rPr>
        <w:t xml:space="preserve">Poskytovatele a </w:t>
      </w:r>
      <w:r w:rsidRPr="703554A0">
        <w:rPr>
          <w:sz w:val="24"/>
          <w:szCs w:val="24"/>
        </w:rPr>
        <w:t>MPO.</w:t>
      </w:r>
    </w:p>
    <w:p w14:paraId="7BDF3A41" w14:textId="13E7862B" w:rsidR="00F52FD1" w:rsidRPr="00F52FD1" w:rsidRDefault="00F52FD1" w:rsidP="00971B20">
      <w:pPr>
        <w:pStyle w:val="Odstavecseseznamem"/>
        <w:numPr>
          <w:ilvl w:val="1"/>
          <w:numId w:val="3"/>
        </w:numPr>
        <w:autoSpaceDE w:val="0"/>
        <w:autoSpaceDN w:val="0"/>
        <w:adjustRightInd w:val="0"/>
        <w:spacing w:after="120" w:line="240" w:lineRule="auto"/>
        <w:ind w:left="425" w:hanging="425"/>
        <w:jc w:val="both"/>
        <w:rPr>
          <w:sz w:val="24"/>
          <w:szCs w:val="24"/>
        </w:rPr>
      </w:pPr>
      <w:r w:rsidRPr="703554A0">
        <w:rPr>
          <w:sz w:val="24"/>
          <w:szCs w:val="24"/>
        </w:rPr>
        <w:t>Součástí této smlouvy je “Čestné prohlášení konečného příjemce podpory” podepsané Příjemcem nejpozději ke dni podpisu této Smlouvy, jehož vzor je součástí výše uvedeného Rozhodnutí.</w:t>
      </w:r>
    </w:p>
    <w:p w14:paraId="391B460D" w14:textId="131BF229" w:rsidR="00F02503" w:rsidRPr="00023700"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703554A0">
        <w:rPr>
          <w:sz w:val="24"/>
          <w:szCs w:val="24"/>
        </w:rPr>
        <w:t>Smlouva nebo právní vztah z ní vzniklý mohou být měněny dohodou smluvních stran</w:t>
      </w:r>
      <w:r w:rsidR="00F02503" w:rsidRPr="703554A0">
        <w:rPr>
          <w:sz w:val="24"/>
          <w:szCs w:val="24"/>
        </w:rPr>
        <w:t xml:space="preserve"> </w:t>
      </w:r>
      <w:r w:rsidRPr="703554A0">
        <w:rPr>
          <w:sz w:val="24"/>
          <w:szCs w:val="24"/>
        </w:rPr>
        <w:t>pouze v písemné formě.</w:t>
      </w:r>
    </w:p>
    <w:p w14:paraId="6983B998" w14:textId="001079E9" w:rsidR="007B0D0E" w:rsidRPr="00971B20" w:rsidRDefault="007B0D0E" w:rsidP="007B0D0E">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971B20">
        <w:rPr>
          <w:sz w:val="24"/>
          <w:szCs w:val="24"/>
        </w:rPr>
        <w:t xml:space="preserve">Smluvní strany se zavazují, zachovávat mlčenlivost o všech skutečnostech, o kterých se na základě vzájemné spolupráce dle této smlouvy dozví, a to s výjimkou případů kdy (i) druhá smluvní strana udělila předchozí souhlas s takovým zpřístupněním nebo použitím důvěrné </w:t>
      </w:r>
      <w:r w:rsidRPr="00971B20">
        <w:rPr>
          <w:sz w:val="24"/>
          <w:szCs w:val="24"/>
        </w:rPr>
        <w:lastRenderedPageBreak/>
        <w:t>informace; (</w:t>
      </w:r>
      <w:proofErr w:type="spellStart"/>
      <w:r w:rsidRPr="00971B20">
        <w:rPr>
          <w:sz w:val="24"/>
          <w:szCs w:val="24"/>
        </w:rPr>
        <w:t>ii</w:t>
      </w:r>
      <w:proofErr w:type="spellEnd"/>
      <w:r w:rsidRPr="00971B20">
        <w:rPr>
          <w:sz w:val="24"/>
          <w:szCs w:val="24"/>
        </w:rPr>
        <w:t>) právní předpis nebo veřejnoprávní orgán stanoví povinnost zpřístupnit nebo použít důvěrnou informaci, kdy (</w:t>
      </w:r>
      <w:proofErr w:type="spellStart"/>
      <w:r w:rsidRPr="00971B20">
        <w:rPr>
          <w:sz w:val="24"/>
          <w:szCs w:val="24"/>
        </w:rPr>
        <w:t>iii</w:t>
      </w:r>
      <w:proofErr w:type="spellEnd"/>
      <w:r w:rsidRPr="00971B20">
        <w:rPr>
          <w:sz w:val="24"/>
          <w:szCs w:val="24"/>
        </w:rPr>
        <w:t>) je to podle jakékoliv smlouvy nebo dohody uzavřené mezi smluvními stranami dovoleno, nebo (</w:t>
      </w:r>
      <w:proofErr w:type="spellStart"/>
      <w:r w:rsidRPr="00971B20">
        <w:rPr>
          <w:sz w:val="24"/>
          <w:szCs w:val="24"/>
        </w:rPr>
        <w:t>iv</w:t>
      </w:r>
      <w:proofErr w:type="spellEnd"/>
      <w:r w:rsidRPr="00971B20">
        <w:rPr>
          <w:sz w:val="24"/>
          <w:szCs w:val="24"/>
        </w:rPr>
        <w:t xml:space="preserve">) dojde-li k takovému zpřístupnění ze strany Poskytovatele ve prospěch spolupracujících osob. </w:t>
      </w:r>
    </w:p>
    <w:p w14:paraId="69DF2DDC" w14:textId="77777777" w:rsidR="004B1666" w:rsidRPr="00E67291"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703554A0">
        <w:rPr>
          <w:sz w:val="24"/>
          <w:szCs w:val="24"/>
        </w:rPr>
        <w:t>Pokud vyjde najevo, že některé ustanovení této smlouvy je nebo se stalo neplatným,</w:t>
      </w:r>
      <w:r w:rsidR="00F02503" w:rsidRPr="703554A0">
        <w:rPr>
          <w:sz w:val="24"/>
          <w:szCs w:val="24"/>
        </w:rPr>
        <w:t xml:space="preserve"> </w:t>
      </w:r>
      <w:r w:rsidRPr="703554A0">
        <w:rPr>
          <w:sz w:val="24"/>
          <w:szCs w:val="24"/>
        </w:rPr>
        <w:t>v rozporu s vůlí smluvních stran neúčinným nebo neaplikovatelným nebo že taková</w:t>
      </w:r>
      <w:r w:rsidR="00F02503" w:rsidRPr="703554A0">
        <w:rPr>
          <w:sz w:val="24"/>
          <w:szCs w:val="24"/>
        </w:rPr>
        <w:t xml:space="preserve"> </w:t>
      </w:r>
      <w:r w:rsidRPr="703554A0">
        <w:rPr>
          <w:sz w:val="24"/>
          <w:szCs w:val="24"/>
        </w:rPr>
        <w:t>neplatnost, neúčinnost nebo neaplikovatelnost neodvratně nastane (zejména v</w:t>
      </w:r>
      <w:r w:rsidR="00F02503" w:rsidRPr="703554A0">
        <w:rPr>
          <w:sz w:val="24"/>
          <w:szCs w:val="24"/>
        </w:rPr>
        <w:t> </w:t>
      </w:r>
      <w:r w:rsidRPr="703554A0">
        <w:rPr>
          <w:sz w:val="24"/>
          <w:szCs w:val="24"/>
        </w:rPr>
        <w:t>důsledku</w:t>
      </w:r>
      <w:r w:rsidR="00F02503" w:rsidRPr="703554A0">
        <w:rPr>
          <w:sz w:val="24"/>
          <w:szCs w:val="24"/>
        </w:rPr>
        <w:t xml:space="preserve"> </w:t>
      </w:r>
      <w:r w:rsidRPr="703554A0">
        <w:rPr>
          <w:sz w:val="24"/>
          <w:szCs w:val="24"/>
        </w:rPr>
        <w:t>změny příslušných právních předpisů), nemá to vliv na platnost, účinnost nebo</w:t>
      </w:r>
      <w:r w:rsidR="00F02503" w:rsidRPr="703554A0">
        <w:rPr>
          <w:sz w:val="24"/>
          <w:szCs w:val="24"/>
        </w:rPr>
        <w:t xml:space="preserve"> </w:t>
      </w:r>
      <w:r w:rsidRPr="703554A0">
        <w:rPr>
          <w:sz w:val="24"/>
          <w:szCs w:val="24"/>
        </w:rPr>
        <w:t>aplikovatelnost ostatních ustanovení této smlouvy. Smluvní strany se v</w:t>
      </w:r>
      <w:r w:rsidR="00F02503" w:rsidRPr="703554A0">
        <w:rPr>
          <w:sz w:val="24"/>
          <w:szCs w:val="24"/>
        </w:rPr>
        <w:t> </w:t>
      </w:r>
      <w:r w:rsidRPr="703554A0">
        <w:rPr>
          <w:sz w:val="24"/>
          <w:szCs w:val="24"/>
        </w:rPr>
        <w:t>uvedených</w:t>
      </w:r>
      <w:r w:rsidR="00F02503" w:rsidRPr="703554A0">
        <w:rPr>
          <w:sz w:val="24"/>
          <w:szCs w:val="24"/>
        </w:rPr>
        <w:t xml:space="preserve"> </w:t>
      </w:r>
      <w:r w:rsidRPr="703554A0">
        <w:rPr>
          <w:sz w:val="24"/>
          <w:szCs w:val="24"/>
        </w:rPr>
        <w:t>případech zavazují k poskytnutí si vzájemné součinnosti a k učinění příslušných</w:t>
      </w:r>
      <w:r w:rsidR="004B1666" w:rsidRPr="703554A0">
        <w:rPr>
          <w:sz w:val="24"/>
          <w:szCs w:val="24"/>
        </w:rPr>
        <w:t xml:space="preserve"> </w:t>
      </w:r>
      <w:r w:rsidRPr="703554A0">
        <w:rPr>
          <w:sz w:val="24"/>
          <w:szCs w:val="24"/>
        </w:rPr>
        <w:t>právních jednání za účelem nahrazení neplatného, neúčinného nebo neaplikovatelného</w:t>
      </w:r>
      <w:r w:rsidR="004B1666" w:rsidRPr="703554A0">
        <w:rPr>
          <w:sz w:val="24"/>
          <w:szCs w:val="24"/>
        </w:rPr>
        <w:t xml:space="preserve"> </w:t>
      </w:r>
      <w:r w:rsidRPr="703554A0">
        <w:rPr>
          <w:sz w:val="24"/>
          <w:szCs w:val="24"/>
        </w:rPr>
        <w:t xml:space="preserve">ustanovení ustanovením jiným tak, aby byl zachován a </w:t>
      </w:r>
      <w:r w:rsidRPr="00E67291">
        <w:rPr>
          <w:sz w:val="24"/>
          <w:szCs w:val="24"/>
        </w:rPr>
        <w:t>naplněn účel této Smlouvy.</w:t>
      </w:r>
    </w:p>
    <w:p w14:paraId="447BE6DF" w14:textId="4A2872C2" w:rsidR="00DE757E" w:rsidRPr="00023700" w:rsidRDefault="00DE757E" w:rsidP="00041528">
      <w:pPr>
        <w:pStyle w:val="Odstavecseseznamem"/>
        <w:numPr>
          <w:ilvl w:val="1"/>
          <w:numId w:val="3"/>
        </w:numPr>
        <w:autoSpaceDE w:val="0"/>
        <w:autoSpaceDN w:val="0"/>
        <w:adjustRightInd w:val="0"/>
        <w:spacing w:after="120" w:line="240" w:lineRule="auto"/>
        <w:ind w:left="425" w:hanging="425"/>
        <w:contextualSpacing w:val="0"/>
        <w:jc w:val="both"/>
        <w:rPr>
          <w:rFonts w:cstheme="minorHAnsi"/>
          <w:sz w:val="24"/>
          <w:szCs w:val="24"/>
        </w:rPr>
      </w:pPr>
      <w:r w:rsidRPr="00E67291">
        <w:rPr>
          <w:sz w:val="24"/>
          <w:szCs w:val="24"/>
        </w:rPr>
        <w:t>Tato smlouva se vyhotovuje ve třech stejnopisech. Každá</w:t>
      </w:r>
      <w:r w:rsidRPr="703554A0">
        <w:rPr>
          <w:sz w:val="24"/>
          <w:szCs w:val="24"/>
        </w:rPr>
        <w:t xml:space="preserve"> smluvní strana obdrží po</w:t>
      </w:r>
      <w:r w:rsidR="004B1666" w:rsidRPr="703554A0">
        <w:rPr>
          <w:sz w:val="24"/>
          <w:szCs w:val="24"/>
        </w:rPr>
        <w:t xml:space="preserve"> </w:t>
      </w:r>
      <w:r w:rsidRPr="703554A0">
        <w:rPr>
          <w:sz w:val="24"/>
          <w:szCs w:val="24"/>
        </w:rPr>
        <w:t>jednom stejnopisu.</w:t>
      </w:r>
    </w:p>
    <w:p w14:paraId="0CC767DA" w14:textId="33EF0A14" w:rsidR="004B1666" w:rsidRPr="00A80556" w:rsidRDefault="004B1666" w:rsidP="004B1666">
      <w:pPr>
        <w:autoSpaceDE w:val="0"/>
        <w:autoSpaceDN w:val="0"/>
        <w:adjustRightInd w:val="0"/>
        <w:spacing w:after="0" w:line="240" w:lineRule="auto"/>
        <w:jc w:val="both"/>
        <w:rPr>
          <w:rFonts w:cstheme="minorHAnsi"/>
          <w:sz w:val="24"/>
          <w:szCs w:val="24"/>
        </w:rPr>
      </w:pPr>
    </w:p>
    <w:p w14:paraId="12850022" w14:textId="77777777" w:rsidR="004B1666" w:rsidRPr="00A80556" w:rsidRDefault="004B1666" w:rsidP="004B1666">
      <w:pPr>
        <w:autoSpaceDE w:val="0"/>
        <w:autoSpaceDN w:val="0"/>
        <w:adjustRightInd w:val="0"/>
        <w:spacing w:after="0" w:line="240" w:lineRule="auto"/>
        <w:jc w:val="both"/>
        <w:rPr>
          <w:rFonts w:cstheme="minorHAnsi"/>
          <w:sz w:val="24"/>
          <w:szCs w:val="24"/>
        </w:rPr>
      </w:pPr>
    </w:p>
    <w:p w14:paraId="23B24F85" w14:textId="01526D34" w:rsidR="00CF1BBA" w:rsidRPr="00A80556" w:rsidRDefault="00DE757E" w:rsidP="00DE757E">
      <w:pPr>
        <w:autoSpaceDE w:val="0"/>
        <w:autoSpaceDN w:val="0"/>
        <w:adjustRightInd w:val="0"/>
        <w:spacing w:after="0" w:line="240" w:lineRule="auto"/>
        <w:rPr>
          <w:rFonts w:cstheme="minorHAnsi"/>
          <w:sz w:val="24"/>
          <w:szCs w:val="24"/>
        </w:rPr>
      </w:pPr>
      <w:r w:rsidRPr="00A80556">
        <w:rPr>
          <w:rFonts w:cstheme="minorHAnsi"/>
          <w:sz w:val="24"/>
          <w:szCs w:val="24"/>
        </w:rPr>
        <w:t xml:space="preserve">V </w:t>
      </w:r>
      <w:r w:rsidR="00FE4D9A" w:rsidRPr="00A80556">
        <w:rPr>
          <w:rFonts w:cstheme="minorHAnsi"/>
          <w:sz w:val="24"/>
          <w:szCs w:val="24"/>
        </w:rPr>
        <w:t xml:space="preserve">Ostravě </w:t>
      </w:r>
      <w:r w:rsidR="009B686B" w:rsidRPr="00A80556">
        <w:rPr>
          <w:rFonts w:cstheme="minorHAnsi"/>
          <w:sz w:val="24"/>
          <w:szCs w:val="24"/>
        </w:rPr>
        <w:t>d</w:t>
      </w:r>
      <w:r w:rsidRPr="00A80556">
        <w:rPr>
          <w:rFonts w:cstheme="minorHAnsi"/>
          <w:sz w:val="24"/>
          <w:szCs w:val="24"/>
        </w:rPr>
        <w:t>ne ____</w:t>
      </w:r>
      <w:r w:rsidR="003930DE" w:rsidRPr="00A80556">
        <w:rPr>
          <w:rFonts w:cstheme="minorHAnsi"/>
          <w:sz w:val="24"/>
          <w:szCs w:val="24"/>
        </w:rPr>
        <w:t>______</w:t>
      </w:r>
      <w:r w:rsidRPr="00A80556">
        <w:rPr>
          <w:rFonts w:cstheme="minorHAnsi"/>
          <w:sz w:val="24"/>
          <w:szCs w:val="24"/>
        </w:rPr>
        <w:t>__</w:t>
      </w:r>
    </w:p>
    <w:p w14:paraId="233CCD88" w14:textId="77777777" w:rsidR="002B5361" w:rsidRDefault="002B5361" w:rsidP="002B5361">
      <w:pPr>
        <w:autoSpaceDE w:val="0"/>
        <w:autoSpaceDN w:val="0"/>
        <w:adjustRightInd w:val="0"/>
        <w:spacing w:after="0" w:line="240" w:lineRule="auto"/>
        <w:rPr>
          <w:rFonts w:cstheme="minorHAnsi"/>
          <w:sz w:val="24"/>
          <w:szCs w:val="24"/>
        </w:rPr>
      </w:pPr>
    </w:p>
    <w:p w14:paraId="6EA58E08" w14:textId="77777777" w:rsidR="002B5361" w:rsidRDefault="002B5361" w:rsidP="002B5361">
      <w:pPr>
        <w:tabs>
          <w:tab w:val="center" w:pos="1418"/>
          <w:tab w:val="center" w:pos="4536"/>
          <w:tab w:val="center" w:pos="7797"/>
        </w:tabs>
        <w:autoSpaceDE w:val="0"/>
        <w:autoSpaceDN w:val="0"/>
        <w:adjustRightInd w:val="0"/>
        <w:spacing w:after="0" w:line="240" w:lineRule="auto"/>
        <w:rPr>
          <w:rFonts w:cstheme="minorHAnsi"/>
          <w:i/>
          <w:iCs/>
          <w:sz w:val="24"/>
          <w:szCs w:val="24"/>
        </w:rPr>
      </w:pPr>
    </w:p>
    <w:p w14:paraId="6046A883" w14:textId="77777777" w:rsidR="002B5361" w:rsidRPr="00DE757E" w:rsidRDefault="002B5361" w:rsidP="002B5361">
      <w:pPr>
        <w:autoSpaceDE w:val="0"/>
        <w:autoSpaceDN w:val="0"/>
        <w:adjustRightInd w:val="0"/>
        <w:spacing w:after="0" w:line="240" w:lineRule="auto"/>
        <w:rPr>
          <w:rFonts w:cstheme="minorHAnsi"/>
        </w:rPr>
      </w:pPr>
    </w:p>
    <w:p w14:paraId="11BBA11B" w14:textId="77777777" w:rsidR="002B5361" w:rsidRPr="00DE757E" w:rsidRDefault="002B5361" w:rsidP="002B5361">
      <w:pPr>
        <w:tabs>
          <w:tab w:val="center" w:pos="1418"/>
          <w:tab w:val="center" w:pos="4536"/>
          <w:tab w:val="center" w:pos="7797"/>
        </w:tabs>
        <w:autoSpaceDE w:val="0"/>
        <w:autoSpaceDN w:val="0"/>
        <w:adjustRightInd w:val="0"/>
        <w:spacing w:after="0" w:line="240" w:lineRule="auto"/>
        <w:rPr>
          <w:rFonts w:cstheme="minorHAnsi"/>
        </w:rPr>
      </w:pPr>
      <w:r>
        <w:rPr>
          <w:rFonts w:cstheme="minorHAnsi"/>
        </w:rPr>
        <w:tab/>
      </w:r>
      <w:r w:rsidRPr="00DE757E">
        <w:rPr>
          <w:rFonts w:cstheme="minorHAnsi"/>
        </w:rPr>
        <w:t>__________________</w:t>
      </w:r>
      <w:r>
        <w:rPr>
          <w:rFonts w:cstheme="minorHAnsi"/>
        </w:rPr>
        <w:t>______</w:t>
      </w:r>
      <w:r>
        <w:rPr>
          <w:rFonts w:cstheme="minorHAnsi"/>
        </w:rPr>
        <w:tab/>
      </w:r>
      <w:r w:rsidRPr="00DE757E">
        <w:rPr>
          <w:rFonts w:cstheme="minorHAnsi"/>
        </w:rPr>
        <w:t>__________________</w:t>
      </w:r>
      <w:r>
        <w:rPr>
          <w:rFonts w:cstheme="minorHAnsi"/>
        </w:rPr>
        <w:t>______</w:t>
      </w:r>
      <w:r>
        <w:rPr>
          <w:rFonts w:cstheme="minorHAnsi"/>
        </w:rPr>
        <w:tab/>
      </w:r>
      <w:r w:rsidRPr="00DE757E">
        <w:rPr>
          <w:rFonts w:cstheme="minorHAnsi"/>
        </w:rPr>
        <w:t>__________________</w:t>
      </w:r>
      <w:r>
        <w:rPr>
          <w:rFonts w:cstheme="minorHAnsi"/>
        </w:rPr>
        <w:t>______</w:t>
      </w:r>
    </w:p>
    <w:tbl>
      <w:tblPr>
        <w:tblStyle w:val="Mkatabulky"/>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114"/>
        <w:gridCol w:w="3115"/>
        <w:gridCol w:w="3115"/>
      </w:tblGrid>
      <w:tr w:rsidR="002B5361" w14:paraId="3D6CE8CB" w14:textId="77777777" w:rsidTr="00B5770C">
        <w:tc>
          <w:tcPr>
            <w:tcW w:w="3114" w:type="dxa"/>
          </w:tcPr>
          <w:p w14:paraId="6620316B" w14:textId="77777777" w:rsidR="002B5361" w:rsidRDefault="002B5361" w:rsidP="00B5770C">
            <w:pPr>
              <w:tabs>
                <w:tab w:val="center" w:pos="1418"/>
                <w:tab w:val="center" w:pos="4536"/>
                <w:tab w:val="center" w:pos="7797"/>
              </w:tabs>
              <w:autoSpaceDE w:val="0"/>
              <w:autoSpaceDN w:val="0"/>
              <w:adjustRightInd w:val="0"/>
              <w:jc w:val="center"/>
              <w:rPr>
                <w:rFonts w:cstheme="minorHAnsi"/>
                <w:sz w:val="24"/>
                <w:szCs w:val="24"/>
              </w:rPr>
            </w:pPr>
            <w:r w:rsidRPr="00B34322">
              <w:rPr>
                <w:rFonts w:cstheme="minorHAnsi"/>
                <w:sz w:val="24"/>
                <w:szCs w:val="24"/>
              </w:rPr>
              <w:t>za Moravskoslezské inovační centrum Ostrava, a.s.</w:t>
            </w:r>
          </w:p>
        </w:tc>
        <w:tc>
          <w:tcPr>
            <w:tcW w:w="3115" w:type="dxa"/>
          </w:tcPr>
          <w:p w14:paraId="7C14C0F1" w14:textId="77777777" w:rsidR="002B5361" w:rsidRDefault="002B5361" w:rsidP="00B5770C">
            <w:pPr>
              <w:tabs>
                <w:tab w:val="center" w:pos="1418"/>
                <w:tab w:val="center" w:pos="4536"/>
                <w:tab w:val="center" w:pos="7797"/>
              </w:tabs>
              <w:autoSpaceDE w:val="0"/>
              <w:autoSpaceDN w:val="0"/>
              <w:adjustRightInd w:val="0"/>
              <w:jc w:val="center"/>
              <w:rPr>
                <w:rFonts w:cstheme="minorHAnsi"/>
                <w:sz w:val="24"/>
                <w:szCs w:val="24"/>
              </w:rPr>
            </w:pPr>
            <w:r>
              <w:rPr>
                <w:rFonts w:cstheme="minorHAnsi"/>
                <w:sz w:val="24"/>
                <w:szCs w:val="24"/>
              </w:rPr>
              <w:t xml:space="preserve">      za </w:t>
            </w:r>
            <w:r w:rsidRPr="00072F3F">
              <w:rPr>
                <w:rFonts w:cstheme="minorHAnsi"/>
                <w:sz w:val="24"/>
                <w:szCs w:val="24"/>
              </w:rPr>
              <w:t>FlyOva Logistics s.r.o.</w:t>
            </w:r>
          </w:p>
        </w:tc>
        <w:tc>
          <w:tcPr>
            <w:tcW w:w="3115" w:type="dxa"/>
          </w:tcPr>
          <w:p w14:paraId="433ACD0B" w14:textId="77777777" w:rsidR="002B5361" w:rsidRPr="00A80556" w:rsidRDefault="002B5361" w:rsidP="00B5770C">
            <w:pPr>
              <w:tabs>
                <w:tab w:val="left" w:pos="2552"/>
              </w:tabs>
              <w:autoSpaceDE w:val="0"/>
              <w:autoSpaceDN w:val="0"/>
              <w:adjustRightInd w:val="0"/>
              <w:jc w:val="center"/>
              <w:rPr>
                <w:rFonts w:cstheme="minorHAnsi"/>
                <w:sz w:val="24"/>
                <w:szCs w:val="24"/>
              </w:rPr>
            </w:pPr>
            <w:r>
              <w:rPr>
                <w:rFonts w:cstheme="minorHAnsi"/>
                <w:sz w:val="24"/>
                <w:szCs w:val="24"/>
              </w:rPr>
              <w:t xml:space="preserve">za </w:t>
            </w:r>
            <w:proofErr w:type="spellStart"/>
            <w:r w:rsidRPr="0007204E">
              <w:rPr>
                <w:rFonts w:cstheme="minorHAnsi"/>
                <w:sz w:val="24"/>
                <w:szCs w:val="24"/>
              </w:rPr>
              <w:t>Easternmarket</w:t>
            </w:r>
            <w:proofErr w:type="spellEnd"/>
            <w:r w:rsidRPr="0007204E">
              <w:rPr>
                <w:rFonts w:cstheme="minorHAnsi"/>
                <w:sz w:val="24"/>
                <w:szCs w:val="24"/>
              </w:rPr>
              <w:t xml:space="preserve"> s.r.o.</w:t>
            </w:r>
          </w:p>
          <w:p w14:paraId="41D903A0" w14:textId="77777777" w:rsidR="002B5361" w:rsidRDefault="002B5361" w:rsidP="00B5770C">
            <w:pPr>
              <w:tabs>
                <w:tab w:val="center" w:pos="1418"/>
                <w:tab w:val="center" w:pos="4536"/>
                <w:tab w:val="center" w:pos="7797"/>
              </w:tabs>
              <w:autoSpaceDE w:val="0"/>
              <w:autoSpaceDN w:val="0"/>
              <w:adjustRightInd w:val="0"/>
              <w:jc w:val="center"/>
              <w:rPr>
                <w:rFonts w:cstheme="minorHAnsi"/>
                <w:sz w:val="24"/>
                <w:szCs w:val="24"/>
              </w:rPr>
            </w:pPr>
          </w:p>
        </w:tc>
      </w:tr>
    </w:tbl>
    <w:p w14:paraId="162B7B28" w14:textId="77777777" w:rsidR="002B5361" w:rsidRDefault="002B5361" w:rsidP="002B5361">
      <w:pPr>
        <w:tabs>
          <w:tab w:val="center" w:pos="1418"/>
          <w:tab w:val="center" w:pos="4536"/>
          <w:tab w:val="center" w:pos="7797"/>
        </w:tabs>
        <w:autoSpaceDE w:val="0"/>
        <w:autoSpaceDN w:val="0"/>
        <w:adjustRightInd w:val="0"/>
        <w:spacing w:after="0" w:line="240" w:lineRule="auto"/>
        <w:rPr>
          <w:rFonts w:cstheme="minorHAnsi"/>
          <w:i/>
          <w:iCs/>
        </w:rPr>
      </w:pPr>
      <w:r>
        <w:rPr>
          <w:rFonts w:cstheme="minorHAnsi"/>
          <w:i/>
          <w:iCs/>
        </w:rPr>
        <w:tab/>
      </w:r>
      <w:r w:rsidRPr="005E6153">
        <w:rPr>
          <w:rFonts w:cstheme="minorHAnsi"/>
          <w:i/>
          <w:iCs/>
        </w:rPr>
        <w:t>(Poskytovatel)</w:t>
      </w:r>
      <w:r>
        <w:rPr>
          <w:rFonts w:cstheme="minorHAnsi"/>
          <w:i/>
          <w:iCs/>
        </w:rPr>
        <w:tab/>
      </w:r>
      <w:r w:rsidRPr="004B1666">
        <w:rPr>
          <w:rFonts w:cstheme="minorHAnsi"/>
          <w:i/>
          <w:iCs/>
        </w:rPr>
        <w:t>(Příjemce)</w:t>
      </w:r>
      <w:r>
        <w:rPr>
          <w:rFonts w:cstheme="minorHAnsi"/>
          <w:i/>
          <w:iCs/>
        </w:rPr>
        <w:tab/>
        <w:t>(Externí expert)</w:t>
      </w:r>
      <w:r w:rsidRPr="007E01C7">
        <w:rPr>
          <w:rFonts w:cstheme="minorHAnsi"/>
          <w:sz w:val="24"/>
          <w:szCs w:val="24"/>
        </w:rPr>
        <w:t xml:space="preserve"> </w:t>
      </w:r>
    </w:p>
    <w:p w14:paraId="1D2064FB" w14:textId="77777777" w:rsidR="002B5361" w:rsidRDefault="002B5361" w:rsidP="002B5361">
      <w:pPr>
        <w:rPr>
          <w:rFonts w:cstheme="minorHAnsi"/>
          <w:i/>
          <w:iCs/>
        </w:rPr>
      </w:pPr>
      <w:r>
        <w:rPr>
          <w:rFonts w:cstheme="minorHAnsi"/>
          <w:i/>
          <w:iCs/>
        </w:rPr>
        <w:br w:type="page"/>
      </w:r>
    </w:p>
    <w:p w14:paraId="5FD06E4F" w14:textId="1ABBC770" w:rsidR="00DE757E" w:rsidRPr="00A80556" w:rsidRDefault="00DE757E" w:rsidP="00A16402">
      <w:pPr>
        <w:tabs>
          <w:tab w:val="center" w:pos="1418"/>
          <w:tab w:val="center" w:pos="4536"/>
          <w:tab w:val="center" w:pos="7797"/>
        </w:tabs>
        <w:autoSpaceDE w:val="0"/>
        <w:autoSpaceDN w:val="0"/>
        <w:adjustRightInd w:val="0"/>
        <w:spacing w:after="0" w:line="240" w:lineRule="auto"/>
        <w:rPr>
          <w:rFonts w:cstheme="minorHAnsi"/>
          <w:sz w:val="24"/>
          <w:szCs w:val="24"/>
        </w:rPr>
      </w:pPr>
    </w:p>
    <w:sectPr w:rsidR="00DE757E" w:rsidRPr="00A80556" w:rsidSect="00CC74FC">
      <w:headerReference w:type="default" r:id="rId11"/>
      <w:footerReference w:type="default" r:id="rId12"/>
      <w:pgSz w:w="11906" w:h="16838"/>
      <w:pgMar w:top="1418" w:right="1134" w:bottom="1134" w:left="1418" w:header="709" w:footer="1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EA257" w14:textId="77777777" w:rsidR="00C80743" w:rsidRDefault="00C80743" w:rsidP="006A2AE4">
      <w:pPr>
        <w:spacing w:after="0" w:line="240" w:lineRule="auto"/>
      </w:pPr>
      <w:r>
        <w:separator/>
      </w:r>
    </w:p>
  </w:endnote>
  <w:endnote w:type="continuationSeparator" w:id="0">
    <w:p w14:paraId="662A51C8" w14:textId="77777777" w:rsidR="00C80743" w:rsidRDefault="00C80743" w:rsidP="006A2AE4">
      <w:pPr>
        <w:spacing w:after="0" w:line="240" w:lineRule="auto"/>
      </w:pPr>
      <w:r>
        <w:continuationSeparator/>
      </w:r>
    </w:p>
  </w:endnote>
  <w:endnote w:type="continuationNotice" w:id="1">
    <w:p w14:paraId="3C16D7D2" w14:textId="77777777" w:rsidR="00C80743" w:rsidRDefault="00C807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23987B" w14:textId="52727D84" w:rsidR="00270A09" w:rsidRDefault="00681772" w:rsidP="00270A09">
    <w:pPr>
      <w:pStyle w:val="Zpat"/>
      <w:jc w:val="center"/>
    </w:pPr>
    <w:r>
      <w:rPr>
        <w:noProof/>
      </w:rPr>
      <w:drawing>
        <wp:anchor distT="0" distB="0" distL="114300" distR="114300" simplePos="0" relativeHeight="251659264" behindDoc="0" locked="0" layoutInCell="1" allowOverlap="1" wp14:anchorId="38C038B7" wp14:editId="616AB77B">
          <wp:simplePos x="0" y="0"/>
          <wp:positionH relativeFrom="margin">
            <wp:align>center</wp:align>
          </wp:positionH>
          <wp:positionV relativeFrom="paragraph">
            <wp:posOffset>326073</wp:posOffset>
          </wp:positionV>
          <wp:extent cx="1708004" cy="648000"/>
          <wp:effectExtent l="0" t="0" r="6985" b="0"/>
          <wp:wrapNone/>
          <wp:docPr id="2127148001" name="Obrázek 1" descr="Obsah obrázku Písmo, text, symbol, logo&#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017215" name="Obrázek 1" descr="Obsah obrázku Písmo, text, symbol, logo&#10;&#10;Popis byl vytvořen automaticky"/>
                  <pic:cNvPicPr>
                    <a:picLocks noChangeAspect="1" noChangeArrowheads="1"/>
                  </pic:cNvPicPr>
                </pic:nvPicPr>
                <pic:blipFill rotWithShape="1">
                  <a:blip r:embed="rId1">
                    <a:extLst>
                      <a:ext uri="{28A0092B-C50C-407E-A947-70E740481C1C}">
                        <a14:useLocalDpi xmlns:a14="http://schemas.microsoft.com/office/drawing/2010/main" val="0"/>
                      </a:ext>
                    </a:extLst>
                  </a:blip>
                  <a:srcRect l="14090" t="26341" r="10038" b="22463"/>
                  <a:stretch/>
                </pic:blipFill>
                <pic:spPr bwMode="auto">
                  <a:xfrm>
                    <a:off x="0" y="0"/>
                    <a:ext cx="1708004" cy="64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0A09">
      <w:rPr>
        <w:noProof/>
      </w:rPr>
      <w:drawing>
        <wp:anchor distT="0" distB="0" distL="114300" distR="114300" simplePos="0" relativeHeight="251660288" behindDoc="0" locked="0" layoutInCell="1" allowOverlap="1" wp14:anchorId="26D36A72" wp14:editId="1FE9FCF4">
          <wp:simplePos x="0" y="0"/>
          <wp:positionH relativeFrom="margin">
            <wp:align>left</wp:align>
          </wp:positionH>
          <wp:positionV relativeFrom="paragraph">
            <wp:posOffset>350579</wp:posOffset>
          </wp:positionV>
          <wp:extent cx="1813757" cy="542925"/>
          <wp:effectExtent l="0" t="0" r="0" b="0"/>
          <wp:wrapNone/>
          <wp:docPr id="1140793556" name="Obrázek 1" descr="Obsah obrázku text, Písmo, logo,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153869" name="Obrázek 1" descr="Obsah obrázku text, Písmo, logo, Elektricky modrá&#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13757"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270A09">
      <w:t xml:space="preserve"> </w:t>
    </w:r>
    <w:r w:rsidR="008E2970">
      <w:fldChar w:fldCharType="begin"/>
    </w:r>
    <w:r w:rsidR="008E2970">
      <w:instrText>PAGE   \* MERGEFORMAT</w:instrText>
    </w:r>
    <w:r w:rsidR="008E2970">
      <w:fldChar w:fldCharType="separate"/>
    </w:r>
    <w:r w:rsidR="008E2970">
      <w:t>1</w:t>
    </w:r>
    <w:r w:rsidR="008E2970">
      <w:fldChar w:fldCharType="end"/>
    </w:r>
  </w:p>
  <w:p w14:paraId="40424558" w14:textId="7D777DD9" w:rsidR="00681772" w:rsidRDefault="00CC74FC" w:rsidP="00CC74FC">
    <w:pPr>
      <w:pStyle w:val="Zpat"/>
      <w:tabs>
        <w:tab w:val="left" w:pos="728"/>
      </w:tabs>
    </w:pPr>
    <w:r>
      <w:tab/>
    </w:r>
    <w:r>
      <w:tab/>
    </w:r>
  </w:p>
  <w:p w14:paraId="4EA8ABA2" w14:textId="77777777" w:rsidR="00CC74FC" w:rsidRDefault="00CC74FC" w:rsidP="00270A09">
    <w:pPr>
      <w:pStyle w:val="Zpat"/>
      <w:jc w:val="center"/>
    </w:pPr>
  </w:p>
  <w:p w14:paraId="6C9F147B" w14:textId="29CA75AB" w:rsidR="00681772" w:rsidRDefault="00681772" w:rsidP="00681772">
    <w:pPr>
      <w:pStyle w:val="Zpat"/>
      <w:jc w:val="center"/>
    </w:pPr>
    <w:r>
      <w:t xml:space="preserve">                                                                                                                            </w:t>
    </w:r>
    <w:r>
      <w:rPr>
        <w:noProof/>
      </w:rPr>
      <w:drawing>
        <wp:inline distT="0" distB="0" distL="0" distR="0" wp14:anchorId="5B456062" wp14:editId="4E000CF1">
          <wp:extent cx="757238" cy="225758"/>
          <wp:effectExtent l="0" t="0" r="5080" b="3175"/>
          <wp:docPr id="975705478" name="Obrázek 2" descr="Obsah obrázku Grafika, Písmo, grafický design,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561546" name="Obrázek 2" descr="Obsah obrázku Grafika, Písmo, grafický design, snímek obrazovky&#10;&#10;Popis byl vytvořen automaticky"/>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0111" cy="23257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14FA8E" w14:textId="77777777" w:rsidR="00C80743" w:rsidRDefault="00C80743" w:rsidP="006A2AE4">
      <w:pPr>
        <w:spacing w:after="0" w:line="240" w:lineRule="auto"/>
      </w:pPr>
      <w:r>
        <w:separator/>
      </w:r>
    </w:p>
  </w:footnote>
  <w:footnote w:type="continuationSeparator" w:id="0">
    <w:p w14:paraId="0F95C136" w14:textId="77777777" w:rsidR="00C80743" w:rsidRDefault="00C80743" w:rsidP="006A2AE4">
      <w:pPr>
        <w:spacing w:after="0" w:line="240" w:lineRule="auto"/>
      </w:pPr>
      <w:r>
        <w:continuationSeparator/>
      </w:r>
    </w:p>
  </w:footnote>
  <w:footnote w:type="continuationNotice" w:id="1">
    <w:p w14:paraId="539DC935" w14:textId="77777777" w:rsidR="00C80743" w:rsidRDefault="00C807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3F41B" w14:textId="0EDA3ED2" w:rsidR="00D54A09" w:rsidRDefault="00D54A09" w:rsidP="00D54A09">
    <w:pPr>
      <w:pStyle w:val="Normlnweb"/>
      <w:rPr>
        <w:i/>
        <w:iCs/>
        <w:sz w:val="18"/>
        <w:szCs w:val="18"/>
      </w:rPr>
    </w:pPr>
    <w:r w:rsidRPr="00C20675">
      <w:rPr>
        <w:i/>
        <w:iCs/>
        <w:sz w:val="18"/>
        <w:szCs w:val="18"/>
      </w:rPr>
      <w:t>Začni to v MSK_verze_2024</w:t>
    </w:r>
    <w:r w:rsidR="005F0F2B" w:rsidRPr="00C20675">
      <w:rPr>
        <w:i/>
        <w:iCs/>
        <w:sz w:val="18"/>
        <w:szCs w:val="18"/>
      </w:rPr>
      <w:t>0601</w:t>
    </w:r>
  </w:p>
  <w:p w14:paraId="43C1CC99" w14:textId="662A4AC9" w:rsidR="00D84C73" w:rsidRPr="00D54A09" w:rsidRDefault="00D84C73" w:rsidP="00D54A0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B7BA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54516C"/>
    <w:multiLevelType w:val="hybridMultilevel"/>
    <w:tmpl w:val="6EBCA4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F6809D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378343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DD3B43"/>
    <w:multiLevelType w:val="hybridMultilevel"/>
    <w:tmpl w:val="29305DA4"/>
    <w:lvl w:ilvl="0" w:tplc="040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54BFD"/>
    <w:multiLevelType w:val="multilevel"/>
    <w:tmpl w:val="0405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D871004"/>
    <w:multiLevelType w:val="multilevel"/>
    <w:tmpl w:val="E77C095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6A60A82"/>
    <w:multiLevelType w:val="hybridMultilevel"/>
    <w:tmpl w:val="7B1C6F3E"/>
    <w:lvl w:ilvl="0" w:tplc="EED4E7CE">
      <w:numFmt w:val="bullet"/>
      <w:lvlText w:val="-"/>
      <w:lvlJc w:val="left"/>
      <w:pPr>
        <w:ind w:left="786" w:hanging="360"/>
      </w:pPr>
      <w:rPr>
        <w:rFonts w:ascii="Calibri" w:eastAsiaTheme="minorHAnsi" w:hAnsi="Calibri" w:cs="Calibri" w:hint="default"/>
        <w:sz w:val="22"/>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num w:numId="1" w16cid:durableId="1187139276">
    <w:abstractNumId w:val="0"/>
  </w:num>
  <w:num w:numId="2" w16cid:durableId="1078138692">
    <w:abstractNumId w:val="1"/>
  </w:num>
  <w:num w:numId="3" w16cid:durableId="1036391472">
    <w:abstractNumId w:val="5"/>
  </w:num>
  <w:num w:numId="4" w16cid:durableId="722871390">
    <w:abstractNumId w:val="2"/>
  </w:num>
  <w:num w:numId="5" w16cid:durableId="1609116318">
    <w:abstractNumId w:val="3"/>
  </w:num>
  <w:num w:numId="6" w16cid:durableId="368534792">
    <w:abstractNumId w:val="6"/>
  </w:num>
  <w:num w:numId="7" w16cid:durableId="2131781154">
    <w:abstractNumId w:val="7"/>
  </w:num>
  <w:num w:numId="8" w16cid:durableId="15593930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7E"/>
    <w:rsid w:val="000039CC"/>
    <w:rsid w:val="00006BFD"/>
    <w:rsid w:val="00007E59"/>
    <w:rsid w:val="00013BB6"/>
    <w:rsid w:val="00014D00"/>
    <w:rsid w:val="00016877"/>
    <w:rsid w:val="000212DF"/>
    <w:rsid w:val="00023700"/>
    <w:rsid w:val="00023DED"/>
    <w:rsid w:val="00027B32"/>
    <w:rsid w:val="000377F5"/>
    <w:rsid w:val="00041528"/>
    <w:rsid w:val="0004308A"/>
    <w:rsid w:val="0004419E"/>
    <w:rsid w:val="00045D24"/>
    <w:rsid w:val="000476FC"/>
    <w:rsid w:val="00052482"/>
    <w:rsid w:val="00057C91"/>
    <w:rsid w:val="0006396A"/>
    <w:rsid w:val="000740BD"/>
    <w:rsid w:val="0007508F"/>
    <w:rsid w:val="000756C7"/>
    <w:rsid w:val="0007649F"/>
    <w:rsid w:val="0008287C"/>
    <w:rsid w:val="000829B0"/>
    <w:rsid w:val="00083AEB"/>
    <w:rsid w:val="00084983"/>
    <w:rsid w:val="000869A8"/>
    <w:rsid w:val="000977EB"/>
    <w:rsid w:val="000A7DED"/>
    <w:rsid w:val="000B27B9"/>
    <w:rsid w:val="000B363A"/>
    <w:rsid w:val="000B59C0"/>
    <w:rsid w:val="000C3616"/>
    <w:rsid w:val="000C6660"/>
    <w:rsid w:val="000D2A10"/>
    <w:rsid w:val="000D55A5"/>
    <w:rsid w:val="000F1F41"/>
    <w:rsid w:val="000F3672"/>
    <w:rsid w:val="000F483A"/>
    <w:rsid w:val="000F49FB"/>
    <w:rsid w:val="000F4F6F"/>
    <w:rsid w:val="000F6174"/>
    <w:rsid w:val="00101CC3"/>
    <w:rsid w:val="00107F58"/>
    <w:rsid w:val="00121A9A"/>
    <w:rsid w:val="00126938"/>
    <w:rsid w:val="00126B8B"/>
    <w:rsid w:val="0013413B"/>
    <w:rsid w:val="00134C1B"/>
    <w:rsid w:val="00137676"/>
    <w:rsid w:val="00143830"/>
    <w:rsid w:val="0014515E"/>
    <w:rsid w:val="00160546"/>
    <w:rsid w:val="00163C96"/>
    <w:rsid w:val="001669E5"/>
    <w:rsid w:val="001736BE"/>
    <w:rsid w:val="00173EE5"/>
    <w:rsid w:val="001767D2"/>
    <w:rsid w:val="00190440"/>
    <w:rsid w:val="00194209"/>
    <w:rsid w:val="0019653F"/>
    <w:rsid w:val="001A3B0A"/>
    <w:rsid w:val="001A4C9D"/>
    <w:rsid w:val="001B3814"/>
    <w:rsid w:val="001B3DC4"/>
    <w:rsid w:val="001B4A69"/>
    <w:rsid w:val="001B6934"/>
    <w:rsid w:val="001C184C"/>
    <w:rsid w:val="001C38F6"/>
    <w:rsid w:val="001C553B"/>
    <w:rsid w:val="001C584C"/>
    <w:rsid w:val="001C68BB"/>
    <w:rsid w:val="001D32EA"/>
    <w:rsid w:val="001D359D"/>
    <w:rsid w:val="001D5556"/>
    <w:rsid w:val="001D57A2"/>
    <w:rsid w:val="001E146B"/>
    <w:rsid w:val="001E36EB"/>
    <w:rsid w:val="001F2A30"/>
    <w:rsid w:val="001F446F"/>
    <w:rsid w:val="001F7458"/>
    <w:rsid w:val="00200AC3"/>
    <w:rsid w:val="00203A3F"/>
    <w:rsid w:val="00204509"/>
    <w:rsid w:val="00205629"/>
    <w:rsid w:val="002067F1"/>
    <w:rsid w:val="002128E7"/>
    <w:rsid w:val="00213A2B"/>
    <w:rsid w:val="002168ED"/>
    <w:rsid w:val="002216FC"/>
    <w:rsid w:val="00221A1C"/>
    <w:rsid w:val="00227376"/>
    <w:rsid w:val="002304FC"/>
    <w:rsid w:val="00232979"/>
    <w:rsid w:val="002352DC"/>
    <w:rsid w:val="0024248F"/>
    <w:rsid w:val="00244704"/>
    <w:rsid w:val="002456F6"/>
    <w:rsid w:val="002464D6"/>
    <w:rsid w:val="00246D89"/>
    <w:rsid w:val="002479BF"/>
    <w:rsid w:val="00252214"/>
    <w:rsid w:val="00253C97"/>
    <w:rsid w:val="00255C3B"/>
    <w:rsid w:val="00257225"/>
    <w:rsid w:val="00257B24"/>
    <w:rsid w:val="00266835"/>
    <w:rsid w:val="00270A09"/>
    <w:rsid w:val="00270EDA"/>
    <w:rsid w:val="00277526"/>
    <w:rsid w:val="00285AB8"/>
    <w:rsid w:val="00286113"/>
    <w:rsid w:val="002876DE"/>
    <w:rsid w:val="002900FF"/>
    <w:rsid w:val="0029052B"/>
    <w:rsid w:val="00294EEA"/>
    <w:rsid w:val="00295A7D"/>
    <w:rsid w:val="00297FA2"/>
    <w:rsid w:val="002A1487"/>
    <w:rsid w:val="002A1DB0"/>
    <w:rsid w:val="002A5720"/>
    <w:rsid w:val="002B0546"/>
    <w:rsid w:val="002B260B"/>
    <w:rsid w:val="002B304E"/>
    <w:rsid w:val="002B5361"/>
    <w:rsid w:val="002B560E"/>
    <w:rsid w:val="002C3A7C"/>
    <w:rsid w:val="002C482B"/>
    <w:rsid w:val="002D470C"/>
    <w:rsid w:val="002D542D"/>
    <w:rsid w:val="002E3715"/>
    <w:rsid w:val="002E648A"/>
    <w:rsid w:val="002E6898"/>
    <w:rsid w:val="002F0EF2"/>
    <w:rsid w:val="002F1B6A"/>
    <w:rsid w:val="002F3D89"/>
    <w:rsid w:val="002F7E87"/>
    <w:rsid w:val="00307B4C"/>
    <w:rsid w:val="003109EA"/>
    <w:rsid w:val="00316FC2"/>
    <w:rsid w:val="00317982"/>
    <w:rsid w:val="00324544"/>
    <w:rsid w:val="003263B5"/>
    <w:rsid w:val="003277F8"/>
    <w:rsid w:val="00330B51"/>
    <w:rsid w:val="00331A2C"/>
    <w:rsid w:val="00342A68"/>
    <w:rsid w:val="0034698F"/>
    <w:rsid w:val="003554AC"/>
    <w:rsid w:val="0036663E"/>
    <w:rsid w:val="00366F82"/>
    <w:rsid w:val="00370B65"/>
    <w:rsid w:val="00377C98"/>
    <w:rsid w:val="00391BA8"/>
    <w:rsid w:val="0039253C"/>
    <w:rsid w:val="003930DE"/>
    <w:rsid w:val="003A0BD0"/>
    <w:rsid w:val="003A0C10"/>
    <w:rsid w:val="003A39D2"/>
    <w:rsid w:val="003B0A5B"/>
    <w:rsid w:val="003C090F"/>
    <w:rsid w:val="003C5891"/>
    <w:rsid w:val="003C6274"/>
    <w:rsid w:val="003D16E4"/>
    <w:rsid w:val="003D5290"/>
    <w:rsid w:val="003D5B2F"/>
    <w:rsid w:val="003D62FB"/>
    <w:rsid w:val="003F2AD4"/>
    <w:rsid w:val="003F3F59"/>
    <w:rsid w:val="003F4721"/>
    <w:rsid w:val="003F77F8"/>
    <w:rsid w:val="004004CB"/>
    <w:rsid w:val="00401345"/>
    <w:rsid w:val="004019E3"/>
    <w:rsid w:val="00402C0B"/>
    <w:rsid w:val="0040787C"/>
    <w:rsid w:val="00415237"/>
    <w:rsid w:val="004164F3"/>
    <w:rsid w:val="00416533"/>
    <w:rsid w:val="00422E36"/>
    <w:rsid w:val="004304C9"/>
    <w:rsid w:val="004309A9"/>
    <w:rsid w:val="0044081D"/>
    <w:rsid w:val="00445558"/>
    <w:rsid w:val="00452596"/>
    <w:rsid w:val="00455E37"/>
    <w:rsid w:val="00461AF3"/>
    <w:rsid w:val="00462678"/>
    <w:rsid w:val="004638E5"/>
    <w:rsid w:val="00466B71"/>
    <w:rsid w:val="00470CD5"/>
    <w:rsid w:val="00470E23"/>
    <w:rsid w:val="00472160"/>
    <w:rsid w:val="00472EF7"/>
    <w:rsid w:val="00481CB0"/>
    <w:rsid w:val="00481D11"/>
    <w:rsid w:val="00481E0F"/>
    <w:rsid w:val="0048281D"/>
    <w:rsid w:val="004844A7"/>
    <w:rsid w:val="004859C2"/>
    <w:rsid w:val="004878D9"/>
    <w:rsid w:val="00487E9D"/>
    <w:rsid w:val="00492057"/>
    <w:rsid w:val="00492786"/>
    <w:rsid w:val="00493809"/>
    <w:rsid w:val="00493864"/>
    <w:rsid w:val="00493D07"/>
    <w:rsid w:val="00494057"/>
    <w:rsid w:val="004A0832"/>
    <w:rsid w:val="004A1BB6"/>
    <w:rsid w:val="004A24BE"/>
    <w:rsid w:val="004A7801"/>
    <w:rsid w:val="004A7B8B"/>
    <w:rsid w:val="004B0CFF"/>
    <w:rsid w:val="004B1666"/>
    <w:rsid w:val="004B31AD"/>
    <w:rsid w:val="004B46A6"/>
    <w:rsid w:val="004B4BDB"/>
    <w:rsid w:val="004C308D"/>
    <w:rsid w:val="004C3709"/>
    <w:rsid w:val="004D2549"/>
    <w:rsid w:val="004D46E8"/>
    <w:rsid w:val="004D5129"/>
    <w:rsid w:val="004D679F"/>
    <w:rsid w:val="004D7E8A"/>
    <w:rsid w:val="004E22FE"/>
    <w:rsid w:val="004E2975"/>
    <w:rsid w:val="004E44A3"/>
    <w:rsid w:val="004F0896"/>
    <w:rsid w:val="004F736D"/>
    <w:rsid w:val="00504E84"/>
    <w:rsid w:val="005061BA"/>
    <w:rsid w:val="00506C3C"/>
    <w:rsid w:val="00510202"/>
    <w:rsid w:val="005135FB"/>
    <w:rsid w:val="00521FE2"/>
    <w:rsid w:val="005336BB"/>
    <w:rsid w:val="005405C1"/>
    <w:rsid w:val="005432F4"/>
    <w:rsid w:val="00546024"/>
    <w:rsid w:val="00551190"/>
    <w:rsid w:val="005516C9"/>
    <w:rsid w:val="00553475"/>
    <w:rsid w:val="00554BE4"/>
    <w:rsid w:val="005551D0"/>
    <w:rsid w:val="0056102F"/>
    <w:rsid w:val="0056250E"/>
    <w:rsid w:val="0056418B"/>
    <w:rsid w:val="00566C31"/>
    <w:rsid w:val="0057333C"/>
    <w:rsid w:val="005769E3"/>
    <w:rsid w:val="00577CA5"/>
    <w:rsid w:val="005803BC"/>
    <w:rsid w:val="00582C16"/>
    <w:rsid w:val="005836A4"/>
    <w:rsid w:val="00583FC8"/>
    <w:rsid w:val="00586C33"/>
    <w:rsid w:val="00586EDB"/>
    <w:rsid w:val="00587510"/>
    <w:rsid w:val="005915EE"/>
    <w:rsid w:val="00592E2F"/>
    <w:rsid w:val="005A033F"/>
    <w:rsid w:val="005A0B8A"/>
    <w:rsid w:val="005A0D46"/>
    <w:rsid w:val="005A2589"/>
    <w:rsid w:val="005A5ECA"/>
    <w:rsid w:val="005A66CC"/>
    <w:rsid w:val="005B0952"/>
    <w:rsid w:val="005B3042"/>
    <w:rsid w:val="005C007E"/>
    <w:rsid w:val="005C324B"/>
    <w:rsid w:val="005D173A"/>
    <w:rsid w:val="005D53FD"/>
    <w:rsid w:val="005D7A6C"/>
    <w:rsid w:val="005E2289"/>
    <w:rsid w:val="005E6153"/>
    <w:rsid w:val="005E627B"/>
    <w:rsid w:val="005E7082"/>
    <w:rsid w:val="005F0D51"/>
    <w:rsid w:val="005F0F2B"/>
    <w:rsid w:val="005F54E3"/>
    <w:rsid w:val="005F589B"/>
    <w:rsid w:val="005F6671"/>
    <w:rsid w:val="00610AA0"/>
    <w:rsid w:val="006118F0"/>
    <w:rsid w:val="00615475"/>
    <w:rsid w:val="00616E41"/>
    <w:rsid w:val="00630098"/>
    <w:rsid w:val="00630D69"/>
    <w:rsid w:val="00634A2A"/>
    <w:rsid w:val="00637B03"/>
    <w:rsid w:val="006412CF"/>
    <w:rsid w:val="006413A7"/>
    <w:rsid w:val="00641BC3"/>
    <w:rsid w:val="006452C2"/>
    <w:rsid w:val="00645501"/>
    <w:rsid w:val="00663CD3"/>
    <w:rsid w:val="00667246"/>
    <w:rsid w:val="0067166F"/>
    <w:rsid w:val="00671B45"/>
    <w:rsid w:val="00672C1B"/>
    <w:rsid w:val="006733BE"/>
    <w:rsid w:val="00677C62"/>
    <w:rsid w:val="00681772"/>
    <w:rsid w:val="00681F40"/>
    <w:rsid w:val="006834E0"/>
    <w:rsid w:val="006839BF"/>
    <w:rsid w:val="00686A16"/>
    <w:rsid w:val="0069257E"/>
    <w:rsid w:val="00692D95"/>
    <w:rsid w:val="00694407"/>
    <w:rsid w:val="006A041A"/>
    <w:rsid w:val="006A2AE4"/>
    <w:rsid w:val="006A4E29"/>
    <w:rsid w:val="006A600D"/>
    <w:rsid w:val="006A6AF4"/>
    <w:rsid w:val="006C4956"/>
    <w:rsid w:val="006C68FD"/>
    <w:rsid w:val="006D5852"/>
    <w:rsid w:val="006D7F31"/>
    <w:rsid w:val="006E5E0D"/>
    <w:rsid w:val="006F2F36"/>
    <w:rsid w:val="006F6331"/>
    <w:rsid w:val="006F6E3D"/>
    <w:rsid w:val="006F710E"/>
    <w:rsid w:val="00700D35"/>
    <w:rsid w:val="00704065"/>
    <w:rsid w:val="0070599E"/>
    <w:rsid w:val="007136DD"/>
    <w:rsid w:val="007165E0"/>
    <w:rsid w:val="00722600"/>
    <w:rsid w:val="0072260F"/>
    <w:rsid w:val="00724838"/>
    <w:rsid w:val="00724A01"/>
    <w:rsid w:val="007364CB"/>
    <w:rsid w:val="0074018E"/>
    <w:rsid w:val="00743B88"/>
    <w:rsid w:val="0074540C"/>
    <w:rsid w:val="00746EC6"/>
    <w:rsid w:val="00750731"/>
    <w:rsid w:val="00751281"/>
    <w:rsid w:val="007565E3"/>
    <w:rsid w:val="007628A4"/>
    <w:rsid w:val="00763ED0"/>
    <w:rsid w:val="0077138C"/>
    <w:rsid w:val="00772D63"/>
    <w:rsid w:val="007751D9"/>
    <w:rsid w:val="007800C2"/>
    <w:rsid w:val="00781CF5"/>
    <w:rsid w:val="007862EE"/>
    <w:rsid w:val="00791CDD"/>
    <w:rsid w:val="007931AD"/>
    <w:rsid w:val="00796618"/>
    <w:rsid w:val="00796FE3"/>
    <w:rsid w:val="007A09F7"/>
    <w:rsid w:val="007A1B67"/>
    <w:rsid w:val="007A2458"/>
    <w:rsid w:val="007B0D0E"/>
    <w:rsid w:val="007B2101"/>
    <w:rsid w:val="007B2818"/>
    <w:rsid w:val="007B3CFD"/>
    <w:rsid w:val="007B7BFF"/>
    <w:rsid w:val="007C0D24"/>
    <w:rsid w:val="007D2736"/>
    <w:rsid w:val="007D2FB0"/>
    <w:rsid w:val="007D4797"/>
    <w:rsid w:val="007D57E2"/>
    <w:rsid w:val="007D6F2A"/>
    <w:rsid w:val="007D7A56"/>
    <w:rsid w:val="007E023B"/>
    <w:rsid w:val="007E5670"/>
    <w:rsid w:val="007F3C3F"/>
    <w:rsid w:val="00801ABB"/>
    <w:rsid w:val="00815578"/>
    <w:rsid w:val="008155DF"/>
    <w:rsid w:val="0082050C"/>
    <w:rsid w:val="00822667"/>
    <w:rsid w:val="00823137"/>
    <w:rsid w:val="0082503A"/>
    <w:rsid w:val="0083250D"/>
    <w:rsid w:val="00835A32"/>
    <w:rsid w:val="008379DB"/>
    <w:rsid w:val="0084311D"/>
    <w:rsid w:val="00851608"/>
    <w:rsid w:val="00855515"/>
    <w:rsid w:val="00862CF4"/>
    <w:rsid w:val="0086765F"/>
    <w:rsid w:val="00873EEB"/>
    <w:rsid w:val="0087474B"/>
    <w:rsid w:val="00874C50"/>
    <w:rsid w:val="00876DBC"/>
    <w:rsid w:val="0088040E"/>
    <w:rsid w:val="00890C22"/>
    <w:rsid w:val="00892B97"/>
    <w:rsid w:val="008962D0"/>
    <w:rsid w:val="008A4D2C"/>
    <w:rsid w:val="008B12B4"/>
    <w:rsid w:val="008B7B39"/>
    <w:rsid w:val="008D2628"/>
    <w:rsid w:val="008D2A0E"/>
    <w:rsid w:val="008E1C40"/>
    <w:rsid w:val="008E2970"/>
    <w:rsid w:val="008E501B"/>
    <w:rsid w:val="0091215A"/>
    <w:rsid w:val="00912BB5"/>
    <w:rsid w:val="00914F5C"/>
    <w:rsid w:val="00915D29"/>
    <w:rsid w:val="0091668A"/>
    <w:rsid w:val="0092447C"/>
    <w:rsid w:val="009306E4"/>
    <w:rsid w:val="009322F7"/>
    <w:rsid w:val="00932CB2"/>
    <w:rsid w:val="00935079"/>
    <w:rsid w:val="009502CE"/>
    <w:rsid w:val="00950778"/>
    <w:rsid w:val="00951E12"/>
    <w:rsid w:val="00954952"/>
    <w:rsid w:val="00954E4F"/>
    <w:rsid w:val="00961BDD"/>
    <w:rsid w:val="009653C9"/>
    <w:rsid w:val="00965E2B"/>
    <w:rsid w:val="00970D0F"/>
    <w:rsid w:val="00971B20"/>
    <w:rsid w:val="009728FF"/>
    <w:rsid w:val="00972C78"/>
    <w:rsid w:val="00974380"/>
    <w:rsid w:val="009829FC"/>
    <w:rsid w:val="00987952"/>
    <w:rsid w:val="00994856"/>
    <w:rsid w:val="00995E58"/>
    <w:rsid w:val="009A0299"/>
    <w:rsid w:val="009A27B1"/>
    <w:rsid w:val="009A43EF"/>
    <w:rsid w:val="009B228C"/>
    <w:rsid w:val="009B3BF9"/>
    <w:rsid w:val="009B5615"/>
    <w:rsid w:val="009B6834"/>
    <w:rsid w:val="009B686B"/>
    <w:rsid w:val="009B718A"/>
    <w:rsid w:val="009C2690"/>
    <w:rsid w:val="009D478F"/>
    <w:rsid w:val="009D6682"/>
    <w:rsid w:val="009E2E12"/>
    <w:rsid w:val="009E2E86"/>
    <w:rsid w:val="009E480C"/>
    <w:rsid w:val="009F28EC"/>
    <w:rsid w:val="009F4BCA"/>
    <w:rsid w:val="00A01B21"/>
    <w:rsid w:val="00A07ABE"/>
    <w:rsid w:val="00A11029"/>
    <w:rsid w:val="00A16402"/>
    <w:rsid w:val="00A27B72"/>
    <w:rsid w:val="00A32457"/>
    <w:rsid w:val="00A4145A"/>
    <w:rsid w:val="00A46194"/>
    <w:rsid w:val="00A54B78"/>
    <w:rsid w:val="00A60565"/>
    <w:rsid w:val="00A61D59"/>
    <w:rsid w:val="00A672F8"/>
    <w:rsid w:val="00A673D9"/>
    <w:rsid w:val="00A70758"/>
    <w:rsid w:val="00A74D91"/>
    <w:rsid w:val="00A7553F"/>
    <w:rsid w:val="00A779CE"/>
    <w:rsid w:val="00A80556"/>
    <w:rsid w:val="00A81352"/>
    <w:rsid w:val="00A82B8E"/>
    <w:rsid w:val="00A851BF"/>
    <w:rsid w:val="00A9271D"/>
    <w:rsid w:val="00A941EB"/>
    <w:rsid w:val="00A960BA"/>
    <w:rsid w:val="00A9696C"/>
    <w:rsid w:val="00AA0CDC"/>
    <w:rsid w:val="00AA1EAE"/>
    <w:rsid w:val="00AB04C1"/>
    <w:rsid w:val="00AB1C41"/>
    <w:rsid w:val="00AC240F"/>
    <w:rsid w:val="00AC5B2F"/>
    <w:rsid w:val="00AC7091"/>
    <w:rsid w:val="00AC76E0"/>
    <w:rsid w:val="00AD19BF"/>
    <w:rsid w:val="00AD5F2B"/>
    <w:rsid w:val="00AD6AE5"/>
    <w:rsid w:val="00AE065A"/>
    <w:rsid w:val="00AE6736"/>
    <w:rsid w:val="00AE6DD0"/>
    <w:rsid w:val="00AE7F42"/>
    <w:rsid w:val="00AF3267"/>
    <w:rsid w:val="00B06B81"/>
    <w:rsid w:val="00B13B50"/>
    <w:rsid w:val="00B2124C"/>
    <w:rsid w:val="00B21FE1"/>
    <w:rsid w:val="00B2291A"/>
    <w:rsid w:val="00B24A75"/>
    <w:rsid w:val="00B2713D"/>
    <w:rsid w:val="00B34082"/>
    <w:rsid w:val="00B34D65"/>
    <w:rsid w:val="00B35E7E"/>
    <w:rsid w:val="00B361F8"/>
    <w:rsid w:val="00B42EC4"/>
    <w:rsid w:val="00B42F60"/>
    <w:rsid w:val="00B45F5C"/>
    <w:rsid w:val="00B4745B"/>
    <w:rsid w:val="00B54CD9"/>
    <w:rsid w:val="00B5565C"/>
    <w:rsid w:val="00B77B36"/>
    <w:rsid w:val="00B81620"/>
    <w:rsid w:val="00B82573"/>
    <w:rsid w:val="00BA015E"/>
    <w:rsid w:val="00BA3FCB"/>
    <w:rsid w:val="00BB7403"/>
    <w:rsid w:val="00BD2A60"/>
    <w:rsid w:val="00BD2F13"/>
    <w:rsid w:val="00BE0DB4"/>
    <w:rsid w:val="00BE73D8"/>
    <w:rsid w:val="00BF1D43"/>
    <w:rsid w:val="00BF2803"/>
    <w:rsid w:val="00BF5ABB"/>
    <w:rsid w:val="00C03249"/>
    <w:rsid w:val="00C04B6C"/>
    <w:rsid w:val="00C05B3E"/>
    <w:rsid w:val="00C07625"/>
    <w:rsid w:val="00C1025D"/>
    <w:rsid w:val="00C11697"/>
    <w:rsid w:val="00C12C9C"/>
    <w:rsid w:val="00C17065"/>
    <w:rsid w:val="00C20675"/>
    <w:rsid w:val="00C34232"/>
    <w:rsid w:val="00C35084"/>
    <w:rsid w:val="00C35B1C"/>
    <w:rsid w:val="00C41B8E"/>
    <w:rsid w:val="00C50128"/>
    <w:rsid w:val="00C512CB"/>
    <w:rsid w:val="00C52D57"/>
    <w:rsid w:val="00C55B7D"/>
    <w:rsid w:val="00C55E42"/>
    <w:rsid w:val="00C62546"/>
    <w:rsid w:val="00C64147"/>
    <w:rsid w:val="00C666BF"/>
    <w:rsid w:val="00C66A0E"/>
    <w:rsid w:val="00C71E8C"/>
    <w:rsid w:val="00C77567"/>
    <w:rsid w:val="00C77FA5"/>
    <w:rsid w:val="00C80743"/>
    <w:rsid w:val="00C82AB6"/>
    <w:rsid w:val="00C845C9"/>
    <w:rsid w:val="00C86EB4"/>
    <w:rsid w:val="00C87751"/>
    <w:rsid w:val="00C87D9F"/>
    <w:rsid w:val="00C91751"/>
    <w:rsid w:val="00C919B5"/>
    <w:rsid w:val="00C92BAE"/>
    <w:rsid w:val="00CA34BC"/>
    <w:rsid w:val="00CA3539"/>
    <w:rsid w:val="00CA5360"/>
    <w:rsid w:val="00CB48AA"/>
    <w:rsid w:val="00CB62C1"/>
    <w:rsid w:val="00CC17A6"/>
    <w:rsid w:val="00CC57FC"/>
    <w:rsid w:val="00CC74FC"/>
    <w:rsid w:val="00CD585A"/>
    <w:rsid w:val="00CE1C01"/>
    <w:rsid w:val="00CE432D"/>
    <w:rsid w:val="00CE4FBA"/>
    <w:rsid w:val="00CF1BBA"/>
    <w:rsid w:val="00CF5526"/>
    <w:rsid w:val="00D06BA3"/>
    <w:rsid w:val="00D07279"/>
    <w:rsid w:val="00D16FF9"/>
    <w:rsid w:val="00D225D4"/>
    <w:rsid w:val="00D24849"/>
    <w:rsid w:val="00D24C51"/>
    <w:rsid w:val="00D26A77"/>
    <w:rsid w:val="00D3001A"/>
    <w:rsid w:val="00D403EF"/>
    <w:rsid w:val="00D40EAB"/>
    <w:rsid w:val="00D4448F"/>
    <w:rsid w:val="00D44CD5"/>
    <w:rsid w:val="00D45E1B"/>
    <w:rsid w:val="00D47676"/>
    <w:rsid w:val="00D54A09"/>
    <w:rsid w:val="00D56928"/>
    <w:rsid w:val="00D56E53"/>
    <w:rsid w:val="00D625CD"/>
    <w:rsid w:val="00D6538F"/>
    <w:rsid w:val="00D67C7F"/>
    <w:rsid w:val="00D71F13"/>
    <w:rsid w:val="00D72AD0"/>
    <w:rsid w:val="00D74996"/>
    <w:rsid w:val="00D76395"/>
    <w:rsid w:val="00D77CC2"/>
    <w:rsid w:val="00D8091F"/>
    <w:rsid w:val="00D84AC2"/>
    <w:rsid w:val="00D84C73"/>
    <w:rsid w:val="00D84DF7"/>
    <w:rsid w:val="00D868B3"/>
    <w:rsid w:val="00D9379B"/>
    <w:rsid w:val="00D95224"/>
    <w:rsid w:val="00D95E1E"/>
    <w:rsid w:val="00DA1B1E"/>
    <w:rsid w:val="00DA244C"/>
    <w:rsid w:val="00DB268F"/>
    <w:rsid w:val="00DB28ED"/>
    <w:rsid w:val="00DB5683"/>
    <w:rsid w:val="00DB5C9D"/>
    <w:rsid w:val="00DB62D2"/>
    <w:rsid w:val="00DB7FAA"/>
    <w:rsid w:val="00DC0BB0"/>
    <w:rsid w:val="00DC1205"/>
    <w:rsid w:val="00DC1923"/>
    <w:rsid w:val="00DC6DB9"/>
    <w:rsid w:val="00DD081A"/>
    <w:rsid w:val="00DD61D5"/>
    <w:rsid w:val="00DE42B6"/>
    <w:rsid w:val="00DE757E"/>
    <w:rsid w:val="00DF361E"/>
    <w:rsid w:val="00DF5730"/>
    <w:rsid w:val="00DF5791"/>
    <w:rsid w:val="00DF6557"/>
    <w:rsid w:val="00DF6C86"/>
    <w:rsid w:val="00E024DA"/>
    <w:rsid w:val="00E04359"/>
    <w:rsid w:val="00E12F55"/>
    <w:rsid w:val="00E13DC8"/>
    <w:rsid w:val="00E13F66"/>
    <w:rsid w:val="00E21961"/>
    <w:rsid w:val="00E2251F"/>
    <w:rsid w:val="00E2450C"/>
    <w:rsid w:val="00E41575"/>
    <w:rsid w:val="00E67291"/>
    <w:rsid w:val="00E77CEA"/>
    <w:rsid w:val="00E77FFE"/>
    <w:rsid w:val="00E90DD6"/>
    <w:rsid w:val="00EA07F5"/>
    <w:rsid w:val="00EB4982"/>
    <w:rsid w:val="00EB6F5D"/>
    <w:rsid w:val="00EC0908"/>
    <w:rsid w:val="00EC0EAA"/>
    <w:rsid w:val="00EC719C"/>
    <w:rsid w:val="00EF1422"/>
    <w:rsid w:val="00EF3715"/>
    <w:rsid w:val="00EF69DE"/>
    <w:rsid w:val="00F008D3"/>
    <w:rsid w:val="00F02503"/>
    <w:rsid w:val="00F03448"/>
    <w:rsid w:val="00F04067"/>
    <w:rsid w:val="00F044BB"/>
    <w:rsid w:val="00F06304"/>
    <w:rsid w:val="00F115F8"/>
    <w:rsid w:val="00F147B1"/>
    <w:rsid w:val="00F1646A"/>
    <w:rsid w:val="00F25D35"/>
    <w:rsid w:val="00F30930"/>
    <w:rsid w:val="00F32483"/>
    <w:rsid w:val="00F33343"/>
    <w:rsid w:val="00F33C80"/>
    <w:rsid w:val="00F34116"/>
    <w:rsid w:val="00F37202"/>
    <w:rsid w:val="00F41A16"/>
    <w:rsid w:val="00F42A13"/>
    <w:rsid w:val="00F44370"/>
    <w:rsid w:val="00F52AE7"/>
    <w:rsid w:val="00F52FD1"/>
    <w:rsid w:val="00F539B4"/>
    <w:rsid w:val="00F576FA"/>
    <w:rsid w:val="00F70957"/>
    <w:rsid w:val="00F715A8"/>
    <w:rsid w:val="00F72783"/>
    <w:rsid w:val="00F74ADE"/>
    <w:rsid w:val="00F87F61"/>
    <w:rsid w:val="00F924F3"/>
    <w:rsid w:val="00F955A8"/>
    <w:rsid w:val="00F95B33"/>
    <w:rsid w:val="00F9687A"/>
    <w:rsid w:val="00FA1A97"/>
    <w:rsid w:val="00FA2151"/>
    <w:rsid w:val="00FA773F"/>
    <w:rsid w:val="00FC7804"/>
    <w:rsid w:val="00FD4152"/>
    <w:rsid w:val="00FD5FDD"/>
    <w:rsid w:val="00FE4D9A"/>
    <w:rsid w:val="0808F058"/>
    <w:rsid w:val="177369BB"/>
    <w:rsid w:val="1964D045"/>
    <w:rsid w:val="1BF2D72B"/>
    <w:rsid w:val="23D47C77"/>
    <w:rsid w:val="2F9A1617"/>
    <w:rsid w:val="2FEFA551"/>
    <w:rsid w:val="31C99B9B"/>
    <w:rsid w:val="3744C993"/>
    <w:rsid w:val="3952655B"/>
    <w:rsid w:val="3A194B6E"/>
    <w:rsid w:val="3B707F4E"/>
    <w:rsid w:val="4FEFFD59"/>
    <w:rsid w:val="5A597293"/>
    <w:rsid w:val="6F62AC2E"/>
    <w:rsid w:val="703554A0"/>
    <w:rsid w:val="74A97776"/>
    <w:rsid w:val="78DB285F"/>
    <w:rsid w:val="7F5CEA2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73995"/>
  <w15:chartTrackingRefBased/>
  <w15:docId w15:val="{1D1080A9-D88C-4C16-AF74-93E7355C5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693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1"/>
    <w:qFormat/>
    <w:rsid w:val="0006396A"/>
    <w:pPr>
      <w:ind w:left="720"/>
      <w:contextualSpacing/>
    </w:pPr>
  </w:style>
  <w:style w:type="table" w:styleId="Mkatabulky">
    <w:name w:val="Table Grid"/>
    <w:basedOn w:val="Normlntabulka"/>
    <w:uiPriority w:val="39"/>
    <w:rsid w:val="000639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e">
    <w:name w:val="Revision"/>
    <w:hidden/>
    <w:uiPriority w:val="99"/>
    <w:semiHidden/>
    <w:rsid w:val="00641BC3"/>
    <w:pPr>
      <w:spacing w:after="0" w:line="240" w:lineRule="auto"/>
    </w:pPr>
  </w:style>
  <w:style w:type="paragraph" w:customStyle="1" w:styleId="Standard">
    <w:name w:val="Standard"/>
    <w:basedOn w:val="Normln"/>
    <w:uiPriority w:val="99"/>
    <w:rsid w:val="007B0D0E"/>
    <w:pPr>
      <w:overflowPunct w:val="0"/>
      <w:autoSpaceDE w:val="0"/>
      <w:autoSpaceDN w:val="0"/>
      <w:adjustRightInd w:val="0"/>
      <w:spacing w:after="240" w:line="240" w:lineRule="auto"/>
      <w:ind w:left="720" w:hanging="720"/>
      <w:jc w:val="both"/>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445558"/>
    <w:rPr>
      <w:sz w:val="16"/>
      <w:szCs w:val="16"/>
    </w:rPr>
  </w:style>
  <w:style w:type="paragraph" w:styleId="Textkomente">
    <w:name w:val="annotation text"/>
    <w:basedOn w:val="Normln"/>
    <w:link w:val="TextkomenteChar"/>
    <w:uiPriority w:val="99"/>
    <w:unhideWhenUsed/>
    <w:rsid w:val="00445558"/>
    <w:pPr>
      <w:spacing w:line="240" w:lineRule="auto"/>
    </w:pPr>
    <w:rPr>
      <w:sz w:val="20"/>
      <w:szCs w:val="20"/>
    </w:rPr>
  </w:style>
  <w:style w:type="character" w:customStyle="1" w:styleId="TextkomenteChar">
    <w:name w:val="Text komentáře Char"/>
    <w:basedOn w:val="Standardnpsmoodstavce"/>
    <w:link w:val="Textkomente"/>
    <w:uiPriority w:val="99"/>
    <w:rsid w:val="00445558"/>
    <w:rPr>
      <w:sz w:val="20"/>
      <w:szCs w:val="20"/>
    </w:rPr>
  </w:style>
  <w:style w:type="paragraph" w:styleId="Pedmtkomente">
    <w:name w:val="annotation subject"/>
    <w:basedOn w:val="Textkomente"/>
    <w:next w:val="Textkomente"/>
    <w:link w:val="PedmtkomenteChar"/>
    <w:uiPriority w:val="99"/>
    <w:semiHidden/>
    <w:unhideWhenUsed/>
    <w:rsid w:val="00445558"/>
    <w:rPr>
      <w:b/>
      <w:bCs/>
    </w:rPr>
  </w:style>
  <w:style w:type="character" w:customStyle="1" w:styleId="PedmtkomenteChar">
    <w:name w:val="Předmět komentáře Char"/>
    <w:basedOn w:val="TextkomenteChar"/>
    <w:link w:val="Pedmtkomente"/>
    <w:uiPriority w:val="99"/>
    <w:semiHidden/>
    <w:rsid w:val="00445558"/>
    <w:rPr>
      <w:b/>
      <w:bCs/>
      <w:sz w:val="20"/>
      <w:szCs w:val="20"/>
    </w:rPr>
  </w:style>
  <w:style w:type="paragraph" w:styleId="Zhlav">
    <w:name w:val="header"/>
    <w:basedOn w:val="Normln"/>
    <w:link w:val="ZhlavChar"/>
    <w:uiPriority w:val="99"/>
    <w:unhideWhenUsed/>
    <w:rsid w:val="006A2AE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A2AE4"/>
  </w:style>
  <w:style w:type="paragraph" w:styleId="Zpat">
    <w:name w:val="footer"/>
    <w:basedOn w:val="Normln"/>
    <w:link w:val="ZpatChar"/>
    <w:uiPriority w:val="99"/>
    <w:unhideWhenUsed/>
    <w:rsid w:val="006A2AE4"/>
    <w:pPr>
      <w:tabs>
        <w:tab w:val="center" w:pos="4536"/>
        <w:tab w:val="right" w:pos="9072"/>
      </w:tabs>
      <w:spacing w:after="0" w:line="240" w:lineRule="auto"/>
    </w:pPr>
  </w:style>
  <w:style w:type="character" w:customStyle="1" w:styleId="ZpatChar">
    <w:name w:val="Zápatí Char"/>
    <w:basedOn w:val="Standardnpsmoodstavce"/>
    <w:link w:val="Zpat"/>
    <w:uiPriority w:val="99"/>
    <w:rsid w:val="006A2AE4"/>
  </w:style>
  <w:style w:type="character" w:customStyle="1" w:styleId="ui-provider">
    <w:name w:val="ui-provider"/>
    <w:basedOn w:val="Standardnpsmoodstavce"/>
    <w:rsid w:val="00C50128"/>
  </w:style>
  <w:style w:type="paragraph" w:styleId="Normlnweb">
    <w:name w:val="Normal (Web)"/>
    <w:basedOn w:val="Normln"/>
    <w:uiPriority w:val="99"/>
    <w:unhideWhenUsed/>
    <w:rsid w:val="00270A09"/>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976487">
      <w:bodyDiv w:val="1"/>
      <w:marLeft w:val="0"/>
      <w:marRight w:val="0"/>
      <w:marTop w:val="0"/>
      <w:marBottom w:val="0"/>
      <w:divBdr>
        <w:top w:val="none" w:sz="0" w:space="0" w:color="auto"/>
        <w:left w:val="none" w:sz="0" w:space="0" w:color="auto"/>
        <w:bottom w:val="none" w:sz="0" w:space="0" w:color="auto"/>
        <w:right w:val="none" w:sz="0" w:space="0" w:color="auto"/>
      </w:divBdr>
    </w:div>
    <w:div w:id="151468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0f86f5f-e96e-47f1-8403-199d4109d913" xsi:nil="true"/>
    <lcf76f155ced4ddcb4097134ff3c332f xmlns="ae5be20f-9276-4f0c-86b6-29b7977497cc">
      <Terms xmlns="http://schemas.microsoft.com/office/infopath/2007/PartnerControls"/>
    </lcf76f155ced4ddcb4097134ff3c332f>
    <MediaLengthInSeconds xmlns="ae5be20f-9276-4f0c-86b6-29b7977497cc" xsi:nil="true"/>
    <SharedWithUsers xmlns="50f86f5f-e96e-47f1-8403-199d4109d913">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82C90771164F4AB5FF2F4FFA3B78CC" ma:contentTypeVersion="14" ma:contentTypeDescription="Create a new document." ma:contentTypeScope="" ma:versionID="5056fa0e861c80f6204447d9b48ccc57">
  <xsd:schema xmlns:xsd="http://www.w3.org/2001/XMLSchema" xmlns:xs="http://www.w3.org/2001/XMLSchema" xmlns:p="http://schemas.microsoft.com/office/2006/metadata/properties" xmlns:ns2="ae5be20f-9276-4f0c-86b6-29b7977497cc" xmlns:ns3="50f86f5f-e96e-47f1-8403-199d4109d913" targetNamespace="http://schemas.microsoft.com/office/2006/metadata/properties" ma:root="true" ma:fieldsID="1a58d17ef6a911cdcc18143d1e7a6b46" ns2:_="" ns3:_="">
    <xsd:import namespace="ae5be20f-9276-4f0c-86b6-29b7977497cc"/>
    <xsd:import namespace="50f86f5f-e96e-47f1-8403-199d4109d9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be20f-9276-4f0c-86b6-29b797749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ec31f9-6f71-4047-9cef-c977281eb6b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f86f5f-e96e-47f1-8403-199d4109d91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48af63b-b8ce-4c35-a425-dcf26ecd7849}" ma:internalName="TaxCatchAll" ma:showField="CatchAllData" ma:web="50f86f5f-e96e-47f1-8403-199d4109d91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941708-25BA-4BA2-84C9-C25C57E6FEC5}">
  <ds:schemaRefs>
    <ds:schemaRef ds:uri="http://schemas.openxmlformats.org/officeDocument/2006/bibliography"/>
  </ds:schemaRefs>
</ds:datastoreItem>
</file>

<file path=customXml/itemProps2.xml><?xml version="1.0" encoding="utf-8"?>
<ds:datastoreItem xmlns:ds="http://schemas.openxmlformats.org/officeDocument/2006/customXml" ds:itemID="{CC000143-B346-4424-92E5-BF1F8C84C701}">
  <ds:schemaRefs>
    <ds:schemaRef ds:uri="http://schemas.microsoft.com/office/2006/metadata/properties"/>
    <ds:schemaRef ds:uri="http://schemas.microsoft.com/office/infopath/2007/PartnerControls"/>
    <ds:schemaRef ds:uri="50f86f5f-e96e-47f1-8403-199d4109d913"/>
    <ds:schemaRef ds:uri="ae5be20f-9276-4f0c-86b6-29b7977497cc"/>
  </ds:schemaRefs>
</ds:datastoreItem>
</file>

<file path=customXml/itemProps3.xml><?xml version="1.0" encoding="utf-8"?>
<ds:datastoreItem xmlns:ds="http://schemas.openxmlformats.org/officeDocument/2006/customXml" ds:itemID="{788DA5AC-35F4-4507-8080-A5275B6B10FA}">
  <ds:schemaRefs>
    <ds:schemaRef ds:uri="http://schemas.microsoft.com/sharepoint/v3/contenttype/forms"/>
  </ds:schemaRefs>
</ds:datastoreItem>
</file>

<file path=customXml/itemProps4.xml><?xml version="1.0" encoding="utf-8"?>
<ds:datastoreItem xmlns:ds="http://schemas.openxmlformats.org/officeDocument/2006/customXml" ds:itemID="{A59B05BF-0F86-47F6-A868-E303B0B07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be20f-9276-4f0c-86b6-29b7977497cc"/>
    <ds:schemaRef ds:uri="50f86f5f-e96e-47f1-8403-199d4109d9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2437</Words>
  <Characters>14380</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 Zedník</dc:creator>
  <cp:keywords/>
  <dc:description/>
  <cp:lastModifiedBy>Tereza Skoumalová</cp:lastModifiedBy>
  <cp:revision>2</cp:revision>
  <cp:lastPrinted>2022-05-20T15:30:00Z</cp:lastPrinted>
  <dcterms:created xsi:type="dcterms:W3CDTF">2024-07-24T07:09:00Z</dcterms:created>
  <dcterms:modified xsi:type="dcterms:W3CDTF">2024-07-24T07:09:00Z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0x010100C682C90771164F4AB5FF2F4FFA3B78CC</vt:lpwstr>
  </property>
  <property fmtid="{D5CDD505-2E9C-101B-9397-08002B2CF9AE}" pid="3" name="MediaServiceImageTags">
    <vt:lpwstr/>
  </property>
  <property fmtid="{D5CDD505-2E9C-101B-9397-08002B2CF9AE}" pid="4" name="Order">
    <vt:r8>1073400</vt:r8>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