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468918" w14:textId="77777777" w:rsidR="00816BE4" w:rsidRDefault="00816BE4" w:rsidP="00D2356F">
      <w:pPr>
        <w:pStyle w:val="Nadpis1"/>
        <w:spacing w:before="67"/>
        <w:ind w:left="111" w:firstLine="0"/>
        <w:jc w:val="center"/>
      </w:pPr>
    </w:p>
    <w:p w14:paraId="2C8B7F0D" w14:textId="7E95F3C1" w:rsidR="00302980" w:rsidRDefault="00816BE4" w:rsidP="00302980">
      <w:pPr>
        <w:pStyle w:val="Nadpis1"/>
        <w:spacing w:before="67"/>
        <w:ind w:left="111" w:firstLine="0"/>
        <w:jc w:val="center"/>
        <w:rPr>
          <w:rFonts w:ascii="Garamond" w:hAnsi="Garamond"/>
          <w:sz w:val="28"/>
          <w:szCs w:val="28"/>
        </w:rPr>
      </w:pPr>
      <w:r w:rsidRPr="00010EB0">
        <w:rPr>
          <w:rFonts w:ascii="Garamond" w:hAnsi="Garamond"/>
          <w:sz w:val="28"/>
          <w:szCs w:val="28"/>
        </w:rPr>
        <w:t>Dodatek č. 1 ke kupní smlouvě „</w:t>
      </w:r>
      <w:bookmarkStart w:id="0" w:name="_Hlk172200821"/>
      <w:r w:rsidRPr="00010EB0">
        <w:rPr>
          <w:rFonts w:ascii="Garamond" w:hAnsi="Garamond"/>
          <w:sz w:val="28"/>
          <w:szCs w:val="28"/>
        </w:rPr>
        <w:t>DNS: Výpočetní technika (III.),</w:t>
      </w:r>
    </w:p>
    <w:p w14:paraId="21F1FC8C" w14:textId="735204B5" w:rsidR="00816BE4" w:rsidRPr="00010EB0" w:rsidRDefault="00816BE4" w:rsidP="00302980">
      <w:pPr>
        <w:pStyle w:val="Nadpis1"/>
        <w:spacing w:before="67"/>
        <w:ind w:left="111" w:firstLine="0"/>
        <w:jc w:val="center"/>
        <w:rPr>
          <w:rFonts w:ascii="Garamond" w:hAnsi="Garamond"/>
          <w:sz w:val="28"/>
          <w:szCs w:val="28"/>
        </w:rPr>
      </w:pPr>
      <w:r w:rsidRPr="00010EB0">
        <w:rPr>
          <w:rFonts w:ascii="Garamond" w:hAnsi="Garamond"/>
          <w:sz w:val="28"/>
          <w:szCs w:val="28"/>
        </w:rPr>
        <w:t>VZ: „014 - 2024</w:t>
      </w:r>
      <w:bookmarkEnd w:id="0"/>
      <w:r w:rsidRPr="00010EB0">
        <w:rPr>
          <w:rFonts w:ascii="Garamond" w:hAnsi="Garamond"/>
          <w:sz w:val="28"/>
          <w:szCs w:val="28"/>
        </w:rPr>
        <w:t>“</w:t>
      </w:r>
      <w:r w:rsidR="00A57040" w:rsidRPr="00010EB0">
        <w:rPr>
          <w:rFonts w:ascii="Garamond" w:hAnsi="Garamond"/>
          <w:sz w:val="28"/>
          <w:szCs w:val="28"/>
        </w:rPr>
        <w:t xml:space="preserve"> -</w:t>
      </w:r>
    </w:p>
    <w:p w14:paraId="7606FD04" w14:textId="34E9011F" w:rsidR="00EA0CDC" w:rsidRPr="00250660" w:rsidRDefault="004071B0" w:rsidP="00302980">
      <w:pPr>
        <w:pStyle w:val="Nadpis1"/>
        <w:spacing w:before="67"/>
        <w:ind w:left="111" w:firstLine="0"/>
        <w:jc w:val="center"/>
        <w:rPr>
          <w:rFonts w:ascii="Garamond" w:hAnsi="Garamond"/>
          <w:sz w:val="28"/>
          <w:szCs w:val="28"/>
        </w:rPr>
      </w:pPr>
      <w:r w:rsidRPr="00250660">
        <w:rPr>
          <w:rFonts w:ascii="Garamond" w:hAnsi="Garamond"/>
          <w:sz w:val="28"/>
          <w:szCs w:val="28"/>
        </w:rPr>
        <w:t>PŘEVODNÍ SMLOUVA</w:t>
      </w:r>
      <w:r w:rsidR="00816BE4" w:rsidRPr="00250660">
        <w:rPr>
          <w:rFonts w:ascii="Garamond" w:hAnsi="Garamond"/>
          <w:sz w:val="28"/>
          <w:szCs w:val="28"/>
        </w:rPr>
        <w:t xml:space="preserve"> K SW</w:t>
      </w:r>
    </w:p>
    <w:p w14:paraId="1EA497E3" w14:textId="1EC8FC43" w:rsidR="00A57040" w:rsidRPr="00010EB0" w:rsidRDefault="004071B0" w:rsidP="00302980">
      <w:pPr>
        <w:spacing w:line="482" w:lineRule="auto"/>
        <w:ind w:left="111"/>
        <w:jc w:val="center"/>
        <w:rPr>
          <w:rFonts w:ascii="Garamond" w:hAnsi="Garamond"/>
          <w:b/>
          <w:sz w:val="20"/>
          <w:szCs w:val="20"/>
        </w:rPr>
      </w:pPr>
      <w:r w:rsidRPr="00010EB0">
        <w:rPr>
          <w:rFonts w:ascii="Garamond" w:hAnsi="Garamond"/>
          <w:bCs/>
          <w:sz w:val="20"/>
          <w:szCs w:val="20"/>
        </w:rPr>
        <w:t>dle § 2079 a násl. zákona č. 89/2012 Sb., občanský zákoník, ve znění pozdějších předpisů</w:t>
      </w:r>
    </w:p>
    <w:p w14:paraId="25FA99DF" w14:textId="5D2AB7CF" w:rsidR="00A57040" w:rsidRDefault="00016A72" w:rsidP="00016A72">
      <w:pPr>
        <w:spacing w:line="482" w:lineRule="auto"/>
        <w:ind w:left="111"/>
      </w:pPr>
      <w:r>
        <w:t xml:space="preserve"> </w:t>
      </w:r>
      <w:r>
        <w:rPr>
          <w:sz w:val="20"/>
          <w:szCs w:val="20"/>
        </w:rPr>
        <w:t xml:space="preserve">Číslo smlouvy objednatele: </w:t>
      </w:r>
      <w:r>
        <w:t>P24V00000067</w:t>
      </w:r>
    </w:p>
    <w:p w14:paraId="07B0FFC9" w14:textId="493A2E2B" w:rsidR="00EA0CDC" w:rsidRPr="00302980" w:rsidRDefault="004071B0" w:rsidP="00250660">
      <w:pPr>
        <w:pStyle w:val="Odstavecseseznamem"/>
        <w:numPr>
          <w:ilvl w:val="0"/>
          <w:numId w:val="10"/>
        </w:numPr>
        <w:spacing w:line="482" w:lineRule="auto"/>
        <w:ind w:left="284" w:hanging="284"/>
        <w:rPr>
          <w:rFonts w:ascii="Garamond" w:hAnsi="Garamond"/>
          <w:b/>
        </w:rPr>
      </w:pPr>
      <w:r w:rsidRPr="00302980">
        <w:rPr>
          <w:rFonts w:ascii="Garamond" w:hAnsi="Garamond"/>
          <w:b/>
        </w:rPr>
        <w:t>Smluvní strany:</w:t>
      </w:r>
    </w:p>
    <w:p w14:paraId="4A468FA1" w14:textId="77777777" w:rsidR="00EA0CDC" w:rsidRPr="00302980" w:rsidRDefault="00EA0CDC">
      <w:pPr>
        <w:pStyle w:val="Zkladntext"/>
        <w:spacing w:before="3"/>
        <w:rPr>
          <w:rFonts w:ascii="Garamond" w:hAnsi="Garamond"/>
          <w:b/>
          <w:sz w:val="22"/>
          <w:szCs w:val="22"/>
        </w:rPr>
      </w:pPr>
    </w:p>
    <w:p w14:paraId="3824D4E5" w14:textId="02F1A3FD" w:rsidR="00010EB0" w:rsidRPr="00302980" w:rsidRDefault="00010EB0" w:rsidP="00010EB0">
      <w:pPr>
        <w:pStyle w:val="Odstavecseseznamem"/>
        <w:widowControl/>
        <w:numPr>
          <w:ilvl w:val="1"/>
          <w:numId w:val="10"/>
        </w:numPr>
        <w:autoSpaceDE/>
        <w:autoSpaceDN/>
        <w:ind w:left="567" w:hanging="567"/>
        <w:contextualSpacing/>
        <w:jc w:val="both"/>
        <w:rPr>
          <w:rFonts w:ascii="Garamond" w:hAnsi="Garamond" w:cs="Arial"/>
          <w:b/>
        </w:rPr>
      </w:pPr>
      <w:r w:rsidRPr="00302980">
        <w:rPr>
          <w:rFonts w:ascii="Garamond" w:hAnsi="Garamond" w:cs="Arial"/>
          <w:b/>
        </w:rPr>
        <w:t>Dodavatel:</w:t>
      </w:r>
      <w:r w:rsidRPr="00302980">
        <w:rPr>
          <w:rFonts w:ascii="Garamond" w:hAnsi="Garamond" w:cs="Arial"/>
          <w:b/>
        </w:rPr>
        <w:tab/>
      </w:r>
      <w:r w:rsidRPr="00302980">
        <w:rPr>
          <w:rFonts w:ascii="Garamond" w:hAnsi="Garamond"/>
          <w:b/>
          <w:bCs/>
        </w:rPr>
        <w:t>ALICOM s.r.o.</w:t>
      </w:r>
    </w:p>
    <w:p w14:paraId="780833E6" w14:textId="24C4BB6F" w:rsidR="00010EB0" w:rsidRPr="00302980" w:rsidRDefault="00010EB0" w:rsidP="00010EB0">
      <w:pPr>
        <w:ind w:left="567"/>
        <w:jc w:val="both"/>
        <w:rPr>
          <w:rFonts w:ascii="Garamond" w:hAnsi="Garamond" w:cs="Arial"/>
        </w:rPr>
      </w:pPr>
      <w:r w:rsidRPr="00302980">
        <w:rPr>
          <w:rFonts w:ascii="Garamond" w:hAnsi="Garamond" w:cs="Arial"/>
        </w:rPr>
        <w:t>sídlo:</w:t>
      </w:r>
      <w:r w:rsidRPr="00302980">
        <w:rPr>
          <w:rFonts w:ascii="Garamond" w:hAnsi="Garamond" w:cs="Arial"/>
        </w:rPr>
        <w:tab/>
      </w:r>
      <w:r w:rsidRPr="00302980">
        <w:rPr>
          <w:rFonts w:ascii="Garamond" w:hAnsi="Garamond" w:cs="Arial"/>
        </w:rPr>
        <w:tab/>
        <w:t>Komenského 2466/15a, Jablonec nad Nisou 466 01</w:t>
      </w:r>
    </w:p>
    <w:p w14:paraId="6DBBEF2B" w14:textId="135FA99A" w:rsidR="00010EB0" w:rsidRPr="00302980" w:rsidRDefault="00010EB0" w:rsidP="00010EB0">
      <w:pPr>
        <w:ind w:left="567"/>
        <w:jc w:val="both"/>
        <w:rPr>
          <w:rFonts w:ascii="Garamond" w:hAnsi="Garamond" w:cs="Arial"/>
        </w:rPr>
      </w:pPr>
      <w:r w:rsidRPr="00302980">
        <w:rPr>
          <w:rFonts w:ascii="Garamond" w:hAnsi="Garamond" w:cs="Arial"/>
        </w:rPr>
        <w:t>zastoupená:</w:t>
      </w:r>
      <w:r w:rsidRPr="00302980">
        <w:rPr>
          <w:rFonts w:ascii="Garamond" w:hAnsi="Garamond" w:cs="Arial"/>
        </w:rPr>
        <w:tab/>
        <w:t xml:space="preserve">Ing. Petr </w:t>
      </w:r>
      <w:proofErr w:type="spellStart"/>
      <w:r w:rsidRPr="00302980">
        <w:rPr>
          <w:rFonts w:ascii="Garamond" w:hAnsi="Garamond" w:cs="Arial"/>
        </w:rPr>
        <w:t>Solfronk</w:t>
      </w:r>
      <w:proofErr w:type="spellEnd"/>
      <w:r w:rsidRPr="00302980">
        <w:rPr>
          <w:rFonts w:ascii="Garamond" w:hAnsi="Garamond" w:cs="Arial"/>
        </w:rPr>
        <w:t>, jednatel</w:t>
      </w:r>
    </w:p>
    <w:p w14:paraId="5DD3451F" w14:textId="0C2ED12A" w:rsidR="00010EB0" w:rsidRPr="00302980" w:rsidRDefault="00010EB0" w:rsidP="00010EB0">
      <w:pPr>
        <w:ind w:left="567"/>
        <w:jc w:val="both"/>
        <w:rPr>
          <w:rFonts w:ascii="Garamond" w:hAnsi="Garamond" w:cs="Arial"/>
        </w:rPr>
      </w:pPr>
      <w:r w:rsidRPr="00302980">
        <w:rPr>
          <w:rFonts w:ascii="Garamond" w:hAnsi="Garamond" w:cs="Arial"/>
        </w:rPr>
        <w:t>IČO:</w:t>
      </w:r>
      <w:r w:rsidRPr="00302980">
        <w:rPr>
          <w:rFonts w:ascii="Garamond" w:hAnsi="Garamond" w:cs="Arial"/>
        </w:rPr>
        <w:tab/>
      </w:r>
      <w:r w:rsidRPr="00302980">
        <w:rPr>
          <w:rFonts w:ascii="Garamond" w:hAnsi="Garamond" w:cs="Arial"/>
        </w:rPr>
        <w:tab/>
        <w:t>25044419</w:t>
      </w:r>
      <w:r w:rsidRPr="00302980">
        <w:rPr>
          <w:rFonts w:ascii="Garamond" w:hAnsi="Garamond" w:cs="Arial"/>
        </w:rPr>
        <w:tab/>
        <w:t>DIČ:</w:t>
      </w:r>
      <w:r w:rsidRPr="00302980">
        <w:rPr>
          <w:rFonts w:ascii="Garamond" w:hAnsi="Garamond"/>
        </w:rPr>
        <w:tab/>
        <w:t>CZ25044419</w:t>
      </w:r>
    </w:p>
    <w:p w14:paraId="01854135" w14:textId="77777777" w:rsidR="00EA0CDC" w:rsidRPr="00302980" w:rsidRDefault="00EA0CDC">
      <w:pPr>
        <w:pStyle w:val="Zkladntext"/>
        <w:spacing w:before="3"/>
        <w:rPr>
          <w:rFonts w:ascii="Garamond" w:hAnsi="Garamond"/>
          <w:sz w:val="22"/>
          <w:szCs w:val="22"/>
        </w:rPr>
      </w:pPr>
    </w:p>
    <w:p w14:paraId="15218327" w14:textId="77777777" w:rsidR="00EA0CDC" w:rsidRPr="00302980" w:rsidRDefault="00EA0CDC">
      <w:pPr>
        <w:pStyle w:val="Zkladntext"/>
        <w:spacing w:before="4"/>
        <w:rPr>
          <w:rFonts w:ascii="Garamond" w:hAnsi="Garamond"/>
          <w:b/>
          <w:sz w:val="22"/>
          <w:szCs w:val="22"/>
        </w:rPr>
      </w:pPr>
    </w:p>
    <w:p w14:paraId="4BD93814" w14:textId="77777777" w:rsidR="00010EB0" w:rsidRPr="00302980" w:rsidRDefault="00010EB0" w:rsidP="00010EB0">
      <w:pPr>
        <w:pStyle w:val="Odstavecseseznamem"/>
        <w:widowControl/>
        <w:numPr>
          <w:ilvl w:val="1"/>
          <w:numId w:val="10"/>
        </w:numPr>
        <w:autoSpaceDE/>
        <w:autoSpaceDN/>
        <w:ind w:left="567" w:hanging="567"/>
        <w:contextualSpacing/>
        <w:jc w:val="both"/>
        <w:rPr>
          <w:rFonts w:ascii="Garamond" w:hAnsi="Garamond" w:cs="Arial"/>
          <w:b/>
        </w:rPr>
      </w:pPr>
      <w:r w:rsidRPr="00302980">
        <w:rPr>
          <w:rFonts w:ascii="Garamond" w:hAnsi="Garamond" w:cs="Arial"/>
          <w:b/>
        </w:rPr>
        <w:t>Objednatel:</w:t>
      </w:r>
      <w:r w:rsidRPr="00302980">
        <w:rPr>
          <w:rFonts w:ascii="Garamond" w:hAnsi="Garamond" w:cs="Arial"/>
          <w:b/>
        </w:rPr>
        <w:tab/>
        <w:t>Západočeská univerzita v Plzni</w:t>
      </w:r>
    </w:p>
    <w:p w14:paraId="67494123" w14:textId="77777777" w:rsidR="00010EB0" w:rsidRPr="00302980" w:rsidRDefault="00010EB0" w:rsidP="00010EB0">
      <w:pPr>
        <w:ind w:left="567"/>
        <w:jc w:val="both"/>
        <w:rPr>
          <w:rFonts w:ascii="Garamond" w:hAnsi="Garamond" w:cs="Arial"/>
        </w:rPr>
      </w:pPr>
      <w:r w:rsidRPr="00302980">
        <w:rPr>
          <w:rFonts w:ascii="Garamond" w:hAnsi="Garamond" w:cs="Arial"/>
        </w:rPr>
        <w:t>sídlo:</w:t>
      </w:r>
      <w:r w:rsidRPr="00302980">
        <w:rPr>
          <w:rFonts w:ascii="Garamond" w:hAnsi="Garamond" w:cs="Arial"/>
        </w:rPr>
        <w:tab/>
      </w:r>
      <w:r w:rsidRPr="00302980">
        <w:rPr>
          <w:rFonts w:ascii="Garamond" w:hAnsi="Garamond" w:cs="Arial"/>
        </w:rPr>
        <w:tab/>
        <w:t>Univerzitní 2732/8, 301 00 Plzeň</w:t>
      </w:r>
    </w:p>
    <w:p w14:paraId="0054CECF" w14:textId="77777777" w:rsidR="00010EB0" w:rsidRPr="00302980" w:rsidRDefault="00010EB0" w:rsidP="00010EB0">
      <w:pPr>
        <w:ind w:left="567"/>
        <w:jc w:val="both"/>
        <w:rPr>
          <w:rFonts w:ascii="Garamond" w:hAnsi="Garamond" w:cs="Arial"/>
        </w:rPr>
      </w:pPr>
      <w:r w:rsidRPr="00302980">
        <w:rPr>
          <w:rFonts w:ascii="Garamond" w:hAnsi="Garamond" w:cs="Arial"/>
        </w:rPr>
        <w:t xml:space="preserve">zastoupená: </w:t>
      </w:r>
      <w:r w:rsidRPr="00302980">
        <w:rPr>
          <w:rFonts w:ascii="Garamond" w:hAnsi="Garamond" w:cs="Arial"/>
        </w:rPr>
        <w:tab/>
      </w:r>
      <w:r w:rsidRPr="00302980">
        <w:rPr>
          <w:rFonts w:ascii="Garamond" w:hAnsi="Garamond"/>
        </w:rPr>
        <w:t>Ing. Petrem Benešem, kvestorem</w:t>
      </w:r>
    </w:p>
    <w:p w14:paraId="508E8EAD" w14:textId="77777777" w:rsidR="00010EB0" w:rsidRPr="00302980" w:rsidRDefault="00010EB0" w:rsidP="00010EB0">
      <w:pPr>
        <w:ind w:left="567"/>
        <w:jc w:val="both"/>
        <w:rPr>
          <w:rFonts w:ascii="Garamond" w:hAnsi="Garamond" w:cs="Arial"/>
        </w:rPr>
      </w:pPr>
      <w:r w:rsidRPr="00302980">
        <w:rPr>
          <w:rFonts w:ascii="Garamond" w:hAnsi="Garamond" w:cs="Arial"/>
        </w:rPr>
        <w:t>IČO:</w:t>
      </w:r>
      <w:r w:rsidRPr="00302980">
        <w:rPr>
          <w:rFonts w:ascii="Garamond" w:hAnsi="Garamond" w:cs="Arial"/>
        </w:rPr>
        <w:tab/>
      </w:r>
      <w:r w:rsidRPr="00302980">
        <w:rPr>
          <w:rFonts w:ascii="Garamond" w:hAnsi="Garamond"/>
        </w:rPr>
        <w:t>49777513</w:t>
      </w:r>
      <w:r w:rsidRPr="00302980">
        <w:rPr>
          <w:rFonts w:ascii="Garamond" w:hAnsi="Garamond"/>
        </w:rPr>
        <w:tab/>
      </w:r>
      <w:r w:rsidRPr="00302980">
        <w:rPr>
          <w:rFonts w:ascii="Garamond" w:hAnsi="Garamond" w:cs="Arial"/>
        </w:rPr>
        <w:t>DIČ:</w:t>
      </w:r>
      <w:r w:rsidRPr="00302980">
        <w:rPr>
          <w:rFonts w:ascii="Garamond" w:hAnsi="Garamond" w:cs="Arial"/>
        </w:rPr>
        <w:tab/>
        <w:t>CZ49777513</w:t>
      </w:r>
    </w:p>
    <w:p w14:paraId="08045486" w14:textId="77777777" w:rsidR="00010EB0" w:rsidRPr="00302980" w:rsidRDefault="00010EB0" w:rsidP="00010EB0">
      <w:pPr>
        <w:ind w:left="567"/>
        <w:jc w:val="both"/>
        <w:rPr>
          <w:rFonts w:ascii="Garamond" w:hAnsi="Garamond" w:cs="Arial"/>
        </w:rPr>
      </w:pPr>
      <w:r w:rsidRPr="00302980">
        <w:rPr>
          <w:rFonts w:ascii="Garamond" w:hAnsi="Garamond" w:cs="Arial"/>
        </w:rPr>
        <w:t>(dále také jen jako „ZČU“)</w:t>
      </w:r>
    </w:p>
    <w:p w14:paraId="00B1327D" w14:textId="70AE1054" w:rsidR="00D2356F" w:rsidRPr="00010EB0" w:rsidRDefault="00D2356F" w:rsidP="00D2356F">
      <w:pPr>
        <w:pStyle w:val="Odstavecseseznamem"/>
        <w:tabs>
          <w:tab w:val="left" w:pos="832"/>
          <w:tab w:val="left" w:pos="833"/>
        </w:tabs>
        <w:spacing w:line="273" w:lineRule="exact"/>
        <w:ind w:left="352" w:firstLine="0"/>
        <w:rPr>
          <w:rFonts w:ascii="Garamond" w:hAnsi="Garamond"/>
          <w:sz w:val="20"/>
          <w:szCs w:val="20"/>
        </w:rPr>
      </w:pPr>
    </w:p>
    <w:p w14:paraId="60B563DE" w14:textId="5ACD19A4" w:rsidR="00D2356F" w:rsidRPr="00FA5BFF" w:rsidRDefault="001A34BE" w:rsidP="001A34BE">
      <w:pPr>
        <w:pStyle w:val="Odstavecseseznamem"/>
        <w:widowControl/>
        <w:autoSpaceDE/>
        <w:autoSpaceDN/>
        <w:spacing w:line="276" w:lineRule="auto"/>
        <w:ind w:left="567" w:hanging="567"/>
        <w:rPr>
          <w:rFonts w:ascii="Garamond" w:eastAsia="Calibri" w:hAnsi="Garamond" w:cs="Calibri"/>
          <w:b/>
          <w:lang w:bidi="ar-SA"/>
        </w:rPr>
      </w:pPr>
      <w:r>
        <w:rPr>
          <w:rFonts w:ascii="Garamond" w:eastAsia="Calibri" w:hAnsi="Garamond" w:cs="Calibri"/>
          <w:b/>
          <w:lang w:bidi="ar-SA"/>
        </w:rPr>
        <w:t xml:space="preserve">1. </w:t>
      </w:r>
      <w:r w:rsidR="00D2356F" w:rsidRPr="00FA5BFF">
        <w:rPr>
          <w:rFonts w:ascii="Garamond" w:eastAsia="Calibri" w:hAnsi="Garamond" w:cs="Calibri"/>
          <w:b/>
          <w:lang w:bidi="ar-SA"/>
        </w:rPr>
        <w:t>Preambule</w:t>
      </w:r>
    </w:p>
    <w:p w14:paraId="50269E26" w14:textId="442B1221" w:rsidR="00D2356F" w:rsidRPr="001A34BE" w:rsidRDefault="00D2356F" w:rsidP="00250660">
      <w:pPr>
        <w:pStyle w:val="Odstavecseseznamem"/>
        <w:widowControl/>
        <w:autoSpaceDE/>
        <w:autoSpaceDN/>
        <w:spacing w:line="276" w:lineRule="auto"/>
        <w:ind w:left="567" w:hanging="567"/>
        <w:jc w:val="both"/>
        <w:rPr>
          <w:rFonts w:ascii="Garamond" w:eastAsia="Calibri" w:hAnsi="Garamond" w:cs="Calibri"/>
          <w:bCs/>
          <w:lang w:bidi="ar-SA"/>
        </w:rPr>
      </w:pPr>
      <w:r w:rsidRPr="001A34BE">
        <w:rPr>
          <w:rFonts w:ascii="Garamond" w:eastAsia="Calibri" w:hAnsi="Garamond" w:cs="Calibri"/>
          <w:bCs/>
          <w:lang w:bidi="ar-SA"/>
        </w:rPr>
        <w:t>Vzhledem k</w:t>
      </w:r>
      <w:r w:rsidR="000325EA" w:rsidRPr="001A34BE">
        <w:rPr>
          <w:rFonts w:ascii="Garamond" w:eastAsia="Calibri" w:hAnsi="Garamond" w:cs="Calibri"/>
          <w:bCs/>
          <w:lang w:bidi="ar-SA"/>
        </w:rPr>
        <w:t> </w:t>
      </w:r>
      <w:r w:rsidRPr="001A34BE">
        <w:rPr>
          <w:rFonts w:ascii="Garamond" w:eastAsia="Calibri" w:hAnsi="Garamond" w:cs="Calibri"/>
          <w:bCs/>
          <w:lang w:bidi="ar-SA"/>
        </w:rPr>
        <w:t>tomu</w:t>
      </w:r>
      <w:r w:rsidR="000325EA" w:rsidRPr="001A34BE">
        <w:rPr>
          <w:rFonts w:ascii="Garamond" w:eastAsia="Calibri" w:hAnsi="Garamond" w:cs="Calibri"/>
          <w:bCs/>
          <w:lang w:bidi="ar-SA"/>
        </w:rPr>
        <w:t>,</w:t>
      </w:r>
      <w:r w:rsidRPr="001A34BE">
        <w:rPr>
          <w:rFonts w:ascii="Garamond" w:eastAsia="Calibri" w:hAnsi="Garamond" w:cs="Calibri"/>
          <w:bCs/>
          <w:lang w:bidi="ar-SA"/>
        </w:rPr>
        <w:t xml:space="preserve"> že: </w:t>
      </w:r>
    </w:p>
    <w:p w14:paraId="4CD1113A" w14:textId="5D277A85" w:rsidR="00D2356F" w:rsidRPr="001A34BE" w:rsidRDefault="00D2356F" w:rsidP="00250660">
      <w:pPr>
        <w:pStyle w:val="Odstavecseseznamem"/>
        <w:widowControl/>
        <w:autoSpaceDE/>
        <w:autoSpaceDN/>
        <w:spacing w:line="276" w:lineRule="auto"/>
        <w:ind w:left="0" w:firstLine="0"/>
        <w:jc w:val="both"/>
        <w:rPr>
          <w:rFonts w:ascii="Garamond" w:eastAsia="Calibri" w:hAnsi="Garamond" w:cs="Calibri"/>
          <w:bCs/>
          <w:lang w:bidi="ar-SA"/>
        </w:rPr>
      </w:pPr>
      <w:r w:rsidRPr="001A34BE">
        <w:rPr>
          <w:rFonts w:ascii="Garamond" w:eastAsia="Calibri" w:hAnsi="Garamond" w:cs="Calibri"/>
          <w:bCs/>
          <w:lang w:bidi="ar-SA"/>
        </w:rPr>
        <w:t>1) mezi smluvními stranami byla uzavřena kupní smlouva na dodávku 15 ks notebooku vč. softwaru v rámci veřejné zakázky zadávané v „DNS: Výpočetní technika (III.), VZ: „</w:t>
      </w:r>
      <w:proofErr w:type="gramStart"/>
      <w:r w:rsidRPr="001A34BE">
        <w:rPr>
          <w:rFonts w:ascii="Garamond" w:eastAsia="Calibri" w:hAnsi="Garamond" w:cs="Calibri"/>
          <w:bCs/>
          <w:lang w:bidi="ar-SA"/>
        </w:rPr>
        <w:t>014 - 2024</w:t>
      </w:r>
      <w:proofErr w:type="gramEnd"/>
      <w:r w:rsidRPr="001A34BE">
        <w:rPr>
          <w:rFonts w:ascii="Garamond" w:eastAsia="Calibri" w:hAnsi="Garamond" w:cs="Calibri"/>
          <w:bCs/>
          <w:lang w:bidi="ar-SA"/>
        </w:rPr>
        <w:t>“</w:t>
      </w:r>
      <w:r w:rsidR="00A62E5F" w:rsidRPr="001A34BE">
        <w:rPr>
          <w:rFonts w:ascii="Garamond" w:eastAsia="Calibri" w:hAnsi="Garamond" w:cs="Calibri"/>
          <w:bCs/>
          <w:lang w:bidi="ar-SA"/>
        </w:rPr>
        <w:t>;</w:t>
      </w:r>
    </w:p>
    <w:p w14:paraId="56739A1A" w14:textId="4DC532B1" w:rsidR="00D2356F" w:rsidRPr="001A34BE" w:rsidRDefault="00D2356F" w:rsidP="00250660">
      <w:pPr>
        <w:pStyle w:val="Odstavecseseznamem"/>
        <w:widowControl/>
        <w:autoSpaceDE/>
        <w:autoSpaceDN/>
        <w:spacing w:line="276" w:lineRule="auto"/>
        <w:ind w:left="0" w:firstLine="0"/>
        <w:jc w:val="both"/>
        <w:rPr>
          <w:rFonts w:ascii="Garamond" w:eastAsia="Calibri" w:hAnsi="Garamond" w:cs="Calibri"/>
          <w:bCs/>
          <w:lang w:bidi="ar-SA"/>
        </w:rPr>
      </w:pPr>
      <w:r w:rsidRPr="001A34BE">
        <w:rPr>
          <w:rFonts w:ascii="Garamond" w:eastAsia="Calibri" w:hAnsi="Garamond" w:cs="Calibri"/>
          <w:bCs/>
          <w:lang w:bidi="ar-SA"/>
        </w:rPr>
        <w:t>2) v rámci dodávky bylo identifikováno, že původně dodaný SW, resp. jeho licenční podmínky nesplňují podmínky</w:t>
      </w:r>
      <w:r w:rsidR="006A1EF7" w:rsidRPr="001A34BE">
        <w:rPr>
          <w:rFonts w:ascii="Garamond" w:eastAsia="Calibri" w:hAnsi="Garamond" w:cs="Calibri"/>
          <w:bCs/>
          <w:lang w:bidi="ar-SA"/>
        </w:rPr>
        <w:t xml:space="preserve"> pro</w:t>
      </w:r>
      <w:r w:rsidRPr="001A34BE">
        <w:rPr>
          <w:rFonts w:ascii="Garamond" w:eastAsia="Calibri" w:hAnsi="Garamond" w:cs="Calibri"/>
          <w:bCs/>
          <w:lang w:bidi="ar-SA"/>
        </w:rPr>
        <w:t xml:space="preserve"> užívání </w:t>
      </w:r>
      <w:r w:rsidR="00302980" w:rsidRPr="001A34BE">
        <w:rPr>
          <w:rFonts w:ascii="Garamond" w:eastAsia="Calibri" w:hAnsi="Garamond" w:cs="Calibri"/>
          <w:bCs/>
          <w:lang w:bidi="ar-SA"/>
        </w:rPr>
        <w:t xml:space="preserve">Objednatelem </w:t>
      </w:r>
      <w:r w:rsidRPr="001A34BE">
        <w:rPr>
          <w:rFonts w:ascii="Garamond" w:eastAsia="Calibri" w:hAnsi="Garamond" w:cs="Calibri"/>
          <w:bCs/>
          <w:lang w:bidi="ar-SA"/>
        </w:rPr>
        <w:t>jako subjektu veřejné vysoké školy</w:t>
      </w:r>
    </w:p>
    <w:p w14:paraId="069E0901" w14:textId="77777777" w:rsidR="00A57040" w:rsidRPr="00FA5BFF" w:rsidRDefault="00A57040" w:rsidP="00250660">
      <w:pPr>
        <w:pStyle w:val="Odstavecseseznamem"/>
        <w:widowControl/>
        <w:autoSpaceDE/>
        <w:autoSpaceDN/>
        <w:spacing w:line="276" w:lineRule="auto"/>
        <w:ind w:left="567" w:hanging="567"/>
        <w:jc w:val="both"/>
        <w:rPr>
          <w:rFonts w:ascii="Garamond" w:eastAsia="Calibri" w:hAnsi="Garamond" w:cs="Calibri"/>
          <w:b/>
          <w:lang w:bidi="ar-SA"/>
        </w:rPr>
      </w:pPr>
    </w:p>
    <w:p w14:paraId="2ED4D4CE" w14:textId="75F2C116" w:rsidR="00D2356F" w:rsidRPr="00FA5BFF" w:rsidRDefault="00302980" w:rsidP="001A34BE">
      <w:pPr>
        <w:pStyle w:val="Odstavecseseznamem"/>
        <w:widowControl/>
        <w:autoSpaceDE/>
        <w:autoSpaceDN/>
        <w:spacing w:line="276" w:lineRule="auto"/>
        <w:jc w:val="both"/>
        <w:rPr>
          <w:rFonts w:ascii="Garamond" w:eastAsia="Calibri" w:hAnsi="Garamond" w:cs="Calibri"/>
          <w:b/>
          <w:lang w:bidi="ar-SA"/>
        </w:rPr>
      </w:pPr>
      <w:r>
        <w:rPr>
          <w:rFonts w:ascii="Garamond" w:eastAsia="Calibri" w:hAnsi="Garamond" w:cs="Calibri"/>
          <w:b/>
          <w:lang w:bidi="ar-SA"/>
        </w:rPr>
        <w:t>Dodavatel</w:t>
      </w:r>
      <w:r w:rsidRPr="00FA5BFF">
        <w:rPr>
          <w:rFonts w:ascii="Garamond" w:eastAsia="Calibri" w:hAnsi="Garamond" w:cs="Calibri"/>
          <w:b/>
          <w:lang w:bidi="ar-SA"/>
        </w:rPr>
        <w:t xml:space="preserve"> </w:t>
      </w:r>
      <w:r w:rsidR="00D2356F" w:rsidRPr="00FA5BFF">
        <w:rPr>
          <w:rFonts w:ascii="Garamond" w:eastAsia="Calibri" w:hAnsi="Garamond" w:cs="Calibri"/>
          <w:b/>
          <w:lang w:bidi="ar-SA"/>
        </w:rPr>
        <w:t>proto v rámci reklamace poskytuje práva k novým licencím, kter</w:t>
      </w:r>
      <w:r>
        <w:rPr>
          <w:rFonts w:ascii="Garamond" w:eastAsia="Calibri" w:hAnsi="Garamond" w:cs="Calibri"/>
          <w:b/>
          <w:lang w:bidi="ar-SA"/>
        </w:rPr>
        <w:t>á</w:t>
      </w:r>
      <w:r w:rsidR="00D2356F" w:rsidRPr="00FA5BFF">
        <w:rPr>
          <w:rFonts w:ascii="Garamond" w:eastAsia="Calibri" w:hAnsi="Garamond" w:cs="Calibri"/>
          <w:b/>
          <w:lang w:bidi="ar-SA"/>
        </w:rPr>
        <w:t xml:space="preserve"> může </w:t>
      </w:r>
      <w:r>
        <w:rPr>
          <w:rFonts w:ascii="Garamond" w:eastAsia="Calibri" w:hAnsi="Garamond" w:cs="Calibri"/>
          <w:b/>
          <w:lang w:bidi="ar-SA"/>
        </w:rPr>
        <w:t>Objednatel</w:t>
      </w:r>
      <w:r w:rsidRPr="00FA5BFF">
        <w:rPr>
          <w:rFonts w:ascii="Garamond" w:eastAsia="Calibri" w:hAnsi="Garamond" w:cs="Calibri"/>
          <w:b/>
          <w:lang w:bidi="ar-SA"/>
        </w:rPr>
        <w:t xml:space="preserve"> </w:t>
      </w:r>
      <w:r w:rsidR="00D2356F" w:rsidRPr="00FA5BFF">
        <w:rPr>
          <w:rFonts w:ascii="Garamond" w:eastAsia="Calibri" w:hAnsi="Garamond" w:cs="Calibri"/>
          <w:b/>
          <w:lang w:bidi="ar-SA"/>
        </w:rPr>
        <w:t>dále užívat</w:t>
      </w:r>
      <w:r w:rsidR="000325EA" w:rsidRPr="00FA5BFF">
        <w:rPr>
          <w:rFonts w:ascii="Garamond" w:eastAsia="Calibri" w:hAnsi="Garamond" w:cs="Calibri"/>
          <w:b/>
          <w:lang w:bidi="ar-SA"/>
        </w:rPr>
        <w:t>.</w:t>
      </w:r>
      <w:r w:rsidR="001A34BE">
        <w:rPr>
          <w:rFonts w:ascii="Garamond" w:eastAsia="Calibri" w:hAnsi="Garamond" w:cs="Calibri"/>
          <w:b/>
          <w:lang w:bidi="ar-SA"/>
        </w:rPr>
        <w:t xml:space="preserve"> </w:t>
      </w:r>
    </w:p>
    <w:p w14:paraId="29CBF9DD" w14:textId="77777777" w:rsidR="00EA0CDC" w:rsidRPr="00FA5BFF" w:rsidRDefault="00EA0CDC" w:rsidP="00250660">
      <w:pPr>
        <w:pStyle w:val="Odstavecseseznamem"/>
        <w:widowControl/>
        <w:autoSpaceDE/>
        <w:autoSpaceDN/>
        <w:spacing w:line="276" w:lineRule="auto"/>
        <w:ind w:left="567" w:hanging="567"/>
        <w:jc w:val="both"/>
        <w:rPr>
          <w:rFonts w:ascii="Garamond" w:eastAsia="Calibri" w:hAnsi="Garamond" w:cs="Calibri"/>
          <w:b/>
          <w:lang w:bidi="ar-SA"/>
        </w:rPr>
      </w:pPr>
    </w:p>
    <w:p w14:paraId="113D69AE" w14:textId="2F4AA8A2" w:rsidR="00EA0CDC" w:rsidRPr="00935804" w:rsidRDefault="004071B0" w:rsidP="00250660">
      <w:pPr>
        <w:pStyle w:val="Odstavecseseznamem"/>
        <w:widowControl/>
        <w:numPr>
          <w:ilvl w:val="0"/>
          <w:numId w:val="10"/>
        </w:numPr>
        <w:autoSpaceDE/>
        <w:autoSpaceDN/>
        <w:spacing w:line="276" w:lineRule="auto"/>
        <w:ind w:left="567" w:hanging="567"/>
        <w:jc w:val="both"/>
        <w:rPr>
          <w:rFonts w:ascii="Garamond" w:eastAsia="Calibri" w:hAnsi="Garamond" w:cs="Calibri"/>
          <w:b/>
          <w:lang w:bidi="ar-SA"/>
        </w:rPr>
      </w:pPr>
      <w:r w:rsidRPr="00935804">
        <w:rPr>
          <w:rFonts w:ascii="Garamond" w:eastAsia="Calibri" w:hAnsi="Garamond" w:cs="Calibri"/>
          <w:b/>
          <w:lang w:bidi="ar-SA"/>
        </w:rPr>
        <w:t xml:space="preserve">Předmět </w:t>
      </w:r>
      <w:r w:rsidR="00A57E6A">
        <w:rPr>
          <w:rFonts w:ascii="Garamond" w:eastAsia="Calibri" w:hAnsi="Garamond" w:cs="Calibri"/>
          <w:b/>
          <w:lang w:bidi="ar-SA"/>
        </w:rPr>
        <w:t xml:space="preserve">dodatku ke </w:t>
      </w:r>
      <w:r w:rsidRPr="00935804">
        <w:rPr>
          <w:rFonts w:ascii="Garamond" w:eastAsia="Calibri" w:hAnsi="Garamond" w:cs="Calibri"/>
          <w:b/>
          <w:lang w:bidi="ar-SA"/>
        </w:rPr>
        <w:t>smlouv</w:t>
      </w:r>
      <w:r w:rsidR="00A57E6A">
        <w:rPr>
          <w:rFonts w:ascii="Garamond" w:eastAsia="Calibri" w:hAnsi="Garamond" w:cs="Calibri"/>
          <w:b/>
          <w:lang w:bidi="ar-SA"/>
        </w:rPr>
        <w:t>ě</w:t>
      </w:r>
    </w:p>
    <w:p w14:paraId="7C0BFC3E" w14:textId="77777777" w:rsidR="00EA0CDC" w:rsidRPr="00FA5BFF" w:rsidRDefault="00EA0CDC" w:rsidP="00250660">
      <w:pPr>
        <w:pStyle w:val="Odstavecseseznamem"/>
        <w:widowControl/>
        <w:autoSpaceDE/>
        <w:autoSpaceDN/>
        <w:spacing w:line="276" w:lineRule="auto"/>
        <w:ind w:left="567" w:hanging="567"/>
        <w:jc w:val="both"/>
        <w:rPr>
          <w:rFonts w:ascii="Garamond" w:eastAsia="Calibri" w:hAnsi="Garamond" w:cs="Calibri"/>
          <w:b/>
          <w:lang w:bidi="ar-SA"/>
        </w:rPr>
      </w:pPr>
    </w:p>
    <w:p w14:paraId="72D8D407" w14:textId="1CA50734" w:rsidR="00EA0CDC" w:rsidRPr="00302980" w:rsidRDefault="00E948A9" w:rsidP="00250660">
      <w:pPr>
        <w:pStyle w:val="Odstavecseseznamem"/>
        <w:widowControl/>
        <w:autoSpaceDE/>
        <w:autoSpaceDN/>
        <w:spacing w:line="276" w:lineRule="auto"/>
        <w:ind w:left="567" w:hanging="567"/>
        <w:jc w:val="both"/>
        <w:rPr>
          <w:rFonts w:ascii="Garamond" w:eastAsia="Calibri" w:hAnsi="Garamond" w:cs="Calibri"/>
          <w:bCs/>
          <w:lang w:bidi="ar-SA"/>
        </w:rPr>
      </w:pPr>
      <w:r w:rsidRPr="00302980">
        <w:rPr>
          <w:rFonts w:ascii="Garamond" w:eastAsia="Calibri" w:hAnsi="Garamond" w:cs="Calibri"/>
          <w:bCs/>
          <w:lang w:bidi="ar-SA"/>
        </w:rPr>
        <w:t>2</w:t>
      </w:r>
      <w:r w:rsidR="00680D71" w:rsidRPr="00302980">
        <w:rPr>
          <w:rFonts w:ascii="Garamond" w:eastAsia="Calibri" w:hAnsi="Garamond" w:cs="Calibri"/>
          <w:bCs/>
          <w:lang w:bidi="ar-SA"/>
        </w:rPr>
        <w:t>.1</w:t>
      </w:r>
      <w:r w:rsidR="00680D71" w:rsidRPr="00302980">
        <w:rPr>
          <w:rFonts w:ascii="Garamond" w:eastAsia="Calibri" w:hAnsi="Garamond" w:cs="Calibri"/>
          <w:bCs/>
          <w:lang w:bidi="ar-SA"/>
        </w:rPr>
        <w:tab/>
      </w:r>
      <w:r w:rsidR="004071B0" w:rsidRPr="00302980">
        <w:rPr>
          <w:rFonts w:ascii="Garamond" w:eastAsia="Calibri" w:hAnsi="Garamond" w:cs="Calibri"/>
          <w:bCs/>
          <w:lang w:bidi="ar-SA"/>
        </w:rPr>
        <w:t>Předmět převodu</w:t>
      </w:r>
    </w:p>
    <w:p w14:paraId="034AF3FA" w14:textId="77777777" w:rsidR="00EA0CDC" w:rsidRPr="00FA5BFF" w:rsidRDefault="00EA0CDC" w:rsidP="00250660">
      <w:pPr>
        <w:pStyle w:val="Odstavecseseznamem"/>
        <w:widowControl/>
        <w:autoSpaceDE/>
        <w:autoSpaceDN/>
        <w:spacing w:line="276" w:lineRule="auto"/>
        <w:ind w:left="567" w:hanging="567"/>
        <w:jc w:val="both"/>
        <w:rPr>
          <w:rFonts w:ascii="Garamond" w:eastAsia="Calibri" w:hAnsi="Garamond" w:cs="Calibri"/>
          <w:b/>
          <w:lang w:bidi="ar-SA"/>
        </w:rPr>
      </w:pPr>
    </w:p>
    <w:p w14:paraId="6D7E72CB" w14:textId="21FD1D4A" w:rsidR="00EA0CDC" w:rsidRPr="00250660" w:rsidRDefault="00302980" w:rsidP="00250660">
      <w:pPr>
        <w:pStyle w:val="Odstavecseseznamem"/>
        <w:widowControl/>
        <w:autoSpaceDE/>
        <w:autoSpaceDN/>
        <w:spacing w:line="276" w:lineRule="auto"/>
        <w:ind w:left="567" w:firstLine="0"/>
        <w:jc w:val="both"/>
        <w:rPr>
          <w:rFonts w:ascii="Garamond" w:eastAsia="Calibri" w:hAnsi="Garamond" w:cs="Calibri"/>
          <w:bCs/>
          <w:lang w:bidi="ar-SA"/>
        </w:rPr>
      </w:pPr>
      <w:r>
        <w:rPr>
          <w:rFonts w:ascii="Garamond" w:eastAsia="Calibri" w:hAnsi="Garamond" w:cs="Calibri"/>
          <w:bCs/>
          <w:lang w:bidi="ar-SA"/>
        </w:rPr>
        <w:t>Dodavatel</w:t>
      </w:r>
      <w:r w:rsidRPr="00250660">
        <w:rPr>
          <w:rFonts w:ascii="Garamond" w:eastAsia="Calibri" w:hAnsi="Garamond" w:cs="Calibri"/>
          <w:bCs/>
          <w:lang w:bidi="ar-SA"/>
        </w:rPr>
        <w:t xml:space="preserve"> </w:t>
      </w:r>
      <w:r w:rsidR="004071B0" w:rsidRPr="00250660">
        <w:rPr>
          <w:rFonts w:ascii="Garamond" w:eastAsia="Calibri" w:hAnsi="Garamond" w:cs="Calibri"/>
          <w:bCs/>
          <w:lang w:bidi="ar-SA"/>
        </w:rPr>
        <w:t xml:space="preserve">se </w:t>
      </w:r>
      <w:r w:rsidR="00B52FD8" w:rsidRPr="00250660">
        <w:rPr>
          <w:rFonts w:ascii="Garamond" w:eastAsia="Calibri" w:hAnsi="Garamond" w:cs="Calibri"/>
          <w:bCs/>
          <w:lang w:bidi="ar-SA"/>
        </w:rPr>
        <w:t>tímto dodatkem/</w:t>
      </w:r>
      <w:r w:rsidR="004071B0" w:rsidRPr="00250660">
        <w:rPr>
          <w:rFonts w:ascii="Garamond" w:eastAsia="Calibri" w:hAnsi="Garamond" w:cs="Calibri"/>
          <w:bCs/>
          <w:lang w:bidi="ar-SA"/>
        </w:rPr>
        <w:t xml:space="preserve">smlouvou zavazuje převést na </w:t>
      </w:r>
      <w:r>
        <w:rPr>
          <w:rFonts w:ascii="Garamond" w:eastAsia="Calibri" w:hAnsi="Garamond" w:cs="Calibri"/>
          <w:bCs/>
          <w:lang w:bidi="ar-SA"/>
        </w:rPr>
        <w:t>Objednatele</w:t>
      </w:r>
      <w:r w:rsidRPr="00250660">
        <w:rPr>
          <w:rFonts w:ascii="Garamond" w:eastAsia="Calibri" w:hAnsi="Garamond" w:cs="Calibri"/>
          <w:bCs/>
          <w:lang w:bidi="ar-SA"/>
        </w:rPr>
        <w:t xml:space="preserve"> </w:t>
      </w:r>
      <w:r w:rsidR="00A57040" w:rsidRPr="00250660">
        <w:rPr>
          <w:rFonts w:ascii="Garamond" w:eastAsia="Calibri" w:hAnsi="Garamond" w:cs="Calibri"/>
          <w:bCs/>
          <w:lang w:bidi="ar-SA"/>
        </w:rPr>
        <w:t xml:space="preserve">druhotnou </w:t>
      </w:r>
      <w:r w:rsidR="004071B0" w:rsidRPr="00250660">
        <w:rPr>
          <w:rFonts w:ascii="Garamond" w:eastAsia="Calibri" w:hAnsi="Garamond" w:cs="Calibri"/>
          <w:bCs/>
          <w:lang w:bidi="ar-SA"/>
        </w:rPr>
        <w:t xml:space="preserve">licenci k užívání softwaru Windows (dále jen „Licence“). Licence se vztahuje na níže uvedený počet </w:t>
      </w:r>
      <w:r w:rsidR="00B52FD8" w:rsidRPr="00250660">
        <w:rPr>
          <w:rFonts w:ascii="Garamond" w:eastAsia="Calibri" w:hAnsi="Garamond" w:cs="Calibri"/>
          <w:bCs/>
          <w:lang w:bidi="ar-SA"/>
        </w:rPr>
        <w:t>notebooků</w:t>
      </w:r>
      <w:r w:rsidR="004071B0" w:rsidRPr="00250660">
        <w:rPr>
          <w:rFonts w:ascii="Garamond" w:eastAsia="Calibri" w:hAnsi="Garamond" w:cs="Calibri"/>
          <w:bCs/>
          <w:lang w:bidi="ar-SA"/>
        </w:rPr>
        <w:t>:</w:t>
      </w:r>
    </w:p>
    <w:p w14:paraId="2706BFB3" w14:textId="77777777" w:rsidR="00EA0CDC" w:rsidRPr="00FA5BFF" w:rsidRDefault="00EA0CDC" w:rsidP="00250660">
      <w:pPr>
        <w:pStyle w:val="Odstavecseseznamem"/>
        <w:widowControl/>
        <w:autoSpaceDE/>
        <w:autoSpaceDN/>
        <w:spacing w:line="276" w:lineRule="auto"/>
        <w:ind w:left="567" w:firstLine="0"/>
        <w:jc w:val="both"/>
        <w:rPr>
          <w:rFonts w:ascii="Garamond" w:eastAsia="Calibri" w:hAnsi="Garamond" w:cs="Calibri"/>
          <w:b/>
          <w:lang w:bidi="ar-SA"/>
        </w:rPr>
      </w:pPr>
    </w:p>
    <w:p w14:paraId="48F4FA70" w14:textId="77777777" w:rsidR="00EA0CDC" w:rsidRPr="00302980" w:rsidRDefault="004071B0" w:rsidP="00250660">
      <w:pPr>
        <w:pStyle w:val="Odstavecseseznamem"/>
        <w:widowControl/>
        <w:autoSpaceDE/>
        <w:autoSpaceDN/>
        <w:spacing w:line="276" w:lineRule="auto"/>
        <w:ind w:left="567" w:firstLine="0"/>
        <w:jc w:val="both"/>
        <w:rPr>
          <w:rFonts w:ascii="Garamond" w:eastAsia="Calibri" w:hAnsi="Garamond" w:cs="Calibri"/>
          <w:b/>
          <w:lang w:bidi="ar-SA"/>
        </w:rPr>
      </w:pPr>
      <w:r w:rsidRPr="00302980">
        <w:rPr>
          <w:rFonts w:ascii="Garamond" w:eastAsia="Calibri" w:hAnsi="Garamond" w:cs="Calibri"/>
          <w:b/>
          <w:lang w:bidi="ar-SA"/>
        </w:rPr>
        <w:t>15 ks notebooků</w:t>
      </w:r>
    </w:p>
    <w:p w14:paraId="79386E4E" w14:textId="77777777" w:rsidR="00EA0CDC" w:rsidRPr="00FA5BFF" w:rsidRDefault="00EA0CDC" w:rsidP="00250660">
      <w:pPr>
        <w:pStyle w:val="Odstavecseseznamem"/>
        <w:widowControl/>
        <w:autoSpaceDE/>
        <w:autoSpaceDN/>
        <w:spacing w:line="276" w:lineRule="auto"/>
        <w:ind w:left="567" w:hanging="567"/>
        <w:jc w:val="both"/>
        <w:rPr>
          <w:rFonts w:ascii="Garamond" w:eastAsia="Calibri" w:hAnsi="Garamond" w:cs="Calibri"/>
          <w:b/>
          <w:lang w:bidi="ar-SA"/>
        </w:rPr>
      </w:pPr>
    </w:p>
    <w:p w14:paraId="04EC9B74" w14:textId="1916B587" w:rsidR="00EA0CDC" w:rsidRPr="00302980" w:rsidRDefault="00935804" w:rsidP="00250660">
      <w:pPr>
        <w:pStyle w:val="Odstavecseseznamem"/>
        <w:widowControl/>
        <w:autoSpaceDE/>
        <w:autoSpaceDN/>
        <w:spacing w:line="276" w:lineRule="auto"/>
        <w:ind w:left="567" w:hanging="567"/>
        <w:jc w:val="both"/>
        <w:rPr>
          <w:rFonts w:ascii="Garamond" w:eastAsia="Calibri" w:hAnsi="Garamond" w:cs="Calibri"/>
          <w:bCs/>
          <w:lang w:bidi="ar-SA"/>
        </w:rPr>
      </w:pPr>
      <w:r w:rsidRPr="00302980">
        <w:rPr>
          <w:rFonts w:ascii="Garamond" w:eastAsia="Calibri" w:hAnsi="Garamond" w:cs="Calibri"/>
          <w:bCs/>
          <w:lang w:bidi="ar-SA"/>
        </w:rPr>
        <w:t>2</w:t>
      </w:r>
      <w:r w:rsidR="00680D71" w:rsidRPr="00302980">
        <w:rPr>
          <w:rFonts w:ascii="Garamond" w:eastAsia="Calibri" w:hAnsi="Garamond" w:cs="Calibri"/>
          <w:bCs/>
          <w:lang w:bidi="ar-SA"/>
        </w:rPr>
        <w:t>.2</w:t>
      </w:r>
      <w:r w:rsidR="00680D71" w:rsidRPr="00302980">
        <w:rPr>
          <w:rFonts w:ascii="Garamond" w:eastAsia="Calibri" w:hAnsi="Garamond" w:cs="Calibri"/>
          <w:bCs/>
          <w:lang w:bidi="ar-SA"/>
        </w:rPr>
        <w:tab/>
      </w:r>
      <w:r w:rsidR="004071B0" w:rsidRPr="00302980">
        <w:rPr>
          <w:rFonts w:ascii="Garamond" w:eastAsia="Calibri" w:hAnsi="Garamond" w:cs="Calibri"/>
          <w:bCs/>
          <w:lang w:bidi="ar-SA"/>
        </w:rPr>
        <w:t>Specifikace licencovaného softwaru:</w:t>
      </w:r>
    </w:p>
    <w:p w14:paraId="04146106" w14:textId="77777777" w:rsidR="00EA0CDC" w:rsidRPr="00FA5BFF" w:rsidRDefault="00EA0CDC" w:rsidP="00250660">
      <w:pPr>
        <w:pStyle w:val="Odstavecseseznamem"/>
        <w:widowControl/>
        <w:autoSpaceDE/>
        <w:autoSpaceDN/>
        <w:spacing w:line="276" w:lineRule="auto"/>
        <w:ind w:left="567" w:hanging="567"/>
        <w:jc w:val="both"/>
        <w:rPr>
          <w:rFonts w:ascii="Garamond" w:eastAsia="Calibri" w:hAnsi="Garamond" w:cs="Calibri"/>
          <w:b/>
          <w:lang w:bidi="ar-SA"/>
        </w:rPr>
      </w:pPr>
    </w:p>
    <w:p w14:paraId="1CDAD948" w14:textId="28386E60" w:rsidR="00EA0CDC" w:rsidRPr="00250660" w:rsidRDefault="004071B0" w:rsidP="00250660">
      <w:pPr>
        <w:pStyle w:val="Odstavecseseznamem"/>
        <w:widowControl/>
        <w:autoSpaceDE/>
        <w:autoSpaceDN/>
        <w:spacing w:line="276" w:lineRule="auto"/>
        <w:ind w:left="567" w:firstLine="0"/>
        <w:jc w:val="both"/>
        <w:rPr>
          <w:rFonts w:ascii="Garamond" w:eastAsia="Calibri" w:hAnsi="Garamond" w:cs="Calibri"/>
          <w:bCs/>
          <w:lang w:bidi="ar-SA"/>
        </w:rPr>
      </w:pPr>
      <w:r w:rsidRPr="00250660">
        <w:rPr>
          <w:rFonts w:ascii="Garamond" w:eastAsia="Calibri" w:hAnsi="Garamond" w:cs="Calibri"/>
          <w:bCs/>
          <w:lang w:bidi="ar-SA"/>
        </w:rPr>
        <w:t xml:space="preserve">Název softwaru / typ licence: </w:t>
      </w:r>
      <w:r w:rsidRPr="00302980">
        <w:rPr>
          <w:rFonts w:ascii="Garamond" w:eastAsia="Calibri" w:hAnsi="Garamond" w:cs="Calibri"/>
          <w:b/>
          <w:lang w:bidi="ar-SA"/>
        </w:rPr>
        <w:t xml:space="preserve">Microsoft Windows 10 </w:t>
      </w:r>
      <w:proofErr w:type="spellStart"/>
      <w:r w:rsidRPr="00302980">
        <w:rPr>
          <w:rFonts w:ascii="Garamond" w:eastAsia="Calibri" w:hAnsi="Garamond" w:cs="Calibri"/>
          <w:b/>
          <w:lang w:bidi="ar-SA"/>
        </w:rPr>
        <w:t>Enterprise</w:t>
      </w:r>
      <w:proofErr w:type="spellEnd"/>
      <w:r w:rsidRPr="00302980">
        <w:rPr>
          <w:rFonts w:ascii="Garamond" w:eastAsia="Calibri" w:hAnsi="Garamond" w:cs="Calibri"/>
          <w:b/>
          <w:lang w:bidi="ar-SA"/>
        </w:rPr>
        <w:t xml:space="preserve"> LTSC (</w:t>
      </w:r>
      <w:proofErr w:type="spellStart"/>
      <w:r w:rsidRPr="00302980">
        <w:rPr>
          <w:rFonts w:ascii="Garamond" w:eastAsia="Calibri" w:hAnsi="Garamond" w:cs="Calibri"/>
          <w:b/>
          <w:lang w:bidi="ar-SA"/>
        </w:rPr>
        <w:t>including</w:t>
      </w:r>
      <w:proofErr w:type="spellEnd"/>
      <w:r w:rsidRPr="00302980">
        <w:rPr>
          <w:rFonts w:ascii="Garamond" w:eastAsia="Calibri" w:hAnsi="Garamond" w:cs="Calibri"/>
          <w:b/>
          <w:lang w:bidi="ar-SA"/>
        </w:rPr>
        <w:t xml:space="preserve"> W11 Pro)</w:t>
      </w:r>
    </w:p>
    <w:p w14:paraId="1490E9C0" w14:textId="64445A69" w:rsidR="0092601F" w:rsidRPr="00250660" w:rsidRDefault="0092601F" w:rsidP="00250660">
      <w:pPr>
        <w:pStyle w:val="Odstavecseseznamem"/>
        <w:widowControl/>
        <w:autoSpaceDE/>
        <w:autoSpaceDN/>
        <w:spacing w:line="276" w:lineRule="auto"/>
        <w:ind w:left="567" w:hanging="567"/>
        <w:jc w:val="both"/>
        <w:rPr>
          <w:rFonts w:ascii="Garamond" w:eastAsia="Calibri" w:hAnsi="Garamond" w:cs="Calibri"/>
          <w:bCs/>
          <w:lang w:bidi="ar-SA"/>
        </w:rPr>
      </w:pPr>
    </w:p>
    <w:p w14:paraId="2D4D4E6E" w14:textId="77777777" w:rsidR="0092601F" w:rsidRPr="00FA5BFF" w:rsidRDefault="0092601F" w:rsidP="00250660">
      <w:pPr>
        <w:pStyle w:val="Odstavecseseznamem"/>
        <w:widowControl/>
        <w:autoSpaceDE/>
        <w:autoSpaceDN/>
        <w:spacing w:line="276" w:lineRule="auto"/>
        <w:ind w:left="567" w:hanging="567"/>
        <w:jc w:val="both"/>
        <w:rPr>
          <w:rFonts w:ascii="Garamond" w:eastAsia="Calibri" w:hAnsi="Garamond" w:cs="Calibri"/>
          <w:b/>
          <w:lang w:bidi="ar-SA"/>
        </w:rPr>
      </w:pPr>
    </w:p>
    <w:p w14:paraId="12CE582E" w14:textId="77777777" w:rsidR="00EA0CDC" w:rsidRPr="00FA5BFF" w:rsidRDefault="00EA0CDC" w:rsidP="00250660">
      <w:pPr>
        <w:pStyle w:val="Odstavecseseznamem"/>
        <w:widowControl/>
        <w:autoSpaceDE/>
        <w:autoSpaceDN/>
        <w:spacing w:line="276" w:lineRule="auto"/>
        <w:ind w:left="567" w:hanging="567"/>
        <w:jc w:val="both"/>
        <w:rPr>
          <w:rFonts w:ascii="Garamond" w:eastAsia="Calibri" w:hAnsi="Garamond" w:cs="Calibri"/>
          <w:b/>
          <w:lang w:bidi="ar-SA"/>
        </w:rPr>
      </w:pPr>
    </w:p>
    <w:p w14:paraId="111998F5" w14:textId="173EC5B3" w:rsidR="00EA0CDC" w:rsidRPr="00302980" w:rsidRDefault="00935804" w:rsidP="00250660">
      <w:pPr>
        <w:pStyle w:val="Odstavecseseznamem"/>
        <w:widowControl/>
        <w:autoSpaceDE/>
        <w:autoSpaceDN/>
        <w:spacing w:line="276" w:lineRule="auto"/>
        <w:ind w:left="567" w:hanging="567"/>
        <w:jc w:val="both"/>
        <w:rPr>
          <w:rFonts w:ascii="Garamond" w:eastAsia="Calibri" w:hAnsi="Garamond" w:cs="Calibri"/>
          <w:bCs/>
          <w:lang w:bidi="ar-SA"/>
        </w:rPr>
      </w:pPr>
      <w:r w:rsidRPr="00302980">
        <w:rPr>
          <w:rFonts w:ascii="Garamond" w:eastAsia="Calibri" w:hAnsi="Garamond" w:cs="Calibri"/>
          <w:bCs/>
          <w:lang w:bidi="ar-SA"/>
        </w:rPr>
        <w:t>2</w:t>
      </w:r>
      <w:r w:rsidR="00680D71" w:rsidRPr="00302980">
        <w:rPr>
          <w:rFonts w:ascii="Garamond" w:eastAsia="Calibri" w:hAnsi="Garamond" w:cs="Calibri"/>
          <w:bCs/>
          <w:lang w:bidi="ar-SA"/>
        </w:rPr>
        <w:t>.3</w:t>
      </w:r>
      <w:r w:rsidR="00680D71" w:rsidRPr="00302980">
        <w:rPr>
          <w:rFonts w:ascii="Garamond" w:eastAsia="Calibri" w:hAnsi="Garamond" w:cs="Calibri"/>
          <w:bCs/>
          <w:lang w:bidi="ar-SA"/>
        </w:rPr>
        <w:tab/>
      </w:r>
      <w:r w:rsidR="004071B0" w:rsidRPr="00302980">
        <w:rPr>
          <w:rFonts w:ascii="Garamond" w:eastAsia="Calibri" w:hAnsi="Garamond" w:cs="Calibri"/>
          <w:bCs/>
          <w:lang w:bidi="ar-SA"/>
        </w:rPr>
        <w:t>Účel převodu</w:t>
      </w:r>
    </w:p>
    <w:p w14:paraId="1E0DA3FB" w14:textId="77777777" w:rsidR="00EA0CDC" w:rsidRPr="00FA5BFF" w:rsidRDefault="00EA0CDC" w:rsidP="00250660">
      <w:pPr>
        <w:pStyle w:val="Odstavecseseznamem"/>
        <w:widowControl/>
        <w:autoSpaceDE/>
        <w:autoSpaceDN/>
        <w:spacing w:line="276" w:lineRule="auto"/>
        <w:ind w:left="567" w:hanging="567"/>
        <w:jc w:val="both"/>
        <w:rPr>
          <w:rFonts w:ascii="Garamond" w:eastAsia="Calibri" w:hAnsi="Garamond" w:cs="Calibri"/>
          <w:b/>
          <w:lang w:bidi="ar-SA"/>
        </w:rPr>
      </w:pPr>
    </w:p>
    <w:p w14:paraId="0C5897C6" w14:textId="5E341881" w:rsidR="00EA0CDC" w:rsidRPr="00250660" w:rsidRDefault="004071B0" w:rsidP="00250660">
      <w:pPr>
        <w:pStyle w:val="Odstavecseseznamem"/>
        <w:widowControl/>
        <w:autoSpaceDE/>
        <w:autoSpaceDN/>
        <w:spacing w:line="276" w:lineRule="auto"/>
        <w:ind w:left="567" w:firstLine="0"/>
        <w:jc w:val="both"/>
        <w:rPr>
          <w:rFonts w:ascii="Garamond" w:eastAsia="Calibri" w:hAnsi="Garamond" w:cs="Calibri"/>
          <w:bCs/>
          <w:lang w:bidi="ar-SA"/>
        </w:rPr>
      </w:pPr>
      <w:r w:rsidRPr="00250660">
        <w:rPr>
          <w:rFonts w:ascii="Garamond" w:eastAsia="Calibri" w:hAnsi="Garamond" w:cs="Calibri"/>
          <w:bCs/>
          <w:lang w:bidi="ar-SA"/>
        </w:rPr>
        <w:t xml:space="preserve">Licence jsou převedeny za účelem licencování softwaru pro </w:t>
      </w:r>
      <w:r w:rsidR="006A1EF7" w:rsidRPr="00250660">
        <w:rPr>
          <w:rFonts w:ascii="Garamond" w:eastAsia="Calibri" w:hAnsi="Garamond" w:cs="Calibri"/>
          <w:bCs/>
          <w:lang w:bidi="ar-SA"/>
        </w:rPr>
        <w:t xml:space="preserve">zakázku </w:t>
      </w:r>
      <w:r w:rsidRPr="00250660">
        <w:rPr>
          <w:rFonts w:ascii="Garamond" w:eastAsia="Calibri" w:hAnsi="Garamond" w:cs="Calibri"/>
          <w:bCs/>
          <w:lang w:bidi="ar-SA"/>
        </w:rPr>
        <w:t>"dodávk</w:t>
      </w:r>
      <w:r w:rsidR="00A57E6A">
        <w:rPr>
          <w:rFonts w:ascii="Garamond" w:eastAsia="Calibri" w:hAnsi="Garamond" w:cs="Calibri"/>
          <w:bCs/>
          <w:lang w:bidi="ar-SA"/>
        </w:rPr>
        <w:t>a</w:t>
      </w:r>
      <w:r w:rsidRPr="00250660">
        <w:rPr>
          <w:rFonts w:ascii="Garamond" w:eastAsia="Calibri" w:hAnsi="Garamond" w:cs="Calibri"/>
          <w:bCs/>
          <w:lang w:bidi="ar-SA"/>
        </w:rPr>
        <w:t xml:space="preserve"> 15 ks notebooků vč. operačního systému" v rámci veřejné zakázky „DNS: Výpočetní technika (III.), VZ: „</w:t>
      </w:r>
      <w:proofErr w:type="gramStart"/>
      <w:r w:rsidRPr="00250660">
        <w:rPr>
          <w:rFonts w:ascii="Garamond" w:eastAsia="Calibri" w:hAnsi="Garamond" w:cs="Calibri"/>
          <w:bCs/>
          <w:lang w:bidi="ar-SA"/>
        </w:rPr>
        <w:t>014 - 2024</w:t>
      </w:r>
      <w:proofErr w:type="gramEnd"/>
      <w:r w:rsidRPr="00250660">
        <w:rPr>
          <w:rFonts w:ascii="Garamond" w:eastAsia="Calibri" w:hAnsi="Garamond" w:cs="Calibri"/>
          <w:bCs/>
          <w:lang w:bidi="ar-SA"/>
        </w:rPr>
        <w:t>“.</w:t>
      </w:r>
      <w:r w:rsidR="00086E98" w:rsidRPr="00250660">
        <w:rPr>
          <w:rFonts w:ascii="Garamond" w:eastAsia="Calibri" w:hAnsi="Garamond" w:cs="Calibri"/>
          <w:bCs/>
          <w:lang w:bidi="ar-SA"/>
        </w:rPr>
        <w:t xml:space="preserve"> Účelem dodávky software je jeho použití s hardware, k němuž se váže, a to pro jeho obvyklý účel při zohlednění postavení </w:t>
      </w:r>
      <w:r w:rsidR="00302980">
        <w:rPr>
          <w:rFonts w:ascii="Garamond" w:eastAsia="Calibri" w:hAnsi="Garamond" w:cs="Calibri"/>
          <w:bCs/>
          <w:lang w:bidi="ar-SA"/>
        </w:rPr>
        <w:t>Objednatele</w:t>
      </w:r>
      <w:r w:rsidR="00302980" w:rsidRPr="00250660">
        <w:rPr>
          <w:rFonts w:ascii="Garamond" w:eastAsia="Calibri" w:hAnsi="Garamond" w:cs="Calibri"/>
          <w:bCs/>
          <w:lang w:bidi="ar-SA"/>
        </w:rPr>
        <w:t xml:space="preserve"> </w:t>
      </w:r>
      <w:r w:rsidR="00086E98" w:rsidRPr="00250660">
        <w:rPr>
          <w:rFonts w:ascii="Garamond" w:eastAsia="Calibri" w:hAnsi="Garamond" w:cs="Calibri"/>
          <w:bCs/>
          <w:lang w:bidi="ar-SA"/>
        </w:rPr>
        <w:t>jako veřejné vysoké školy.</w:t>
      </w:r>
    </w:p>
    <w:p w14:paraId="3DC33443" w14:textId="77777777" w:rsidR="00EA0CDC" w:rsidRPr="00FA5BFF" w:rsidRDefault="00EA0CDC" w:rsidP="00250660">
      <w:pPr>
        <w:pStyle w:val="Odstavecseseznamem"/>
        <w:widowControl/>
        <w:autoSpaceDE/>
        <w:autoSpaceDN/>
        <w:spacing w:line="276" w:lineRule="auto"/>
        <w:ind w:left="567" w:hanging="567"/>
        <w:jc w:val="both"/>
        <w:rPr>
          <w:rFonts w:ascii="Garamond" w:eastAsia="Calibri" w:hAnsi="Garamond" w:cs="Calibri"/>
          <w:b/>
          <w:lang w:bidi="ar-SA"/>
        </w:rPr>
      </w:pPr>
    </w:p>
    <w:p w14:paraId="04B8C410" w14:textId="569C81EF" w:rsidR="00EA0CDC" w:rsidRPr="00FA5BFF" w:rsidRDefault="004071B0" w:rsidP="00250660">
      <w:pPr>
        <w:pStyle w:val="Odstavecseseznamem"/>
        <w:widowControl/>
        <w:numPr>
          <w:ilvl w:val="0"/>
          <w:numId w:val="10"/>
        </w:numPr>
        <w:autoSpaceDE/>
        <w:autoSpaceDN/>
        <w:spacing w:line="276" w:lineRule="auto"/>
        <w:ind w:left="567" w:hanging="567"/>
        <w:jc w:val="both"/>
        <w:rPr>
          <w:rFonts w:ascii="Garamond" w:eastAsia="Calibri" w:hAnsi="Garamond" w:cs="Calibri"/>
          <w:b/>
          <w:lang w:bidi="ar-SA"/>
        </w:rPr>
      </w:pPr>
      <w:r w:rsidRPr="00FA5BFF">
        <w:rPr>
          <w:rFonts w:ascii="Garamond" w:eastAsia="Calibri" w:hAnsi="Garamond" w:cs="Calibri"/>
          <w:b/>
          <w:lang w:bidi="ar-SA"/>
        </w:rPr>
        <w:t>Cena a platební podmínky</w:t>
      </w:r>
    </w:p>
    <w:p w14:paraId="3F46457F" w14:textId="77777777" w:rsidR="00EA0CDC" w:rsidRPr="00FA5BFF" w:rsidRDefault="00EA0CDC" w:rsidP="00250660">
      <w:pPr>
        <w:pStyle w:val="Odstavecseseznamem"/>
        <w:widowControl/>
        <w:autoSpaceDE/>
        <w:autoSpaceDN/>
        <w:spacing w:line="276" w:lineRule="auto"/>
        <w:ind w:left="567" w:hanging="567"/>
        <w:jc w:val="both"/>
        <w:rPr>
          <w:rFonts w:ascii="Garamond" w:eastAsia="Calibri" w:hAnsi="Garamond" w:cs="Calibri"/>
          <w:b/>
          <w:lang w:bidi="ar-SA"/>
        </w:rPr>
      </w:pPr>
    </w:p>
    <w:p w14:paraId="53EBF8F5" w14:textId="6C6FDF83" w:rsidR="00EA0CDC" w:rsidRPr="00250660" w:rsidRDefault="00E043DC" w:rsidP="00250660">
      <w:pPr>
        <w:pStyle w:val="Odstavecseseznamem"/>
        <w:widowControl/>
        <w:autoSpaceDE/>
        <w:autoSpaceDN/>
        <w:spacing w:line="276" w:lineRule="auto"/>
        <w:ind w:left="567" w:firstLine="0"/>
        <w:jc w:val="both"/>
        <w:rPr>
          <w:rFonts w:ascii="Garamond" w:eastAsia="Calibri" w:hAnsi="Garamond" w:cs="Calibri"/>
          <w:bCs/>
          <w:lang w:bidi="ar-SA"/>
        </w:rPr>
      </w:pPr>
      <w:r w:rsidRPr="00250660">
        <w:rPr>
          <w:rFonts w:ascii="Garamond" w:eastAsia="Calibri" w:hAnsi="Garamond" w:cs="Calibri"/>
          <w:bCs/>
          <w:lang w:bidi="ar-SA"/>
        </w:rPr>
        <w:t>Cena licence je zahrnuta v</w:t>
      </w:r>
      <w:r w:rsidR="006A1EF7" w:rsidRPr="00250660">
        <w:rPr>
          <w:rFonts w:ascii="Garamond" w:eastAsia="Calibri" w:hAnsi="Garamond" w:cs="Calibri"/>
          <w:bCs/>
          <w:lang w:bidi="ar-SA"/>
        </w:rPr>
        <w:t xml:space="preserve"> celkové </w:t>
      </w:r>
      <w:r w:rsidRPr="00250660">
        <w:rPr>
          <w:rFonts w:ascii="Garamond" w:eastAsia="Calibri" w:hAnsi="Garamond" w:cs="Calibri"/>
          <w:bCs/>
          <w:lang w:bidi="ar-SA"/>
        </w:rPr>
        <w:t>ceně dodávky zakázky „DNS: Výpočetní technika (III.), VZ: „</w:t>
      </w:r>
      <w:proofErr w:type="gramStart"/>
      <w:r w:rsidRPr="00250660">
        <w:rPr>
          <w:rFonts w:ascii="Garamond" w:eastAsia="Calibri" w:hAnsi="Garamond" w:cs="Calibri"/>
          <w:bCs/>
          <w:lang w:bidi="ar-SA"/>
        </w:rPr>
        <w:t>014 - 2024</w:t>
      </w:r>
      <w:proofErr w:type="gramEnd"/>
      <w:r w:rsidRPr="00250660">
        <w:rPr>
          <w:rFonts w:ascii="Garamond" w:eastAsia="Calibri" w:hAnsi="Garamond" w:cs="Calibri"/>
          <w:bCs/>
          <w:lang w:bidi="ar-SA"/>
        </w:rPr>
        <w:t>“.</w:t>
      </w:r>
    </w:p>
    <w:p w14:paraId="7AF4AC3D" w14:textId="77777777" w:rsidR="00EA0CDC" w:rsidRPr="00FA5BFF" w:rsidRDefault="00EA0CDC" w:rsidP="00250660">
      <w:pPr>
        <w:pStyle w:val="Odstavecseseznamem"/>
        <w:widowControl/>
        <w:autoSpaceDE/>
        <w:autoSpaceDN/>
        <w:spacing w:line="276" w:lineRule="auto"/>
        <w:ind w:left="567" w:hanging="567"/>
        <w:jc w:val="both"/>
        <w:rPr>
          <w:rFonts w:ascii="Garamond" w:eastAsia="Calibri" w:hAnsi="Garamond" w:cs="Calibri"/>
          <w:b/>
          <w:lang w:bidi="ar-SA"/>
        </w:rPr>
      </w:pPr>
    </w:p>
    <w:p w14:paraId="71FF5A41" w14:textId="77777777" w:rsidR="00EA0CDC" w:rsidRPr="00FA5BFF" w:rsidRDefault="00EA0CDC" w:rsidP="00250660">
      <w:pPr>
        <w:pStyle w:val="Odstavecseseznamem"/>
        <w:widowControl/>
        <w:autoSpaceDE/>
        <w:autoSpaceDN/>
        <w:spacing w:line="276" w:lineRule="auto"/>
        <w:ind w:left="567" w:hanging="567"/>
        <w:jc w:val="both"/>
        <w:rPr>
          <w:rFonts w:ascii="Garamond" w:eastAsia="Calibri" w:hAnsi="Garamond" w:cs="Calibri"/>
          <w:b/>
          <w:lang w:bidi="ar-SA"/>
        </w:rPr>
      </w:pPr>
    </w:p>
    <w:p w14:paraId="6C3663D3" w14:textId="5C13586E" w:rsidR="00EA0CDC" w:rsidRPr="00FA5BFF" w:rsidRDefault="004071B0" w:rsidP="00250660">
      <w:pPr>
        <w:pStyle w:val="Odstavecseseznamem"/>
        <w:widowControl/>
        <w:numPr>
          <w:ilvl w:val="0"/>
          <w:numId w:val="10"/>
        </w:numPr>
        <w:autoSpaceDE/>
        <w:autoSpaceDN/>
        <w:spacing w:line="276" w:lineRule="auto"/>
        <w:ind w:left="567" w:hanging="567"/>
        <w:jc w:val="both"/>
        <w:rPr>
          <w:rFonts w:ascii="Garamond" w:eastAsia="Calibri" w:hAnsi="Garamond" w:cs="Calibri"/>
          <w:b/>
          <w:lang w:bidi="ar-SA"/>
        </w:rPr>
      </w:pPr>
      <w:r w:rsidRPr="00FA5BFF">
        <w:rPr>
          <w:rFonts w:ascii="Garamond" w:eastAsia="Calibri" w:hAnsi="Garamond" w:cs="Calibri"/>
          <w:b/>
          <w:lang w:bidi="ar-SA"/>
        </w:rPr>
        <w:t>Převzetí a předání předmětu převodu</w:t>
      </w:r>
    </w:p>
    <w:p w14:paraId="7DA08B5C" w14:textId="77777777" w:rsidR="00EA0CDC" w:rsidRPr="00FA5BFF" w:rsidRDefault="00EA0CDC" w:rsidP="00250660">
      <w:pPr>
        <w:pStyle w:val="Odstavecseseznamem"/>
        <w:widowControl/>
        <w:autoSpaceDE/>
        <w:autoSpaceDN/>
        <w:spacing w:line="276" w:lineRule="auto"/>
        <w:ind w:left="567" w:hanging="567"/>
        <w:jc w:val="both"/>
        <w:rPr>
          <w:rFonts w:ascii="Garamond" w:eastAsia="Calibri" w:hAnsi="Garamond" w:cs="Calibri"/>
          <w:b/>
          <w:lang w:bidi="ar-SA"/>
        </w:rPr>
      </w:pPr>
    </w:p>
    <w:p w14:paraId="130F566A" w14:textId="2EFC8244" w:rsidR="00EA0CDC" w:rsidRPr="00302980" w:rsidRDefault="00935804" w:rsidP="00250660">
      <w:pPr>
        <w:pStyle w:val="Odstavecseseznamem"/>
        <w:widowControl/>
        <w:autoSpaceDE/>
        <w:autoSpaceDN/>
        <w:spacing w:line="276" w:lineRule="auto"/>
        <w:ind w:left="567" w:hanging="567"/>
        <w:jc w:val="both"/>
        <w:rPr>
          <w:rFonts w:ascii="Garamond" w:eastAsia="Calibri" w:hAnsi="Garamond" w:cs="Calibri"/>
          <w:bCs/>
          <w:lang w:bidi="ar-SA"/>
        </w:rPr>
      </w:pPr>
      <w:r w:rsidRPr="00302980">
        <w:rPr>
          <w:rFonts w:ascii="Garamond" w:eastAsia="Calibri" w:hAnsi="Garamond" w:cs="Calibri"/>
          <w:bCs/>
          <w:lang w:bidi="ar-SA"/>
        </w:rPr>
        <w:t>4</w:t>
      </w:r>
      <w:r w:rsidR="00680D71" w:rsidRPr="00302980">
        <w:rPr>
          <w:rFonts w:ascii="Garamond" w:eastAsia="Calibri" w:hAnsi="Garamond" w:cs="Calibri"/>
          <w:bCs/>
          <w:lang w:bidi="ar-SA"/>
        </w:rPr>
        <w:t>.1</w:t>
      </w:r>
      <w:r w:rsidR="00680D71" w:rsidRPr="00302980">
        <w:rPr>
          <w:rFonts w:ascii="Garamond" w:eastAsia="Calibri" w:hAnsi="Garamond" w:cs="Calibri"/>
          <w:bCs/>
          <w:lang w:bidi="ar-SA"/>
        </w:rPr>
        <w:tab/>
      </w:r>
      <w:r w:rsidR="004071B0" w:rsidRPr="00302980">
        <w:rPr>
          <w:rFonts w:ascii="Garamond" w:eastAsia="Calibri" w:hAnsi="Garamond" w:cs="Calibri"/>
          <w:bCs/>
          <w:lang w:bidi="ar-SA"/>
        </w:rPr>
        <w:t>Termín předání</w:t>
      </w:r>
    </w:p>
    <w:p w14:paraId="4E72DC13" w14:textId="77777777" w:rsidR="00EA0CDC" w:rsidRPr="00FA5BFF" w:rsidRDefault="00EA0CDC" w:rsidP="00250660">
      <w:pPr>
        <w:pStyle w:val="Odstavecseseznamem"/>
        <w:widowControl/>
        <w:autoSpaceDE/>
        <w:autoSpaceDN/>
        <w:spacing w:line="276" w:lineRule="auto"/>
        <w:ind w:left="567" w:hanging="567"/>
        <w:jc w:val="both"/>
        <w:rPr>
          <w:rFonts w:ascii="Garamond" w:eastAsia="Calibri" w:hAnsi="Garamond" w:cs="Calibri"/>
          <w:b/>
          <w:lang w:bidi="ar-SA"/>
        </w:rPr>
      </w:pPr>
    </w:p>
    <w:p w14:paraId="2771AE41" w14:textId="50569E7F" w:rsidR="00EA0CDC" w:rsidRPr="00250660" w:rsidRDefault="004071B0" w:rsidP="00250660">
      <w:pPr>
        <w:pStyle w:val="Odstavecseseznamem"/>
        <w:widowControl/>
        <w:autoSpaceDE/>
        <w:autoSpaceDN/>
        <w:spacing w:line="276" w:lineRule="auto"/>
        <w:ind w:left="567" w:firstLine="0"/>
        <w:jc w:val="both"/>
        <w:rPr>
          <w:rFonts w:ascii="Garamond" w:eastAsia="Calibri" w:hAnsi="Garamond" w:cs="Calibri"/>
          <w:bCs/>
          <w:lang w:bidi="ar-SA"/>
        </w:rPr>
      </w:pPr>
      <w:r w:rsidRPr="00250660">
        <w:rPr>
          <w:rFonts w:ascii="Garamond" w:eastAsia="Calibri" w:hAnsi="Garamond" w:cs="Calibri"/>
          <w:bCs/>
          <w:lang w:bidi="ar-SA"/>
        </w:rPr>
        <w:t>Licence budou pře</w:t>
      </w:r>
      <w:r w:rsidR="006A1EF7" w:rsidRPr="00250660">
        <w:rPr>
          <w:rFonts w:ascii="Garamond" w:eastAsia="Calibri" w:hAnsi="Garamond" w:cs="Calibri"/>
          <w:bCs/>
          <w:lang w:bidi="ar-SA"/>
        </w:rPr>
        <w:t>vedeny a předány</w:t>
      </w:r>
      <w:r w:rsidR="00A62E5F" w:rsidRPr="00250660">
        <w:rPr>
          <w:rFonts w:ascii="Garamond" w:eastAsia="Calibri" w:hAnsi="Garamond" w:cs="Calibri"/>
          <w:bCs/>
          <w:lang w:bidi="ar-SA"/>
        </w:rPr>
        <w:t xml:space="preserve"> </w:t>
      </w:r>
      <w:r w:rsidR="00302980">
        <w:rPr>
          <w:rFonts w:ascii="Garamond" w:eastAsia="Calibri" w:hAnsi="Garamond" w:cs="Calibri"/>
          <w:bCs/>
          <w:lang w:bidi="ar-SA"/>
        </w:rPr>
        <w:t>Objednateli</w:t>
      </w:r>
      <w:r w:rsidR="00302980" w:rsidRPr="00250660">
        <w:rPr>
          <w:rFonts w:ascii="Garamond" w:eastAsia="Calibri" w:hAnsi="Garamond" w:cs="Calibri"/>
          <w:bCs/>
          <w:lang w:bidi="ar-SA"/>
        </w:rPr>
        <w:t xml:space="preserve"> </w:t>
      </w:r>
      <w:r w:rsidRPr="00250660">
        <w:rPr>
          <w:rFonts w:ascii="Garamond" w:eastAsia="Calibri" w:hAnsi="Garamond" w:cs="Calibri"/>
          <w:bCs/>
          <w:lang w:bidi="ar-SA"/>
        </w:rPr>
        <w:t xml:space="preserve">do 10 pracovních dnů od podpisu </w:t>
      </w:r>
      <w:r w:rsidR="00B52FD8" w:rsidRPr="00250660">
        <w:rPr>
          <w:rFonts w:ascii="Garamond" w:eastAsia="Calibri" w:hAnsi="Garamond" w:cs="Calibri"/>
          <w:bCs/>
          <w:lang w:bidi="ar-SA"/>
        </w:rPr>
        <w:t>tohoto dodatku/</w:t>
      </w:r>
      <w:r w:rsidRPr="00250660">
        <w:rPr>
          <w:rFonts w:ascii="Garamond" w:eastAsia="Calibri" w:hAnsi="Garamond" w:cs="Calibri"/>
          <w:bCs/>
          <w:lang w:bidi="ar-SA"/>
        </w:rPr>
        <w:t>smlouvy.</w:t>
      </w:r>
      <w:r w:rsidR="00A62E5F" w:rsidRPr="00250660">
        <w:rPr>
          <w:rFonts w:ascii="Garamond" w:eastAsia="Calibri" w:hAnsi="Garamond" w:cs="Calibri"/>
          <w:bCs/>
          <w:lang w:bidi="ar-SA"/>
        </w:rPr>
        <w:t xml:space="preserve"> </w:t>
      </w:r>
      <w:r w:rsidR="00302980">
        <w:rPr>
          <w:rFonts w:ascii="Garamond" w:eastAsia="Calibri" w:hAnsi="Garamond" w:cs="Calibri"/>
          <w:bCs/>
          <w:lang w:bidi="ar-SA"/>
        </w:rPr>
        <w:t>Dodavatel</w:t>
      </w:r>
      <w:r w:rsidR="00302980" w:rsidRPr="00250660">
        <w:rPr>
          <w:rFonts w:ascii="Garamond" w:eastAsia="Calibri" w:hAnsi="Garamond" w:cs="Calibri"/>
          <w:bCs/>
          <w:lang w:bidi="ar-SA"/>
        </w:rPr>
        <w:t xml:space="preserve"> </w:t>
      </w:r>
      <w:r w:rsidR="00A62E5F" w:rsidRPr="00250660">
        <w:rPr>
          <w:rFonts w:ascii="Garamond" w:eastAsia="Calibri" w:hAnsi="Garamond" w:cs="Calibri"/>
          <w:bCs/>
          <w:lang w:bidi="ar-SA"/>
        </w:rPr>
        <w:t xml:space="preserve">zajistí </w:t>
      </w:r>
      <w:r w:rsidR="00B52FD8" w:rsidRPr="00250660">
        <w:rPr>
          <w:rFonts w:ascii="Garamond" w:eastAsia="Calibri" w:hAnsi="Garamond" w:cs="Calibri"/>
          <w:bCs/>
          <w:lang w:bidi="ar-SA"/>
        </w:rPr>
        <w:t xml:space="preserve">na své náklady </w:t>
      </w:r>
      <w:r w:rsidR="00A62E5F" w:rsidRPr="00250660">
        <w:rPr>
          <w:rFonts w:ascii="Garamond" w:eastAsia="Calibri" w:hAnsi="Garamond" w:cs="Calibri"/>
          <w:bCs/>
          <w:lang w:bidi="ar-SA"/>
        </w:rPr>
        <w:t xml:space="preserve">ve stejném termínu jejich instalaci na dodaných noteboocích u </w:t>
      </w:r>
      <w:r w:rsidR="00302980">
        <w:rPr>
          <w:rFonts w:ascii="Garamond" w:eastAsia="Calibri" w:hAnsi="Garamond" w:cs="Calibri"/>
          <w:bCs/>
          <w:lang w:bidi="ar-SA"/>
        </w:rPr>
        <w:t>Objednatele</w:t>
      </w:r>
      <w:r w:rsidR="00A62E5F" w:rsidRPr="00250660">
        <w:rPr>
          <w:rFonts w:ascii="Garamond" w:eastAsia="Calibri" w:hAnsi="Garamond" w:cs="Calibri"/>
          <w:bCs/>
          <w:lang w:bidi="ar-SA"/>
        </w:rPr>
        <w:t xml:space="preserve">. </w:t>
      </w:r>
    </w:p>
    <w:p w14:paraId="4F36B5ED" w14:textId="77777777" w:rsidR="00EA0CDC" w:rsidRPr="00FA5BFF" w:rsidRDefault="00EA0CDC" w:rsidP="00250660">
      <w:pPr>
        <w:pStyle w:val="Odstavecseseznamem"/>
        <w:widowControl/>
        <w:autoSpaceDE/>
        <w:autoSpaceDN/>
        <w:spacing w:line="276" w:lineRule="auto"/>
        <w:ind w:left="567" w:hanging="567"/>
        <w:jc w:val="both"/>
        <w:rPr>
          <w:rFonts w:ascii="Garamond" w:eastAsia="Calibri" w:hAnsi="Garamond" w:cs="Calibri"/>
          <w:b/>
          <w:lang w:bidi="ar-SA"/>
        </w:rPr>
      </w:pPr>
    </w:p>
    <w:p w14:paraId="00EE156D" w14:textId="265CC51F" w:rsidR="00EA0CDC" w:rsidRPr="00302980" w:rsidRDefault="00A10AEE" w:rsidP="00250660">
      <w:pPr>
        <w:pStyle w:val="Odstavecseseznamem"/>
        <w:widowControl/>
        <w:autoSpaceDE/>
        <w:autoSpaceDN/>
        <w:spacing w:line="276" w:lineRule="auto"/>
        <w:ind w:left="567" w:hanging="567"/>
        <w:jc w:val="both"/>
        <w:rPr>
          <w:rFonts w:ascii="Garamond" w:eastAsia="Calibri" w:hAnsi="Garamond" w:cs="Calibri"/>
          <w:bCs/>
          <w:lang w:bidi="ar-SA"/>
        </w:rPr>
      </w:pPr>
      <w:r w:rsidRPr="00302980">
        <w:rPr>
          <w:rFonts w:ascii="Garamond" w:eastAsia="Calibri" w:hAnsi="Garamond" w:cs="Calibri"/>
          <w:bCs/>
          <w:lang w:bidi="ar-SA"/>
        </w:rPr>
        <w:t>4</w:t>
      </w:r>
      <w:r w:rsidR="00680D71" w:rsidRPr="00302980">
        <w:rPr>
          <w:rFonts w:ascii="Garamond" w:eastAsia="Calibri" w:hAnsi="Garamond" w:cs="Calibri"/>
          <w:bCs/>
          <w:lang w:bidi="ar-SA"/>
        </w:rPr>
        <w:t>.2</w:t>
      </w:r>
      <w:r w:rsidR="00680D71" w:rsidRPr="00302980">
        <w:rPr>
          <w:rFonts w:ascii="Garamond" w:eastAsia="Calibri" w:hAnsi="Garamond" w:cs="Calibri"/>
          <w:bCs/>
          <w:lang w:bidi="ar-SA"/>
        </w:rPr>
        <w:tab/>
      </w:r>
      <w:r w:rsidR="004071B0" w:rsidRPr="00302980">
        <w:rPr>
          <w:rFonts w:ascii="Garamond" w:eastAsia="Calibri" w:hAnsi="Garamond" w:cs="Calibri"/>
          <w:bCs/>
          <w:lang w:bidi="ar-SA"/>
        </w:rPr>
        <w:t>Předávací dokumentace</w:t>
      </w:r>
    </w:p>
    <w:p w14:paraId="48B89F49" w14:textId="77777777" w:rsidR="00EA0CDC" w:rsidRPr="00FA5BFF" w:rsidRDefault="00EA0CDC" w:rsidP="00250660">
      <w:pPr>
        <w:pStyle w:val="Odstavecseseznamem"/>
        <w:widowControl/>
        <w:autoSpaceDE/>
        <w:autoSpaceDN/>
        <w:spacing w:line="276" w:lineRule="auto"/>
        <w:ind w:left="567" w:hanging="567"/>
        <w:jc w:val="both"/>
        <w:rPr>
          <w:rFonts w:ascii="Garamond" w:eastAsia="Calibri" w:hAnsi="Garamond" w:cs="Calibri"/>
          <w:b/>
          <w:lang w:bidi="ar-SA"/>
        </w:rPr>
      </w:pPr>
    </w:p>
    <w:p w14:paraId="6DC37F32" w14:textId="3E7AA443" w:rsidR="00EA0CDC" w:rsidRPr="00250660" w:rsidRDefault="00A10AEE" w:rsidP="00250660">
      <w:pPr>
        <w:pStyle w:val="Odstavecseseznamem"/>
        <w:widowControl/>
        <w:autoSpaceDE/>
        <w:autoSpaceDN/>
        <w:spacing w:line="276" w:lineRule="auto"/>
        <w:ind w:left="567" w:hanging="567"/>
        <w:jc w:val="both"/>
        <w:rPr>
          <w:rFonts w:ascii="Garamond" w:eastAsia="Calibri" w:hAnsi="Garamond" w:cs="Calibri"/>
          <w:bCs/>
          <w:lang w:bidi="ar-SA"/>
        </w:rPr>
      </w:pPr>
      <w:r w:rsidRPr="00302980">
        <w:rPr>
          <w:rFonts w:ascii="Garamond" w:eastAsia="Calibri" w:hAnsi="Garamond" w:cs="Calibri"/>
          <w:bCs/>
          <w:lang w:bidi="ar-SA"/>
        </w:rPr>
        <w:t>4.2.</w:t>
      </w:r>
      <w:r w:rsidR="00A216C0" w:rsidRPr="00302980">
        <w:rPr>
          <w:rFonts w:ascii="Garamond" w:eastAsia="Calibri" w:hAnsi="Garamond" w:cs="Calibri"/>
          <w:bCs/>
          <w:lang w:bidi="ar-SA"/>
        </w:rPr>
        <w:t>1</w:t>
      </w:r>
      <w:r w:rsidR="00A216C0" w:rsidRPr="00250660">
        <w:rPr>
          <w:rFonts w:ascii="Garamond" w:eastAsia="Calibri" w:hAnsi="Garamond" w:cs="Calibri"/>
          <w:bCs/>
          <w:lang w:bidi="ar-SA"/>
        </w:rPr>
        <w:t xml:space="preserve">. </w:t>
      </w:r>
      <w:r w:rsidR="00302980">
        <w:rPr>
          <w:rFonts w:ascii="Garamond" w:eastAsia="Calibri" w:hAnsi="Garamond" w:cs="Calibri"/>
          <w:bCs/>
          <w:lang w:bidi="ar-SA"/>
        </w:rPr>
        <w:t>Dodavatel</w:t>
      </w:r>
      <w:r w:rsidR="00302980" w:rsidRPr="00250660">
        <w:rPr>
          <w:rFonts w:ascii="Garamond" w:eastAsia="Calibri" w:hAnsi="Garamond" w:cs="Calibri"/>
          <w:bCs/>
          <w:lang w:bidi="ar-SA"/>
        </w:rPr>
        <w:t xml:space="preserve"> </w:t>
      </w:r>
      <w:r w:rsidR="004071B0" w:rsidRPr="00250660">
        <w:rPr>
          <w:rFonts w:ascii="Garamond" w:eastAsia="Calibri" w:hAnsi="Garamond" w:cs="Calibri"/>
          <w:bCs/>
          <w:lang w:bidi="ar-SA"/>
        </w:rPr>
        <w:t>předá</w:t>
      </w:r>
      <w:r w:rsidR="00DF1271" w:rsidRPr="00250660">
        <w:rPr>
          <w:rFonts w:ascii="Garamond" w:eastAsia="Calibri" w:hAnsi="Garamond" w:cs="Calibri"/>
          <w:bCs/>
          <w:lang w:bidi="ar-SA"/>
        </w:rPr>
        <w:t xml:space="preserve">vá níže uvedenou </w:t>
      </w:r>
      <w:r w:rsidR="004071B0" w:rsidRPr="00250660">
        <w:rPr>
          <w:rFonts w:ascii="Garamond" w:eastAsia="Calibri" w:hAnsi="Garamond" w:cs="Calibri"/>
          <w:bCs/>
          <w:lang w:bidi="ar-SA"/>
        </w:rPr>
        <w:t>dokumentac</w:t>
      </w:r>
      <w:r w:rsidR="00DF1271" w:rsidRPr="00250660">
        <w:rPr>
          <w:rFonts w:ascii="Garamond" w:eastAsia="Calibri" w:hAnsi="Garamond" w:cs="Calibri"/>
          <w:bCs/>
          <w:lang w:bidi="ar-SA"/>
        </w:rPr>
        <w:t>i</w:t>
      </w:r>
      <w:r w:rsidR="004071B0" w:rsidRPr="00250660">
        <w:rPr>
          <w:rFonts w:ascii="Garamond" w:eastAsia="Calibri" w:hAnsi="Garamond" w:cs="Calibri"/>
          <w:bCs/>
          <w:lang w:bidi="ar-SA"/>
        </w:rPr>
        <w:t xml:space="preserve"> týkající se Licence, a to:</w:t>
      </w:r>
    </w:p>
    <w:p w14:paraId="7FF397FF" w14:textId="77777777" w:rsidR="00EA0CDC" w:rsidRPr="00250660" w:rsidRDefault="00EA0CDC" w:rsidP="00250660">
      <w:pPr>
        <w:pStyle w:val="Odstavecseseznamem"/>
        <w:widowControl/>
        <w:autoSpaceDE/>
        <w:autoSpaceDN/>
        <w:spacing w:line="276" w:lineRule="auto"/>
        <w:ind w:left="567" w:hanging="567"/>
        <w:jc w:val="both"/>
        <w:rPr>
          <w:rFonts w:ascii="Garamond" w:eastAsia="Calibri" w:hAnsi="Garamond" w:cs="Calibri"/>
          <w:bCs/>
          <w:lang w:bidi="ar-SA"/>
        </w:rPr>
      </w:pPr>
    </w:p>
    <w:p w14:paraId="3F1B1523" w14:textId="73BA1A73" w:rsidR="00EA0CDC" w:rsidRPr="00250660" w:rsidRDefault="004071B0" w:rsidP="00250660">
      <w:pPr>
        <w:pStyle w:val="Odstavecseseznamem"/>
        <w:widowControl/>
        <w:numPr>
          <w:ilvl w:val="0"/>
          <w:numId w:val="14"/>
        </w:numPr>
        <w:autoSpaceDE/>
        <w:autoSpaceDN/>
        <w:spacing w:line="276" w:lineRule="auto"/>
        <w:ind w:left="567" w:hanging="567"/>
        <w:jc w:val="both"/>
        <w:rPr>
          <w:rFonts w:ascii="Garamond" w:eastAsia="Calibri" w:hAnsi="Garamond" w:cs="Calibri"/>
          <w:bCs/>
          <w:lang w:bidi="ar-SA"/>
        </w:rPr>
      </w:pPr>
      <w:r w:rsidRPr="00250660">
        <w:rPr>
          <w:rFonts w:ascii="Garamond" w:eastAsia="Calibri" w:hAnsi="Garamond" w:cs="Calibri"/>
          <w:bCs/>
          <w:lang w:bidi="ar-SA"/>
        </w:rPr>
        <w:t>Licenční klíč</w:t>
      </w:r>
      <w:r w:rsidR="00DF1271" w:rsidRPr="00250660">
        <w:rPr>
          <w:rFonts w:ascii="Garamond" w:eastAsia="Calibri" w:hAnsi="Garamond" w:cs="Calibri"/>
          <w:bCs/>
          <w:lang w:bidi="ar-SA"/>
        </w:rPr>
        <w:t>e</w:t>
      </w:r>
    </w:p>
    <w:p w14:paraId="0D06B12A" w14:textId="6D136504" w:rsidR="00EA0CDC" w:rsidRPr="00250660" w:rsidRDefault="00B72F62" w:rsidP="00250660">
      <w:pPr>
        <w:pStyle w:val="Odstavecseseznamem"/>
        <w:widowControl/>
        <w:numPr>
          <w:ilvl w:val="0"/>
          <w:numId w:val="14"/>
        </w:numPr>
        <w:autoSpaceDE/>
        <w:autoSpaceDN/>
        <w:spacing w:line="276" w:lineRule="auto"/>
        <w:ind w:left="567" w:hanging="567"/>
        <w:jc w:val="both"/>
        <w:rPr>
          <w:rFonts w:ascii="Garamond" w:eastAsia="Calibri" w:hAnsi="Garamond" w:cs="Calibri"/>
          <w:bCs/>
          <w:lang w:bidi="ar-SA"/>
        </w:rPr>
      </w:pPr>
      <w:r w:rsidRPr="00250660">
        <w:rPr>
          <w:rFonts w:ascii="Garamond" w:eastAsia="Calibri" w:hAnsi="Garamond" w:cs="Calibri"/>
          <w:bCs/>
          <w:lang w:bidi="ar-SA"/>
        </w:rPr>
        <w:t>Základní d</w:t>
      </w:r>
      <w:r w:rsidR="004071B0" w:rsidRPr="00250660">
        <w:rPr>
          <w:rFonts w:ascii="Garamond" w:eastAsia="Calibri" w:hAnsi="Garamond" w:cs="Calibri"/>
          <w:bCs/>
          <w:lang w:bidi="ar-SA"/>
        </w:rPr>
        <w:t>okumentac</w:t>
      </w:r>
      <w:r w:rsidR="00B52FD8" w:rsidRPr="00250660">
        <w:rPr>
          <w:rFonts w:ascii="Garamond" w:eastAsia="Calibri" w:hAnsi="Garamond" w:cs="Calibri"/>
          <w:bCs/>
          <w:lang w:bidi="ar-SA"/>
        </w:rPr>
        <w:t>i</w:t>
      </w:r>
      <w:r w:rsidR="004071B0" w:rsidRPr="00250660">
        <w:rPr>
          <w:rFonts w:ascii="Garamond" w:eastAsia="Calibri" w:hAnsi="Garamond" w:cs="Calibri"/>
          <w:bCs/>
          <w:lang w:bidi="ar-SA"/>
        </w:rPr>
        <w:t xml:space="preserve"> k užívání </w:t>
      </w:r>
      <w:r w:rsidR="0092601F" w:rsidRPr="00250660">
        <w:rPr>
          <w:rFonts w:ascii="Garamond" w:eastAsia="Calibri" w:hAnsi="Garamond" w:cs="Calibri"/>
          <w:bCs/>
          <w:lang w:bidi="ar-SA"/>
        </w:rPr>
        <w:t xml:space="preserve">druhotné </w:t>
      </w:r>
      <w:r w:rsidR="004071B0" w:rsidRPr="00250660">
        <w:rPr>
          <w:rFonts w:ascii="Garamond" w:eastAsia="Calibri" w:hAnsi="Garamond" w:cs="Calibri"/>
          <w:bCs/>
          <w:lang w:bidi="ar-SA"/>
        </w:rPr>
        <w:t>Licence</w:t>
      </w:r>
      <w:r w:rsidRPr="00250660">
        <w:rPr>
          <w:rFonts w:ascii="Garamond" w:eastAsia="Calibri" w:hAnsi="Garamond" w:cs="Calibri"/>
          <w:bCs/>
          <w:lang w:bidi="ar-SA"/>
        </w:rPr>
        <w:t xml:space="preserve"> - kopie originální licence u prvního vlastníka, kopie prohlášení prvního vlastníka o odinstalování </w:t>
      </w:r>
      <w:r w:rsidR="00B52FD8" w:rsidRPr="00250660">
        <w:rPr>
          <w:rFonts w:ascii="Garamond" w:eastAsia="Calibri" w:hAnsi="Garamond" w:cs="Calibri"/>
          <w:bCs/>
          <w:lang w:bidi="ar-SA"/>
        </w:rPr>
        <w:t xml:space="preserve">licence </w:t>
      </w:r>
      <w:r w:rsidRPr="00250660">
        <w:rPr>
          <w:rFonts w:ascii="Garamond" w:eastAsia="Calibri" w:hAnsi="Garamond" w:cs="Calibri"/>
          <w:bCs/>
          <w:lang w:bidi="ar-SA"/>
        </w:rPr>
        <w:t xml:space="preserve">– učinění nepoužitelnosti, </w:t>
      </w:r>
      <w:r w:rsidR="00A216C0" w:rsidRPr="00250660">
        <w:rPr>
          <w:rFonts w:ascii="Garamond" w:eastAsia="Calibri" w:hAnsi="Garamond" w:cs="Calibri"/>
          <w:bCs/>
          <w:lang w:bidi="ar-SA"/>
        </w:rPr>
        <w:t xml:space="preserve">kopie </w:t>
      </w:r>
      <w:r w:rsidRPr="00250660">
        <w:rPr>
          <w:rFonts w:ascii="Garamond" w:eastAsia="Calibri" w:hAnsi="Garamond" w:cs="Calibri"/>
          <w:bCs/>
          <w:lang w:bidi="ar-SA"/>
        </w:rPr>
        <w:t>čestné</w:t>
      </w:r>
      <w:r w:rsidR="00A216C0" w:rsidRPr="00250660">
        <w:rPr>
          <w:rFonts w:ascii="Garamond" w:eastAsia="Calibri" w:hAnsi="Garamond" w:cs="Calibri"/>
          <w:bCs/>
          <w:lang w:bidi="ar-SA"/>
        </w:rPr>
        <w:t>ho</w:t>
      </w:r>
      <w:r w:rsidRPr="00250660">
        <w:rPr>
          <w:rFonts w:ascii="Garamond" w:eastAsia="Calibri" w:hAnsi="Garamond" w:cs="Calibri"/>
          <w:bCs/>
          <w:lang w:bidi="ar-SA"/>
        </w:rPr>
        <w:t xml:space="preserve"> prohlášení dalšího (druhotného) vlastníka společnost</w:t>
      </w:r>
      <w:r w:rsidR="00B52FD8" w:rsidRPr="00250660">
        <w:rPr>
          <w:rFonts w:ascii="Garamond" w:eastAsia="Calibri" w:hAnsi="Garamond" w:cs="Calibri"/>
          <w:bCs/>
          <w:lang w:bidi="ar-SA"/>
        </w:rPr>
        <w:t>i</w:t>
      </w:r>
      <w:r w:rsidRPr="00250660">
        <w:rPr>
          <w:rFonts w:ascii="Garamond" w:eastAsia="Calibri" w:hAnsi="Garamond" w:cs="Calibri"/>
          <w:bCs/>
          <w:lang w:bidi="ar-SA"/>
        </w:rPr>
        <w:t xml:space="preserve"> Výhodný Software s.r.o.</w:t>
      </w:r>
    </w:p>
    <w:p w14:paraId="5193F221" w14:textId="33BCB9F3" w:rsidR="00B72F62" w:rsidRPr="00250660" w:rsidRDefault="00B72F62" w:rsidP="00250660">
      <w:pPr>
        <w:pStyle w:val="Odstavecseseznamem"/>
        <w:widowControl/>
        <w:autoSpaceDE/>
        <w:autoSpaceDN/>
        <w:spacing w:line="276" w:lineRule="auto"/>
        <w:ind w:left="567" w:hanging="567"/>
        <w:jc w:val="both"/>
        <w:rPr>
          <w:rFonts w:ascii="Garamond" w:eastAsia="Calibri" w:hAnsi="Garamond" w:cs="Calibri"/>
          <w:bCs/>
          <w:lang w:bidi="ar-SA"/>
        </w:rPr>
      </w:pPr>
    </w:p>
    <w:p w14:paraId="6A367093" w14:textId="1478D477" w:rsidR="00B72F62" w:rsidRPr="00250660" w:rsidRDefault="00A10AEE" w:rsidP="00250660">
      <w:pPr>
        <w:pStyle w:val="Odstavecseseznamem"/>
        <w:widowControl/>
        <w:autoSpaceDE/>
        <w:autoSpaceDN/>
        <w:spacing w:line="276" w:lineRule="auto"/>
        <w:ind w:left="567" w:hanging="567"/>
        <w:jc w:val="both"/>
        <w:rPr>
          <w:rFonts w:ascii="Garamond" w:eastAsia="Calibri" w:hAnsi="Garamond" w:cs="Calibri"/>
          <w:bCs/>
          <w:lang w:bidi="ar-SA"/>
        </w:rPr>
      </w:pPr>
      <w:r w:rsidRPr="00250660">
        <w:rPr>
          <w:rFonts w:ascii="Garamond" w:eastAsia="Calibri" w:hAnsi="Garamond" w:cs="Calibri"/>
          <w:bCs/>
          <w:lang w:bidi="ar-SA"/>
        </w:rPr>
        <w:t>4.2.</w:t>
      </w:r>
      <w:r w:rsidR="00A216C0" w:rsidRPr="00250660">
        <w:rPr>
          <w:rFonts w:ascii="Garamond" w:eastAsia="Calibri" w:hAnsi="Garamond" w:cs="Calibri"/>
          <w:bCs/>
          <w:lang w:bidi="ar-SA"/>
        </w:rPr>
        <w:t xml:space="preserve">2. </w:t>
      </w:r>
      <w:r w:rsidR="00302980">
        <w:rPr>
          <w:rFonts w:ascii="Garamond" w:eastAsia="Calibri" w:hAnsi="Garamond" w:cs="Calibri"/>
          <w:bCs/>
          <w:lang w:bidi="ar-SA"/>
        </w:rPr>
        <w:t>Dodavatel</w:t>
      </w:r>
      <w:r w:rsidR="00302980" w:rsidRPr="00250660">
        <w:rPr>
          <w:rFonts w:ascii="Garamond" w:eastAsia="Calibri" w:hAnsi="Garamond" w:cs="Calibri"/>
          <w:bCs/>
          <w:lang w:bidi="ar-SA"/>
        </w:rPr>
        <w:t xml:space="preserve"> </w:t>
      </w:r>
      <w:r w:rsidR="00B72F62" w:rsidRPr="00250660">
        <w:rPr>
          <w:rFonts w:ascii="Garamond" w:eastAsia="Calibri" w:hAnsi="Garamond" w:cs="Calibri"/>
          <w:bCs/>
          <w:lang w:bidi="ar-SA"/>
        </w:rPr>
        <w:t xml:space="preserve">čestně prohlašuje, že nyní převáděné </w:t>
      </w:r>
      <w:r w:rsidR="00B52FD8" w:rsidRPr="00250660">
        <w:rPr>
          <w:rFonts w:ascii="Garamond" w:eastAsia="Calibri" w:hAnsi="Garamond" w:cs="Calibri"/>
          <w:bCs/>
          <w:lang w:bidi="ar-SA"/>
        </w:rPr>
        <w:t>licence</w:t>
      </w:r>
      <w:r w:rsidR="00B72F62" w:rsidRPr="00250660">
        <w:rPr>
          <w:rFonts w:ascii="Garamond" w:eastAsia="Calibri" w:hAnsi="Garamond" w:cs="Calibri"/>
          <w:bCs/>
          <w:lang w:bidi="ar-SA"/>
        </w:rPr>
        <w:t xml:space="preserve"> nepoužívá žádný jiný uživatel a svoji rozmnoženinu odinstaloval nebo ji učinil pro sebe nepoužitelnou</w:t>
      </w:r>
      <w:r w:rsidR="00DF1271" w:rsidRPr="00250660">
        <w:rPr>
          <w:rFonts w:ascii="Garamond" w:eastAsia="Calibri" w:hAnsi="Garamond" w:cs="Calibri"/>
          <w:bCs/>
          <w:lang w:bidi="ar-SA"/>
        </w:rPr>
        <w:t xml:space="preserve"> – toto pot</w:t>
      </w:r>
      <w:r w:rsidR="004C03F6" w:rsidRPr="00250660">
        <w:rPr>
          <w:rFonts w:ascii="Garamond" w:eastAsia="Calibri" w:hAnsi="Garamond" w:cs="Calibri"/>
          <w:bCs/>
          <w:lang w:bidi="ar-SA"/>
        </w:rPr>
        <w:t>v</w:t>
      </w:r>
      <w:r w:rsidR="00DF1271" w:rsidRPr="00250660">
        <w:rPr>
          <w:rFonts w:ascii="Garamond" w:eastAsia="Calibri" w:hAnsi="Garamond" w:cs="Calibri"/>
          <w:bCs/>
          <w:lang w:bidi="ar-SA"/>
        </w:rPr>
        <w:t xml:space="preserve">rzuje podpisem </w:t>
      </w:r>
      <w:r w:rsidR="000A5015" w:rsidRPr="00250660">
        <w:rPr>
          <w:rFonts w:ascii="Garamond" w:eastAsia="Calibri" w:hAnsi="Garamond" w:cs="Calibri"/>
          <w:bCs/>
          <w:lang w:bidi="ar-SA"/>
        </w:rPr>
        <w:t>tohoto dodatku/</w:t>
      </w:r>
      <w:r w:rsidR="00DF1271" w:rsidRPr="00250660">
        <w:rPr>
          <w:rFonts w:ascii="Garamond" w:eastAsia="Calibri" w:hAnsi="Garamond" w:cs="Calibri"/>
          <w:bCs/>
          <w:lang w:bidi="ar-SA"/>
        </w:rPr>
        <w:t xml:space="preserve">smlouvy. </w:t>
      </w:r>
    </w:p>
    <w:p w14:paraId="54C75CBE" w14:textId="77777777" w:rsidR="00EA0CDC" w:rsidRPr="00FA5BFF" w:rsidRDefault="00EA0CDC" w:rsidP="00250660">
      <w:pPr>
        <w:pStyle w:val="Odstavecseseznamem"/>
        <w:widowControl/>
        <w:autoSpaceDE/>
        <w:autoSpaceDN/>
        <w:spacing w:line="276" w:lineRule="auto"/>
        <w:ind w:left="567" w:hanging="567"/>
        <w:jc w:val="both"/>
        <w:rPr>
          <w:rFonts w:ascii="Garamond" w:eastAsia="Calibri" w:hAnsi="Garamond" w:cs="Calibri"/>
          <w:b/>
          <w:lang w:bidi="ar-SA"/>
        </w:rPr>
      </w:pPr>
    </w:p>
    <w:p w14:paraId="7F3DBF9C" w14:textId="2AAADE8B" w:rsidR="00EA0CDC" w:rsidRPr="00FA5BFF" w:rsidRDefault="004071B0" w:rsidP="00250660">
      <w:pPr>
        <w:pStyle w:val="Odstavecseseznamem"/>
        <w:widowControl/>
        <w:numPr>
          <w:ilvl w:val="0"/>
          <w:numId w:val="10"/>
        </w:numPr>
        <w:autoSpaceDE/>
        <w:autoSpaceDN/>
        <w:spacing w:line="276" w:lineRule="auto"/>
        <w:ind w:left="567" w:hanging="567"/>
        <w:jc w:val="both"/>
        <w:rPr>
          <w:rFonts w:ascii="Garamond" w:eastAsia="Calibri" w:hAnsi="Garamond" w:cs="Calibri"/>
          <w:b/>
          <w:lang w:bidi="ar-SA"/>
        </w:rPr>
      </w:pPr>
      <w:r w:rsidRPr="00FA5BFF">
        <w:rPr>
          <w:rFonts w:ascii="Garamond" w:eastAsia="Calibri" w:hAnsi="Garamond" w:cs="Calibri"/>
          <w:b/>
          <w:lang w:bidi="ar-SA"/>
        </w:rPr>
        <w:t>Záruky a odpovědnost za vady</w:t>
      </w:r>
    </w:p>
    <w:p w14:paraId="7EECB4A9" w14:textId="77777777" w:rsidR="00EA0CDC" w:rsidRPr="00FA5BFF" w:rsidRDefault="00EA0CDC" w:rsidP="00250660">
      <w:pPr>
        <w:pStyle w:val="Odstavecseseznamem"/>
        <w:widowControl/>
        <w:autoSpaceDE/>
        <w:autoSpaceDN/>
        <w:spacing w:line="276" w:lineRule="auto"/>
        <w:ind w:left="567" w:hanging="567"/>
        <w:jc w:val="both"/>
        <w:rPr>
          <w:rFonts w:ascii="Garamond" w:eastAsia="Calibri" w:hAnsi="Garamond" w:cs="Calibri"/>
          <w:b/>
          <w:lang w:bidi="ar-SA"/>
        </w:rPr>
      </w:pPr>
    </w:p>
    <w:p w14:paraId="0A4A15F5" w14:textId="1F91BE54" w:rsidR="00086E98" w:rsidRPr="00250660" w:rsidRDefault="00A10AEE" w:rsidP="00250660">
      <w:pPr>
        <w:pStyle w:val="Odstavecseseznamem"/>
        <w:widowControl/>
        <w:autoSpaceDE/>
        <w:autoSpaceDN/>
        <w:spacing w:line="276" w:lineRule="auto"/>
        <w:ind w:left="567" w:hanging="567"/>
        <w:jc w:val="both"/>
        <w:rPr>
          <w:rFonts w:ascii="Garamond" w:eastAsia="Calibri" w:hAnsi="Garamond" w:cs="Calibri"/>
          <w:bCs/>
          <w:lang w:bidi="ar-SA"/>
        </w:rPr>
      </w:pPr>
      <w:r w:rsidRPr="00302980">
        <w:rPr>
          <w:rFonts w:ascii="Garamond" w:eastAsia="Calibri" w:hAnsi="Garamond" w:cs="Calibri"/>
          <w:bCs/>
          <w:lang w:bidi="ar-SA"/>
        </w:rPr>
        <w:t>5</w:t>
      </w:r>
      <w:r w:rsidR="009617EA" w:rsidRPr="00302980">
        <w:rPr>
          <w:rFonts w:ascii="Garamond" w:eastAsia="Calibri" w:hAnsi="Garamond" w:cs="Calibri"/>
          <w:bCs/>
          <w:lang w:bidi="ar-SA"/>
        </w:rPr>
        <w:t>.1</w:t>
      </w:r>
      <w:r w:rsidR="009617EA">
        <w:rPr>
          <w:rFonts w:ascii="Garamond" w:eastAsia="Calibri" w:hAnsi="Garamond" w:cs="Calibri"/>
          <w:b/>
          <w:lang w:bidi="ar-SA"/>
        </w:rPr>
        <w:tab/>
      </w:r>
      <w:r w:rsidR="005224ED">
        <w:rPr>
          <w:rFonts w:ascii="Garamond" w:eastAsia="Calibri" w:hAnsi="Garamond" w:cs="Calibri"/>
          <w:bCs/>
          <w:lang w:bidi="ar-SA"/>
        </w:rPr>
        <w:t>Dodavatel</w:t>
      </w:r>
      <w:r w:rsidR="005224ED" w:rsidRPr="00250660">
        <w:rPr>
          <w:rFonts w:ascii="Garamond" w:eastAsia="Calibri" w:hAnsi="Garamond" w:cs="Calibri"/>
          <w:bCs/>
          <w:lang w:bidi="ar-SA"/>
        </w:rPr>
        <w:t xml:space="preserve"> </w:t>
      </w:r>
      <w:r w:rsidR="00086E98" w:rsidRPr="00250660">
        <w:rPr>
          <w:rFonts w:ascii="Garamond" w:eastAsia="Calibri" w:hAnsi="Garamond" w:cs="Calibri"/>
          <w:bCs/>
          <w:lang w:bidi="ar-SA"/>
        </w:rPr>
        <w:t xml:space="preserve">je povinen zajistit, aby na </w:t>
      </w:r>
      <w:r w:rsidR="005224ED">
        <w:rPr>
          <w:rFonts w:ascii="Garamond" w:eastAsia="Calibri" w:hAnsi="Garamond" w:cs="Calibri"/>
          <w:bCs/>
          <w:lang w:bidi="ar-SA"/>
        </w:rPr>
        <w:t>Objednatele</w:t>
      </w:r>
      <w:r w:rsidR="005224ED" w:rsidRPr="00250660">
        <w:rPr>
          <w:rFonts w:ascii="Garamond" w:eastAsia="Calibri" w:hAnsi="Garamond" w:cs="Calibri"/>
          <w:bCs/>
          <w:lang w:bidi="ar-SA"/>
        </w:rPr>
        <w:t xml:space="preserve"> </w:t>
      </w:r>
      <w:r w:rsidR="00086E98" w:rsidRPr="00250660">
        <w:rPr>
          <w:rFonts w:ascii="Garamond" w:eastAsia="Calibri" w:hAnsi="Garamond" w:cs="Calibri"/>
          <w:bCs/>
          <w:lang w:bidi="ar-SA"/>
        </w:rPr>
        <w:t>přešla veškerá nezbytná oprávnění k užívání dodaného software (v rámci poskytnuté licence), a to na dobu neurčitou.</w:t>
      </w:r>
    </w:p>
    <w:p w14:paraId="5739204F" w14:textId="7C62C6EB" w:rsidR="00086E98" w:rsidRPr="00250660" w:rsidRDefault="00A10AEE" w:rsidP="00250660">
      <w:pPr>
        <w:pStyle w:val="Odstavecseseznamem"/>
        <w:widowControl/>
        <w:autoSpaceDE/>
        <w:autoSpaceDN/>
        <w:spacing w:line="276" w:lineRule="auto"/>
        <w:ind w:left="567" w:hanging="567"/>
        <w:jc w:val="both"/>
        <w:rPr>
          <w:rFonts w:ascii="Garamond" w:eastAsia="Calibri" w:hAnsi="Garamond" w:cs="Calibri"/>
          <w:bCs/>
          <w:lang w:bidi="ar-SA"/>
        </w:rPr>
      </w:pPr>
      <w:r w:rsidRPr="00250660">
        <w:rPr>
          <w:rFonts w:ascii="Garamond" w:eastAsia="Calibri" w:hAnsi="Garamond" w:cs="Calibri"/>
          <w:bCs/>
          <w:lang w:bidi="ar-SA"/>
        </w:rPr>
        <w:t>5</w:t>
      </w:r>
      <w:r w:rsidR="009617EA" w:rsidRPr="00250660">
        <w:rPr>
          <w:rFonts w:ascii="Garamond" w:eastAsia="Calibri" w:hAnsi="Garamond" w:cs="Calibri"/>
          <w:bCs/>
          <w:lang w:bidi="ar-SA"/>
        </w:rPr>
        <w:t>.2</w:t>
      </w:r>
      <w:r w:rsidR="009617EA" w:rsidRPr="00250660">
        <w:rPr>
          <w:rFonts w:ascii="Garamond" w:eastAsia="Calibri" w:hAnsi="Garamond" w:cs="Calibri"/>
          <w:bCs/>
          <w:lang w:bidi="ar-SA"/>
        </w:rPr>
        <w:tab/>
      </w:r>
      <w:r w:rsidR="005224ED">
        <w:rPr>
          <w:rFonts w:ascii="Garamond" w:eastAsia="Calibri" w:hAnsi="Garamond" w:cs="Calibri"/>
          <w:bCs/>
          <w:lang w:bidi="ar-SA"/>
        </w:rPr>
        <w:t xml:space="preserve">Dodavatel </w:t>
      </w:r>
      <w:r w:rsidR="00086E98" w:rsidRPr="00250660">
        <w:rPr>
          <w:rFonts w:ascii="Garamond" w:eastAsia="Calibri" w:hAnsi="Garamond" w:cs="Calibri"/>
          <w:bCs/>
          <w:lang w:bidi="ar-SA"/>
        </w:rPr>
        <w:t xml:space="preserve">prohlašuje, že je oprávněn poskytnout </w:t>
      </w:r>
      <w:r w:rsidR="005224ED">
        <w:rPr>
          <w:rFonts w:ascii="Garamond" w:eastAsia="Calibri" w:hAnsi="Garamond" w:cs="Calibri"/>
          <w:bCs/>
          <w:lang w:bidi="ar-SA"/>
        </w:rPr>
        <w:t>Objednateli</w:t>
      </w:r>
      <w:r w:rsidR="005224ED" w:rsidRPr="00250660">
        <w:rPr>
          <w:rFonts w:ascii="Garamond" w:eastAsia="Calibri" w:hAnsi="Garamond" w:cs="Calibri"/>
          <w:bCs/>
          <w:lang w:bidi="ar-SA"/>
        </w:rPr>
        <w:t xml:space="preserve"> </w:t>
      </w:r>
      <w:r w:rsidR="00086E98" w:rsidRPr="00250660">
        <w:rPr>
          <w:rFonts w:ascii="Garamond" w:eastAsia="Calibri" w:hAnsi="Garamond" w:cs="Calibri"/>
          <w:bCs/>
          <w:lang w:bidi="ar-SA"/>
        </w:rPr>
        <w:t>licenci k dodanému software</w:t>
      </w:r>
      <w:r w:rsidR="00B076C5" w:rsidRPr="00250660">
        <w:rPr>
          <w:rFonts w:ascii="Garamond" w:eastAsia="Calibri" w:hAnsi="Garamond" w:cs="Calibri"/>
          <w:bCs/>
          <w:lang w:bidi="ar-SA"/>
        </w:rPr>
        <w:t>,</w:t>
      </w:r>
      <w:r w:rsidR="00086E98" w:rsidRPr="00250660">
        <w:rPr>
          <w:rFonts w:ascii="Garamond" w:eastAsia="Calibri" w:hAnsi="Garamond" w:cs="Calibri"/>
          <w:bCs/>
          <w:lang w:bidi="ar-SA"/>
        </w:rPr>
        <w:t xml:space="preserve"> a že jak poskytnutím licence, tak výkonem licenčních práv </w:t>
      </w:r>
      <w:r w:rsidR="005224ED">
        <w:rPr>
          <w:rFonts w:ascii="Garamond" w:eastAsia="Calibri" w:hAnsi="Garamond" w:cs="Calibri"/>
          <w:bCs/>
          <w:lang w:bidi="ar-SA"/>
        </w:rPr>
        <w:t>Objednatele</w:t>
      </w:r>
      <w:r w:rsidR="005224ED" w:rsidRPr="00250660">
        <w:rPr>
          <w:rFonts w:ascii="Garamond" w:eastAsia="Calibri" w:hAnsi="Garamond" w:cs="Calibri"/>
          <w:bCs/>
          <w:lang w:bidi="ar-SA"/>
        </w:rPr>
        <w:t xml:space="preserve"> </w:t>
      </w:r>
      <w:r w:rsidR="00086E98" w:rsidRPr="00250660">
        <w:rPr>
          <w:rFonts w:ascii="Garamond" w:eastAsia="Calibri" w:hAnsi="Garamond" w:cs="Calibri"/>
          <w:bCs/>
          <w:lang w:bidi="ar-SA"/>
        </w:rPr>
        <w:t>v souladu se Smlouvou</w:t>
      </w:r>
      <w:r w:rsidR="005224ED">
        <w:rPr>
          <w:rFonts w:ascii="Garamond" w:eastAsia="Calibri" w:hAnsi="Garamond" w:cs="Calibri"/>
          <w:bCs/>
          <w:lang w:bidi="ar-SA"/>
        </w:rPr>
        <w:t>,</w:t>
      </w:r>
      <w:r w:rsidR="00086E98" w:rsidRPr="00250660">
        <w:rPr>
          <w:rFonts w:ascii="Garamond" w:eastAsia="Calibri" w:hAnsi="Garamond" w:cs="Calibri"/>
          <w:bCs/>
          <w:lang w:bidi="ar-SA"/>
        </w:rPr>
        <w:t xml:space="preserve"> nebudou porušena žádná práva (zejm. autorská) třetí osoby.</w:t>
      </w:r>
    </w:p>
    <w:p w14:paraId="45995B67" w14:textId="3532BDC8" w:rsidR="00086E98" w:rsidRPr="00250660" w:rsidRDefault="00A10AEE" w:rsidP="00250660">
      <w:pPr>
        <w:pStyle w:val="Odstavecseseznamem"/>
        <w:widowControl/>
        <w:autoSpaceDE/>
        <w:autoSpaceDN/>
        <w:spacing w:line="276" w:lineRule="auto"/>
        <w:ind w:left="567" w:hanging="567"/>
        <w:jc w:val="both"/>
        <w:rPr>
          <w:rFonts w:ascii="Garamond" w:eastAsia="Calibri" w:hAnsi="Garamond" w:cs="Calibri"/>
          <w:bCs/>
          <w:lang w:bidi="ar-SA"/>
        </w:rPr>
      </w:pPr>
      <w:r w:rsidRPr="00302980">
        <w:rPr>
          <w:rFonts w:ascii="Garamond" w:eastAsia="Calibri" w:hAnsi="Garamond" w:cs="Calibri"/>
          <w:bCs/>
          <w:lang w:bidi="ar-SA"/>
        </w:rPr>
        <w:lastRenderedPageBreak/>
        <w:t>5</w:t>
      </w:r>
      <w:r w:rsidR="00465870">
        <w:rPr>
          <w:rFonts w:ascii="Garamond" w:eastAsia="Calibri" w:hAnsi="Garamond" w:cs="Calibri"/>
          <w:bCs/>
          <w:lang w:bidi="ar-SA"/>
        </w:rPr>
        <w:t>.</w:t>
      </w:r>
      <w:r w:rsidR="009617EA" w:rsidRPr="00302980">
        <w:rPr>
          <w:rFonts w:ascii="Garamond" w:eastAsia="Calibri" w:hAnsi="Garamond" w:cs="Calibri"/>
          <w:bCs/>
          <w:lang w:bidi="ar-SA"/>
        </w:rPr>
        <w:t>3</w:t>
      </w:r>
      <w:r w:rsidR="009617EA" w:rsidRPr="00302980">
        <w:rPr>
          <w:rFonts w:ascii="Garamond" w:eastAsia="Calibri" w:hAnsi="Garamond" w:cs="Calibri"/>
          <w:bCs/>
          <w:lang w:bidi="ar-SA"/>
        </w:rPr>
        <w:tab/>
      </w:r>
      <w:r w:rsidR="00816BE4" w:rsidRPr="00250660">
        <w:rPr>
          <w:rFonts w:ascii="Garamond" w:eastAsia="Calibri" w:hAnsi="Garamond" w:cs="Calibri"/>
          <w:bCs/>
          <w:lang w:bidi="ar-SA"/>
        </w:rPr>
        <w:t>S ohl</w:t>
      </w:r>
      <w:r w:rsidR="00A57040" w:rsidRPr="00250660">
        <w:rPr>
          <w:rFonts w:ascii="Garamond" w:eastAsia="Calibri" w:hAnsi="Garamond" w:cs="Calibri"/>
          <w:bCs/>
          <w:lang w:bidi="ar-SA"/>
        </w:rPr>
        <w:t>e</w:t>
      </w:r>
      <w:r w:rsidR="00816BE4" w:rsidRPr="00250660">
        <w:rPr>
          <w:rFonts w:ascii="Garamond" w:eastAsia="Calibri" w:hAnsi="Garamond" w:cs="Calibri"/>
          <w:bCs/>
          <w:lang w:bidi="ar-SA"/>
        </w:rPr>
        <w:t xml:space="preserve">dem na fakt, že </w:t>
      </w:r>
      <w:r w:rsidR="00086E98" w:rsidRPr="00250660">
        <w:rPr>
          <w:rFonts w:ascii="Garamond" w:eastAsia="Calibri" w:hAnsi="Garamond" w:cs="Calibri"/>
          <w:bCs/>
          <w:lang w:bidi="ar-SA"/>
        </w:rPr>
        <w:t>součástí předmětu plnění</w:t>
      </w:r>
      <w:r w:rsidR="00816BE4" w:rsidRPr="00250660">
        <w:rPr>
          <w:rFonts w:ascii="Garamond" w:eastAsia="Calibri" w:hAnsi="Garamond" w:cs="Calibri"/>
          <w:bCs/>
          <w:lang w:bidi="ar-SA"/>
        </w:rPr>
        <w:t xml:space="preserve"> je </w:t>
      </w:r>
      <w:r w:rsidR="00086E98" w:rsidRPr="00250660">
        <w:rPr>
          <w:rFonts w:ascii="Garamond" w:eastAsia="Calibri" w:hAnsi="Garamond" w:cs="Calibri"/>
          <w:bCs/>
          <w:lang w:bidi="ar-SA"/>
        </w:rPr>
        <w:t>dodávka software, k němuž je</w:t>
      </w:r>
      <w:r w:rsidR="00816BE4" w:rsidRPr="00250660">
        <w:rPr>
          <w:rFonts w:ascii="Garamond" w:eastAsia="Calibri" w:hAnsi="Garamond" w:cs="Calibri"/>
          <w:bCs/>
          <w:lang w:bidi="ar-SA"/>
        </w:rPr>
        <w:t xml:space="preserve"> </w:t>
      </w:r>
      <w:r w:rsidR="00086E98" w:rsidRPr="00250660">
        <w:rPr>
          <w:rFonts w:ascii="Garamond" w:eastAsia="Calibri" w:hAnsi="Garamond" w:cs="Calibri"/>
          <w:bCs/>
          <w:lang w:bidi="ar-SA"/>
        </w:rPr>
        <w:t xml:space="preserve">poskytována druhotná licence, platí i násl.: </w:t>
      </w:r>
    </w:p>
    <w:p w14:paraId="27545D0E" w14:textId="792FA1EE" w:rsidR="00086E98" w:rsidRPr="00250660" w:rsidRDefault="009617EA" w:rsidP="00F32F33">
      <w:pPr>
        <w:pStyle w:val="Odstavecseseznamem"/>
        <w:widowControl/>
        <w:autoSpaceDE/>
        <w:autoSpaceDN/>
        <w:spacing w:line="276" w:lineRule="auto"/>
        <w:ind w:left="851" w:hanging="284"/>
        <w:jc w:val="both"/>
        <w:rPr>
          <w:rFonts w:ascii="Garamond" w:eastAsia="Calibri" w:hAnsi="Garamond" w:cs="Calibri"/>
          <w:bCs/>
          <w:lang w:bidi="ar-SA"/>
        </w:rPr>
      </w:pPr>
      <w:r w:rsidRPr="00250660">
        <w:rPr>
          <w:rFonts w:ascii="Garamond" w:eastAsia="Calibri" w:hAnsi="Garamond" w:cs="Calibri"/>
          <w:bCs/>
          <w:lang w:bidi="ar-SA"/>
        </w:rPr>
        <w:t>a)</w:t>
      </w:r>
      <w:r w:rsidRPr="00250660">
        <w:rPr>
          <w:rFonts w:ascii="Garamond" w:eastAsia="Calibri" w:hAnsi="Garamond" w:cs="Calibri"/>
          <w:bCs/>
          <w:lang w:bidi="ar-SA"/>
        </w:rPr>
        <w:tab/>
      </w:r>
      <w:r w:rsidR="005224ED">
        <w:rPr>
          <w:rFonts w:ascii="Garamond" w:eastAsia="Calibri" w:hAnsi="Garamond" w:cs="Calibri"/>
          <w:bCs/>
          <w:lang w:bidi="ar-SA"/>
        </w:rPr>
        <w:t>Dodavatel</w:t>
      </w:r>
      <w:r w:rsidR="005224ED" w:rsidRPr="00250660">
        <w:rPr>
          <w:rFonts w:ascii="Garamond" w:eastAsia="Calibri" w:hAnsi="Garamond" w:cs="Calibri"/>
          <w:bCs/>
          <w:lang w:bidi="ar-SA"/>
        </w:rPr>
        <w:t xml:space="preserve"> </w:t>
      </w:r>
      <w:r w:rsidR="00086E98" w:rsidRPr="00250660">
        <w:rPr>
          <w:rFonts w:ascii="Garamond" w:eastAsia="Calibri" w:hAnsi="Garamond" w:cs="Calibri"/>
          <w:bCs/>
          <w:lang w:bidi="ar-SA"/>
        </w:rPr>
        <w:t xml:space="preserve">se zavazuje, že nejpozději do sedmi (7) dnů od výzvy </w:t>
      </w:r>
      <w:r w:rsidR="005224ED">
        <w:rPr>
          <w:rFonts w:ascii="Garamond" w:eastAsia="Calibri" w:hAnsi="Garamond" w:cs="Calibri"/>
          <w:bCs/>
          <w:lang w:bidi="ar-SA"/>
        </w:rPr>
        <w:t>Objednatele</w:t>
      </w:r>
      <w:r w:rsidR="005224ED" w:rsidRPr="00250660">
        <w:rPr>
          <w:rFonts w:ascii="Garamond" w:eastAsia="Calibri" w:hAnsi="Garamond" w:cs="Calibri"/>
          <w:bCs/>
          <w:lang w:bidi="ar-SA"/>
        </w:rPr>
        <w:t xml:space="preserve"> </w:t>
      </w:r>
      <w:r w:rsidR="00086E98" w:rsidRPr="00250660">
        <w:rPr>
          <w:rFonts w:ascii="Garamond" w:eastAsia="Calibri" w:hAnsi="Garamond" w:cs="Calibri"/>
          <w:bCs/>
          <w:lang w:bidi="ar-SA"/>
        </w:rPr>
        <w:t xml:space="preserve">doloží (na své náklady) </w:t>
      </w:r>
      <w:r w:rsidR="005224ED">
        <w:rPr>
          <w:rFonts w:ascii="Garamond" w:eastAsia="Calibri" w:hAnsi="Garamond" w:cs="Calibri"/>
          <w:bCs/>
          <w:lang w:bidi="ar-SA"/>
        </w:rPr>
        <w:t>Objednateli</w:t>
      </w:r>
      <w:r w:rsidR="005224ED" w:rsidRPr="00250660">
        <w:rPr>
          <w:rFonts w:ascii="Garamond" w:eastAsia="Calibri" w:hAnsi="Garamond" w:cs="Calibri"/>
          <w:bCs/>
          <w:lang w:bidi="ar-SA"/>
        </w:rPr>
        <w:t xml:space="preserve"> </w:t>
      </w:r>
      <w:r w:rsidR="00086E98" w:rsidRPr="00250660">
        <w:rPr>
          <w:rFonts w:ascii="Garamond" w:eastAsia="Calibri" w:hAnsi="Garamond" w:cs="Calibri"/>
          <w:bCs/>
          <w:lang w:bidi="ar-SA"/>
        </w:rPr>
        <w:t>doklady osvědčující všechny násl. skutečnosti:</w:t>
      </w:r>
    </w:p>
    <w:p w14:paraId="6A82A55F" w14:textId="4049D3E1" w:rsidR="00086E98" w:rsidRPr="00250660" w:rsidRDefault="00A10AEE" w:rsidP="00F32F33">
      <w:pPr>
        <w:pStyle w:val="Odstavecseseznamem"/>
        <w:widowControl/>
        <w:autoSpaceDE/>
        <w:autoSpaceDN/>
        <w:spacing w:line="276" w:lineRule="auto"/>
        <w:ind w:left="1134" w:hanging="283"/>
        <w:jc w:val="both"/>
        <w:rPr>
          <w:rFonts w:ascii="Garamond" w:eastAsia="Calibri" w:hAnsi="Garamond" w:cs="Calibri"/>
          <w:bCs/>
          <w:lang w:bidi="ar-SA"/>
        </w:rPr>
      </w:pPr>
      <w:r w:rsidRPr="00250660">
        <w:rPr>
          <w:rFonts w:ascii="Garamond" w:eastAsia="Calibri" w:hAnsi="Garamond" w:cs="Calibri"/>
          <w:bCs/>
          <w:lang w:bidi="ar-SA"/>
        </w:rPr>
        <w:t>i.</w:t>
      </w:r>
      <w:r w:rsidR="009617EA" w:rsidRPr="00250660">
        <w:rPr>
          <w:rFonts w:ascii="Garamond" w:eastAsia="Calibri" w:hAnsi="Garamond" w:cs="Calibri"/>
          <w:bCs/>
          <w:lang w:bidi="ar-SA"/>
        </w:rPr>
        <w:tab/>
      </w:r>
      <w:r w:rsidR="00086E98" w:rsidRPr="00250660">
        <w:rPr>
          <w:rFonts w:ascii="Garamond" w:eastAsia="Calibri" w:hAnsi="Garamond" w:cs="Calibri"/>
          <w:bCs/>
          <w:lang w:bidi="ar-SA"/>
        </w:rPr>
        <w:t>software, k němuž se váže druhotná licence</w:t>
      </w:r>
      <w:r w:rsidR="002B6C75" w:rsidRPr="00250660">
        <w:rPr>
          <w:rFonts w:ascii="Garamond" w:eastAsia="Calibri" w:hAnsi="Garamond" w:cs="Calibri"/>
          <w:bCs/>
          <w:lang w:bidi="ar-SA"/>
        </w:rPr>
        <w:t>,</w:t>
      </w:r>
      <w:r w:rsidR="00086E98" w:rsidRPr="00250660">
        <w:rPr>
          <w:rFonts w:ascii="Garamond" w:eastAsia="Calibri" w:hAnsi="Garamond" w:cs="Calibri"/>
          <w:bCs/>
          <w:lang w:bidi="ar-SA"/>
        </w:rPr>
        <w:t xml:space="preserve"> byl prvotně uveden (tj. v době kdy šlo o novu licenci) na trh EU či EHS, a to buď vlastníkem autorských práv nebo s jeho souhlasem;</w:t>
      </w:r>
    </w:p>
    <w:p w14:paraId="310F0BB3" w14:textId="6B524649" w:rsidR="00086E98" w:rsidRPr="00250660" w:rsidRDefault="00A10AEE" w:rsidP="00F32F33">
      <w:pPr>
        <w:pStyle w:val="Odstavecseseznamem"/>
        <w:widowControl/>
        <w:autoSpaceDE/>
        <w:autoSpaceDN/>
        <w:spacing w:line="276" w:lineRule="auto"/>
        <w:ind w:left="1134" w:hanging="283"/>
        <w:jc w:val="both"/>
        <w:rPr>
          <w:rFonts w:ascii="Garamond" w:eastAsia="Calibri" w:hAnsi="Garamond" w:cs="Calibri"/>
          <w:bCs/>
          <w:lang w:bidi="ar-SA"/>
        </w:rPr>
      </w:pPr>
      <w:proofErr w:type="spellStart"/>
      <w:r w:rsidRPr="00250660">
        <w:rPr>
          <w:rFonts w:ascii="Garamond" w:eastAsia="Calibri" w:hAnsi="Garamond" w:cs="Calibri"/>
          <w:bCs/>
          <w:lang w:bidi="ar-SA"/>
        </w:rPr>
        <w:t>ii</w:t>
      </w:r>
      <w:proofErr w:type="spellEnd"/>
      <w:r w:rsidRPr="00250660">
        <w:rPr>
          <w:rFonts w:ascii="Garamond" w:eastAsia="Calibri" w:hAnsi="Garamond" w:cs="Calibri"/>
          <w:bCs/>
          <w:lang w:bidi="ar-SA"/>
        </w:rPr>
        <w:t>.</w:t>
      </w:r>
      <w:r w:rsidR="009617EA" w:rsidRPr="00250660">
        <w:rPr>
          <w:rFonts w:ascii="Garamond" w:eastAsia="Calibri" w:hAnsi="Garamond" w:cs="Calibri"/>
          <w:bCs/>
          <w:lang w:bidi="ar-SA"/>
        </w:rPr>
        <w:tab/>
      </w:r>
      <w:r w:rsidR="00086E98" w:rsidRPr="00250660">
        <w:rPr>
          <w:rFonts w:ascii="Garamond" w:eastAsia="Calibri" w:hAnsi="Garamond" w:cs="Calibri"/>
          <w:bCs/>
          <w:lang w:bidi="ar-SA"/>
        </w:rPr>
        <w:t>prvotní licence byla udělena na dobu neurčitou a byla plně zaplacena;</w:t>
      </w:r>
    </w:p>
    <w:p w14:paraId="294091DE" w14:textId="4E5F5FC5" w:rsidR="00086E98" w:rsidRPr="00250660" w:rsidRDefault="00A10AEE" w:rsidP="00F32F33">
      <w:pPr>
        <w:pStyle w:val="Odstavecseseznamem"/>
        <w:widowControl/>
        <w:autoSpaceDE/>
        <w:autoSpaceDN/>
        <w:spacing w:line="276" w:lineRule="auto"/>
        <w:ind w:left="1134" w:hanging="283"/>
        <w:jc w:val="both"/>
        <w:rPr>
          <w:rFonts w:ascii="Garamond" w:eastAsia="Calibri" w:hAnsi="Garamond" w:cs="Calibri"/>
          <w:bCs/>
          <w:lang w:bidi="ar-SA"/>
        </w:rPr>
      </w:pPr>
      <w:proofErr w:type="spellStart"/>
      <w:r w:rsidRPr="00250660">
        <w:rPr>
          <w:rFonts w:ascii="Garamond" w:eastAsia="Calibri" w:hAnsi="Garamond" w:cs="Calibri"/>
          <w:bCs/>
          <w:lang w:bidi="ar-SA"/>
        </w:rPr>
        <w:t>iii</w:t>
      </w:r>
      <w:proofErr w:type="spellEnd"/>
      <w:r w:rsidRPr="00250660">
        <w:rPr>
          <w:rFonts w:ascii="Garamond" w:eastAsia="Calibri" w:hAnsi="Garamond" w:cs="Calibri"/>
          <w:bCs/>
          <w:lang w:bidi="ar-SA"/>
        </w:rPr>
        <w:t>.</w:t>
      </w:r>
      <w:r w:rsidR="009617EA" w:rsidRPr="00250660">
        <w:rPr>
          <w:rFonts w:ascii="Garamond" w:eastAsia="Calibri" w:hAnsi="Garamond" w:cs="Calibri"/>
          <w:bCs/>
          <w:lang w:bidi="ar-SA"/>
        </w:rPr>
        <w:tab/>
      </w:r>
      <w:r w:rsidR="00086E98" w:rsidRPr="00250660">
        <w:rPr>
          <w:rFonts w:ascii="Garamond" w:eastAsia="Calibri" w:hAnsi="Garamond" w:cs="Calibri"/>
          <w:bCs/>
          <w:lang w:bidi="ar-SA"/>
        </w:rPr>
        <w:t>nabyvatel prvotní licence (popř. jakýkoli další nabyvatel licence, byla-li následně licence poskytnuta jako druhotná) učinil svou rozmnoženinu software nepoužitelnou.</w:t>
      </w:r>
    </w:p>
    <w:p w14:paraId="3ACAACBD" w14:textId="77777777" w:rsidR="00C312E8" w:rsidRPr="00FA5BFF" w:rsidRDefault="00C312E8" w:rsidP="00250660">
      <w:pPr>
        <w:pStyle w:val="Odstavecseseznamem"/>
        <w:widowControl/>
        <w:autoSpaceDE/>
        <w:autoSpaceDN/>
        <w:spacing w:line="276" w:lineRule="auto"/>
        <w:ind w:left="567" w:hanging="567"/>
        <w:jc w:val="both"/>
        <w:rPr>
          <w:rFonts w:ascii="Garamond" w:eastAsia="Calibri" w:hAnsi="Garamond" w:cs="Calibri"/>
          <w:b/>
          <w:lang w:bidi="ar-SA"/>
        </w:rPr>
      </w:pPr>
    </w:p>
    <w:p w14:paraId="2D28C233" w14:textId="14DF7E5C" w:rsidR="00086E98" w:rsidRPr="00250660" w:rsidRDefault="009617EA" w:rsidP="00F32F33">
      <w:pPr>
        <w:pStyle w:val="Odstavecseseznamem"/>
        <w:widowControl/>
        <w:autoSpaceDE/>
        <w:autoSpaceDN/>
        <w:spacing w:line="276" w:lineRule="auto"/>
        <w:ind w:left="851" w:hanging="284"/>
        <w:jc w:val="both"/>
        <w:rPr>
          <w:rFonts w:ascii="Garamond" w:eastAsia="Calibri" w:hAnsi="Garamond" w:cs="Calibri"/>
          <w:bCs/>
          <w:lang w:bidi="ar-SA"/>
        </w:rPr>
      </w:pPr>
      <w:r w:rsidRPr="00302980">
        <w:rPr>
          <w:rFonts w:ascii="Garamond" w:eastAsia="Calibri" w:hAnsi="Garamond" w:cs="Calibri"/>
          <w:bCs/>
          <w:lang w:bidi="ar-SA"/>
        </w:rPr>
        <w:t>b)</w:t>
      </w:r>
      <w:r>
        <w:rPr>
          <w:rFonts w:ascii="Garamond" w:eastAsia="Calibri" w:hAnsi="Garamond" w:cs="Calibri"/>
          <w:b/>
          <w:lang w:bidi="ar-SA"/>
        </w:rPr>
        <w:tab/>
      </w:r>
      <w:r w:rsidR="005224ED">
        <w:rPr>
          <w:rFonts w:ascii="Garamond" w:eastAsia="Calibri" w:hAnsi="Garamond" w:cs="Calibri"/>
          <w:bCs/>
          <w:lang w:bidi="ar-SA"/>
        </w:rPr>
        <w:t>Dodavatel</w:t>
      </w:r>
      <w:r w:rsidR="005224ED" w:rsidRPr="00250660">
        <w:rPr>
          <w:rFonts w:ascii="Garamond" w:eastAsia="Calibri" w:hAnsi="Garamond" w:cs="Calibri"/>
          <w:bCs/>
          <w:lang w:bidi="ar-SA"/>
        </w:rPr>
        <w:t xml:space="preserve"> </w:t>
      </w:r>
      <w:r w:rsidR="00086E98" w:rsidRPr="00250660">
        <w:rPr>
          <w:rFonts w:ascii="Garamond" w:eastAsia="Calibri" w:hAnsi="Garamond" w:cs="Calibri"/>
          <w:bCs/>
          <w:lang w:bidi="ar-SA"/>
        </w:rPr>
        <w:t xml:space="preserve">se dále zavazuje poskytnout </w:t>
      </w:r>
      <w:r w:rsidR="005224ED">
        <w:rPr>
          <w:rFonts w:ascii="Garamond" w:eastAsia="Calibri" w:hAnsi="Garamond" w:cs="Calibri"/>
          <w:bCs/>
          <w:lang w:bidi="ar-SA"/>
        </w:rPr>
        <w:t>Objednateli</w:t>
      </w:r>
      <w:r w:rsidR="005224ED" w:rsidRPr="00250660">
        <w:rPr>
          <w:rFonts w:ascii="Garamond" w:eastAsia="Calibri" w:hAnsi="Garamond" w:cs="Calibri"/>
          <w:bCs/>
          <w:lang w:bidi="ar-SA"/>
        </w:rPr>
        <w:t xml:space="preserve"> </w:t>
      </w:r>
      <w:r w:rsidR="00086E98" w:rsidRPr="00250660">
        <w:rPr>
          <w:rFonts w:ascii="Garamond" w:eastAsia="Calibri" w:hAnsi="Garamond" w:cs="Calibri"/>
          <w:bCs/>
          <w:lang w:bidi="ar-SA"/>
        </w:rPr>
        <w:t xml:space="preserve">veškerou spravedlivě požadovanou součinnost (spočívající zejm. v předkládání dokumentace, stanovisek či jiných důkazních prostředků atp.) v případě, že třetí strana zpochybní práva </w:t>
      </w:r>
      <w:r w:rsidR="005224ED">
        <w:rPr>
          <w:rFonts w:ascii="Garamond" w:eastAsia="Calibri" w:hAnsi="Garamond" w:cs="Calibri"/>
          <w:bCs/>
          <w:lang w:bidi="ar-SA"/>
        </w:rPr>
        <w:t>Objednatele</w:t>
      </w:r>
      <w:r w:rsidR="005224ED" w:rsidRPr="00250660">
        <w:rPr>
          <w:rFonts w:ascii="Garamond" w:eastAsia="Calibri" w:hAnsi="Garamond" w:cs="Calibri"/>
          <w:bCs/>
          <w:lang w:bidi="ar-SA"/>
        </w:rPr>
        <w:t xml:space="preserve"> </w:t>
      </w:r>
      <w:r w:rsidR="00086E98" w:rsidRPr="00250660">
        <w:rPr>
          <w:rFonts w:ascii="Garamond" w:eastAsia="Calibri" w:hAnsi="Garamond" w:cs="Calibri"/>
          <w:bCs/>
          <w:lang w:bidi="ar-SA"/>
        </w:rPr>
        <w:t xml:space="preserve">užívat software dodaný s druhotnou licencí a doklady dle písm. a) </w:t>
      </w:r>
      <w:r w:rsidR="00BC6AB6" w:rsidRPr="00250660">
        <w:rPr>
          <w:rFonts w:ascii="Garamond" w:eastAsia="Calibri" w:hAnsi="Garamond" w:cs="Calibri"/>
          <w:bCs/>
          <w:lang w:bidi="ar-SA"/>
        </w:rPr>
        <w:t xml:space="preserve">tohoto odstavce </w:t>
      </w:r>
      <w:r w:rsidR="00086E98" w:rsidRPr="00250660">
        <w:rPr>
          <w:rFonts w:ascii="Garamond" w:eastAsia="Calibri" w:hAnsi="Garamond" w:cs="Calibri"/>
          <w:bCs/>
          <w:lang w:bidi="ar-SA"/>
        </w:rPr>
        <w:t xml:space="preserve">nebudou dostatečné a jednoznačné pro prokázání práva k užívání software </w:t>
      </w:r>
      <w:r w:rsidR="005224ED">
        <w:rPr>
          <w:rFonts w:ascii="Garamond" w:eastAsia="Calibri" w:hAnsi="Garamond" w:cs="Calibri"/>
          <w:bCs/>
          <w:lang w:bidi="ar-SA"/>
        </w:rPr>
        <w:t>Objednatelem</w:t>
      </w:r>
      <w:r w:rsidR="00086E98" w:rsidRPr="00250660">
        <w:rPr>
          <w:rFonts w:ascii="Garamond" w:eastAsia="Calibri" w:hAnsi="Garamond" w:cs="Calibri"/>
          <w:bCs/>
          <w:lang w:bidi="ar-SA"/>
        </w:rPr>
        <w:t>. Závazek k</w:t>
      </w:r>
      <w:r w:rsidR="005224ED">
        <w:rPr>
          <w:rFonts w:ascii="Garamond" w:eastAsia="Calibri" w:hAnsi="Garamond" w:cs="Calibri"/>
          <w:bCs/>
          <w:lang w:bidi="ar-SA"/>
        </w:rPr>
        <w:t> </w:t>
      </w:r>
      <w:r w:rsidR="00086E98" w:rsidRPr="00250660">
        <w:rPr>
          <w:rFonts w:ascii="Garamond" w:eastAsia="Calibri" w:hAnsi="Garamond" w:cs="Calibri"/>
          <w:bCs/>
          <w:lang w:bidi="ar-SA"/>
        </w:rPr>
        <w:t>součinnosti</w:t>
      </w:r>
      <w:r w:rsidR="005224ED">
        <w:rPr>
          <w:rFonts w:ascii="Garamond" w:eastAsia="Calibri" w:hAnsi="Garamond" w:cs="Calibri"/>
          <w:bCs/>
          <w:lang w:bidi="ar-SA"/>
        </w:rPr>
        <w:t xml:space="preserve"> Dodavatele</w:t>
      </w:r>
      <w:r w:rsidR="00086E98" w:rsidRPr="00250660">
        <w:rPr>
          <w:rFonts w:ascii="Garamond" w:eastAsia="Calibri" w:hAnsi="Garamond" w:cs="Calibri"/>
          <w:bCs/>
          <w:lang w:bidi="ar-SA"/>
        </w:rPr>
        <w:t xml:space="preserve"> trvá deset (10) let od dodání druhotné licence.</w:t>
      </w:r>
    </w:p>
    <w:p w14:paraId="120303E7" w14:textId="54517BBD" w:rsidR="00086E98" w:rsidRPr="001A34BE" w:rsidRDefault="001A34BE" w:rsidP="001A34BE">
      <w:pPr>
        <w:pStyle w:val="Odstavecseseznamem"/>
        <w:widowControl/>
        <w:numPr>
          <w:ilvl w:val="0"/>
          <w:numId w:val="10"/>
        </w:numPr>
        <w:autoSpaceDE/>
        <w:autoSpaceDN/>
        <w:spacing w:line="276" w:lineRule="auto"/>
        <w:ind w:left="567" w:hanging="567"/>
        <w:jc w:val="both"/>
        <w:rPr>
          <w:rFonts w:ascii="Garamond" w:eastAsia="Calibri" w:hAnsi="Garamond" w:cs="Calibri"/>
          <w:b/>
          <w:lang w:bidi="ar-SA"/>
        </w:rPr>
      </w:pPr>
      <w:r w:rsidRPr="001A34BE">
        <w:rPr>
          <w:rFonts w:ascii="Garamond" w:eastAsia="Calibri" w:hAnsi="Garamond" w:cs="Calibri"/>
          <w:b/>
          <w:lang w:bidi="ar-SA"/>
        </w:rPr>
        <w:t>Sankce</w:t>
      </w:r>
    </w:p>
    <w:p w14:paraId="09C70D15" w14:textId="3C80C205" w:rsidR="001A34BE" w:rsidRPr="001A34BE" w:rsidRDefault="001A34BE" w:rsidP="001A34BE">
      <w:pPr>
        <w:widowControl/>
        <w:autoSpaceDE/>
        <w:autoSpaceDN/>
        <w:spacing w:before="120" w:after="120" w:line="276" w:lineRule="auto"/>
        <w:ind w:left="567" w:hanging="567"/>
        <w:jc w:val="both"/>
        <w:rPr>
          <w:rFonts w:ascii="Garamond" w:hAnsi="Garamond" w:cs="Arial"/>
        </w:rPr>
      </w:pPr>
      <w:r w:rsidRPr="001A34BE">
        <w:rPr>
          <w:rFonts w:ascii="Garamond" w:hAnsi="Garamond" w:cs="Arial"/>
        </w:rPr>
        <w:t xml:space="preserve">6.1 </w:t>
      </w:r>
      <w:r w:rsidRPr="001A34BE">
        <w:rPr>
          <w:rFonts w:ascii="Garamond" w:hAnsi="Garamond" w:cs="Arial"/>
        </w:rPr>
        <w:tab/>
        <w:t>V případě prodlení Dodavatele se splněním povinnosti vyplývající z tohoto dodatku je Dodavatel povinen zaplatit smluvní pokutu ve výši 0,5 % z celkové ceny předmětu plnění kupní smlouvy (bez DPH) za každý, byť i jen započatý den prodlení.</w:t>
      </w:r>
    </w:p>
    <w:p w14:paraId="08774772" w14:textId="1C30F165" w:rsidR="001A34BE" w:rsidRPr="001A34BE" w:rsidRDefault="001A34BE" w:rsidP="001A34BE">
      <w:pPr>
        <w:widowControl/>
        <w:autoSpaceDE/>
        <w:autoSpaceDN/>
        <w:spacing w:before="120" w:after="120" w:line="276" w:lineRule="auto"/>
        <w:ind w:left="567" w:hanging="567"/>
        <w:jc w:val="both"/>
        <w:rPr>
          <w:rFonts w:ascii="Garamond" w:hAnsi="Garamond" w:cs="Arial"/>
          <w:sz w:val="20"/>
          <w:szCs w:val="20"/>
        </w:rPr>
      </w:pPr>
      <w:r w:rsidRPr="001A34BE">
        <w:rPr>
          <w:rFonts w:ascii="Garamond" w:hAnsi="Garamond" w:cs="Arial"/>
        </w:rPr>
        <w:t xml:space="preserve">6.2 </w:t>
      </w:r>
      <w:r w:rsidRPr="001A34BE">
        <w:rPr>
          <w:rFonts w:ascii="Garamond" w:hAnsi="Garamond" w:cs="Arial"/>
        </w:rPr>
        <w:tab/>
        <w:t xml:space="preserve">Smluvní pokuty se stávají splatnými dnem následujícím po dni, ve kterém na ně vznikl nárok. Ustanovením o smluvní pokutě není dotčeno právo oprávněné strany na náhradu škody/újmy v plné výši. </w:t>
      </w:r>
      <w:r w:rsidRPr="0095054B">
        <w:rPr>
          <w:rFonts w:ascii="Garamond" w:hAnsi="Garamond" w:cs="Arial"/>
        </w:rPr>
        <w:t>Smluvní strany se výslovně dohodly, že se odčiňuje i nemajetková újma vzniklá porušením Smlouvy</w:t>
      </w:r>
      <w:r w:rsidRPr="001A34BE">
        <w:rPr>
          <w:rFonts w:ascii="Garamond" w:hAnsi="Garamond" w:cs="Arial"/>
          <w:sz w:val="20"/>
          <w:szCs w:val="20"/>
        </w:rPr>
        <w:t>.</w:t>
      </w:r>
    </w:p>
    <w:p w14:paraId="59AC1B6B" w14:textId="77777777" w:rsidR="00EA0CDC" w:rsidRPr="00FA5BFF" w:rsidRDefault="00EA0CDC" w:rsidP="00250660">
      <w:pPr>
        <w:pStyle w:val="Odstavecseseznamem"/>
        <w:widowControl/>
        <w:autoSpaceDE/>
        <w:autoSpaceDN/>
        <w:spacing w:line="276" w:lineRule="auto"/>
        <w:ind w:left="567" w:hanging="567"/>
        <w:jc w:val="both"/>
        <w:rPr>
          <w:rFonts w:ascii="Garamond" w:eastAsia="Calibri" w:hAnsi="Garamond" w:cs="Calibri"/>
          <w:b/>
          <w:lang w:bidi="ar-SA"/>
        </w:rPr>
      </w:pPr>
    </w:p>
    <w:p w14:paraId="3AA4AAD1" w14:textId="67052A1A" w:rsidR="00EA0CDC" w:rsidRPr="00FA5BFF" w:rsidRDefault="004071B0" w:rsidP="00250660">
      <w:pPr>
        <w:pStyle w:val="Odstavecseseznamem"/>
        <w:widowControl/>
        <w:numPr>
          <w:ilvl w:val="0"/>
          <w:numId w:val="10"/>
        </w:numPr>
        <w:autoSpaceDE/>
        <w:autoSpaceDN/>
        <w:spacing w:line="276" w:lineRule="auto"/>
        <w:ind w:left="567" w:hanging="567"/>
        <w:jc w:val="both"/>
        <w:rPr>
          <w:rFonts w:ascii="Garamond" w:eastAsia="Calibri" w:hAnsi="Garamond" w:cs="Calibri"/>
          <w:b/>
          <w:lang w:bidi="ar-SA"/>
        </w:rPr>
      </w:pPr>
      <w:r w:rsidRPr="00FA5BFF">
        <w:rPr>
          <w:rFonts w:ascii="Garamond" w:eastAsia="Calibri" w:hAnsi="Garamond" w:cs="Calibri"/>
          <w:b/>
          <w:lang w:bidi="ar-SA"/>
        </w:rPr>
        <w:t>Ostatní ujednání</w:t>
      </w:r>
    </w:p>
    <w:p w14:paraId="5A39F0B0" w14:textId="77777777" w:rsidR="00EA0CDC" w:rsidRPr="00FA5BFF" w:rsidRDefault="00EA0CDC" w:rsidP="00250660">
      <w:pPr>
        <w:pStyle w:val="Odstavecseseznamem"/>
        <w:widowControl/>
        <w:autoSpaceDE/>
        <w:autoSpaceDN/>
        <w:spacing w:line="276" w:lineRule="auto"/>
        <w:ind w:left="567" w:hanging="567"/>
        <w:jc w:val="both"/>
        <w:rPr>
          <w:rFonts w:ascii="Garamond" w:eastAsia="Calibri" w:hAnsi="Garamond" w:cs="Calibri"/>
          <w:b/>
          <w:lang w:bidi="ar-SA"/>
        </w:rPr>
      </w:pPr>
    </w:p>
    <w:p w14:paraId="154A172F" w14:textId="1D088325" w:rsidR="00EA0CDC" w:rsidRPr="00250660" w:rsidRDefault="001B02A0" w:rsidP="00250660">
      <w:pPr>
        <w:pStyle w:val="Odstavecseseznamem"/>
        <w:widowControl/>
        <w:autoSpaceDE/>
        <w:autoSpaceDN/>
        <w:spacing w:line="276" w:lineRule="auto"/>
        <w:ind w:left="567" w:firstLine="0"/>
        <w:jc w:val="both"/>
        <w:rPr>
          <w:rFonts w:ascii="Garamond" w:eastAsia="Calibri" w:hAnsi="Garamond" w:cs="Calibri"/>
          <w:bCs/>
          <w:lang w:bidi="ar-SA"/>
        </w:rPr>
      </w:pPr>
      <w:r w:rsidRPr="00250660">
        <w:rPr>
          <w:rFonts w:ascii="Garamond" w:eastAsia="Calibri" w:hAnsi="Garamond" w:cs="Calibri"/>
          <w:bCs/>
          <w:lang w:bidi="ar-SA"/>
        </w:rPr>
        <w:t>Tento dodatek/</w:t>
      </w:r>
      <w:r w:rsidR="004071B0" w:rsidRPr="00250660">
        <w:rPr>
          <w:rFonts w:ascii="Garamond" w:eastAsia="Calibri" w:hAnsi="Garamond" w:cs="Calibri"/>
          <w:bCs/>
          <w:lang w:bidi="ar-SA"/>
        </w:rPr>
        <w:t xml:space="preserve">smlouva nabývá platnosti </w:t>
      </w:r>
      <w:r w:rsidR="00A62E5F" w:rsidRPr="00250660">
        <w:rPr>
          <w:rFonts w:ascii="Garamond" w:eastAsia="Calibri" w:hAnsi="Garamond" w:cs="Calibri"/>
          <w:bCs/>
          <w:lang w:bidi="ar-SA"/>
        </w:rPr>
        <w:t xml:space="preserve">dnem </w:t>
      </w:r>
      <w:r w:rsidRPr="00250660">
        <w:rPr>
          <w:rFonts w:ascii="Garamond" w:eastAsia="Calibri" w:hAnsi="Garamond" w:cs="Calibri"/>
          <w:bCs/>
          <w:lang w:bidi="ar-SA"/>
        </w:rPr>
        <w:t xml:space="preserve">jeho </w:t>
      </w:r>
      <w:r w:rsidR="00A62E5F" w:rsidRPr="00250660">
        <w:rPr>
          <w:rFonts w:ascii="Garamond" w:eastAsia="Calibri" w:hAnsi="Garamond" w:cs="Calibri"/>
          <w:bCs/>
          <w:lang w:bidi="ar-SA"/>
        </w:rPr>
        <w:t xml:space="preserve">podpisu </w:t>
      </w:r>
      <w:r w:rsidR="00C3089C">
        <w:rPr>
          <w:rFonts w:ascii="Garamond" w:eastAsia="Calibri" w:hAnsi="Garamond" w:cs="Calibri"/>
          <w:bCs/>
          <w:lang w:bidi="ar-SA"/>
        </w:rPr>
        <w:t xml:space="preserve">oběma smluvními stranami </w:t>
      </w:r>
      <w:r w:rsidR="00A62E5F" w:rsidRPr="00250660">
        <w:rPr>
          <w:rFonts w:ascii="Garamond" w:eastAsia="Calibri" w:hAnsi="Garamond" w:cs="Calibri"/>
          <w:bCs/>
          <w:lang w:bidi="ar-SA"/>
        </w:rPr>
        <w:t xml:space="preserve">a účinnosti dnem zveřejnění v registru smluv. </w:t>
      </w:r>
    </w:p>
    <w:p w14:paraId="292EE9CC" w14:textId="07CC0CFB" w:rsidR="00A62E5F" w:rsidRPr="00FA5BFF" w:rsidRDefault="00A62E5F" w:rsidP="00250660">
      <w:pPr>
        <w:pStyle w:val="Odstavecseseznamem"/>
        <w:widowControl/>
        <w:autoSpaceDE/>
        <w:autoSpaceDN/>
        <w:spacing w:line="276" w:lineRule="auto"/>
        <w:ind w:left="567" w:hanging="567"/>
        <w:jc w:val="both"/>
        <w:rPr>
          <w:rFonts w:ascii="Garamond" w:eastAsia="Calibri" w:hAnsi="Garamond" w:cs="Calibri"/>
          <w:b/>
          <w:lang w:bidi="ar-SA"/>
        </w:rPr>
      </w:pPr>
    </w:p>
    <w:p w14:paraId="3A1AB2CE" w14:textId="7F2A8661" w:rsidR="00A62E5F" w:rsidRPr="00FA5BFF" w:rsidRDefault="00A62E5F" w:rsidP="00250660">
      <w:pPr>
        <w:pStyle w:val="Odstavecseseznamem"/>
        <w:widowControl/>
        <w:autoSpaceDE/>
        <w:autoSpaceDN/>
        <w:spacing w:line="276" w:lineRule="auto"/>
        <w:ind w:left="567" w:hanging="567"/>
        <w:jc w:val="both"/>
        <w:rPr>
          <w:rFonts w:ascii="Garamond" w:eastAsia="Calibri" w:hAnsi="Garamond" w:cs="Calibri"/>
          <w:b/>
          <w:lang w:bidi="ar-SA"/>
        </w:rPr>
      </w:pPr>
    </w:p>
    <w:p w14:paraId="566814AE" w14:textId="77777777" w:rsidR="00EA0CDC" w:rsidRPr="00FA5BFF" w:rsidRDefault="00EA0CDC" w:rsidP="00250660">
      <w:pPr>
        <w:pStyle w:val="Odstavecseseznamem"/>
        <w:widowControl/>
        <w:autoSpaceDE/>
        <w:autoSpaceDN/>
        <w:spacing w:line="276" w:lineRule="auto"/>
        <w:ind w:left="567" w:hanging="567"/>
        <w:jc w:val="both"/>
        <w:rPr>
          <w:rFonts w:ascii="Garamond" w:eastAsia="Calibri" w:hAnsi="Garamond" w:cs="Calibri"/>
          <w:b/>
          <w:lang w:bidi="ar-SA"/>
        </w:rPr>
        <w:sectPr w:rsidR="00EA0CDC" w:rsidRPr="00FA5BFF" w:rsidSect="00F32F3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50"/>
          <w:pgMar w:top="1600" w:right="1340" w:bottom="280" w:left="1276" w:header="708" w:footer="708" w:gutter="0"/>
          <w:cols w:space="708"/>
        </w:sectPr>
      </w:pPr>
    </w:p>
    <w:p w14:paraId="5CE1E0F8" w14:textId="15D09353" w:rsidR="00EA0CDC" w:rsidRDefault="005224ED" w:rsidP="00250660">
      <w:pPr>
        <w:pStyle w:val="Odstavecseseznamem"/>
        <w:widowControl/>
        <w:autoSpaceDE/>
        <w:autoSpaceDN/>
        <w:spacing w:line="276" w:lineRule="auto"/>
        <w:ind w:left="567" w:hanging="567"/>
        <w:jc w:val="both"/>
        <w:rPr>
          <w:rFonts w:ascii="Garamond" w:eastAsia="Calibri" w:hAnsi="Garamond" w:cs="Calibri"/>
          <w:b/>
          <w:lang w:bidi="ar-SA"/>
        </w:rPr>
      </w:pPr>
      <w:r>
        <w:rPr>
          <w:rFonts w:ascii="Garamond" w:eastAsia="Calibri" w:hAnsi="Garamond" w:cs="Calibri"/>
          <w:b/>
          <w:lang w:bidi="ar-SA"/>
        </w:rPr>
        <w:t>Dne (viz elektronický podpis)</w:t>
      </w:r>
      <w:r>
        <w:rPr>
          <w:rFonts w:ascii="Garamond" w:eastAsia="Calibri" w:hAnsi="Garamond" w:cs="Calibri"/>
          <w:b/>
          <w:lang w:bidi="ar-SA"/>
        </w:rPr>
        <w:tab/>
      </w:r>
      <w:r>
        <w:rPr>
          <w:rFonts w:ascii="Garamond" w:eastAsia="Calibri" w:hAnsi="Garamond" w:cs="Calibri"/>
          <w:b/>
          <w:lang w:bidi="ar-SA"/>
        </w:rPr>
        <w:tab/>
      </w:r>
      <w:r>
        <w:rPr>
          <w:rFonts w:ascii="Garamond" w:eastAsia="Calibri" w:hAnsi="Garamond" w:cs="Calibri"/>
          <w:b/>
          <w:lang w:bidi="ar-SA"/>
        </w:rPr>
        <w:tab/>
      </w:r>
      <w:r>
        <w:rPr>
          <w:rFonts w:ascii="Garamond" w:eastAsia="Calibri" w:hAnsi="Garamond" w:cs="Calibri"/>
          <w:b/>
          <w:lang w:bidi="ar-SA"/>
        </w:rPr>
        <w:tab/>
      </w:r>
      <w:r>
        <w:rPr>
          <w:rFonts w:ascii="Garamond" w:eastAsia="Calibri" w:hAnsi="Garamond" w:cs="Calibri"/>
          <w:b/>
          <w:lang w:bidi="ar-SA"/>
        </w:rPr>
        <w:tab/>
        <w:t>Dne (viz elektronický podpis)</w:t>
      </w:r>
    </w:p>
    <w:p w14:paraId="551C6956" w14:textId="73C0DB21" w:rsidR="005224ED" w:rsidRDefault="005224ED" w:rsidP="00250660">
      <w:pPr>
        <w:pStyle w:val="Odstavecseseznamem"/>
        <w:widowControl/>
        <w:autoSpaceDE/>
        <w:autoSpaceDN/>
        <w:spacing w:line="276" w:lineRule="auto"/>
        <w:ind w:left="567" w:hanging="567"/>
        <w:jc w:val="both"/>
        <w:rPr>
          <w:rFonts w:ascii="Garamond" w:eastAsia="Calibri" w:hAnsi="Garamond" w:cs="Calibri"/>
          <w:b/>
          <w:lang w:bidi="ar-SA"/>
        </w:rPr>
      </w:pPr>
      <w:r>
        <w:rPr>
          <w:rFonts w:ascii="Garamond" w:eastAsia="Calibri" w:hAnsi="Garamond" w:cs="Calibri"/>
          <w:b/>
          <w:lang w:bidi="ar-SA"/>
        </w:rPr>
        <w:t>Za Dodavatele</w:t>
      </w:r>
      <w:r>
        <w:rPr>
          <w:rFonts w:ascii="Garamond" w:eastAsia="Calibri" w:hAnsi="Garamond" w:cs="Calibri"/>
          <w:b/>
          <w:lang w:bidi="ar-SA"/>
        </w:rPr>
        <w:tab/>
      </w:r>
      <w:r>
        <w:rPr>
          <w:rFonts w:ascii="Garamond" w:eastAsia="Calibri" w:hAnsi="Garamond" w:cs="Calibri"/>
          <w:b/>
          <w:lang w:bidi="ar-SA"/>
        </w:rPr>
        <w:tab/>
      </w:r>
      <w:r>
        <w:rPr>
          <w:rFonts w:ascii="Garamond" w:eastAsia="Calibri" w:hAnsi="Garamond" w:cs="Calibri"/>
          <w:b/>
          <w:lang w:bidi="ar-SA"/>
        </w:rPr>
        <w:tab/>
      </w:r>
      <w:r>
        <w:rPr>
          <w:rFonts w:ascii="Garamond" w:eastAsia="Calibri" w:hAnsi="Garamond" w:cs="Calibri"/>
          <w:b/>
          <w:lang w:bidi="ar-SA"/>
        </w:rPr>
        <w:tab/>
      </w:r>
      <w:r>
        <w:rPr>
          <w:rFonts w:ascii="Garamond" w:eastAsia="Calibri" w:hAnsi="Garamond" w:cs="Calibri"/>
          <w:b/>
          <w:lang w:bidi="ar-SA"/>
        </w:rPr>
        <w:tab/>
      </w:r>
      <w:r>
        <w:rPr>
          <w:rFonts w:ascii="Garamond" w:eastAsia="Calibri" w:hAnsi="Garamond" w:cs="Calibri"/>
          <w:b/>
          <w:lang w:bidi="ar-SA"/>
        </w:rPr>
        <w:tab/>
      </w:r>
      <w:r>
        <w:rPr>
          <w:rFonts w:ascii="Garamond" w:eastAsia="Calibri" w:hAnsi="Garamond" w:cs="Calibri"/>
          <w:b/>
          <w:lang w:bidi="ar-SA"/>
        </w:rPr>
        <w:tab/>
        <w:t>Za Objednatele</w:t>
      </w:r>
    </w:p>
    <w:p w14:paraId="12727929" w14:textId="77777777" w:rsidR="00C3089C" w:rsidRDefault="00C3089C" w:rsidP="00250660">
      <w:pPr>
        <w:pStyle w:val="Odstavecseseznamem"/>
        <w:widowControl/>
        <w:autoSpaceDE/>
        <w:autoSpaceDN/>
        <w:spacing w:line="276" w:lineRule="auto"/>
        <w:ind w:left="567" w:hanging="567"/>
        <w:jc w:val="both"/>
        <w:rPr>
          <w:rFonts w:ascii="Garamond" w:eastAsia="Calibri" w:hAnsi="Garamond" w:cs="Calibri"/>
          <w:b/>
          <w:lang w:bidi="ar-SA"/>
        </w:rPr>
      </w:pPr>
    </w:p>
    <w:p w14:paraId="377F1F7B" w14:textId="77777777" w:rsidR="00C3089C" w:rsidRDefault="00C3089C" w:rsidP="00250660">
      <w:pPr>
        <w:pStyle w:val="Odstavecseseznamem"/>
        <w:widowControl/>
        <w:autoSpaceDE/>
        <w:autoSpaceDN/>
        <w:spacing w:line="276" w:lineRule="auto"/>
        <w:ind w:left="567" w:hanging="567"/>
        <w:jc w:val="both"/>
        <w:rPr>
          <w:rFonts w:ascii="Garamond" w:eastAsia="Calibri" w:hAnsi="Garamond" w:cs="Calibri"/>
          <w:b/>
          <w:lang w:bidi="ar-SA"/>
        </w:rPr>
      </w:pPr>
    </w:p>
    <w:p w14:paraId="0A422884" w14:textId="77777777" w:rsidR="00C3089C" w:rsidRDefault="00C3089C" w:rsidP="00250660">
      <w:pPr>
        <w:pStyle w:val="Odstavecseseznamem"/>
        <w:widowControl/>
        <w:autoSpaceDE/>
        <w:autoSpaceDN/>
        <w:spacing w:line="276" w:lineRule="auto"/>
        <w:ind w:left="567" w:hanging="567"/>
        <w:jc w:val="both"/>
        <w:rPr>
          <w:rFonts w:ascii="Garamond" w:eastAsia="Calibri" w:hAnsi="Garamond" w:cs="Calibri"/>
          <w:b/>
          <w:lang w:bidi="ar-SA"/>
        </w:rPr>
      </w:pPr>
    </w:p>
    <w:p w14:paraId="675A4FD2" w14:textId="77777777" w:rsidR="00C3089C" w:rsidRDefault="00C3089C" w:rsidP="00250660">
      <w:pPr>
        <w:pStyle w:val="Odstavecseseznamem"/>
        <w:widowControl/>
        <w:autoSpaceDE/>
        <w:autoSpaceDN/>
        <w:spacing w:line="276" w:lineRule="auto"/>
        <w:ind w:left="567" w:hanging="567"/>
        <w:jc w:val="both"/>
        <w:rPr>
          <w:rFonts w:ascii="Garamond" w:eastAsia="Calibri" w:hAnsi="Garamond" w:cs="Calibri"/>
          <w:b/>
          <w:lang w:bidi="ar-SA"/>
        </w:rPr>
      </w:pPr>
    </w:p>
    <w:p w14:paraId="3E11E7C6" w14:textId="77777777" w:rsidR="00C3089C" w:rsidRDefault="00C3089C" w:rsidP="00250660">
      <w:pPr>
        <w:pStyle w:val="Odstavecseseznamem"/>
        <w:widowControl/>
        <w:autoSpaceDE/>
        <w:autoSpaceDN/>
        <w:spacing w:line="276" w:lineRule="auto"/>
        <w:ind w:left="567" w:hanging="567"/>
        <w:jc w:val="both"/>
        <w:rPr>
          <w:rFonts w:ascii="Garamond" w:eastAsia="Calibri" w:hAnsi="Garamond" w:cs="Calibri"/>
          <w:b/>
          <w:lang w:bidi="ar-SA"/>
        </w:rPr>
      </w:pPr>
    </w:p>
    <w:p w14:paraId="6CD670E6" w14:textId="77777777" w:rsidR="00C3089C" w:rsidRPr="00C3089C" w:rsidRDefault="00C3089C" w:rsidP="00C3089C">
      <w:pPr>
        <w:pStyle w:val="Odstavecseseznamem"/>
        <w:widowControl/>
        <w:autoSpaceDE/>
        <w:autoSpaceDN/>
        <w:spacing w:line="276" w:lineRule="auto"/>
        <w:ind w:left="567" w:hanging="567"/>
        <w:jc w:val="both"/>
        <w:rPr>
          <w:rFonts w:ascii="Garamond" w:eastAsia="Calibri" w:hAnsi="Garamond" w:cs="Calibri"/>
          <w:bCs/>
          <w:lang w:bidi="ar-SA"/>
        </w:rPr>
      </w:pPr>
      <w:r w:rsidRPr="00F32F33">
        <w:rPr>
          <w:rFonts w:ascii="Garamond" w:eastAsia="Calibri" w:hAnsi="Garamond" w:cs="Calibri"/>
          <w:bCs/>
          <w:lang w:bidi="ar-SA"/>
        </w:rPr>
        <w:t>----------------------------------------------</w:t>
      </w:r>
      <w:r w:rsidRPr="00C3089C">
        <w:rPr>
          <w:rFonts w:ascii="Garamond" w:eastAsia="Calibri" w:hAnsi="Garamond" w:cs="Calibri"/>
          <w:bCs/>
          <w:lang w:bidi="ar-SA"/>
        </w:rPr>
        <w:tab/>
      </w:r>
      <w:r w:rsidRPr="00C3089C">
        <w:rPr>
          <w:rFonts w:ascii="Garamond" w:eastAsia="Calibri" w:hAnsi="Garamond" w:cs="Calibri"/>
          <w:bCs/>
          <w:lang w:bidi="ar-SA"/>
        </w:rPr>
        <w:tab/>
      </w:r>
      <w:r w:rsidRPr="00C3089C">
        <w:rPr>
          <w:rFonts w:ascii="Garamond" w:eastAsia="Calibri" w:hAnsi="Garamond" w:cs="Calibri"/>
          <w:bCs/>
          <w:lang w:bidi="ar-SA"/>
        </w:rPr>
        <w:tab/>
      </w:r>
      <w:r w:rsidRPr="00C3089C">
        <w:rPr>
          <w:rFonts w:ascii="Garamond" w:eastAsia="Calibri" w:hAnsi="Garamond" w:cs="Calibri"/>
          <w:bCs/>
          <w:lang w:bidi="ar-SA"/>
        </w:rPr>
        <w:tab/>
        <w:t>----------------------------------------------</w:t>
      </w:r>
    </w:p>
    <w:p w14:paraId="093327E2" w14:textId="77777777" w:rsidR="00F32F33" w:rsidRPr="0095054B" w:rsidRDefault="00C3089C" w:rsidP="00F32F33">
      <w:pPr>
        <w:pStyle w:val="Odstavecseseznamem"/>
        <w:widowControl/>
        <w:autoSpaceDE/>
        <w:autoSpaceDN/>
        <w:spacing w:line="276" w:lineRule="auto"/>
        <w:ind w:left="0" w:firstLine="0"/>
        <w:rPr>
          <w:rFonts w:ascii="Garamond" w:eastAsia="Calibri" w:hAnsi="Garamond" w:cs="Calibri"/>
          <w:b/>
          <w:bCs/>
          <w:lang w:bidi="ar-SA"/>
        </w:rPr>
      </w:pPr>
      <w:r w:rsidRPr="0095054B">
        <w:rPr>
          <w:rFonts w:ascii="Garamond" w:eastAsiaTheme="minorHAnsi" w:hAnsi="Garamond"/>
          <w:b/>
          <w:bCs/>
          <w:color w:val="000000"/>
          <w:lang w:eastAsia="en-US" w:bidi="ar-SA"/>
        </w:rPr>
        <w:t>ALICOM s.r.o.</w:t>
      </w:r>
      <w:r w:rsidRPr="0095054B">
        <w:rPr>
          <w:rFonts w:ascii="Garamond" w:eastAsiaTheme="minorHAnsi" w:hAnsi="Garamond"/>
          <w:b/>
          <w:bCs/>
          <w:color w:val="000000"/>
          <w:lang w:eastAsia="en-US" w:bidi="ar-SA"/>
        </w:rPr>
        <w:tab/>
      </w:r>
      <w:r w:rsidRPr="0095054B">
        <w:rPr>
          <w:rFonts w:ascii="Garamond" w:eastAsiaTheme="minorHAnsi" w:hAnsi="Garamond"/>
          <w:b/>
          <w:bCs/>
          <w:color w:val="000000"/>
          <w:lang w:eastAsia="en-US" w:bidi="ar-SA"/>
        </w:rPr>
        <w:tab/>
      </w:r>
      <w:r w:rsidRPr="0095054B">
        <w:rPr>
          <w:rFonts w:ascii="Garamond" w:eastAsiaTheme="minorHAnsi" w:hAnsi="Garamond"/>
          <w:b/>
          <w:bCs/>
          <w:color w:val="000000"/>
          <w:lang w:eastAsia="en-US" w:bidi="ar-SA"/>
        </w:rPr>
        <w:tab/>
      </w:r>
      <w:r w:rsidRPr="0095054B">
        <w:rPr>
          <w:rFonts w:ascii="Garamond" w:eastAsiaTheme="minorHAnsi" w:hAnsi="Garamond"/>
          <w:b/>
          <w:bCs/>
          <w:color w:val="000000"/>
          <w:lang w:eastAsia="en-US" w:bidi="ar-SA"/>
        </w:rPr>
        <w:tab/>
      </w:r>
      <w:r w:rsidRPr="0095054B">
        <w:rPr>
          <w:rFonts w:ascii="Garamond" w:eastAsiaTheme="minorHAnsi" w:hAnsi="Garamond"/>
          <w:b/>
          <w:bCs/>
          <w:color w:val="000000"/>
          <w:lang w:eastAsia="en-US" w:bidi="ar-SA"/>
        </w:rPr>
        <w:tab/>
      </w:r>
      <w:r w:rsidRPr="0095054B">
        <w:rPr>
          <w:rFonts w:ascii="Garamond" w:eastAsiaTheme="minorHAnsi" w:hAnsi="Garamond"/>
          <w:b/>
          <w:bCs/>
          <w:color w:val="000000"/>
          <w:lang w:eastAsia="en-US" w:bidi="ar-SA"/>
        </w:rPr>
        <w:tab/>
      </w:r>
      <w:r w:rsidRPr="0095054B">
        <w:rPr>
          <w:rFonts w:ascii="Garamond" w:eastAsia="Calibri" w:hAnsi="Garamond" w:cs="Calibri"/>
          <w:b/>
          <w:bCs/>
          <w:lang w:bidi="ar-SA"/>
        </w:rPr>
        <w:tab/>
        <w:t>Západočeská univerzita v</w:t>
      </w:r>
      <w:r w:rsidR="00F32F33" w:rsidRPr="0095054B">
        <w:rPr>
          <w:rFonts w:ascii="Garamond" w:eastAsia="Calibri" w:hAnsi="Garamond" w:cs="Calibri"/>
          <w:b/>
          <w:bCs/>
          <w:lang w:bidi="ar-SA"/>
        </w:rPr>
        <w:t> </w:t>
      </w:r>
      <w:r w:rsidRPr="0095054B">
        <w:rPr>
          <w:rFonts w:ascii="Garamond" w:eastAsia="Calibri" w:hAnsi="Garamond" w:cs="Calibri"/>
          <w:b/>
          <w:bCs/>
          <w:lang w:bidi="ar-SA"/>
        </w:rPr>
        <w:t>Plzni</w:t>
      </w:r>
      <w:r w:rsidR="00F32F33" w:rsidRPr="0095054B">
        <w:rPr>
          <w:rFonts w:ascii="Garamond" w:eastAsia="Calibri" w:hAnsi="Garamond" w:cs="Calibri"/>
          <w:b/>
          <w:bCs/>
          <w:lang w:bidi="ar-SA"/>
        </w:rPr>
        <w:t xml:space="preserve">    </w:t>
      </w:r>
    </w:p>
    <w:p w14:paraId="737D6006" w14:textId="285124E2" w:rsidR="00C3089C" w:rsidRPr="0095054B" w:rsidRDefault="00F32F33" w:rsidP="00F32F33">
      <w:pPr>
        <w:pStyle w:val="Odstavecseseznamem"/>
        <w:widowControl/>
        <w:autoSpaceDE/>
        <w:autoSpaceDN/>
        <w:spacing w:line="276" w:lineRule="auto"/>
        <w:ind w:left="0" w:firstLine="0"/>
        <w:rPr>
          <w:rFonts w:ascii="Garamond" w:eastAsia="Calibri" w:hAnsi="Garamond"/>
          <w:b/>
          <w:bCs/>
          <w:lang w:bidi="ar-SA"/>
        </w:rPr>
      </w:pPr>
      <w:r w:rsidRPr="0095054B">
        <w:rPr>
          <w:rFonts w:ascii="Garamond" w:eastAsia="Calibri" w:hAnsi="Garamond" w:cs="Calibri"/>
          <w:b/>
          <w:bCs/>
          <w:lang w:bidi="ar-SA"/>
        </w:rPr>
        <w:t xml:space="preserve">Ing. </w:t>
      </w:r>
      <w:r w:rsidR="00C3089C" w:rsidRPr="0095054B">
        <w:rPr>
          <w:rFonts w:ascii="Garamond" w:eastAsiaTheme="minorHAnsi" w:hAnsi="Garamond"/>
          <w:b/>
          <w:bCs/>
          <w:lang w:eastAsia="en-US" w:bidi="ar-SA"/>
        </w:rPr>
        <w:t xml:space="preserve">Petr </w:t>
      </w:r>
      <w:proofErr w:type="spellStart"/>
      <w:r w:rsidR="00C3089C" w:rsidRPr="0095054B">
        <w:rPr>
          <w:rFonts w:ascii="Garamond" w:eastAsiaTheme="minorHAnsi" w:hAnsi="Garamond"/>
          <w:b/>
          <w:bCs/>
          <w:lang w:eastAsia="en-US" w:bidi="ar-SA"/>
        </w:rPr>
        <w:t>Solfronk</w:t>
      </w:r>
      <w:proofErr w:type="spellEnd"/>
      <w:r w:rsidR="00C3089C" w:rsidRPr="0095054B">
        <w:rPr>
          <w:rFonts w:ascii="Garamond" w:eastAsiaTheme="minorHAnsi" w:hAnsi="Garamond"/>
          <w:b/>
          <w:bCs/>
          <w:lang w:eastAsia="en-US" w:bidi="ar-SA"/>
        </w:rPr>
        <w:t xml:space="preserve">, jednatel spol. </w:t>
      </w:r>
      <w:r w:rsidR="00C3089C" w:rsidRPr="0095054B">
        <w:rPr>
          <w:rFonts w:ascii="Garamond" w:eastAsiaTheme="minorHAnsi" w:hAnsi="Garamond"/>
          <w:b/>
          <w:bCs/>
          <w:lang w:eastAsia="en-US" w:bidi="ar-SA"/>
        </w:rPr>
        <w:tab/>
      </w:r>
      <w:r w:rsidR="00C3089C" w:rsidRPr="0095054B">
        <w:rPr>
          <w:rFonts w:ascii="Garamond" w:eastAsiaTheme="minorHAnsi" w:hAnsi="Garamond"/>
          <w:b/>
          <w:bCs/>
          <w:lang w:eastAsia="en-US" w:bidi="ar-SA"/>
        </w:rPr>
        <w:tab/>
      </w:r>
      <w:r w:rsidR="00C3089C" w:rsidRPr="0095054B">
        <w:rPr>
          <w:rFonts w:ascii="Garamond" w:eastAsiaTheme="minorHAnsi" w:hAnsi="Garamond"/>
          <w:b/>
          <w:bCs/>
          <w:lang w:eastAsia="en-US" w:bidi="ar-SA"/>
        </w:rPr>
        <w:tab/>
      </w:r>
      <w:r w:rsidR="00C3089C" w:rsidRPr="0095054B">
        <w:rPr>
          <w:rFonts w:ascii="Garamond" w:eastAsiaTheme="minorHAnsi" w:hAnsi="Garamond"/>
          <w:b/>
          <w:bCs/>
          <w:lang w:eastAsia="en-US" w:bidi="ar-SA"/>
        </w:rPr>
        <w:tab/>
      </w:r>
      <w:r w:rsidR="00C3089C" w:rsidRPr="0095054B">
        <w:rPr>
          <w:rFonts w:ascii="Garamond" w:eastAsiaTheme="minorHAnsi" w:hAnsi="Garamond"/>
          <w:b/>
          <w:bCs/>
          <w:lang w:eastAsia="en-US" w:bidi="ar-SA"/>
        </w:rPr>
        <w:tab/>
      </w:r>
      <w:r w:rsidR="00C3089C" w:rsidRPr="0095054B">
        <w:rPr>
          <w:rFonts w:ascii="Garamond" w:eastAsia="Calibri" w:hAnsi="Garamond"/>
          <w:b/>
          <w:bCs/>
          <w:lang w:bidi="ar-SA"/>
        </w:rPr>
        <w:t>Ing. Petr Beneš</w:t>
      </w:r>
    </w:p>
    <w:p w14:paraId="1BF61794" w14:textId="13670F18" w:rsidR="00C3089C" w:rsidRDefault="009F5E9E" w:rsidP="009F5E9E">
      <w:pPr>
        <w:pStyle w:val="Default"/>
      </w:pPr>
      <w:r>
        <w:rPr>
          <w:i/>
          <w:iCs/>
          <w:sz w:val="20"/>
          <w:szCs w:val="20"/>
        </w:rPr>
        <w:t xml:space="preserve">podepsáno elektronicky </w:t>
      </w:r>
      <w:r w:rsidR="00C3089C" w:rsidRPr="009F5E9E">
        <w:tab/>
      </w:r>
      <w:r w:rsidR="00C3089C" w:rsidRPr="009F5E9E">
        <w:tab/>
      </w:r>
      <w:r w:rsidR="00C3089C" w:rsidRPr="009F5E9E">
        <w:tab/>
      </w:r>
      <w:r w:rsidR="00C3089C" w:rsidRPr="009F5E9E">
        <w:tab/>
      </w:r>
      <w:r w:rsidR="00C3089C" w:rsidRPr="009F5E9E">
        <w:tab/>
      </w:r>
      <w:r w:rsidR="00C3089C" w:rsidRPr="009F5E9E">
        <w:tab/>
      </w:r>
      <w:r w:rsidR="00C3089C" w:rsidRPr="00F32F33">
        <w:t>kvestor</w:t>
      </w:r>
    </w:p>
    <w:p w14:paraId="397765E7" w14:textId="0ACCCFCF" w:rsidR="009F5E9E" w:rsidRDefault="009F5E9E" w:rsidP="009F5E9E">
      <w:pPr>
        <w:pStyle w:val="Default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iCs/>
          <w:sz w:val="20"/>
          <w:szCs w:val="20"/>
        </w:rPr>
        <w:t xml:space="preserve">podepsáno elektronicky </w:t>
      </w:r>
    </w:p>
    <w:p w14:paraId="139D45C7" w14:textId="365D6E77" w:rsidR="009F5E9E" w:rsidRPr="00F32F33" w:rsidRDefault="009F5E9E" w:rsidP="00F32F33">
      <w:pPr>
        <w:pStyle w:val="Default"/>
        <w:rPr>
          <w:sz w:val="20"/>
          <w:szCs w:val="20"/>
        </w:rPr>
      </w:pPr>
    </w:p>
    <w:p w14:paraId="6FE20519" w14:textId="2BD9C017" w:rsidR="00C3089C" w:rsidRPr="00F32F33" w:rsidRDefault="00C3089C" w:rsidP="00C3089C">
      <w:pPr>
        <w:widowControl/>
        <w:adjustRightInd w:val="0"/>
        <w:jc w:val="both"/>
        <w:rPr>
          <w:rFonts w:ascii="Garamond" w:eastAsiaTheme="minorHAnsi" w:hAnsi="Garamond" w:cs="Calibri"/>
          <w:color w:val="000000"/>
          <w:lang w:eastAsia="en-US" w:bidi="ar-SA"/>
        </w:rPr>
      </w:pPr>
    </w:p>
    <w:p w14:paraId="5C18896D" w14:textId="5118DC56" w:rsidR="00C3089C" w:rsidRPr="00F32F33" w:rsidRDefault="00C3089C" w:rsidP="00C3089C">
      <w:pPr>
        <w:widowControl/>
        <w:adjustRightInd w:val="0"/>
        <w:jc w:val="both"/>
        <w:rPr>
          <w:rFonts w:ascii="Garamond" w:eastAsiaTheme="minorHAnsi" w:hAnsi="Garamond"/>
          <w:color w:val="000000"/>
          <w:lang w:eastAsia="en-US" w:bidi="ar-SA"/>
        </w:rPr>
      </w:pPr>
    </w:p>
    <w:p w14:paraId="6C4185A0" w14:textId="7755854B" w:rsidR="006A1EF7" w:rsidRPr="00C3089C" w:rsidRDefault="006A1EF7" w:rsidP="00F32F33">
      <w:pPr>
        <w:pStyle w:val="Odstavecseseznamem"/>
        <w:widowControl/>
        <w:autoSpaceDE/>
        <w:autoSpaceDN/>
        <w:spacing w:line="276" w:lineRule="auto"/>
        <w:ind w:left="567" w:hanging="567"/>
        <w:rPr>
          <w:rFonts w:ascii="Garamond" w:eastAsia="Calibri" w:hAnsi="Garamond" w:cs="Calibri"/>
          <w:b/>
          <w:lang w:bidi="ar-SA"/>
        </w:rPr>
      </w:pPr>
      <w:r w:rsidRPr="00C3089C">
        <w:rPr>
          <w:rFonts w:ascii="Garamond" w:eastAsia="Calibri" w:hAnsi="Garamond" w:cs="Calibri"/>
          <w:b/>
          <w:lang w:bidi="ar-SA"/>
        </w:rPr>
        <w:tab/>
      </w:r>
      <w:r w:rsidRPr="00C3089C">
        <w:rPr>
          <w:rFonts w:ascii="Garamond" w:eastAsia="Calibri" w:hAnsi="Garamond" w:cs="Calibri"/>
          <w:b/>
          <w:lang w:bidi="ar-SA"/>
        </w:rPr>
        <w:tab/>
      </w:r>
      <w:r w:rsidRPr="00C3089C">
        <w:rPr>
          <w:rFonts w:ascii="Garamond" w:eastAsia="Calibri" w:hAnsi="Garamond" w:cs="Calibri"/>
          <w:b/>
          <w:lang w:bidi="ar-SA"/>
        </w:rPr>
        <w:tab/>
      </w:r>
      <w:r w:rsidRPr="00C3089C">
        <w:rPr>
          <w:rFonts w:ascii="Garamond" w:eastAsia="Calibri" w:hAnsi="Garamond" w:cs="Calibri"/>
          <w:b/>
          <w:lang w:bidi="ar-SA"/>
        </w:rPr>
        <w:tab/>
      </w:r>
      <w:r w:rsidRPr="00C3089C">
        <w:rPr>
          <w:rFonts w:ascii="Garamond" w:eastAsia="Calibri" w:hAnsi="Garamond" w:cs="Calibri"/>
          <w:b/>
          <w:lang w:bidi="ar-SA"/>
        </w:rPr>
        <w:tab/>
      </w:r>
      <w:r w:rsidRPr="00C3089C">
        <w:rPr>
          <w:rFonts w:ascii="Garamond" w:eastAsia="Calibri" w:hAnsi="Garamond" w:cs="Calibri"/>
          <w:b/>
          <w:lang w:bidi="ar-SA"/>
        </w:rPr>
        <w:tab/>
      </w:r>
      <w:r w:rsidR="005224ED" w:rsidRPr="00C3089C">
        <w:rPr>
          <w:rFonts w:ascii="Garamond" w:eastAsia="Calibri" w:hAnsi="Garamond" w:cs="Calibri"/>
          <w:b/>
          <w:lang w:bidi="ar-SA"/>
        </w:rPr>
        <w:tab/>
      </w:r>
      <w:r w:rsidR="005224ED" w:rsidRPr="00C3089C">
        <w:rPr>
          <w:rFonts w:ascii="Garamond" w:eastAsia="Calibri" w:hAnsi="Garamond" w:cs="Calibri"/>
          <w:b/>
          <w:lang w:bidi="ar-SA"/>
        </w:rPr>
        <w:tab/>
      </w:r>
    </w:p>
    <w:p w14:paraId="6080753D" w14:textId="0793D0B9" w:rsidR="00EA0CDC" w:rsidRPr="00981518" w:rsidRDefault="00981518" w:rsidP="00981518">
      <w:pPr>
        <w:widowControl/>
        <w:autoSpaceDE/>
        <w:autoSpaceDN/>
        <w:spacing w:line="276" w:lineRule="auto"/>
        <w:ind w:left="4887" w:firstLine="720"/>
        <w:rPr>
          <w:rFonts w:ascii="Garamond" w:hAnsi="Garamond"/>
          <w:sz w:val="20"/>
          <w:szCs w:val="20"/>
        </w:rPr>
      </w:pPr>
      <w:r>
        <w:rPr>
          <w:rFonts w:ascii="Garamond" w:eastAsia="Calibri" w:hAnsi="Garamond" w:cs="Calibri"/>
          <w:b/>
          <w:lang w:bidi="ar-SA"/>
        </w:rPr>
        <w:t xml:space="preserve">   </w:t>
      </w:r>
    </w:p>
    <w:sectPr w:rsidR="00EA0CDC" w:rsidRPr="00981518">
      <w:type w:val="continuous"/>
      <w:pgSz w:w="11910" w:h="16850"/>
      <w:pgMar w:top="1340" w:right="134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4CD8AB" w14:textId="77777777" w:rsidR="007354BF" w:rsidRDefault="007354BF" w:rsidP="00010EB0">
      <w:r>
        <w:separator/>
      </w:r>
    </w:p>
  </w:endnote>
  <w:endnote w:type="continuationSeparator" w:id="0">
    <w:p w14:paraId="459419BA" w14:textId="77777777" w:rsidR="007354BF" w:rsidRDefault="007354BF" w:rsidP="00010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533EB" w14:textId="77777777" w:rsidR="00F32F33" w:rsidRDefault="00F32F3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2A3867" w14:textId="2DC7CAA4" w:rsidR="00FA5BFF" w:rsidRDefault="00FA5BFF">
    <w:pPr>
      <w:pStyle w:val="Zpat"/>
    </w:pPr>
  </w:p>
  <w:p w14:paraId="79A6E5A3" w14:textId="7D774C11" w:rsidR="00FA5BFF" w:rsidRDefault="00FA5BFF">
    <w:pPr>
      <w:pStyle w:val="Zpat"/>
    </w:pPr>
    <w:r>
      <w:rPr>
        <w:noProof/>
      </w:rPr>
      <w:drawing>
        <wp:inline distT="0" distB="0" distL="0" distR="0" wp14:anchorId="64AE2BD3" wp14:editId="2E2993CE">
          <wp:extent cx="5886450" cy="1102360"/>
          <wp:effectExtent l="0" t="0" r="0" b="254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86450" cy="1102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5B8796" w14:textId="77777777" w:rsidR="00F32F33" w:rsidRDefault="00F32F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B1BA65" w14:textId="77777777" w:rsidR="007354BF" w:rsidRDefault="007354BF" w:rsidP="00010EB0">
      <w:r>
        <w:separator/>
      </w:r>
    </w:p>
  </w:footnote>
  <w:footnote w:type="continuationSeparator" w:id="0">
    <w:p w14:paraId="71CD265C" w14:textId="77777777" w:rsidR="007354BF" w:rsidRDefault="007354BF" w:rsidP="00010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A984CB" w14:textId="77777777" w:rsidR="00F32F33" w:rsidRDefault="00F32F3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5FDE2A" w14:textId="693213D2" w:rsidR="00010EB0" w:rsidRDefault="00010EB0">
    <w:pPr>
      <w:pStyle w:val="Zhlav"/>
    </w:pPr>
    <w:r>
      <w:rPr>
        <w:rFonts w:ascii="Garamond" w:hAnsi="Garamond"/>
        <w:noProof/>
        <w:sz w:val="32"/>
        <w:szCs w:val="36"/>
      </w:rPr>
      <w:drawing>
        <wp:inline distT="0" distB="0" distL="0" distR="0" wp14:anchorId="412F426B" wp14:editId="4D13E8A0">
          <wp:extent cx="878774" cy="402553"/>
          <wp:effectExtent l="0" t="0" r="0" b="0"/>
          <wp:docPr id="1" name="obrázek 1" descr="ZCU_logotyp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1" descr="ZCU_logotyp_cmyk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880223" cy="4032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4C1E20" w14:textId="77777777" w:rsidR="00F32F33" w:rsidRDefault="00F32F3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B53C69"/>
    <w:multiLevelType w:val="hybridMultilevel"/>
    <w:tmpl w:val="88549734"/>
    <w:lvl w:ilvl="0" w:tplc="10501480">
      <w:start w:val="1"/>
      <w:numFmt w:val="upperRoman"/>
      <w:lvlText w:val="%1."/>
      <w:lvlJc w:val="left"/>
      <w:pPr>
        <w:ind w:left="322" w:hanging="210"/>
      </w:pPr>
      <w:rPr>
        <w:rFonts w:ascii="Times New Roman" w:eastAsia="Times New Roman" w:hAnsi="Times New Roman" w:cs="Times New Roman" w:hint="default"/>
        <w:b/>
        <w:bCs/>
        <w:spacing w:val="-7"/>
        <w:w w:val="100"/>
        <w:sz w:val="24"/>
        <w:szCs w:val="24"/>
        <w:lang w:val="cs-CZ" w:eastAsia="cs-CZ" w:bidi="cs-CZ"/>
      </w:rPr>
    </w:lvl>
    <w:lvl w:ilvl="1" w:tplc="CD96A9E0">
      <w:numFmt w:val="bullet"/>
      <w:lvlText w:val="•"/>
      <w:lvlJc w:val="left"/>
      <w:pPr>
        <w:ind w:left="1215" w:hanging="210"/>
      </w:pPr>
      <w:rPr>
        <w:rFonts w:hint="default"/>
        <w:lang w:val="cs-CZ" w:eastAsia="cs-CZ" w:bidi="cs-CZ"/>
      </w:rPr>
    </w:lvl>
    <w:lvl w:ilvl="2" w:tplc="6EDA1C76">
      <w:numFmt w:val="bullet"/>
      <w:lvlText w:val="•"/>
      <w:lvlJc w:val="left"/>
      <w:pPr>
        <w:ind w:left="2110" w:hanging="210"/>
      </w:pPr>
      <w:rPr>
        <w:rFonts w:hint="default"/>
        <w:lang w:val="cs-CZ" w:eastAsia="cs-CZ" w:bidi="cs-CZ"/>
      </w:rPr>
    </w:lvl>
    <w:lvl w:ilvl="3" w:tplc="4A90CF5E">
      <w:numFmt w:val="bullet"/>
      <w:lvlText w:val="•"/>
      <w:lvlJc w:val="left"/>
      <w:pPr>
        <w:ind w:left="3005" w:hanging="210"/>
      </w:pPr>
      <w:rPr>
        <w:rFonts w:hint="default"/>
        <w:lang w:val="cs-CZ" w:eastAsia="cs-CZ" w:bidi="cs-CZ"/>
      </w:rPr>
    </w:lvl>
    <w:lvl w:ilvl="4" w:tplc="E222D4A4">
      <w:numFmt w:val="bullet"/>
      <w:lvlText w:val="•"/>
      <w:lvlJc w:val="left"/>
      <w:pPr>
        <w:ind w:left="3900" w:hanging="210"/>
      </w:pPr>
      <w:rPr>
        <w:rFonts w:hint="default"/>
        <w:lang w:val="cs-CZ" w:eastAsia="cs-CZ" w:bidi="cs-CZ"/>
      </w:rPr>
    </w:lvl>
    <w:lvl w:ilvl="5" w:tplc="413E3506">
      <w:numFmt w:val="bullet"/>
      <w:lvlText w:val="•"/>
      <w:lvlJc w:val="left"/>
      <w:pPr>
        <w:ind w:left="4795" w:hanging="210"/>
      </w:pPr>
      <w:rPr>
        <w:rFonts w:hint="default"/>
        <w:lang w:val="cs-CZ" w:eastAsia="cs-CZ" w:bidi="cs-CZ"/>
      </w:rPr>
    </w:lvl>
    <w:lvl w:ilvl="6" w:tplc="B68EDEB4">
      <w:numFmt w:val="bullet"/>
      <w:lvlText w:val="•"/>
      <w:lvlJc w:val="left"/>
      <w:pPr>
        <w:ind w:left="5690" w:hanging="210"/>
      </w:pPr>
      <w:rPr>
        <w:rFonts w:hint="default"/>
        <w:lang w:val="cs-CZ" w:eastAsia="cs-CZ" w:bidi="cs-CZ"/>
      </w:rPr>
    </w:lvl>
    <w:lvl w:ilvl="7" w:tplc="1B0E5E42">
      <w:numFmt w:val="bullet"/>
      <w:lvlText w:val="•"/>
      <w:lvlJc w:val="left"/>
      <w:pPr>
        <w:ind w:left="6585" w:hanging="210"/>
      </w:pPr>
      <w:rPr>
        <w:rFonts w:hint="default"/>
        <w:lang w:val="cs-CZ" w:eastAsia="cs-CZ" w:bidi="cs-CZ"/>
      </w:rPr>
    </w:lvl>
    <w:lvl w:ilvl="8" w:tplc="5F7EE902">
      <w:numFmt w:val="bullet"/>
      <w:lvlText w:val="•"/>
      <w:lvlJc w:val="left"/>
      <w:pPr>
        <w:ind w:left="7480" w:hanging="210"/>
      </w:pPr>
      <w:rPr>
        <w:rFonts w:hint="default"/>
        <w:lang w:val="cs-CZ" w:eastAsia="cs-CZ" w:bidi="cs-CZ"/>
      </w:rPr>
    </w:lvl>
  </w:abstractNum>
  <w:abstractNum w:abstractNumId="1" w15:restartNumberingAfterBreak="0">
    <w:nsid w:val="2BED5F87"/>
    <w:multiLevelType w:val="hybridMultilevel"/>
    <w:tmpl w:val="4F1073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AC7E56"/>
    <w:multiLevelType w:val="multilevel"/>
    <w:tmpl w:val="8894187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23A62D4"/>
    <w:multiLevelType w:val="hybridMultilevel"/>
    <w:tmpl w:val="5E263DF6"/>
    <w:lvl w:ilvl="0" w:tplc="5BB24CEA">
      <w:start w:val="1"/>
      <w:numFmt w:val="lowerLetter"/>
      <w:lvlText w:val="%1)"/>
      <w:lvlJc w:val="left"/>
      <w:pPr>
        <w:ind w:left="1080" w:hanging="360"/>
      </w:pPr>
      <w:rPr>
        <w:rFonts w:cs="Arial" w:hint="default"/>
      </w:rPr>
    </w:lvl>
    <w:lvl w:ilvl="1" w:tplc="1D5827E0">
      <w:start w:val="1"/>
      <w:numFmt w:val="lowerLetter"/>
      <w:lvlText w:val="%2."/>
      <w:lvlJc w:val="left"/>
      <w:pPr>
        <w:ind w:left="1800" w:hanging="360"/>
      </w:pPr>
    </w:lvl>
    <w:lvl w:ilvl="2" w:tplc="1A0EDEC2">
      <w:start w:val="1"/>
      <w:numFmt w:val="lowerRoman"/>
      <w:lvlText w:val="%3."/>
      <w:lvlJc w:val="right"/>
      <w:pPr>
        <w:ind w:left="2520" w:hanging="180"/>
      </w:pPr>
    </w:lvl>
    <w:lvl w:ilvl="3" w:tplc="65E46B0A">
      <w:start w:val="1"/>
      <w:numFmt w:val="decimal"/>
      <w:lvlText w:val="%4."/>
      <w:lvlJc w:val="left"/>
      <w:pPr>
        <w:ind w:left="3240" w:hanging="360"/>
      </w:pPr>
    </w:lvl>
    <w:lvl w:ilvl="4" w:tplc="B7E08532">
      <w:start w:val="1"/>
      <w:numFmt w:val="lowerLetter"/>
      <w:lvlText w:val="%5."/>
      <w:lvlJc w:val="left"/>
      <w:pPr>
        <w:ind w:left="3960" w:hanging="360"/>
      </w:pPr>
    </w:lvl>
    <w:lvl w:ilvl="5" w:tplc="4EEAC018">
      <w:start w:val="1"/>
      <w:numFmt w:val="lowerRoman"/>
      <w:lvlText w:val="%6."/>
      <w:lvlJc w:val="right"/>
      <w:pPr>
        <w:ind w:left="4680" w:hanging="180"/>
      </w:pPr>
    </w:lvl>
    <w:lvl w:ilvl="6" w:tplc="DAFED000">
      <w:start w:val="1"/>
      <w:numFmt w:val="decimal"/>
      <w:lvlText w:val="%7."/>
      <w:lvlJc w:val="left"/>
      <w:pPr>
        <w:ind w:left="5400" w:hanging="360"/>
      </w:pPr>
    </w:lvl>
    <w:lvl w:ilvl="7" w:tplc="1798A64A">
      <w:start w:val="1"/>
      <w:numFmt w:val="lowerLetter"/>
      <w:lvlText w:val="%8."/>
      <w:lvlJc w:val="left"/>
      <w:pPr>
        <w:ind w:left="6120" w:hanging="360"/>
      </w:pPr>
    </w:lvl>
    <w:lvl w:ilvl="8" w:tplc="0E30B43C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2E033A"/>
    <w:multiLevelType w:val="multilevel"/>
    <w:tmpl w:val="1208FEC2"/>
    <w:lvl w:ilvl="0">
      <w:start w:val="2"/>
      <w:numFmt w:val="decimal"/>
      <w:lvlText w:val="%1"/>
      <w:lvlJc w:val="left"/>
      <w:pPr>
        <w:ind w:left="472" w:hanging="360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472" w:hanging="36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2238" w:hanging="360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117" w:hanging="36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996" w:hanging="36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875" w:hanging="36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754" w:hanging="36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633" w:hanging="36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512" w:hanging="360"/>
      </w:pPr>
      <w:rPr>
        <w:rFonts w:hint="default"/>
        <w:lang w:val="cs-CZ" w:eastAsia="cs-CZ" w:bidi="cs-CZ"/>
      </w:rPr>
    </w:lvl>
  </w:abstractNum>
  <w:abstractNum w:abstractNumId="5" w15:restartNumberingAfterBreak="0">
    <w:nsid w:val="43F97CDD"/>
    <w:multiLevelType w:val="hybridMultilevel"/>
    <w:tmpl w:val="F94A0D32"/>
    <w:lvl w:ilvl="0" w:tplc="A156F8E8">
      <w:start w:val="1"/>
      <w:numFmt w:val="decimal"/>
      <w:lvlText w:val="%1."/>
      <w:lvlJc w:val="left"/>
      <w:pPr>
        <w:ind w:left="352" w:hanging="240"/>
      </w:pPr>
      <w:rPr>
        <w:rFonts w:ascii="Times New Roman" w:eastAsia="Times New Roman" w:hAnsi="Times New Roman" w:cs="Times New Roman" w:hint="default"/>
        <w:b/>
        <w:bCs/>
        <w:spacing w:val="-7"/>
        <w:w w:val="100"/>
        <w:sz w:val="24"/>
        <w:szCs w:val="24"/>
        <w:lang w:val="cs-CZ" w:eastAsia="cs-CZ" w:bidi="cs-CZ"/>
      </w:rPr>
    </w:lvl>
    <w:lvl w:ilvl="1" w:tplc="699851D0">
      <w:numFmt w:val="bullet"/>
      <w:lvlText w:val=""/>
      <w:lvlJc w:val="left"/>
      <w:pPr>
        <w:ind w:left="832" w:hanging="361"/>
      </w:pPr>
      <w:rPr>
        <w:rFonts w:ascii="Symbol" w:eastAsia="Symbol" w:hAnsi="Symbol" w:cs="Symbol" w:hint="default"/>
        <w:w w:val="102"/>
        <w:sz w:val="19"/>
        <w:szCs w:val="19"/>
        <w:lang w:val="cs-CZ" w:eastAsia="cs-CZ" w:bidi="cs-CZ"/>
      </w:rPr>
    </w:lvl>
    <w:lvl w:ilvl="2" w:tplc="F5B6D61E">
      <w:numFmt w:val="bullet"/>
      <w:lvlText w:val="•"/>
      <w:lvlJc w:val="left"/>
      <w:pPr>
        <w:ind w:left="1776" w:hanging="361"/>
      </w:pPr>
      <w:rPr>
        <w:rFonts w:hint="default"/>
        <w:lang w:val="cs-CZ" w:eastAsia="cs-CZ" w:bidi="cs-CZ"/>
      </w:rPr>
    </w:lvl>
    <w:lvl w:ilvl="3" w:tplc="E342032A">
      <w:numFmt w:val="bullet"/>
      <w:lvlText w:val="•"/>
      <w:lvlJc w:val="left"/>
      <w:pPr>
        <w:ind w:left="2713" w:hanging="361"/>
      </w:pPr>
      <w:rPr>
        <w:rFonts w:hint="default"/>
        <w:lang w:val="cs-CZ" w:eastAsia="cs-CZ" w:bidi="cs-CZ"/>
      </w:rPr>
    </w:lvl>
    <w:lvl w:ilvl="4" w:tplc="A93CE770">
      <w:numFmt w:val="bullet"/>
      <w:lvlText w:val="•"/>
      <w:lvlJc w:val="left"/>
      <w:pPr>
        <w:ind w:left="3650" w:hanging="361"/>
      </w:pPr>
      <w:rPr>
        <w:rFonts w:hint="default"/>
        <w:lang w:val="cs-CZ" w:eastAsia="cs-CZ" w:bidi="cs-CZ"/>
      </w:rPr>
    </w:lvl>
    <w:lvl w:ilvl="5" w:tplc="6BE82052">
      <w:numFmt w:val="bullet"/>
      <w:lvlText w:val="•"/>
      <w:lvlJc w:val="left"/>
      <w:pPr>
        <w:ind w:left="4586" w:hanging="361"/>
      </w:pPr>
      <w:rPr>
        <w:rFonts w:hint="default"/>
        <w:lang w:val="cs-CZ" w:eastAsia="cs-CZ" w:bidi="cs-CZ"/>
      </w:rPr>
    </w:lvl>
    <w:lvl w:ilvl="6" w:tplc="2E84ED4E">
      <w:numFmt w:val="bullet"/>
      <w:lvlText w:val="•"/>
      <w:lvlJc w:val="left"/>
      <w:pPr>
        <w:ind w:left="5523" w:hanging="361"/>
      </w:pPr>
      <w:rPr>
        <w:rFonts w:hint="default"/>
        <w:lang w:val="cs-CZ" w:eastAsia="cs-CZ" w:bidi="cs-CZ"/>
      </w:rPr>
    </w:lvl>
    <w:lvl w:ilvl="7" w:tplc="69D0F03C">
      <w:numFmt w:val="bullet"/>
      <w:lvlText w:val="•"/>
      <w:lvlJc w:val="left"/>
      <w:pPr>
        <w:ind w:left="6460" w:hanging="361"/>
      </w:pPr>
      <w:rPr>
        <w:rFonts w:hint="default"/>
        <w:lang w:val="cs-CZ" w:eastAsia="cs-CZ" w:bidi="cs-CZ"/>
      </w:rPr>
    </w:lvl>
    <w:lvl w:ilvl="8" w:tplc="AD984F8C">
      <w:numFmt w:val="bullet"/>
      <w:lvlText w:val="•"/>
      <w:lvlJc w:val="left"/>
      <w:pPr>
        <w:ind w:left="7396" w:hanging="361"/>
      </w:pPr>
      <w:rPr>
        <w:rFonts w:hint="default"/>
        <w:lang w:val="cs-CZ" w:eastAsia="cs-CZ" w:bidi="cs-CZ"/>
      </w:rPr>
    </w:lvl>
  </w:abstractNum>
  <w:abstractNum w:abstractNumId="6" w15:restartNumberingAfterBreak="0">
    <w:nsid w:val="452C72B9"/>
    <w:multiLevelType w:val="multilevel"/>
    <w:tmpl w:val="E1CAC67C"/>
    <w:lvl w:ilvl="0">
      <w:start w:val="1"/>
      <w:numFmt w:val="decimal"/>
      <w:lvlText w:val="%1"/>
      <w:lvlJc w:val="left"/>
      <w:pPr>
        <w:ind w:left="472" w:hanging="360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472" w:hanging="360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cs-CZ" w:eastAsia="cs-CZ" w:bidi="cs-CZ"/>
      </w:rPr>
    </w:lvl>
    <w:lvl w:ilvl="2">
      <w:numFmt w:val="bullet"/>
      <w:lvlText w:val=""/>
      <w:lvlJc w:val="left"/>
      <w:pPr>
        <w:ind w:left="832" w:hanging="361"/>
      </w:pPr>
      <w:rPr>
        <w:rFonts w:ascii="Symbol" w:eastAsia="Symbol" w:hAnsi="Symbol" w:cs="Symbol" w:hint="default"/>
        <w:w w:val="102"/>
        <w:sz w:val="19"/>
        <w:szCs w:val="19"/>
        <w:lang w:val="cs-CZ" w:eastAsia="cs-CZ" w:bidi="cs-CZ"/>
      </w:rPr>
    </w:lvl>
    <w:lvl w:ilvl="3">
      <w:numFmt w:val="bullet"/>
      <w:lvlText w:val="•"/>
      <w:lvlJc w:val="left"/>
      <w:pPr>
        <w:ind w:left="2713" w:hanging="361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650" w:hanging="361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586" w:hanging="361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523" w:hanging="361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460" w:hanging="361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396" w:hanging="361"/>
      </w:pPr>
      <w:rPr>
        <w:rFonts w:hint="default"/>
        <w:lang w:val="cs-CZ" w:eastAsia="cs-CZ" w:bidi="cs-CZ"/>
      </w:rPr>
    </w:lvl>
  </w:abstractNum>
  <w:abstractNum w:abstractNumId="7" w15:restartNumberingAfterBreak="0">
    <w:nsid w:val="45951948"/>
    <w:multiLevelType w:val="hybridMultilevel"/>
    <w:tmpl w:val="6D54C9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172EF"/>
    <w:multiLevelType w:val="multilevel"/>
    <w:tmpl w:val="203E30E6"/>
    <w:lvl w:ilvl="0">
      <w:start w:val="3"/>
      <w:numFmt w:val="decimal"/>
      <w:lvlText w:val="%1"/>
      <w:lvlJc w:val="left"/>
      <w:pPr>
        <w:ind w:left="472" w:hanging="360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472" w:hanging="360"/>
      </w:pPr>
      <w:rPr>
        <w:rFonts w:ascii="Times New Roman" w:eastAsia="Times New Roman" w:hAnsi="Times New Roman" w:cs="Times New Roman" w:hint="default"/>
        <w:b/>
        <w:bCs/>
        <w:spacing w:val="-7"/>
        <w:w w:val="100"/>
        <w:sz w:val="24"/>
        <w:szCs w:val="24"/>
        <w:lang w:val="cs-CZ" w:eastAsia="cs-CZ" w:bidi="cs-CZ"/>
      </w:rPr>
    </w:lvl>
    <w:lvl w:ilvl="2">
      <w:numFmt w:val="bullet"/>
      <w:lvlText w:val=""/>
      <w:lvlJc w:val="left"/>
      <w:pPr>
        <w:ind w:left="832" w:hanging="361"/>
      </w:pPr>
      <w:rPr>
        <w:rFonts w:ascii="Symbol" w:eastAsia="Symbol" w:hAnsi="Symbol" w:cs="Symbol" w:hint="default"/>
        <w:w w:val="102"/>
        <w:sz w:val="19"/>
        <w:szCs w:val="19"/>
        <w:lang w:val="cs-CZ" w:eastAsia="cs-CZ" w:bidi="cs-CZ"/>
      </w:rPr>
    </w:lvl>
    <w:lvl w:ilvl="3">
      <w:numFmt w:val="bullet"/>
      <w:lvlText w:val="•"/>
      <w:lvlJc w:val="left"/>
      <w:pPr>
        <w:ind w:left="2713" w:hanging="361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650" w:hanging="361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586" w:hanging="361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523" w:hanging="361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460" w:hanging="361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396" w:hanging="361"/>
      </w:pPr>
      <w:rPr>
        <w:rFonts w:hint="default"/>
        <w:lang w:val="cs-CZ" w:eastAsia="cs-CZ" w:bidi="cs-CZ"/>
      </w:rPr>
    </w:lvl>
  </w:abstractNum>
  <w:abstractNum w:abstractNumId="9" w15:restartNumberingAfterBreak="0">
    <w:nsid w:val="543A0543"/>
    <w:multiLevelType w:val="hybridMultilevel"/>
    <w:tmpl w:val="F9EEC3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A23746"/>
    <w:multiLevelType w:val="multilevel"/>
    <w:tmpl w:val="7FC8B6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F8F3F02"/>
    <w:multiLevelType w:val="multilevel"/>
    <w:tmpl w:val="E1CAC67C"/>
    <w:lvl w:ilvl="0">
      <w:start w:val="1"/>
      <w:numFmt w:val="decimal"/>
      <w:lvlText w:val="%1"/>
      <w:lvlJc w:val="left"/>
      <w:pPr>
        <w:ind w:left="472" w:hanging="360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472" w:hanging="360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cs-CZ" w:eastAsia="cs-CZ" w:bidi="cs-CZ"/>
      </w:rPr>
    </w:lvl>
    <w:lvl w:ilvl="2">
      <w:numFmt w:val="bullet"/>
      <w:lvlText w:val=""/>
      <w:lvlJc w:val="left"/>
      <w:pPr>
        <w:ind w:left="832" w:hanging="361"/>
      </w:pPr>
      <w:rPr>
        <w:rFonts w:ascii="Symbol" w:eastAsia="Symbol" w:hAnsi="Symbol" w:cs="Symbol" w:hint="default"/>
        <w:w w:val="102"/>
        <w:sz w:val="19"/>
        <w:szCs w:val="19"/>
        <w:lang w:val="cs-CZ" w:eastAsia="cs-CZ" w:bidi="cs-CZ"/>
      </w:rPr>
    </w:lvl>
    <w:lvl w:ilvl="3">
      <w:numFmt w:val="bullet"/>
      <w:lvlText w:val="•"/>
      <w:lvlJc w:val="left"/>
      <w:pPr>
        <w:ind w:left="2713" w:hanging="361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650" w:hanging="361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586" w:hanging="361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523" w:hanging="361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460" w:hanging="361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396" w:hanging="361"/>
      </w:pPr>
      <w:rPr>
        <w:rFonts w:hint="default"/>
        <w:lang w:val="cs-CZ" w:eastAsia="cs-CZ" w:bidi="cs-CZ"/>
      </w:rPr>
    </w:lvl>
  </w:abstractNum>
  <w:abstractNum w:abstractNumId="12" w15:restartNumberingAfterBreak="0">
    <w:nsid w:val="734605B8"/>
    <w:multiLevelType w:val="multilevel"/>
    <w:tmpl w:val="15ACEEB8"/>
    <w:lvl w:ilvl="0">
      <w:start w:val="4"/>
      <w:numFmt w:val="decimal"/>
      <w:lvlText w:val="%1"/>
      <w:lvlJc w:val="left"/>
      <w:pPr>
        <w:ind w:left="472" w:hanging="360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472" w:hanging="360"/>
      </w:pPr>
      <w:rPr>
        <w:rFonts w:ascii="Times New Roman" w:eastAsia="Times New Roman" w:hAnsi="Times New Roman" w:cs="Times New Roman" w:hint="default"/>
        <w:b/>
        <w:bCs/>
        <w:spacing w:val="-7"/>
        <w:w w:val="100"/>
        <w:sz w:val="24"/>
        <w:szCs w:val="24"/>
        <w:lang w:val="cs-CZ" w:eastAsia="cs-CZ" w:bidi="cs-CZ"/>
      </w:rPr>
    </w:lvl>
    <w:lvl w:ilvl="2">
      <w:numFmt w:val="bullet"/>
      <w:lvlText w:val=""/>
      <w:lvlJc w:val="left"/>
      <w:pPr>
        <w:ind w:left="832" w:hanging="361"/>
      </w:pPr>
      <w:rPr>
        <w:rFonts w:ascii="Symbol" w:eastAsia="Symbol" w:hAnsi="Symbol" w:cs="Symbol" w:hint="default"/>
        <w:w w:val="102"/>
        <w:sz w:val="19"/>
        <w:szCs w:val="19"/>
        <w:lang w:val="cs-CZ" w:eastAsia="cs-CZ" w:bidi="cs-CZ"/>
      </w:rPr>
    </w:lvl>
    <w:lvl w:ilvl="3">
      <w:numFmt w:val="bullet"/>
      <w:lvlText w:val="•"/>
      <w:lvlJc w:val="left"/>
      <w:pPr>
        <w:ind w:left="2713" w:hanging="361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650" w:hanging="361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586" w:hanging="361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523" w:hanging="361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460" w:hanging="361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396" w:hanging="361"/>
      </w:pPr>
      <w:rPr>
        <w:rFonts w:hint="default"/>
        <w:lang w:val="cs-CZ" w:eastAsia="cs-CZ" w:bidi="cs-CZ"/>
      </w:rPr>
    </w:lvl>
  </w:abstractNum>
  <w:abstractNum w:abstractNumId="13" w15:restartNumberingAfterBreak="0">
    <w:nsid w:val="796E4BFD"/>
    <w:multiLevelType w:val="hybridMultilevel"/>
    <w:tmpl w:val="2ECCA0B0"/>
    <w:lvl w:ilvl="0" w:tplc="7A9E9F56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92" w:hanging="360"/>
      </w:pPr>
    </w:lvl>
    <w:lvl w:ilvl="2" w:tplc="0405001B" w:tentative="1">
      <w:start w:val="1"/>
      <w:numFmt w:val="lowerRoman"/>
      <w:lvlText w:val="%3."/>
      <w:lvlJc w:val="right"/>
      <w:pPr>
        <w:ind w:left="1912" w:hanging="180"/>
      </w:pPr>
    </w:lvl>
    <w:lvl w:ilvl="3" w:tplc="0405000F" w:tentative="1">
      <w:start w:val="1"/>
      <w:numFmt w:val="decimal"/>
      <w:lvlText w:val="%4."/>
      <w:lvlJc w:val="left"/>
      <w:pPr>
        <w:ind w:left="2632" w:hanging="360"/>
      </w:pPr>
    </w:lvl>
    <w:lvl w:ilvl="4" w:tplc="04050019" w:tentative="1">
      <w:start w:val="1"/>
      <w:numFmt w:val="lowerLetter"/>
      <w:lvlText w:val="%5."/>
      <w:lvlJc w:val="left"/>
      <w:pPr>
        <w:ind w:left="3352" w:hanging="360"/>
      </w:pPr>
    </w:lvl>
    <w:lvl w:ilvl="5" w:tplc="0405001B" w:tentative="1">
      <w:start w:val="1"/>
      <w:numFmt w:val="lowerRoman"/>
      <w:lvlText w:val="%6."/>
      <w:lvlJc w:val="right"/>
      <w:pPr>
        <w:ind w:left="4072" w:hanging="180"/>
      </w:pPr>
    </w:lvl>
    <w:lvl w:ilvl="6" w:tplc="0405000F" w:tentative="1">
      <w:start w:val="1"/>
      <w:numFmt w:val="decimal"/>
      <w:lvlText w:val="%7."/>
      <w:lvlJc w:val="left"/>
      <w:pPr>
        <w:ind w:left="4792" w:hanging="360"/>
      </w:pPr>
    </w:lvl>
    <w:lvl w:ilvl="7" w:tplc="04050019" w:tentative="1">
      <w:start w:val="1"/>
      <w:numFmt w:val="lowerLetter"/>
      <w:lvlText w:val="%8."/>
      <w:lvlJc w:val="left"/>
      <w:pPr>
        <w:ind w:left="5512" w:hanging="360"/>
      </w:pPr>
    </w:lvl>
    <w:lvl w:ilvl="8" w:tplc="0405001B" w:tentative="1">
      <w:start w:val="1"/>
      <w:numFmt w:val="lowerRoman"/>
      <w:lvlText w:val="%9."/>
      <w:lvlJc w:val="right"/>
      <w:pPr>
        <w:ind w:left="6232" w:hanging="180"/>
      </w:pPr>
    </w:lvl>
  </w:abstractNum>
  <w:num w:numId="1" w16cid:durableId="386150278">
    <w:abstractNumId w:val="12"/>
  </w:num>
  <w:num w:numId="2" w16cid:durableId="58214047">
    <w:abstractNumId w:val="8"/>
  </w:num>
  <w:num w:numId="3" w16cid:durableId="1841195625">
    <w:abstractNumId w:val="4"/>
  </w:num>
  <w:num w:numId="4" w16cid:durableId="1013610623">
    <w:abstractNumId w:val="11"/>
  </w:num>
  <w:num w:numId="5" w16cid:durableId="2030789191">
    <w:abstractNumId w:val="0"/>
  </w:num>
  <w:num w:numId="6" w16cid:durableId="1566524147">
    <w:abstractNumId w:val="5"/>
  </w:num>
  <w:num w:numId="7" w16cid:durableId="218639847">
    <w:abstractNumId w:val="10"/>
  </w:num>
  <w:num w:numId="8" w16cid:durableId="815799645">
    <w:abstractNumId w:val="3"/>
  </w:num>
  <w:num w:numId="9" w16cid:durableId="1748770755">
    <w:abstractNumId w:val="6"/>
  </w:num>
  <w:num w:numId="10" w16cid:durableId="1457018833">
    <w:abstractNumId w:val="2"/>
  </w:num>
  <w:num w:numId="11" w16cid:durableId="489829729">
    <w:abstractNumId w:val="13"/>
  </w:num>
  <w:num w:numId="12" w16cid:durableId="547187337">
    <w:abstractNumId w:val="1"/>
  </w:num>
  <w:num w:numId="13" w16cid:durableId="76245796">
    <w:abstractNumId w:val="9"/>
  </w:num>
  <w:num w:numId="14" w16cid:durableId="19436790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CDC"/>
    <w:rsid w:val="00010EB0"/>
    <w:rsid w:val="00016A72"/>
    <w:rsid w:val="000325EA"/>
    <w:rsid w:val="000403C5"/>
    <w:rsid w:val="00086E98"/>
    <w:rsid w:val="000A5015"/>
    <w:rsid w:val="000F246D"/>
    <w:rsid w:val="001A34BE"/>
    <w:rsid w:val="001B02A0"/>
    <w:rsid w:val="00230F28"/>
    <w:rsid w:val="00250660"/>
    <w:rsid w:val="002708A4"/>
    <w:rsid w:val="002B6C75"/>
    <w:rsid w:val="00302980"/>
    <w:rsid w:val="003056A2"/>
    <w:rsid w:val="003F4F03"/>
    <w:rsid w:val="004071B0"/>
    <w:rsid w:val="00465870"/>
    <w:rsid w:val="00491052"/>
    <w:rsid w:val="004C03F6"/>
    <w:rsid w:val="004E2CF0"/>
    <w:rsid w:val="005224ED"/>
    <w:rsid w:val="005F3099"/>
    <w:rsid w:val="00654D32"/>
    <w:rsid w:val="00663DFE"/>
    <w:rsid w:val="00680D71"/>
    <w:rsid w:val="006847A2"/>
    <w:rsid w:val="006A1EF7"/>
    <w:rsid w:val="006B2274"/>
    <w:rsid w:val="007354BF"/>
    <w:rsid w:val="00785357"/>
    <w:rsid w:val="00794B84"/>
    <w:rsid w:val="00816BE4"/>
    <w:rsid w:val="00884D42"/>
    <w:rsid w:val="008F7172"/>
    <w:rsid w:val="0092601F"/>
    <w:rsid w:val="00935804"/>
    <w:rsid w:val="00942F52"/>
    <w:rsid w:val="00947BCB"/>
    <w:rsid w:val="0095054B"/>
    <w:rsid w:val="009617EA"/>
    <w:rsid w:val="00967824"/>
    <w:rsid w:val="00981518"/>
    <w:rsid w:val="009F5E9E"/>
    <w:rsid w:val="00A10AEE"/>
    <w:rsid w:val="00A216C0"/>
    <w:rsid w:val="00A57040"/>
    <w:rsid w:val="00A57E6A"/>
    <w:rsid w:val="00A62E5F"/>
    <w:rsid w:val="00AF6CB9"/>
    <w:rsid w:val="00B076C5"/>
    <w:rsid w:val="00B5102B"/>
    <w:rsid w:val="00B52FD8"/>
    <w:rsid w:val="00B72F62"/>
    <w:rsid w:val="00BC6AB6"/>
    <w:rsid w:val="00BD1B7F"/>
    <w:rsid w:val="00C3089C"/>
    <w:rsid w:val="00C312E8"/>
    <w:rsid w:val="00D2356F"/>
    <w:rsid w:val="00DF1271"/>
    <w:rsid w:val="00E043DC"/>
    <w:rsid w:val="00E948A9"/>
    <w:rsid w:val="00EA0CDC"/>
    <w:rsid w:val="00F32F33"/>
    <w:rsid w:val="00F631A9"/>
    <w:rsid w:val="00FA5BFF"/>
    <w:rsid w:val="00FA5D7B"/>
    <w:rsid w:val="00FE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B461C"/>
  <w15:docId w15:val="{DFF6B046-245D-470D-93E6-DA2C10787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472" w:hanging="361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pPr>
      <w:ind w:left="832" w:hanging="362"/>
    </w:pPr>
  </w:style>
  <w:style w:type="paragraph" w:customStyle="1" w:styleId="TableParagraph">
    <w:name w:val="Table Paragraph"/>
    <w:basedOn w:val="Normln"/>
    <w:uiPriority w:val="1"/>
    <w:qFormat/>
  </w:style>
  <w:style w:type="paragraph" w:styleId="Zkladntextodsazen2">
    <w:name w:val="Body Text Indent 2"/>
    <w:basedOn w:val="Normln"/>
    <w:link w:val="Zkladntextodsazen2Char"/>
    <w:uiPriority w:val="99"/>
    <w:unhideWhenUsed/>
    <w:rsid w:val="00086E98"/>
    <w:pPr>
      <w:widowControl/>
      <w:autoSpaceDE/>
      <w:autoSpaceDN/>
      <w:spacing w:after="120" w:line="480" w:lineRule="auto"/>
      <w:ind w:left="283"/>
    </w:pPr>
    <w:rPr>
      <w:rFonts w:ascii="Calibri" w:eastAsia="Calibri" w:hAnsi="Calibri" w:cs="Calibri"/>
      <w:lang w:bidi="ar-SA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086E98"/>
    <w:rPr>
      <w:rFonts w:ascii="Calibri" w:eastAsia="Calibri" w:hAnsi="Calibri" w:cs="Calibri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1B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1B7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1B7F"/>
    <w:rPr>
      <w:rFonts w:ascii="Times New Roman" w:eastAsia="Times New Roman" w:hAnsi="Times New Roman" w:cs="Times New Roman"/>
      <w:sz w:val="20"/>
      <w:szCs w:val="20"/>
      <w:lang w:val="cs-CZ"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1B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1B7F"/>
    <w:rPr>
      <w:rFonts w:ascii="Times New Roman" w:eastAsia="Times New Roman" w:hAnsi="Times New Roman" w:cs="Times New Roman"/>
      <w:b/>
      <w:bCs/>
      <w:sz w:val="20"/>
      <w:szCs w:val="20"/>
      <w:lang w:val="cs-CZ" w:eastAsia="cs-CZ" w:bidi="cs-CZ"/>
    </w:rPr>
  </w:style>
  <w:style w:type="paragraph" w:styleId="Revize">
    <w:name w:val="Revision"/>
    <w:hidden/>
    <w:uiPriority w:val="99"/>
    <w:semiHidden/>
    <w:rsid w:val="000325EA"/>
    <w:pPr>
      <w:widowControl/>
      <w:autoSpaceDE/>
      <w:autoSpaceDN/>
    </w:pPr>
    <w:rPr>
      <w:rFonts w:ascii="Times New Roman" w:eastAsia="Times New Roman" w:hAnsi="Times New Roman" w:cs="Times New Roman"/>
      <w:lang w:val="cs-CZ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010EB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10EB0"/>
    <w:rPr>
      <w:rFonts w:ascii="Times New Roman" w:eastAsia="Times New Roman" w:hAnsi="Times New Roman" w:cs="Times New Roman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010E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0EB0"/>
    <w:rPr>
      <w:rFonts w:ascii="Times New Roman" w:eastAsia="Times New Roman" w:hAnsi="Times New Roman" w:cs="Times New Roman"/>
      <w:lang w:val="cs-CZ" w:eastAsia="cs-CZ" w:bidi="cs-CZ"/>
    </w:rPr>
  </w:style>
  <w:style w:type="character" w:customStyle="1" w:styleId="OdstavecseseznamemChar">
    <w:name w:val="Odstavec se seznamem Char"/>
    <w:aliases w:val="Smlouva-Odst. Char"/>
    <w:link w:val="Odstavecseseznamem"/>
    <w:uiPriority w:val="34"/>
    <w:qFormat/>
    <w:rsid w:val="00010EB0"/>
    <w:rPr>
      <w:rFonts w:ascii="Times New Roman" w:eastAsia="Times New Roman" w:hAnsi="Times New Roman" w:cs="Times New Roman"/>
      <w:lang w:val="cs-CZ" w:eastAsia="cs-CZ" w:bidi="cs-CZ"/>
    </w:rPr>
  </w:style>
  <w:style w:type="paragraph" w:customStyle="1" w:styleId="Default">
    <w:name w:val="Default"/>
    <w:rsid w:val="00016A72"/>
    <w:pPr>
      <w:widowControl/>
      <w:adjustRightInd w:val="0"/>
    </w:pPr>
    <w:rPr>
      <w:rFonts w:ascii="Garamond" w:hAnsi="Garamond" w:cs="Garamond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812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Lubas</dc:creator>
  <cp:lastModifiedBy>Blanka Grebeňová</cp:lastModifiedBy>
  <cp:revision>2</cp:revision>
  <cp:lastPrinted>2024-07-18T11:07:00Z</cp:lastPrinted>
  <dcterms:created xsi:type="dcterms:W3CDTF">2024-07-24T08:47:00Z</dcterms:created>
  <dcterms:modified xsi:type="dcterms:W3CDTF">2024-07-24T08:47:00Z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2024-07-16T00:00:00Z</vt:filetime>
  </property>
</Properties>
</file>