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5D01" w14:textId="77777777" w:rsidR="00E23CFD" w:rsidRDefault="00E23CFD" w:rsidP="008579DC">
      <w:pPr>
        <w:jc w:val="center"/>
        <w:rPr>
          <w:rFonts w:ascii="Arial" w:hAnsi="Arial" w:cs="Arial"/>
          <w:b/>
          <w:sz w:val="32"/>
          <w:szCs w:val="32"/>
        </w:rPr>
      </w:pPr>
    </w:p>
    <w:p w14:paraId="5C0CC109" w14:textId="77777777" w:rsidR="00E23CFD" w:rsidRDefault="00E23CFD" w:rsidP="008579DC">
      <w:pPr>
        <w:jc w:val="center"/>
        <w:rPr>
          <w:rFonts w:ascii="Arial" w:hAnsi="Arial" w:cs="Arial"/>
          <w:b/>
          <w:sz w:val="32"/>
          <w:szCs w:val="32"/>
        </w:rPr>
      </w:pPr>
    </w:p>
    <w:p w14:paraId="70564FA8" w14:textId="77777777" w:rsidR="00BE4F73" w:rsidRPr="008579DC" w:rsidRDefault="008579DC" w:rsidP="008579DC">
      <w:pPr>
        <w:jc w:val="center"/>
        <w:rPr>
          <w:rFonts w:ascii="Arial" w:hAnsi="Arial" w:cs="Arial"/>
          <w:b/>
          <w:sz w:val="32"/>
          <w:szCs w:val="32"/>
        </w:rPr>
      </w:pPr>
      <w:r w:rsidRPr="008579DC">
        <w:rPr>
          <w:rFonts w:ascii="Arial" w:hAnsi="Arial" w:cs="Arial"/>
          <w:b/>
          <w:sz w:val="32"/>
          <w:szCs w:val="32"/>
        </w:rPr>
        <w:t xml:space="preserve">Dodatek č. 1 k SOD </w:t>
      </w:r>
    </w:p>
    <w:p w14:paraId="3A3AD49F" w14:textId="77777777" w:rsidR="00E23CFD" w:rsidRPr="00E23CFD" w:rsidRDefault="008579DC" w:rsidP="008579DC">
      <w:pPr>
        <w:jc w:val="center"/>
        <w:rPr>
          <w:rFonts w:ascii="Arial" w:hAnsi="Arial" w:cs="Arial"/>
          <w:b/>
          <w:sz w:val="28"/>
          <w:szCs w:val="28"/>
        </w:rPr>
      </w:pPr>
      <w:r w:rsidRPr="00E23CFD">
        <w:rPr>
          <w:rFonts w:ascii="Arial" w:hAnsi="Arial" w:cs="Arial"/>
          <w:b/>
          <w:sz w:val="28"/>
          <w:szCs w:val="28"/>
        </w:rPr>
        <w:t xml:space="preserve">ev. č. </w:t>
      </w:r>
      <w:proofErr w:type="spellStart"/>
      <w:r w:rsidR="00E23CFD" w:rsidRPr="00E23CFD">
        <w:rPr>
          <w:rFonts w:ascii="Arial" w:hAnsi="Arial" w:cs="Arial"/>
          <w:b/>
          <w:sz w:val="28"/>
          <w:szCs w:val="28"/>
        </w:rPr>
        <w:t>obj</w:t>
      </w:r>
      <w:proofErr w:type="spellEnd"/>
      <w:r w:rsidR="00E23CFD" w:rsidRPr="00E23CFD">
        <w:rPr>
          <w:rFonts w:ascii="Arial" w:hAnsi="Arial" w:cs="Arial"/>
          <w:b/>
          <w:sz w:val="28"/>
          <w:szCs w:val="28"/>
        </w:rPr>
        <w:t>.</w:t>
      </w:r>
      <w:r w:rsidRPr="00E23CFD">
        <w:rPr>
          <w:rFonts w:ascii="Arial" w:hAnsi="Arial" w:cs="Arial"/>
          <w:b/>
          <w:sz w:val="28"/>
          <w:szCs w:val="28"/>
        </w:rPr>
        <w:t xml:space="preserve">:  11 </w:t>
      </w:r>
      <w:r w:rsidR="00E23CFD" w:rsidRPr="00E23CFD">
        <w:rPr>
          <w:rFonts w:ascii="Arial" w:hAnsi="Arial" w:cs="Arial"/>
          <w:b/>
          <w:sz w:val="28"/>
          <w:szCs w:val="28"/>
        </w:rPr>
        <w:t>–</w:t>
      </w:r>
      <w:r w:rsidRPr="00E23CFD">
        <w:rPr>
          <w:rFonts w:ascii="Arial" w:hAnsi="Arial" w:cs="Arial"/>
          <w:b/>
          <w:sz w:val="28"/>
          <w:szCs w:val="28"/>
        </w:rPr>
        <w:t xml:space="preserve"> 2024</w:t>
      </w:r>
      <w:r w:rsidR="00E23CFD" w:rsidRPr="00E23CFD">
        <w:rPr>
          <w:rFonts w:ascii="Arial" w:hAnsi="Arial" w:cs="Arial"/>
          <w:b/>
          <w:sz w:val="28"/>
          <w:szCs w:val="28"/>
        </w:rPr>
        <w:t xml:space="preserve">  </w:t>
      </w:r>
    </w:p>
    <w:p w14:paraId="7DFBA383" w14:textId="77777777" w:rsidR="008579DC" w:rsidRPr="00E23CFD" w:rsidRDefault="00E23CFD" w:rsidP="008579DC">
      <w:pPr>
        <w:jc w:val="center"/>
        <w:rPr>
          <w:rFonts w:ascii="Arial" w:hAnsi="Arial" w:cs="Arial"/>
          <w:b/>
          <w:sz w:val="28"/>
          <w:szCs w:val="28"/>
        </w:rPr>
      </w:pPr>
      <w:r w:rsidRPr="00E23CFD">
        <w:rPr>
          <w:rFonts w:ascii="Arial" w:hAnsi="Arial" w:cs="Arial"/>
          <w:b/>
          <w:sz w:val="28"/>
          <w:szCs w:val="28"/>
        </w:rPr>
        <w:t xml:space="preserve">ev. č. </w:t>
      </w:r>
      <w:proofErr w:type="spellStart"/>
      <w:r w:rsidRPr="00E23CFD">
        <w:rPr>
          <w:rFonts w:ascii="Arial" w:hAnsi="Arial" w:cs="Arial"/>
          <w:b/>
          <w:sz w:val="28"/>
          <w:szCs w:val="28"/>
        </w:rPr>
        <w:t>zhot</w:t>
      </w:r>
      <w:proofErr w:type="spellEnd"/>
      <w:r w:rsidRPr="00E23CFD">
        <w:rPr>
          <w:rFonts w:ascii="Arial" w:hAnsi="Arial" w:cs="Arial"/>
          <w:b/>
          <w:sz w:val="28"/>
          <w:szCs w:val="28"/>
        </w:rPr>
        <w:t>.: 507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23CFD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23CFD">
        <w:rPr>
          <w:rFonts w:ascii="Arial" w:hAnsi="Arial" w:cs="Arial"/>
          <w:b/>
          <w:sz w:val="28"/>
          <w:szCs w:val="28"/>
        </w:rPr>
        <w:t>2024</w:t>
      </w:r>
      <w:r w:rsidR="008579DC" w:rsidRPr="00E23CFD">
        <w:rPr>
          <w:rFonts w:ascii="Arial" w:hAnsi="Arial" w:cs="Arial"/>
          <w:b/>
          <w:sz w:val="28"/>
          <w:szCs w:val="28"/>
        </w:rPr>
        <w:t xml:space="preserve"> </w:t>
      </w:r>
    </w:p>
    <w:p w14:paraId="39BCCAEE" w14:textId="77777777" w:rsidR="00374211" w:rsidRPr="00374211" w:rsidRDefault="00374211" w:rsidP="008579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dle č. IX, odstavce 1 smlouvy</w:t>
      </w:r>
    </w:p>
    <w:p w14:paraId="1AC1ED7F" w14:textId="77777777" w:rsidR="004115DC" w:rsidRDefault="004115DC" w:rsidP="004115D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1CC0DD3B" w14:textId="77777777" w:rsidR="004115DC" w:rsidRDefault="004115DC" w:rsidP="004115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4115DC">
        <w:rPr>
          <w:rFonts w:ascii="Arial" w:hAnsi="Arial" w:cs="Arial"/>
          <w:b/>
          <w:bCs/>
          <w:iCs/>
          <w:color w:val="000000"/>
          <w:sz w:val="28"/>
          <w:szCs w:val="28"/>
        </w:rPr>
        <w:t>I. Smluvní strany</w:t>
      </w:r>
    </w:p>
    <w:p w14:paraId="2DF3EDD6" w14:textId="77777777" w:rsidR="004115DC" w:rsidRPr="004115DC" w:rsidRDefault="004115DC" w:rsidP="004115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Cs w:val="28"/>
        </w:rPr>
      </w:pPr>
    </w:p>
    <w:p w14:paraId="01F7F693" w14:textId="77777777" w:rsidR="004115DC" w:rsidRPr="004115DC" w:rsidRDefault="004115DC" w:rsidP="0041616D">
      <w:pPr>
        <w:tabs>
          <w:tab w:val="left" w:pos="3261"/>
        </w:tabs>
        <w:spacing w:before="60" w:after="60" w:line="240" w:lineRule="auto"/>
        <w:rPr>
          <w:rFonts w:ascii="Arial" w:hAnsi="Arial"/>
          <w:snapToGrid w:val="0"/>
        </w:rPr>
      </w:pPr>
      <w:r w:rsidRPr="004115DC">
        <w:rPr>
          <w:rFonts w:ascii="Arial" w:hAnsi="Arial"/>
          <w:snapToGrid w:val="0"/>
        </w:rPr>
        <w:t>OBJEDNATEL</w:t>
      </w:r>
      <w:r w:rsidRPr="004115DC">
        <w:rPr>
          <w:rFonts w:ascii="Arial" w:hAnsi="Arial"/>
          <w:snapToGrid w:val="0"/>
        </w:rPr>
        <w:tab/>
      </w:r>
    </w:p>
    <w:p w14:paraId="20BB11FD" w14:textId="77777777" w:rsidR="004115DC" w:rsidRPr="004115DC" w:rsidRDefault="004115DC" w:rsidP="0041616D">
      <w:pPr>
        <w:tabs>
          <w:tab w:val="left" w:pos="3261"/>
        </w:tabs>
        <w:spacing w:before="60" w:after="60" w:line="240" w:lineRule="auto"/>
        <w:rPr>
          <w:rFonts w:ascii="Arial" w:hAnsi="Arial"/>
          <w:snapToGrid w:val="0"/>
        </w:rPr>
      </w:pPr>
      <w:r w:rsidRPr="004115DC">
        <w:rPr>
          <w:rFonts w:ascii="Arial" w:hAnsi="Arial"/>
          <w:snapToGrid w:val="0"/>
        </w:rPr>
        <w:t>Obchodní firma</w:t>
      </w:r>
      <w:r w:rsidRPr="004115DC">
        <w:rPr>
          <w:rFonts w:ascii="Arial" w:hAnsi="Arial"/>
          <w:snapToGrid w:val="0"/>
        </w:rPr>
        <w:tab/>
      </w:r>
      <w:r w:rsidRPr="004115DC">
        <w:rPr>
          <w:rFonts w:ascii="Arial" w:hAnsi="Arial"/>
          <w:b/>
          <w:snapToGrid w:val="0"/>
        </w:rPr>
        <w:t>Teplárna Písek, a.s.</w:t>
      </w:r>
    </w:p>
    <w:p w14:paraId="43ADCD4F" w14:textId="77777777" w:rsidR="004115DC" w:rsidRPr="004115DC" w:rsidRDefault="004115DC" w:rsidP="0041616D">
      <w:pPr>
        <w:tabs>
          <w:tab w:val="left" w:pos="3261"/>
        </w:tabs>
        <w:spacing w:before="60" w:after="60" w:line="240" w:lineRule="auto"/>
        <w:rPr>
          <w:rFonts w:ascii="Arial" w:hAnsi="Arial"/>
          <w:snapToGrid w:val="0"/>
        </w:rPr>
      </w:pPr>
      <w:r w:rsidRPr="004115DC">
        <w:rPr>
          <w:rFonts w:ascii="Arial" w:hAnsi="Arial"/>
          <w:snapToGrid w:val="0"/>
        </w:rPr>
        <w:t>se sídlem</w:t>
      </w:r>
      <w:r w:rsidRPr="004115DC">
        <w:rPr>
          <w:rFonts w:ascii="Arial" w:hAnsi="Arial"/>
          <w:snapToGrid w:val="0"/>
        </w:rPr>
        <w:tab/>
        <w:t xml:space="preserve">Písek, U </w:t>
      </w:r>
      <w:proofErr w:type="spellStart"/>
      <w:r w:rsidRPr="004115DC">
        <w:rPr>
          <w:rFonts w:ascii="Arial" w:hAnsi="Arial"/>
          <w:snapToGrid w:val="0"/>
        </w:rPr>
        <w:t>Smrkovické</w:t>
      </w:r>
      <w:proofErr w:type="spellEnd"/>
      <w:r w:rsidRPr="004115DC">
        <w:rPr>
          <w:rFonts w:ascii="Arial" w:hAnsi="Arial"/>
          <w:snapToGrid w:val="0"/>
        </w:rPr>
        <w:t xml:space="preserve"> silnice 2263, PSČ 397 01</w:t>
      </w:r>
    </w:p>
    <w:p w14:paraId="7DAA3B98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 w:rsidRPr="004B3D4C">
        <w:rPr>
          <w:rFonts w:ascii="Arial" w:hAnsi="Arial"/>
          <w:snapToGrid w:val="0"/>
        </w:rPr>
        <w:t xml:space="preserve">zapsána </w:t>
      </w:r>
      <w:r>
        <w:rPr>
          <w:rFonts w:ascii="Arial" w:hAnsi="Arial"/>
          <w:snapToGrid w:val="0"/>
        </w:rPr>
        <w:t>v oddílu B, vložka 640 obchodního rejstříku vedeného Krajským soudem v českých Budějovicích</w:t>
      </w:r>
    </w:p>
    <w:p w14:paraId="06BD25A4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jednající</w:t>
      </w:r>
      <w:r>
        <w:rPr>
          <w:rFonts w:ascii="Arial" w:hAnsi="Arial"/>
          <w:snapToGrid w:val="0"/>
        </w:rPr>
        <w:tab/>
        <w:t>Karel Vodička, předseda představenstva</w:t>
      </w:r>
    </w:p>
    <w:p w14:paraId="2159BBF4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JUDr. Ing. Michal Čapek, místopředseda představenstva</w:t>
      </w:r>
    </w:p>
    <w:p w14:paraId="0A8C3C09" w14:textId="77777777" w:rsidR="004115DC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o</w:t>
      </w:r>
      <w:r w:rsidR="004115DC">
        <w:rPr>
          <w:rFonts w:ascii="Arial" w:hAnsi="Arial"/>
          <w:snapToGrid w:val="0"/>
        </w:rPr>
        <w:t>soby zmocněné zastupováním společnosti ve věcech:</w:t>
      </w:r>
    </w:p>
    <w:p w14:paraId="40E7E82E" w14:textId="77777777" w:rsidR="004115DC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s</w:t>
      </w:r>
      <w:r w:rsidR="004115DC">
        <w:rPr>
          <w:rFonts w:ascii="Arial" w:hAnsi="Arial"/>
          <w:snapToGrid w:val="0"/>
        </w:rPr>
        <w:t>mluvních</w:t>
      </w:r>
      <w:r w:rsidR="004115DC">
        <w:rPr>
          <w:rFonts w:ascii="Arial" w:hAnsi="Arial"/>
          <w:snapToGrid w:val="0"/>
        </w:rPr>
        <w:tab/>
        <w:t>Mgr. Andrea Žáková, ředitelka a.s.</w:t>
      </w:r>
    </w:p>
    <w:p w14:paraId="1BC30E6C" w14:textId="77777777" w:rsidR="004115DC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t</w:t>
      </w:r>
      <w:r w:rsidR="004115DC">
        <w:rPr>
          <w:rFonts w:ascii="Arial" w:hAnsi="Arial"/>
          <w:snapToGrid w:val="0"/>
        </w:rPr>
        <w:t xml:space="preserve">echnických </w:t>
      </w:r>
      <w:r>
        <w:rPr>
          <w:rFonts w:ascii="Arial" w:hAnsi="Arial"/>
          <w:snapToGrid w:val="0"/>
        </w:rPr>
        <w:tab/>
        <w:t>I</w:t>
      </w:r>
      <w:r w:rsidR="004115DC">
        <w:rPr>
          <w:rFonts w:ascii="Arial" w:hAnsi="Arial"/>
          <w:snapToGrid w:val="0"/>
        </w:rPr>
        <w:t>ng. Roman Kubiš, vedoucí ROT</w:t>
      </w:r>
    </w:p>
    <w:p w14:paraId="250CF351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IČ/DIČ</w:t>
      </w:r>
      <w:r>
        <w:rPr>
          <w:rFonts w:ascii="Arial" w:hAnsi="Arial"/>
          <w:snapToGrid w:val="0"/>
        </w:rPr>
        <w:tab/>
        <w:t>608 26 801 / CZ60826801</w:t>
      </w:r>
    </w:p>
    <w:p w14:paraId="7CDF3919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Bankovní spojení:</w:t>
      </w:r>
      <w:r>
        <w:rPr>
          <w:rFonts w:ascii="Arial" w:hAnsi="Arial"/>
          <w:snapToGrid w:val="0"/>
        </w:rPr>
        <w:tab/>
        <w:t>ČSOB a.s. pobočka Písek, č. účtu 109674455/0300</w:t>
      </w:r>
    </w:p>
    <w:p w14:paraId="1A9E69A6" w14:textId="77777777" w:rsidR="004115DC" w:rsidRP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a</w:t>
      </w:r>
    </w:p>
    <w:p w14:paraId="4A47B8A1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ZHOTOVITEL</w:t>
      </w:r>
    </w:p>
    <w:p w14:paraId="3C82E296" w14:textId="77777777" w:rsidR="004115DC" w:rsidRPr="004115DC" w:rsidRDefault="004115DC" w:rsidP="0041616D">
      <w:pPr>
        <w:tabs>
          <w:tab w:val="left" w:pos="3261"/>
        </w:tabs>
        <w:spacing w:before="60" w:after="60" w:line="240" w:lineRule="auto"/>
        <w:rPr>
          <w:rFonts w:ascii="Arial" w:hAnsi="Arial"/>
          <w:snapToGrid w:val="0"/>
        </w:rPr>
      </w:pPr>
      <w:r w:rsidRPr="004115DC">
        <w:rPr>
          <w:rFonts w:ascii="Arial" w:hAnsi="Arial"/>
          <w:snapToGrid w:val="0"/>
        </w:rPr>
        <w:t>Obchodní firma</w:t>
      </w:r>
      <w:r w:rsidRPr="004115DC">
        <w:rPr>
          <w:rFonts w:ascii="Arial" w:hAnsi="Arial"/>
          <w:snapToGrid w:val="0"/>
        </w:rPr>
        <w:tab/>
      </w:r>
      <w:r>
        <w:rPr>
          <w:rFonts w:ascii="Arial" w:hAnsi="Arial"/>
          <w:b/>
          <w:snapToGrid w:val="0"/>
        </w:rPr>
        <w:t>CZ TEPLO s.r.o.</w:t>
      </w:r>
    </w:p>
    <w:p w14:paraId="043B7621" w14:textId="77777777" w:rsidR="004115DC" w:rsidRPr="004115DC" w:rsidRDefault="004115DC" w:rsidP="0041616D">
      <w:pPr>
        <w:tabs>
          <w:tab w:val="left" w:pos="3261"/>
        </w:tabs>
        <w:spacing w:before="60" w:after="60" w:line="240" w:lineRule="auto"/>
        <w:rPr>
          <w:rFonts w:ascii="Arial" w:hAnsi="Arial"/>
          <w:snapToGrid w:val="0"/>
        </w:rPr>
      </w:pPr>
      <w:r w:rsidRPr="004115DC">
        <w:rPr>
          <w:rFonts w:ascii="Arial" w:hAnsi="Arial"/>
          <w:snapToGrid w:val="0"/>
        </w:rPr>
        <w:t>se sídlem</w:t>
      </w:r>
      <w:r w:rsidRPr="004115DC"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>Ledařská 433/9</w:t>
      </w:r>
      <w:r w:rsidRPr="004115DC">
        <w:rPr>
          <w:rFonts w:ascii="Arial" w:hAnsi="Arial"/>
          <w:snapToGrid w:val="0"/>
        </w:rPr>
        <w:t xml:space="preserve">, </w:t>
      </w:r>
      <w:r>
        <w:rPr>
          <w:rFonts w:ascii="Arial" w:hAnsi="Arial"/>
          <w:snapToGrid w:val="0"/>
        </w:rPr>
        <w:t xml:space="preserve">147 00 Praha 4 - </w:t>
      </w:r>
      <w:r w:rsidR="00300361">
        <w:rPr>
          <w:rFonts w:ascii="Arial" w:hAnsi="Arial"/>
          <w:snapToGrid w:val="0"/>
        </w:rPr>
        <w:t>B</w:t>
      </w:r>
      <w:r>
        <w:rPr>
          <w:rFonts w:ascii="Arial" w:hAnsi="Arial"/>
          <w:snapToGrid w:val="0"/>
        </w:rPr>
        <w:t>raník</w:t>
      </w:r>
    </w:p>
    <w:p w14:paraId="782F7719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 w:rsidRPr="004B3D4C">
        <w:rPr>
          <w:rFonts w:ascii="Arial" w:hAnsi="Arial"/>
          <w:snapToGrid w:val="0"/>
        </w:rPr>
        <w:t xml:space="preserve">zapsána </w:t>
      </w:r>
      <w:r>
        <w:rPr>
          <w:rFonts w:ascii="Arial" w:hAnsi="Arial"/>
          <w:snapToGrid w:val="0"/>
        </w:rPr>
        <w:t xml:space="preserve">v oddílu </w:t>
      </w:r>
      <w:r w:rsidR="0041616D">
        <w:rPr>
          <w:rFonts w:ascii="Arial" w:hAnsi="Arial"/>
          <w:snapToGrid w:val="0"/>
        </w:rPr>
        <w:t>C</w:t>
      </w:r>
      <w:r>
        <w:rPr>
          <w:rFonts w:ascii="Arial" w:hAnsi="Arial"/>
          <w:snapToGrid w:val="0"/>
        </w:rPr>
        <w:t xml:space="preserve">, vložka </w:t>
      </w:r>
      <w:r w:rsidR="0041616D">
        <w:rPr>
          <w:rFonts w:ascii="Arial" w:hAnsi="Arial"/>
          <w:snapToGrid w:val="0"/>
        </w:rPr>
        <w:t>91036</w:t>
      </w:r>
      <w:r>
        <w:rPr>
          <w:rFonts w:ascii="Arial" w:hAnsi="Arial"/>
          <w:snapToGrid w:val="0"/>
        </w:rPr>
        <w:t xml:space="preserve"> obchodního rejstříku vedeného Krajským soudem v </w:t>
      </w:r>
      <w:r w:rsidR="0041616D">
        <w:rPr>
          <w:rFonts w:ascii="Arial" w:hAnsi="Arial"/>
          <w:snapToGrid w:val="0"/>
        </w:rPr>
        <w:t>Praze</w:t>
      </w:r>
    </w:p>
    <w:p w14:paraId="4FF8F33E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jednající</w:t>
      </w:r>
      <w:r>
        <w:rPr>
          <w:rFonts w:ascii="Arial" w:hAnsi="Arial"/>
          <w:snapToGrid w:val="0"/>
        </w:rPr>
        <w:tab/>
      </w:r>
      <w:r w:rsidR="0041616D">
        <w:rPr>
          <w:rFonts w:ascii="Arial" w:hAnsi="Arial"/>
          <w:snapToGrid w:val="0"/>
        </w:rPr>
        <w:t>Ing. Petr Marek, jednatel</w:t>
      </w:r>
    </w:p>
    <w:p w14:paraId="1C98606D" w14:textId="77777777" w:rsidR="004115DC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o</w:t>
      </w:r>
      <w:r w:rsidR="004115DC">
        <w:rPr>
          <w:rFonts w:ascii="Arial" w:hAnsi="Arial"/>
          <w:snapToGrid w:val="0"/>
        </w:rPr>
        <w:t>soby zmocněné zastupováním společnosti ve věcech:</w:t>
      </w:r>
    </w:p>
    <w:p w14:paraId="1CB7F357" w14:textId="2C99BD70" w:rsidR="004115DC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s</w:t>
      </w:r>
      <w:r w:rsidR="004115DC">
        <w:rPr>
          <w:rFonts w:ascii="Arial" w:hAnsi="Arial"/>
          <w:snapToGrid w:val="0"/>
        </w:rPr>
        <w:t>mluvních</w:t>
      </w:r>
      <w:r w:rsidR="004115DC">
        <w:rPr>
          <w:rFonts w:ascii="Arial" w:hAnsi="Arial"/>
          <w:snapToGrid w:val="0"/>
        </w:rPr>
        <w:tab/>
      </w:r>
      <w:proofErr w:type="spellStart"/>
      <w:r w:rsidR="009F493E">
        <w:rPr>
          <w:rFonts w:ascii="Arial" w:hAnsi="Arial"/>
          <w:snapToGrid w:val="0"/>
        </w:rPr>
        <w:t>xxx</w:t>
      </w:r>
      <w:proofErr w:type="spellEnd"/>
    </w:p>
    <w:p w14:paraId="57FF1DDB" w14:textId="79B774C5" w:rsidR="004115DC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t</w:t>
      </w:r>
      <w:r w:rsidR="004115DC">
        <w:rPr>
          <w:rFonts w:ascii="Arial" w:hAnsi="Arial"/>
          <w:snapToGrid w:val="0"/>
        </w:rPr>
        <w:t xml:space="preserve">echnických </w:t>
      </w:r>
      <w:r w:rsidR="004115DC">
        <w:rPr>
          <w:rFonts w:ascii="Arial" w:hAnsi="Arial"/>
          <w:snapToGrid w:val="0"/>
        </w:rPr>
        <w:tab/>
      </w:r>
      <w:proofErr w:type="spellStart"/>
      <w:r w:rsidR="009F493E">
        <w:rPr>
          <w:rFonts w:ascii="Arial" w:hAnsi="Arial"/>
          <w:snapToGrid w:val="0"/>
        </w:rPr>
        <w:t>xxx</w:t>
      </w:r>
      <w:proofErr w:type="spellEnd"/>
    </w:p>
    <w:p w14:paraId="71293ECF" w14:textId="77777777" w:rsidR="0041616D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Adresa obchodního styku:</w:t>
      </w:r>
      <w:r>
        <w:rPr>
          <w:rFonts w:ascii="Arial" w:hAnsi="Arial"/>
          <w:snapToGrid w:val="0"/>
        </w:rPr>
        <w:tab/>
        <w:t>Ledařská 433/9, 147 00 Praha 4 - Braník</w:t>
      </w:r>
    </w:p>
    <w:p w14:paraId="565B8CC0" w14:textId="77777777" w:rsidR="004115DC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IČ/DIČ</w:t>
      </w:r>
      <w:r>
        <w:rPr>
          <w:rFonts w:ascii="Arial" w:hAnsi="Arial"/>
          <w:snapToGrid w:val="0"/>
        </w:rPr>
        <w:tab/>
      </w:r>
      <w:r w:rsidR="0041616D">
        <w:rPr>
          <w:rFonts w:ascii="Arial" w:hAnsi="Arial"/>
          <w:snapToGrid w:val="0"/>
        </w:rPr>
        <w:t>267 44 805</w:t>
      </w:r>
      <w:r>
        <w:rPr>
          <w:rFonts w:ascii="Arial" w:hAnsi="Arial"/>
          <w:snapToGrid w:val="0"/>
        </w:rPr>
        <w:t xml:space="preserve"> </w:t>
      </w:r>
      <w:r w:rsidR="0041616D">
        <w:rPr>
          <w:rFonts w:ascii="Arial" w:hAnsi="Arial"/>
          <w:snapToGrid w:val="0"/>
        </w:rPr>
        <w:t>/ CZ26744805</w:t>
      </w:r>
    </w:p>
    <w:p w14:paraId="11337DD7" w14:textId="77777777" w:rsidR="0041616D" w:rsidRDefault="004115DC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Bankovní spojení:</w:t>
      </w:r>
      <w:r>
        <w:rPr>
          <w:rFonts w:ascii="Arial" w:hAnsi="Arial"/>
          <w:snapToGrid w:val="0"/>
        </w:rPr>
        <w:tab/>
      </w:r>
      <w:r w:rsidR="0041616D">
        <w:rPr>
          <w:rFonts w:ascii="Arial" w:hAnsi="Arial"/>
          <w:snapToGrid w:val="0"/>
        </w:rPr>
        <w:t>UniCredit Bank Czech Republic and Slovakia, a. s</w:t>
      </w:r>
      <w:r>
        <w:rPr>
          <w:rFonts w:ascii="Arial" w:hAnsi="Arial"/>
          <w:snapToGrid w:val="0"/>
        </w:rPr>
        <w:t xml:space="preserve">, </w:t>
      </w:r>
    </w:p>
    <w:p w14:paraId="7F6F5DA5" w14:textId="77777777" w:rsidR="004115DC" w:rsidRDefault="0041616D" w:rsidP="0041616D">
      <w:pPr>
        <w:tabs>
          <w:tab w:val="left" w:pos="3261"/>
        </w:tabs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 w:rsidR="004115DC">
        <w:rPr>
          <w:rFonts w:ascii="Arial" w:hAnsi="Arial"/>
          <w:snapToGrid w:val="0"/>
        </w:rPr>
        <w:t xml:space="preserve">č. účtu </w:t>
      </w:r>
      <w:r>
        <w:rPr>
          <w:rFonts w:ascii="Arial" w:hAnsi="Arial"/>
          <w:snapToGrid w:val="0"/>
        </w:rPr>
        <w:t>1387986197/2700</w:t>
      </w:r>
    </w:p>
    <w:p w14:paraId="6E687A26" w14:textId="77777777" w:rsidR="00374211" w:rsidRDefault="00374211" w:rsidP="004115DC">
      <w:pPr>
        <w:rPr>
          <w:rFonts w:ascii="Arial" w:hAnsi="Arial" w:cs="Arial"/>
          <w:b/>
          <w:sz w:val="32"/>
          <w:szCs w:val="32"/>
        </w:rPr>
      </w:pPr>
    </w:p>
    <w:p w14:paraId="392303B5" w14:textId="77777777" w:rsidR="008579DC" w:rsidRDefault="008579DC" w:rsidP="008579DC">
      <w:pPr>
        <w:jc w:val="center"/>
        <w:rPr>
          <w:rFonts w:ascii="Arial" w:hAnsi="Arial" w:cs="Arial"/>
          <w:b/>
          <w:sz w:val="32"/>
          <w:szCs w:val="32"/>
        </w:rPr>
      </w:pPr>
    </w:p>
    <w:p w14:paraId="0F5212FE" w14:textId="77777777" w:rsidR="008579DC" w:rsidRPr="0041616D" w:rsidRDefault="00300361" w:rsidP="008579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DODATKEM SE MĚNÍ</w:t>
      </w:r>
    </w:p>
    <w:p w14:paraId="5AAF64C0" w14:textId="77777777" w:rsidR="00374211" w:rsidRPr="0041616D" w:rsidRDefault="00374211" w:rsidP="008579DC">
      <w:pPr>
        <w:jc w:val="center"/>
        <w:rPr>
          <w:rFonts w:ascii="Arial" w:hAnsi="Arial" w:cs="Arial"/>
          <w:b/>
        </w:rPr>
      </w:pPr>
    </w:p>
    <w:p w14:paraId="15B908B9" w14:textId="77777777" w:rsidR="00374211" w:rsidRPr="0041616D" w:rsidRDefault="00374211" w:rsidP="008579DC">
      <w:pPr>
        <w:jc w:val="center"/>
        <w:rPr>
          <w:rFonts w:ascii="Arial" w:hAnsi="Arial" w:cs="Arial"/>
          <w:b/>
        </w:rPr>
      </w:pPr>
    </w:p>
    <w:p w14:paraId="7690550E" w14:textId="77777777" w:rsidR="008579DC" w:rsidRPr="0041616D" w:rsidRDefault="008579DC" w:rsidP="008579DC">
      <w:pPr>
        <w:rPr>
          <w:rFonts w:ascii="Arial" w:hAnsi="Arial" w:cs="Arial"/>
        </w:rPr>
      </w:pPr>
      <w:r w:rsidRPr="0041616D">
        <w:rPr>
          <w:rFonts w:ascii="Arial" w:hAnsi="Arial" w:cs="Arial"/>
        </w:rPr>
        <w:t>V odstavci II. - Předmět plnění se doplňuje:</w:t>
      </w:r>
    </w:p>
    <w:p w14:paraId="1A1BEE9A" w14:textId="77777777" w:rsidR="008579DC" w:rsidRPr="0041616D" w:rsidRDefault="008579DC" w:rsidP="008579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616D">
        <w:rPr>
          <w:rFonts w:ascii="Arial" w:hAnsi="Arial" w:cs="Arial"/>
        </w:rPr>
        <w:t>Trasa přípojky pro spořitelnu bude vedena nově dle dohody objednatele a zhotovitele</w:t>
      </w:r>
    </w:p>
    <w:p w14:paraId="3C9D4ECE" w14:textId="77777777" w:rsidR="008579DC" w:rsidRPr="0041616D" w:rsidRDefault="008579DC" w:rsidP="008579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616D">
        <w:rPr>
          <w:rFonts w:ascii="Arial" w:hAnsi="Arial" w:cs="Arial"/>
        </w:rPr>
        <w:t>Výkop bude prováděn se zvýšen</w:t>
      </w:r>
      <w:r w:rsidR="002D503F">
        <w:rPr>
          <w:rFonts w:ascii="Arial" w:hAnsi="Arial" w:cs="Arial"/>
        </w:rPr>
        <w:t>ou pracností s</w:t>
      </w:r>
      <w:r w:rsidRPr="0041616D">
        <w:rPr>
          <w:rFonts w:ascii="Arial" w:hAnsi="Arial" w:cs="Arial"/>
        </w:rPr>
        <w:t xml:space="preserve"> ohledem na archeologický výzkum</w:t>
      </w:r>
      <w:r w:rsidR="00D4296C">
        <w:rPr>
          <w:rFonts w:ascii="Arial" w:hAnsi="Arial" w:cs="Arial"/>
        </w:rPr>
        <w:t xml:space="preserve"> </w:t>
      </w:r>
    </w:p>
    <w:p w14:paraId="79E50BE6" w14:textId="77777777" w:rsidR="008579DC" w:rsidRPr="0041616D" w:rsidRDefault="00D4296C" w:rsidP="008579DC">
      <w:pPr>
        <w:rPr>
          <w:rFonts w:ascii="Arial" w:hAnsi="Arial" w:cs="Arial"/>
        </w:rPr>
      </w:pPr>
      <w:r>
        <w:rPr>
          <w:rFonts w:ascii="Arial" w:hAnsi="Arial" w:cs="Arial"/>
        </w:rPr>
        <w:t>Viz. příloha č.1</w:t>
      </w:r>
    </w:p>
    <w:p w14:paraId="6306794E" w14:textId="77777777" w:rsidR="008579DC" w:rsidRPr="0041616D" w:rsidRDefault="008579DC" w:rsidP="008579DC">
      <w:pPr>
        <w:rPr>
          <w:rFonts w:ascii="Arial" w:hAnsi="Arial" w:cs="Arial"/>
        </w:rPr>
      </w:pPr>
      <w:r w:rsidRPr="0041616D">
        <w:rPr>
          <w:rFonts w:ascii="Arial" w:hAnsi="Arial" w:cs="Arial"/>
        </w:rPr>
        <w:t>V odstavci IV. – Cena se mění</w:t>
      </w:r>
    </w:p>
    <w:p w14:paraId="0A687DD4" w14:textId="77777777" w:rsidR="00374211" w:rsidRPr="0041616D" w:rsidRDefault="008579DC" w:rsidP="00374211">
      <w:pPr>
        <w:pStyle w:val="Odstavecseseznamem"/>
        <w:numPr>
          <w:ilvl w:val="0"/>
          <w:numId w:val="1"/>
        </w:numPr>
        <w:tabs>
          <w:tab w:val="decimal" w:pos="8222"/>
        </w:tabs>
        <w:rPr>
          <w:rFonts w:ascii="Arial" w:hAnsi="Arial" w:cs="Arial"/>
        </w:rPr>
      </w:pPr>
      <w:r w:rsidRPr="0041616D">
        <w:rPr>
          <w:rFonts w:ascii="Arial" w:hAnsi="Arial" w:cs="Arial"/>
        </w:rPr>
        <w:t xml:space="preserve">Původní cena ze SOD </w:t>
      </w:r>
      <w:r w:rsidR="00374211"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>2 996 377,</w:t>
      </w:r>
      <w:r w:rsidR="00374211" w:rsidRPr="0041616D">
        <w:rPr>
          <w:rFonts w:ascii="Arial" w:hAnsi="Arial" w:cs="Arial"/>
        </w:rPr>
        <w:t>4</w:t>
      </w:r>
      <w:r w:rsidR="002D503F">
        <w:rPr>
          <w:rFonts w:ascii="Arial" w:hAnsi="Arial" w:cs="Arial"/>
        </w:rPr>
        <w:t>0</w:t>
      </w:r>
      <w:r w:rsidRPr="0041616D">
        <w:rPr>
          <w:rFonts w:ascii="Arial" w:hAnsi="Arial" w:cs="Arial"/>
        </w:rPr>
        <w:t xml:space="preserve"> Kč </w:t>
      </w:r>
    </w:p>
    <w:p w14:paraId="65AFF558" w14:textId="77777777" w:rsidR="008579DC" w:rsidRPr="0041616D" w:rsidRDefault="008579DC" w:rsidP="00374211">
      <w:pPr>
        <w:pStyle w:val="Odstavecseseznamem"/>
        <w:numPr>
          <w:ilvl w:val="0"/>
          <w:numId w:val="1"/>
        </w:numPr>
        <w:tabs>
          <w:tab w:val="decimal" w:pos="8222"/>
        </w:tabs>
        <w:rPr>
          <w:rFonts w:ascii="Arial" w:hAnsi="Arial" w:cs="Arial"/>
        </w:rPr>
      </w:pPr>
      <w:r w:rsidRPr="0041616D">
        <w:rPr>
          <w:rFonts w:ascii="Arial" w:hAnsi="Arial" w:cs="Arial"/>
        </w:rPr>
        <w:t>se vzhledem ke změně v předmětu plnění navyšuje o</w:t>
      </w:r>
      <w:r w:rsidR="00374211" w:rsidRPr="0041616D">
        <w:rPr>
          <w:rFonts w:ascii="Arial" w:hAnsi="Arial" w:cs="Arial"/>
        </w:rPr>
        <w:tab/>
      </w:r>
      <w:r w:rsidR="002D503F">
        <w:rPr>
          <w:rFonts w:ascii="Arial" w:hAnsi="Arial" w:cs="Arial"/>
        </w:rPr>
        <w:t>128 622,60</w:t>
      </w:r>
      <w:r w:rsidR="00374211" w:rsidRPr="0041616D">
        <w:rPr>
          <w:rFonts w:ascii="Arial" w:hAnsi="Arial" w:cs="Arial"/>
        </w:rPr>
        <w:t xml:space="preserve"> Kč</w:t>
      </w:r>
    </w:p>
    <w:p w14:paraId="2A642E2D" w14:textId="77777777" w:rsidR="00374211" w:rsidRPr="0041616D" w:rsidRDefault="00374211" w:rsidP="00374211">
      <w:pPr>
        <w:pStyle w:val="Odstavecseseznamem"/>
        <w:numPr>
          <w:ilvl w:val="0"/>
          <w:numId w:val="1"/>
        </w:numPr>
        <w:tabs>
          <w:tab w:val="decimal" w:pos="8222"/>
        </w:tabs>
        <w:rPr>
          <w:rFonts w:ascii="Arial" w:hAnsi="Arial" w:cs="Arial"/>
        </w:rPr>
      </w:pPr>
      <w:r w:rsidRPr="0041616D">
        <w:rPr>
          <w:rFonts w:ascii="Arial" w:hAnsi="Arial" w:cs="Arial"/>
        </w:rPr>
        <w:t>Nová cena za kompletní dílo dle SOD včetně dodatku č. 1</w:t>
      </w:r>
      <w:r w:rsidRPr="0041616D">
        <w:rPr>
          <w:rFonts w:ascii="Arial" w:hAnsi="Arial" w:cs="Arial"/>
        </w:rPr>
        <w:tab/>
      </w:r>
      <w:r w:rsidR="00D22A98">
        <w:rPr>
          <w:rFonts w:ascii="Arial" w:hAnsi="Arial" w:cs="Arial"/>
        </w:rPr>
        <w:t>3</w:t>
      </w:r>
      <w:r w:rsidR="002D503F">
        <w:rPr>
          <w:rFonts w:ascii="Arial" w:hAnsi="Arial" w:cs="Arial"/>
        </w:rPr>
        <w:t> </w:t>
      </w:r>
      <w:r w:rsidR="00D22A98">
        <w:rPr>
          <w:rFonts w:ascii="Arial" w:hAnsi="Arial" w:cs="Arial"/>
        </w:rPr>
        <w:t>125</w:t>
      </w:r>
      <w:r w:rsidR="002D503F">
        <w:rPr>
          <w:rFonts w:ascii="Arial" w:hAnsi="Arial" w:cs="Arial"/>
        </w:rPr>
        <w:t> 000,00</w:t>
      </w:r>
      <w:r w:rsidR="00330CEB">
        <w:rPr>
          <w:rFonts w:ascii="Arial" w:hAnsi="Arial" w:cs="Arial"/>
        </w:rPr>
        <w:t xml:space="preserve"> </w:t>
      </w:r>
      <w:r w:rsidRPr="0041616D">
        <w:rPr>
          <w:rFonts w:ascii="Arial" w:hAnsi="Arial" w:cs="Arial"/>
        </w:rPr>
        <w:t>Kč</w:t>
      </w:r>
    </w:p>
    <w:p w14:paraId="604C3BD4" w14:textId="77777777" w:rsidR="008579DC" w:rsidRPr="0041616D" w:rsidRDefault="008579DC" w:rsidP="008579DC">
      <w:pPr>
        <w:rPr>
          <w:rFonts w:ascii="Arial" w:hAnsi="Arial" w:cs="Arial"/>
        </w:rPr>
      </w:pPr>
    </w:p>
    <w:p w14:paraId="67A018CB" w14:textId="77777777" w:rsidR="00374211" w:rsidRPr="0041616D" w:rsidRDefault="00374211" w:rsidP="008579DC">
      <w:pPr>
        <w:rPr>
          <w:rFonts w:ascii="Arial" w:hAnsi="Arial" w:cs="Arial"/>
        </w:rPr>
      </w:pPr>
    </w:p>
    <w:p w14:paraId="03E4095A" w14:textId="77777777" w:rsidR="00374211" w:rsidRPr="0041616D" w:rsidRDefault="00374211" w:rsidP="008579DC">
      <w:pPr>
        <w:rPr>
          <w:rFonts w:ascii="Arial" w:hAnsi="Arial" w:cs="Arial"/>
        </w:rPr>
      </w:pPr>
      <w:r w:rsidRPr="0041616D">
        <w:rPr>
          <w:rFonts w:ascii="Arial" w:hAnsi="Arial" w:cs="Arial"/>
        </w:rPr>
        <w:t>Ostatní ustanovení SOD zůstávají beze změny.</w:t>
      </w:r>
    </w:p>
    <w:p w14:paraId="5E4780DC" w14:textId="77777777" w:rsidR="00374211" w:rsidRPr="0041616D" w:rsidRDefault="00374211" w:rsidP="008579DC">
      <w:pPr>
        <w:rPr>
          <w:rFonts w:ascii="Arial" w:hAnsi="Arial" w:cs="Arial"/>
        </w:rPr>
      </w:pPr>
    </w:p>
    <w:p w14:paraId="7827567A" w14:textId="77777777" w:rsidR="00374211" w:rsidRPr="0041616D" w:rsidRDefault="00374211" w:rsidP="008579DC">
      <w:pPr>
        <w:rPr>
          <w:rFonts w:ascii="Arial" w:hAnsi="Arial" w:cs="Arial"/>
        </w:rPr>
      </w:pPr>
      <w:r w:rsidRPr="0041616D">
        <w:rPr>
          <w:rFonts w:ascii="Arial" w:hAnsi="Arial" w:cs="Arial"/>
        </w:rPr>
        <w:t>Dodatek je vyhotoven ve dvou výtiscích s platností originálu, z nichž každá ze stran obdrží 1 podepsané vyhotovení.</w:t>
      </w:r>
    </w:p>
    <w:p w14:paraId="182D8F5E" w14:textId="77777777" w:rsidR="00374211" w:rsidRDefault="00374211" w:rsidP="008579DC">
      <w:pPr>
        <w:rPr>
          <w:rFonts w:ascii="Arial" w:hAnsi="Arial" w:cs="Arial"/>
        </w:rPr>
      </w:pPr>
    </w:p>
    <w:p w14:paraId="26E1C52B" w14:textId="77777777" w:rsidR="00300361" w:rsidRPr="0041616D" w:rsidRDefault="00300361" w:rsidP="008579DC">
      <w:pPr>
        <w:rPr>
          <w:rFonts w:ascii="Arial" w:hAnsi="Arial" w:cs="Arial"/>
        </w:rPr>
      </w:pPr>
    </w:p>
    <w:p w14:paraId="3E55C90E" w14:textId="77777777" w:rsidR="00374211" w:rsidRPr="0041616D" w:rsidRDefault="00374211" w:rsidP="008579DC">
      <w:pPr>
        <w:rPr>
          <w:rFonts w:ascii="Arial" w:hAnsi="Arial" w:cs="Arial"/>
        </w:rPr>
      </w:pPr>
      <w:r w:rsidRPr="0041616D">
        <w:rPr>
          <w:rFonts w:ascii="Arial" w:hAnsi="Arial" w:cs="Arial"/>
        </w:rPr>
        <w:t>V Písku dne</w:t>
      </w:r>
      <w:r w:rsidR="00D4296C">
        <w:rPr>
          <w:rFonts w:ascii="Arial" w:hAnsi="Arial" w:cs="Arial"/>
        </w:rPr>
        <w:t xml:space="preserve"> 15.5.2024</w:t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  <w:t>v Praze dne ……..</w:t>
      </w:r>
    </w:p>
    <w:p w14:paraId="7C0EEE08" w14:textId="77777777" w:rsidR="00374211" w:rsidRPr="0041616D" w:rsidRDefault="00374211" w:rsidP="008579DC">
      <w:pPr>
        <w:rPr>
          <w:rFonts w:ascii="Arial" w:hAnsi="Arial" w:cs="Arial"/>
        </w:rPr>
      </w:pPr>
      <w:r w:rsidRPr="0041616D">
        <w:rPr>
          <w:rFonts w:ascii="Arial" w:hAnsi="Arial" w:cs="Arial"/>
        </w:rPr>
        <w:t xml:space="preserve"> Za objednatele</w:t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</w:r>
      <w:r w:rsidRPr="0041616D">
        <w:rPr>
          <w:rFonts w:ascii="Arial" w:hAnsi="Arial" w:cs="Arial"/>
        </w:rPr>
        <w:tab/>
        <w:t>Za zhotovitele</w:t>
      </w:r>
    </w:p>
    <w:p w14:paraId="63CEA1D7" w14:textId="77777777" w:rsidR="00374211" w:rsidRPr="0041616D" w:rsidRDefault="00374211" w:rsidP="008579DC">
      <w:pPr>
        <w:rPr>
          <w:rFonts w:ascii="Arial" w:hAnsi="Arial" w:cs="Arial"/>
        </w:rPr>
      </w:pPr>
    </w:p>
    <w:p w14:paraId="0923958B" w14:textId="77777777" w:rsidR="00374211" w:rsidRPr="0041616D" w:rsidRDefault="00374211" w:rsidP="008579DC">
      <w:pPr>
        <w:rPr>
          <w:rFonts w:ascii="Arial" w:hAnsi="Arial" w:cs="Arial"/>
        </w:rPr>
      </w:pPr>
      <w:r w:rsidRPr="0041616D">
        <w:rPr>
          <w:rFonts w:ascii="Arial" w:hAnsi="Arial" w:cs="Arial"/>
        </w:rPr>
        <w:t xml:space="preserve"> </w:t>
      </w:r>
    </w:p>
    <w:p w14:paraId="352CA035" w14:textId="77777777" w:rsidR="00D76810" w:rsidRDefault="00D76810" w:rsidP="00D76810">
      <w:pPr>
        <w:pStyle w:val="StylNadpis2Zarovnatdobloku"/>
        <w:numPr>
          <w:ilvl w:val="0"/>
          <w:numId w:val="0"/>
        </w:numPr>
        <w:spacing w:after="360"/>
        <w:rPr>
          <w:szCs w:val="22"/>
        </w:rPr>
      </w:pPr>
      <w:r>
        <w:rPr>
          <w:szCs w:val="22"/>
        </w:rPr>
        <w:t>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……………………………..</w:t>
      </w:r>
    </w:p>
    <w:p w14:paraId="0C0AD943" w14:textId="77777777" w:rsidR="00D76810" w:rsidRDefault="00D76810" w:rsidP="00D76810">
      <w:pPr>
        <w:pStyle w:val="StylNadpis2Zarovnatdobloku"/>
        <w:numPr>
          <w:ilvl w:val="0"/>
          <w:numId w:val="0"/>
        </w:numPr>
        <w:spacing w:after="360"/>
        <w:jc w:val="left"/>
        <w:rPr>
          <w:szCs w:val="22"/>
        </w:rPr>
      </w:pPr>
      <w:r>
        <w:rPr>
          <w:szCs w:val="22"/>
        </w:rPr>
        <w:t xml:space="preserve">Karel  </w:t>
      </w:r>
      <w:r w:rsidRPr="00BF3529">
        <w:rPr>
          <w:szCs w:val="22"/>
        </w:rPr>
        <w:t>Vodička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Petr Marek, jednatel</w:t>
      </w:r>
      <w:r w:rsidRPr="00BF3529">
        <w:rPr>
          <w:szCs w:val="22"/>
        </w:rPr>
        <w:br/>
        <w:t>předseda představenstva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BF3529">
        <w:rPr>
          <w:szCs w:val="22"/>
        </w:rPr>
        <w:br/>
        <w:t>Teplárna Písek, a.s.</w:t>
      </w:r>
      <w:r>
        <w:rPr>
          <w:szCs w:val="22"/>
        </w:rPr>
        <w:tab/>
      </w:r>
      <w:r>
        <w:rPr>
          <w:szCs w:val="22"/>
        </w:rPr>
        <w:tab/>
      </w:r>
    </w:p>
    <w:p w14:paraId="173DA82C" w14:textId="77777777" w:rsidR="00D76810" w:rsidRDefault="00D76810" w:rsidP="00D76810">
      <w:pPr>
        <w:pStyle w:val="StylNadpis2Zarovnatdobloku"/>
        <w:numPr>
          <w:ilvl w:val="0"/>
          <w:numId w:val="0"/>
        </w:numPr>
        <w:spacing w:after="360"/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336968BE" w14:textId="77777777" w:rsidR="00D76810" w:rsidRPr="00BF3529" w:rsidRDefault="00D76810" w:rsidP="00D76810">
      <w:pPr>
        <w:pStyle w:val="ZhlavZpat"/>
        <w:spacing w:before="480"/>
        <w:jc w:val="left"/>
        <w:rPr>
          <w:sz w:val="22"/>
          <w:szCs w:val="22"/>
        </w:rPr>
      </w:pPr>
      <w:r w:rsidRPr="00BF3529">
        <w:rPr>
          <w:sz w:val="22"/>
          <w:szCs w:val="22"/>
        </w:rPr>
        <w:t>.....................................................</w:t>
      </w:r>
    </w:p>
    <w:p w14:paraId="6DE402CF" w14:textId="77777777" w:rsidR="00D76810" w:rsidRPr="00E662F0" w:rsidRDefault="00D76810" w:rsidP="00D76810">
      <w:pPr>
        <w:pStyle w:val="StylNadpis2Zarovnatdobloku"/>
        <w:numPr>
          <w:ilvl w:val="0"/>
          <w:numId w:val="0"/>
        </w:numPr>
        <w:spacing w:after="360"/>
        <w:jc w:val="left"/>
        <w:rPr>
          <w:szCs w:val="22"/>
        </w:rPr>
      </w:pPr>
      <w:r>
        <w:rPr>
          <w:szCs w:val="22"/>
        </w:rPr>
        <w:t xml:space="preserve"> </w:t>
      </w:r>
      <w:r w:rsidRPr="00BF3529">
        <w:rPr>
          <w:szCs w:val="22"/>
        </w:rPr>
        <w:t xml:space="preserve">JUDr. </w:t>
      </w:r>
      <w:r>
        <w:rPr>
          <w:szCs w:val="22"/>
        </w:rPr>
        <w:t>Ing. Michal Čapek</w:t>
      </w:r>
      <w:r w:rsidRPr="00BF3529">
        <w:rPr>
          <w:szCs w:val="22"/>
        </w:rPr>
        <w:t xml:space="preserve"> </w:t>
      </w:r>
      <w:r w:rsidRPr="00BF3529">
        <w:rPr>
          <w:szCs w:val="22"/>
        </w:rPr>
        <w:br/>
      </w:r>
      <w:r>
        <w:rPr>
          <w:szCs w:val="22"/>
        </w:rPr>
        <w:t xml:space="preserve"> </w:t>
      </w:r>
      <w:r w:rsidRPr="00BF3529">
        <w:rPr>
          <w:szCs w:val="22"/>
        </w:rPr>
        <w:t>místopředseda představenstva</w:t>
      </w:r>
      <w:r w:rsidRPr="00BF3529">
        <w:rPr>
          <w:szCs w:val="22"/>
        </w:rPr>
        <w:br/>
      </w:r>
      <w:r>
        <w:rPr>
          <w:szCs w:val="22"/>
        </w:rPr>
        <w:t xml:space="preserve"> </w:t>
      </w:r>
      <w:r w:rsidRPr="00BF3529">
        <w:rPr>
          <w:szCs w:val="22"/>
        </w:rPr>
        <w:t>Teplárna Písek, a.s.</w:t>
      </w:r>
    </w:p>
    <w:p w14:paraId="6BA29862" w14:textId="77777777" w:rsidR="00761DC1" w:rsidRDefault="00761DC1" w:rsidP="00761DC1">
      <w:pPr>
        <w:pStyle w:val="Default"/>
      </w:pPr>
    </w:p>
    <w:p w14:paraId="57257B05" w14:textId="77777777" w:rsidR="009F493E" w:rsidRDefault="009F493E" w:rsidP="00761DC1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845"/>
        <w:gridCol w:w="922"/>
        <w:gridCol w:w="923"/>
        <w:gridCol w:w="1845"/>
        <w:gridCol w:w="1845"/>
      </w:tblGrid>
      <w:tr w:rsidR="00761DC1" w14:paraId="04F8DCE1" w14:textId="77777777">
        <w:trPr>
          <w:trHeight w:val="120"/>
        </w:trPr>
        <w:tc>
          <w:tcPr>
            <w:tcW w:w="9225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57BCE70E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příloha č. 1 - kalkulace </w:t>
            </w:r>
          </w:p>
        </w:tc>
      </w:tr>
      <w:tr w:rsidR="00761DC1" w14:paraId="260BFA7D" w14:textId="77777777">
        <w:trPr>
          <w:trHeight w:val="120"/>
        </w:trPr>
        <w:tc>
          <w:tcPr>
            <w:tcW w:w="9225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5A3E609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Písek - Horkovodní přípojka Alšovo náměstí - </w:t>
            </w:r>
            <w:proofErr w:type="spellStart"/>
            <w:r>
              <w:rPr>
                <w:b/>
                <w:bCs/>
                <w:sz w:val="23"/>
                <w:szCs w:val="23"/>
              </w:rPr>
              <w:t>Ningrova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ulice</w:t>
            </w:r>
          </w:p>
        </w:tc>
      </w:tr>
      <w:tr w:rsidR="00761DC1" w14:paraId="60201105" w14:textId="77777777">
        <w:trPr>
          <w:trHeight w:val="120"/>
        </w:trPr>
        <w:tc>
          <w:tcPr>
            <w:tcW w:w="9225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3495566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Nová trasa přípojky pro spořitelnu na Alšově náměstí</w:t>
            </w:r>
          </w:p>
        </w:tc>
      </w:tr>
      <w:tr w:rsidR="00761DC1" w14:paraId="2C4769F6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39CCB9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oplocenky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FC23A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B0FEC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EBD4F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513ABF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378,00 Kč </w:t>
            </w:r>
          </w:p>
        </w:tc>
      </w:tr>
      <w:tr w:rsidR="00761DC1" w14:paraId="35137C55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B8BB2A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sundání dlažby + uložení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107F6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B29B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BC738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480,0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E6673E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17 280,00 Kč </w:t>
            </w:r>
          </w:p>
        </w:tc>
      </w:tr>
      <w:tr w:rsidR="00761DC1" w14:paraId="37F1F119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95954E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vyndání obrubníků + uložení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DB5AA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F1CE9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8514E7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260,0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7F97DF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1 560,00 Kč </w:t>
            </w:r>
          </w:p>
        </w:tc>
      </w:tr>
      <w:tr w:rsidR="00761DC1" w14:paraId="1E06E428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BB1091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výkopy ruční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7654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4AC56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m3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40F6B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2 450,0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D0743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19 600,00 Kč </w:t>
            </w:r>
          </w:p>
        </w:tc>
      </w:tr>
      <w:tr w:rsidR="00761DC1" w14:paraId="1912F7D7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6B905A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výkopy strojní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D7A8C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3535C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m3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1A5B2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FE7D20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15 600,00 Kč </w:t>
            </w:r>
          </w:p>
        </w:tc>
      </w:tr>
      <w:tr w:rsidR="00761DC1" w14:paraId="3FC87339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BAA3F6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odvoz na skládku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0D85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7DEB0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m3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6ED6A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325,0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DECF6E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10 400,00 Kč </w:t>
            </w:r>
          </w:p>
        </w:tc>
      </w:tr>
      <w:tr w:rsidR="00761DC1" w14:paraId="4CB7C7C8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F91765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lávky pro pěší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32E51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4D535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ks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42ECB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1 500,0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C3E1BC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1 500,00 Kč </w:t>
            </w:r>
          </w:p>
        </w:tc>
      </w:tr>
      <w:tr w:rsidR="00761DC1" w14:paraId="0C87103E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781F5E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písek podsyp obsyp zásyp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83F9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BCFDB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m3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1DC27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1 134,2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57849B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12 476,60 Kč </w:t>
            </w:r>
          </w:p>
        </w:tc>
      </w:tr>
      <w:tr w:rsidR="00761DC1" w14:paraId="0C23A483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86DD83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zásyp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CACE7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1EA3D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m3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41B93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846,0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52A227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17 766,00 Kč </w:t>
            </w:r>
          </w:p>
        </w:tc>
      </w:tr>
      <w:tr w:rsidR="00761DC1" w14:paraId="37DF30FD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6AF01C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osazení obrubníků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A36B0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0F9F3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18410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367,0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146122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2 202,00 Kč </w:t>
            </w:r>
          </w:p>
        </w:tc>
      </w:tr>
      <w:tr w:rsidR="00761DC1" w14:paraId="115D77BE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67395F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zadláždění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0B4B8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1F46C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ABD8F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760,0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86E71F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27 360,00 Kč </w:t>
            </w:r>
          </w:p>
        </w:tc>
      </w:tr>
      <w:tr w:rsidR="00761DC1" w14:paraId="1E235D02" w14:textId="77777777">
        <w:trPr>
          <w:trHeight w:val="120"/>
        </w:trPr>
        <w:tc>
          <w:tcPr>
            <w:tcW w:w="18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C76194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úklid staveniště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75565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3A303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soub</w:t>
            </w:r>
            <w:proofErr w:type="spellEnd"/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18115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2 500,0 Kč </w:t>
            </w:r>
          </w:p>
        </w:tc>
        <w:tc>
          <w:tcPr>
            <w:tcW w:w="18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21E38D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2 500,00 Kč </w:t>
            </w:r>
          </w:p>
        </w:tc>
      </w:tr>
      <w:tr w:rsidR="00761DC1" w14:paraId="4266ECEF" w14:textId="77777777">
        <w:trPr>
          <w:trHeight w:val="120"/>
        </w:trPr>
        <w:tc>
          <w:tcPr>
            <w:tcW w:w="461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B3E5D3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Celkem bez DPH</w:t>
            </w:r>
          </w:p>
        </w:tc>
        <w:tc>
          <w:tcPr>
            <w:tcW w:w="461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84B02A" w14:textId="77777777" w:rsidR="00761DC1" w:rsidRDefault="00761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128 622,60 Kč </w:t>
            </w:r>
          </w:p>
        </w:tc>
      </w:tr>
    </w:tbl>
    <w:p w14:paraId="5F4CAB78" w14:textId="77777777" w:rsidR="00D76810" w:rsidRPr="0041616D" w:rsidRDefault="00D76810" w:rsidP="00300361">
      <w:pPr>
        <w:tabs>
          <w:tab w:val="left" w:pos="5529"/>
        </w:tabs>
        <w:rPr>
          <w:rFonts w:ascii="Arial" w:hAnsi="Arial" w:cs="Arial"/>
        </w:rPr>
      </w:pPr>
    </w:p>
    <w:sectPr w:rsidR="00D76810" w:rsidRPr="004161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0BD9B" w14:textId="77777777" w:rsidR="0047614A" w:rsidRDefault="0047614A" w:rsidP="00374211">
      <w:pPr>
        <w:spacing w:after="0" w:line="240" w:lineRule="auto"/>
      </w:pPr>
      <w:r>
        <w:separator/>
      </w:r>
    </w:p>
  </w:endnote>
  <w:endnote w:type="continuationSeparator" w:id="0">
    <w:p w14:paraId="0CF0485C" w14:textId="77777777" w:rsidR="0047614A" w:rsidRDefault="0047614A" w:rsidP="0037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D553" w14:textId="77777777" w:rsidR="0047614A" w:rsidRDefault="0047614A" w:rsidP="00374211">
      <w:pPr>
        <w:spacing w:after="0" w:line="240" w:lineRule="auto"/>
      </w:pPr>
      <w:r>
        <w:separator/>
      </w:r>
    </w:p>
  </w:footnote>
  <w:footnote w:type="continuationSeparator" w:id="0">
    <w:p w14:paraId="5EE73A22" w14:textId="77777777" w:rsidR="0047614A" w:rsidRDefault="0047614A" w:rsidP="0037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E1EC" w14:textId="77777777" w:rsidR="00374211" w:rsidRDefault="00374211">
    <w:pPr>
      <w:pStyle w:val="Zhlav"/>
    </w:pPr>
    <w:r>
      <w:t>Objednate</w:t>
    </w:r>
    <w:r w:rsidR="00E23CFD">
      <w:t>l</w:t>
    </w:r>
    <w:r w:rsidR="00E23CFD">
      <w:tab/>
    </w:r>
    <w:r w:rsidR="00E23CFD">
      <w:tab/>
      <w:t>Zhotovitel</w:t>
    </w:r>
  </w:p>
  <w:p w14:paraId="74690CD9" w14:textId="77777777" w:rsidR="00E23CFD" w:rsidRDefault="00E23CFD">
    <w:pPr>
      <w:pStyle w:val="Zhlav"/>
    </w:pPr>
    <w:r>
      <w:t>Teplárna Písek a.s.</w:t>
    </w:r>
    <w:r>
      <w:tab/>
    </w:r>
    <w:r>
      <w:tab/>
      <w:t>CZ Teplo s.r.o.</w:t>
    </w:r>
  </w:p>
  <w:p w14:paraId="7D1ED33E" w14:textId="77777777" w:rsidR="00E23CFD" w:rsidRDefault="00E23CFD">
    <w:pPr>
      <w:pStyle w:val="Zhlav"/>
    </w:pPr>
    <w:r>
      <w:t>Ev. č. 11 – 2024</w:t>
    </w:r>
    <w:r>
      <w:tab/>
    </w:r>
    <w:r>
      <w:tab/>
      <w:t>ev. č. 507/2024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79AC"/>
    <w:multiLevelType w:val="multilevel"/>
    <w:tmpl w:val="3F2E3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61804691"/>
    <w:multiLevelType w:val="hybridMultilevel"/>
    <w:tmpl w:val="9AC875B0"/>
    <w:lvl w:ilvl="0" w:tplc="17101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8080">
    <w:abstractNumId w:val="1"/>
  </w:num>
  <w:num w:numId="2" w16cid:durableId="124414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01"/>
    <w:rsid w:val="000905F0"/>
    <w:rsid w:val="002D503F"/>
    <w:rsid w:val="00300361"/>
    <w:rsid w:val="00330CEB"/>
    <w:rsid w:val="00332DBD"/>
    <w:rsid w:val="00374211"/>
    <w:rsid w:val="004115DC"/>
    <w:rsid w:val="0041616D"/>
    <w:rsid w:val="004259F5"/>
    <w:rsid w:val="00473DEA"/>
    <w:rsid w:val="0047614A"/>
    <w:rsid w:val="005513D7"/>
    <w:rsid w:val="005F7B2A"/>
    <w:rsid w:val="00761DC1"/>
    <w:rsid w:val="008579DC"/>
    <w:rsid w:val="009F493E"/>
    <w:rsid w:val="00AC5FD5"/>
    <w:rsid w:val="00B900B8"/>
    <w:rsid w:val="00BE4F73"/>
    <w:rsid w:val="00C604AF"/>
    <w:rsid w:val="00D22A98"/>
    <w:rsid w:val="00D4296C"/>
    <w:rsid w:val="00D76810"/>
    <w:rsid w:val="00E23CFD"/>
    <w:rsid w:val="00F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943E"/>
  <w15:docId w15:val="{5F39CA70-12DF-4536-A9E9-55F2D69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6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9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211"/>
  </w:style>
  <w:style w:type="paragraph" w:styleId="Zpat">
    <w:name w:val="footer"/>
    <w:basedOn w:val="Normln"/>
    <w:link w:val="ZpatChar"/>
    <w:uiPriority w:val="99"/>
    <w:unhideWhenUsed/>
    <w:rsid w:val="0037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211"/>
  </w:style>
  <w:style w:type="paragraph" w:customStyle="1" w:styleId="ZhlavZpat">
    <w:name w:val="ZáhlavíZápatí"/>
    <w:basedOn w:val="Normln"/>
    <w:link w:val="ZhlavZpatChar"/>
    <w:qFormat/>
    <w:rsid w:val="00D76810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ZhlavZpatChar">
    <w:name w:val="ZáhlavíZápatí Char"/>
    <w:link w:val="ZhlavZpat"/>
    <w:rsid w:val="00D76810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StylNadpis2Zarovnatdobloku">
    <w:name w:val="Styl Nadpis 2 + Zarovnat do bloku"/>
    <w:basedOn w:val="Nadpis2"/>
    <w:rsid w:val="00D76810"/>
    <w:pPr>
      <w:keepNext w:val="0"/>
      <w:keepLines w:val="0"/>
      <w:widowControl w:val="0"/>
      <w:numPr>
        <w:ilvl w:val="1"/>
      </w:numPr>
      <w:tabs>
        <w:tab w:val="num" w:pos="993"/>
      </w:tabs>
      <w:spacing w:before="0" w:after="120" w:line="240" w:lineRule="auto"/>
      <w:ind w:left="993" w:hanging="851"/>
      <w:jc w:val="both"/>
    </w:pPr>
    <w:rPr>
      <w:rFonts w:ascii="Arial" w:eastAsia="Times New Roman" w:hAnsi="Arial" w:cs="Times New Roman"/>
      <w:color w:val="auto"/>
      <w:sz w:val="2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6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61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 Teplo s.r.o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tempir@CZT.local</dc:creator>
  <cp:lastModifiedBy>Manhalova</cp:lastModifiedBy>
  <cp:revision>4</cp:revision>
  <cp:lastPrinted>2024-07-16T06:43:00Z</cp:lastPrinted>
  <dcterms:created xsi:type="dcterms:W3CDTF">2024-07-16T06:43:00Z</dcterms:created>
  <dcterms:modified xsi:type="dcterms:W3CDTF">2024-07-16T06:48:00Z</dcterms:modified>
</cp:coreProperties>
</file>