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4F0CC" w14:textId="37AAB1FF" w:rsidR="008F79A8" w:rsidRDefault="008F79A8" w:rsidP="008F79A8">
      <w:pPr>
        <w:pStyle w:val="Normln2"/>
        <w:spacing w:after="120" w:line="240" w:lineRule="atLeast"/>
        <w:jc w:val="right"/>
        <w:rPr>
          <w:rFonts w:asciiTheme="minorHAnsi" w:eastAsia="Calibri" w:hAnsiTheme="minorHAnsi" w:cstheme="minorHAnsi"/>
          <w:b/>
          <w:bCs/>
          <w:lang w:val="cs-CZ"/>
        </w:rPr>
      </w:pPr>
      <w:r>
        <w:rPr>
          <w:rFonts w:asciiTheme="minorHAnsi" w:eastAsia="Calibri" w:hAnsiTheme="minorHAnsi" w:cstheme="minorHAnsi"/>
          <w:b/>
          <w:bCs/>
          <w:lang w:val="cs-CZ"/>
        </w:rPr>
        <w:t>ev.</w:t>
      </w:r>
      <w:r w:rsidR="00FA5D23">
        <w:rPr>
          <w:rFonts w:asciiTheme="minorHAnsi" w:eastAsia="Calibri" w:hAnsiTheme="minorHAnsi" w:cstheme="minorHAnsi"/>
          <w:b/>
          <w:bCs/>
          <w:lang w:val="cs-CZ"/>
        </w:rPr>
        <w:t xml:space="preserve"> </w:t>
      </w:r>
      <w:r>
        <w:rPr>
          <w:rFonts w:asciiTheme="minorHAnsi" w:eastAsia="Calibri" w:hAnsiTheme="minorHAnsi" w:cstheme="minorHAnsi"/>
          <w:b/>
          <w:bCs/>
          <w:lang w:val="cs-CZ"/>
        </w:rPr>
        <w:t>č. 146/310/2024</w:t>
      </w:r>
    </w:p>
    <w:p w14:paraId="6949C6B9" w14:textId="52A84EE2" w:rsidR="008F79A8" w:rsidRPr="008F79A8" w:rsidRDefault="008F79A8" w:rsidP="008F79A8">
      <w:pPr>
        <w:pStyle w:val="Normln2"/>
        <w:spacing w:after="120" w:line="240" w:lineRule="atLeast"/>
        <w:jc w:val="right"/>
        <w:rPr>
          <w:rFonts w:asciiTheme="minorHAnsi" w:eastAsia="Calibri" w:hAnsiTheme="minorHAnsi" w:cstheme="minorHAnsi"/>
          <w:b/>
          <w:bCs/>
          <w:lang w:val="cs-CZ"/>
        </w:rPr>
      </w:pPr>
      <w:r>
        <w:rPr>
          <w:rFonts w:asciiTheme="minorHAnsi" w:eastAsia="Calibri" w:hAnsiTheme="minorHAnsi" w:cstheme="minorHAnsi"/>
          <w:b/>
          <w:bCs/>
          <w:lang w:val="cs-CZ"/>
        </w:rPr>
        <w:t>čj.: 310/</w:t>
      </w:r>
      <w:r w:rsidR="000052C5">
        <w:rPr>
          <w:rFonts w:asciiTheme="minorHAnsi" w:eastAsia="Calibri" w:hAnsiTheme="minorHAnsi" w:cstheme="minorHAnsi"/>
          <w:b/>
          <w:bCs/>
          <w:lang w:val="cs-CZ"/>
        </w:rPr>
        <w:t>68089</w:t>
      </w:r>
      <w:r>
        <w:rPr>
          <w:rFonts w:asciiTheme="minorHAnsi" w:eastAsia="Calibri" w:hAnsiTheme="minorHAnsi" w:cstheme="minorHAnsi"/>
          <w:b/>
          <w:bCs/>
          <w:lang w:val="cs-CZ"/>
        </w:rPr>
        <w:t>/2024</w:t>
      </w:r>
    </w:p>
    <w:p w14:paraId="5063C8BF" w14:textId="3356303A" w:rsidR="002E326A" w:rsidRP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2E326A">
        <w:rPr>
          <w:rFonts w:asciiTheme="minorHAnsi" w:eastAsia="Calibri" w:hAnsiTheme="minorHAnsi" w:cstheme="minorHAnsi"/>
          <w:b/>
          <w:bCs/>
          <w:sz w:val="22"/>
          <w:szCs w:val="22"/>
          <w:lang w:val="cs-CZ"/>
        </w:rPr>
        <w:t>Národní památkový ústav,</w:t>
      </w:r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 státní příspěvková organizace</w:t>
      </w:r>
    </w:p>
    <w:p w14:paraId="1F192460" w14:textId="77777777" w:rsidR="002E326A" w:rsidRP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>IČO: 75032333, DIČ: CZ75032333,</w:t>
      </w:r>
    </w:p>
    <w:p w14:paraId="22953A50" w14:textId="77777777" w:rsidR="002E326A" w:rsidRP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>se sídlem: Valdštejnské nám. 162/3, PSČ 118 01 Praha 1 – Malá Strana,</w:t>
      </w:r>
    </w:p>
    <w:p w14:paraId="51EAD4D2" w14:textId="77777777" w:rsidR="002E326A" w:rsidRP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zastoupen: Ing. arch. Naděždou </w:t>
      </w:r>
      <w:proofErr w:type="spellStart"/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>Goryczkovou</w:t>
      </w:r>
      <w:proofErr w:type="spellEnd"/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>, generální ředitelkou</w:t>
      </w:r>
    </w:p>
    <w:p w14:paraId="38F35A40" w14:textId="77777777" w:rsidR="002E326A" w:rsidRPr="00E43706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2E326A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bankovní spojení: </w:t>
      </w:r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Česká národní banka, č. </w:t>
      </w:r>
      <w:proofErr w:type="spellStart"/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ú.</w:t>
      </w:r>
      <w:proofErr w:type="spellEnd"/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: 60039011/0710</w:t>
      </w:r>
    </w:p>
    <w:p w14:paraId="6ADA1A8B" w14:textId="01D0FEB6" w:rsidR="002E326A" w:rsidRP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kontaktní osoba: </w:t>
      </w:r>
      <w:proofErr w:type="spellStart"/>
      <w:r w:rsidR="00885445">
        <w:rPr>
          <w:rFonts w:asciiTheme="minorHAnsi" w:eastAsia="Calibri" w:hAnsiTheme="minorHAnsi" w:cstheme="minorHAnsi"/>
          <w:sz w:val="22"/>
          <w:szCs w:val="22"/>
          <w:lang w:val="cs-CZ"/>
        </w:rPr>
        <w:t>xxxxxxxxxxxxxxx</w:t>
      </w:r>
      <w:proofErr w:type="spellEnd"/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, email: </w:t>
      </w:r>
      <w:hyperlink r:id="rId13" w:history="1">
        <w:proofErr w:type="spellStart"/>
        <w:r w:rsidR="00885445">
          <w:rPr>
            <w:rStyle w:val="Hypertextovodkaz"/>
            <w:rFonts w:asciiTheme="minorHAnsi" w:eastAsia="Calibri" w:hAnsiTheme="minorHAnsi" w:cstheme="minorHAnsi"/>
            <w:sz w:val="22"/>
            <w:szCs w:val="22"/>
            <w:lang w:val="cs-CZ"/>
          </w:rPr>
          <w:t>xxxxxxxxxxxxxxx</w:t>
        </w:r>
        <w:proofErr w:type="spellEnd"/>
      </w:hyperlink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, tel.:</w:t>
      </w:r>
      <w:r w:rsidR="00C43212"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 xml:space="preserve"> </w:t>
      </w:r>
      <w:proofErr w:type="spellStart"/>
      <w:r w:rsidR="00885445">
        <w:rPr>
          <w:rFonts w:asciiTheme="minorHAnsi" w:eastAsia="Calibri" w:hAnsiTheme="minorHAnsi" w:cstheme="minorHAnsi"/>
          <w:sz w:val="22"/>
          <w:szCs w:val="22"/>
          <w:lang w:val="cs-CZ"/>
        </w:rPr>
        <w:t>xxxxxxxxxxx</w:t>
      </w:r>
      <w:proofErr w:type="spellEnd"/>
    </w:p>
    <w:p w14:paraId="4C3949C5" w14:textId="77777777" w:rsidR="002E326A" w:rsidRPr="002E326A" w:rsidRDefault="002E326A" w:rsidP="008848E8">
      <w:pPr>
        <w:pStyle w:val="Normln1"/>
        <w:widowControl/>
        <w:tabs>
          <w:tab w:val="right" w:pos="8931"/>
        </w:tabs>
        <w:spacing w:after="120" w:line="240" w:lineRule="atLeast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2E326A">
        <w:rPr>
          <w:rFonts w:asciiTheme="minorHAnsi" w:eastAsia="Calibri" w:hAnsiTheme="minorHAnsi" w:cstheme="minorHAnsi"/>
          <w:sz w:val="22"/>
          <w:szCs w:val="22"/>
        </w:rPr>
        <w:t>(dále jen “</w:t>
      </w:r>
      <w:r w:rsidRPr="002E326A">
        <w:rPr>
          <w:rFonts w:asciiTheme="minorHAnsi" w:eastAsia="Calibri" w:hAnsiTheme="minorHAnsi" w:cstheme="minorHAnsi"/>
          <w:b/>
          <w:bCs/>
          <w:sz w:val="22"/>
          <w:szCs w:val="22"/>
        </w:rPr>
        <w:t>Objednatel</w:t>
      </w:r>
      <w:r w:rsidRPr="002E326A">
        <w:rPr>
          <w:rFonts w:asciiTheme="minorHAnsi" w:eastAsia="Calibri" w:hAnsiTheme="minorHAnsi" w:cstheme="minorHAnsi"/>
          <w:sz w:val="22"/>
          <w:szCs w:val="22"/>
        </w:rPr>
        <w:t>”)</w:t>
      </w:r>
      <w:r w:rsidRPr="002E326A">
        <w:rPr>
          <w:rFonts w:asciiTheme="minorHAnsi" w:eastAsia="Calibri" w:hAnsiTheme="minorHAnsi" w:cstheme="minorHAnsi"/>
          <w:sz w:val="22"/>
          <w:szCs w:val="22"/>
        </w:rPr>
        <w:tab/>
      </w:r>
    </w:p>
    <w:p w14:paraId="4CCFED65" w14:textId="77777777" w:rsidR="002E326A" w:rsidRPr="002E326A" w:rsidRDefault="002E326A" w:rsidP="008848E8">
      <w:pPr>
        <w:pStyle w:val="Normln1"/>
        <w:widowControl/>
        <w:spacing w:after="120" w:line="240" w:lineRule="atLeast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FD32BEF" w14:textId="77777777" w:rsidR="002E326A" w:rsidRPr="00E43706" w:rsidRDefault="002E326A" w:rsidP="008848E8">
      <w:pPr>
        <w:pStyle w:val="Normln1"/>
        <w:widowControl/>
        <w:spacing w:after="120" w:line="240" w:lineRule="atLeast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E43706">
        <w:rPr>
          <w:rFonts w:asciiTheme="minorHAnsi" w:eastAsia="Calibri" w:hAnsiTheme="minorHAnsi" w:cstheme="minorHAnsi"/>
          <w:sz w:val="22"/>
          <w:szCs w:val="22"/>
        </w:rPr>
        <w:t>a</w:t>
      </w:r>
    </w:p>
    <w:p w14:paraId="33FD4E03" w14:textId="77777777" w:rsidR="00E43706" w:rsidRDefault="00E43706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3494D69" w14:textId="2368EB96" w:rsidR="002E326A" w:rsidRPr="002059E2" w:rsidRDefault="002059E2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sz w:val="22"/>
          <w:szCs w:val="22"/>
          <w:lang w:eastAsia="en-US"/>
        </w:rPr>
      </w:pPr>
      <w:r w:rsidRPr="002059E2">
        <w:rPr>
          <w:rFonts w:asciiTheme="minorHAnsi" w:hAnsiTheme="minorHAnsi" w:cstheme="minorHAnsi"/>
          <w:sz w:val="22"/>
          <w:szCs w:val="22"/>
          <w:lang w:eastAsia="en-US"/>
        </w:rPr>
        <w:t>Petr Liška</w:t>
      </w:r>
    </w:p>
    <w:p w14:paraId="5D764C25" w14:textId="143E2E10" w:rsidR="00112935" w:rsidRPr="00112935" w:rsidRDefault="00112935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IČO: </w:t>
      </w:r>
      <w:r w:rsidR="002059E2"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>10182055</w:t>
      </w:r>
      <w:r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, DIČ </w:t>
      </w:r>
      <w:proofErr w:type="spellStart"/>
      <w:r w:rsidR="00885445">
        <w:rPr>
          <w:rFonts w:asciiTheme="minorHAnsi" w:hAnsiTheme="minorHAnsi" w:cstheme="minorHAnsi"/>
          <w:b w:val="0"/>
          <w:sz w:val="22"/>
          <w:szCs w:val="22"/>
          <w:lang w:eastAsia="en-US"/>
        </w:rPr>
        <w:t>xxxxxxxxxxxxxxxx</w:t>
      </w:r>
      <w:proofErr w:type="spellEnd"/>
    </w:p>
    <w:p w14:paraId="175893E3" w14:textId="20DF8F53" w:rsidR="002E326A" w:rsidRPr="00E43706" w:rsidRDefault="002E326A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>adresa sídla:</w:t>
      </w:r>
      <w:r w:rsidR="00112935"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 </w:t>
      </w:r>
      <w:r w:rsidR="002059E2"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>Školní nám. 262, 252 63 Roztoky</w:t>
      </w:r>
    </w:p>
    <w:p w14:paraId="5179C8CE" w14:textId="6FE459C9" w:rsidR="002E326A" w:rsidRPr="00E43706" w:rsidRDefault="002E326A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E43706">
        <w:rPr>
          <w:rFonts w:asciiTheme="minorHAnsi" w:hAnsiTheme="minorHAnsi" w:cstheme="minorHAnsi"/>
          <w:b w:val="0"/>
          <w:sz w:val="22"/>
          <w:szCs w:val="22"/>
          <w:lang w:eastAsia="en-US"/>
        </w:rPr>
        <w:t>bankovní spojení</w:t>
      </w:r>
      <w:r w:rsidR="00E43706" w:rsidRPr="00E43706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: </w:t>
      </w:r>
      <w:proofErr w:type="spellStart"/>
      <w:r w:rsidR="00885445">
        <w:rPr>
          <w:rFonts w:asciiTheme="minorHAnsi" w:hAnsiTheme="minorHAnsi" w:cstheme="minorHAnsi"/>
          <w:b w:val="0"/>
          <w:sz w:val="22"/>
          <w:szCs w:val="22"/>
          <w:lang w:eastAsia="en-US"/>
        </w:rPr>
        <w:t>xxxxxxxxxxxxxxxxxxxx</w:t>
      </w:r>
      <w:proofErr w:type="spellEnd"/>
    </w:p>
    <w:p w14:paraId="48197A9A" w14:textId="66FDAB48" w:rsidR="002E326A" w:rsidRPr="00E43706" w:rsidRDefault="002E326A" w:rsidP="008848E8">
      <w:pPr>
        <w:pStyle w:val="Zkladntext"/>
        <w:spacing w:after="120" w:line="240" w:lineRule="atLeast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kontakt: </w:t>
      </w:r>
      <w:proofErr w:type="gramStart"/>
      <w:r w:rsidRPr="002059E2">
        <w:rPr>
          <w:rFonts w:asciiTheme="minorHAnsi" w:hAnsiTheme="minorHAnsi" w:cstheme="minorHAnsi"/>
          <w:b w:val="0"/>
          <w:sz w:val="22"/>
          <w:szCs w:val="22"/>
          <w:lang w:eastAsia="en-US"/>
        </w:rPr>
        <w:t>email:</w:t>
      </w:r>
      <w:r w:rsidR="00885445" w:rsidRPr="00E43706">
        <w:rPr>
          <w:rFonts w:asciiTheme="minorHAnsi" w:eastAsia="Calibri" w:hAnsiTheme="minorHAnsi" w:cstheme="minorHAnsi"/>
          <w:sz w:val="22"/>
          <w:szCs w:val="22"/>
        </w:rPr>
        <w:t>:</w:t>
      </w:r>
      <w:proofErr w:type="gramEnd"/>
      <w:r w:rsidR="00885445" w:rsidRPr="00E43706">
        <w:rPr>
          <w:rFonts w:asciiTheme="minorHAnsi" w:eastAsia="Calibri" w:hAnsiTheme="minorHAnsi" w:cstheme="minorHAnsi"/>
          <w:sz w:val="22"/>
          <w:szCs w:val="22"/>
        </w:rPr>
        <w:t xml:space="preserve"> </w:t>
      </w:r>
      <w:hyperlink r:id="rId14" w:history="1">
        <w:proofErr w:type="spellStart"/>
        <w:r w:rsidR="00885445">
          <w:rPr>
            <w:rStyle w:val="Hypertextovodkaz"/>
            <w:rFonts w:asciiTheme="minorHAnsi" w:eastAsia="Calibri" w:hAnsiTheme="minorHAnsi" w:cstheme="minorHAnsi"/>
            <w:sz w:val="22"/>
            <w:szCs w:val="22"/>
          </w:rPr>
          <w:t>xxxxxxxxxxxxxxx</w:t>
        </w:r>
        <w:proofErr w:type="spellEnd"/>
      </w:hyperlink>
      <w:r w:rsidR="00885445" w:rsidRPr="00E43706">
        <w:rPr>
          <w:rFonts w:asciiTheme="minorHAnsi" w:eastAsia="Calibri" w:hAnsiTheme="minorHAnsi" w:cstheme="minorHAnsi"/>
          <w:sz w:val="22"/>
          <w:szCs w:val="22"/>
        </w:rPr>
        <w:t xml:space="preserve">, tel.: </w:t>
      </w:r>
      <w:proofErr w:type="spellStart"/>
      <w:r w:rsidR="00885445">
        <w:rPr>
          <w:rFonts w:asciiTheme="minorHAnsi" w:eastAsia="Calibri" w:hAnsiTheme="minorHAnsi" w:cstheme="minorHAnsi"/>
          <w:sz w:val="22"/>
          <w:szCs w:val="22"/>
        </w:rPr>
        <w:t>xxxxxxxxxxx</w:t>
      </w:r>
      <w:proofErr w:type="spellEnd"/>
    </w:p>
    <w:p w14:paraId="148131C7" w14:textId="4DB5B6D4" w:rsidR="002E326A" w:rsidRDefault="002E326A" w:rsidP="008848E8">
      <w:pPr>
        <w:pStyle w:val="Normln2"/>
        <w:spacing w:after="120" w:line="240" w:lineRule="atLeast"/>
        <w:rPr>
          <w:rFonts w:asciiTheme="minorHAnsi" w:eastAsia="Calibri" w:hAnsiTheme="minorHAnsi" w:cstheme="minorHAnsi"/>
          <w:sz w:val="22"/>
          <w:szCs w:val="22"/>
          <w:lang w:val="cs-CZ"/>
        </w:rPr>
      </w:pPr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(dále jen „</w:t>
      </w:r>
      <w:r w:rsidRPr="00E43706">
        <w:rPr>
          <w:rFonts w:asciiTheme="minorHAnsi" w:eastAsia="Calibri" w:hAnsiTheme="minorHAnsi" w:cstheme="minorHAnsi"/>
          <w:b/>
          <w:sz w:val="22"/>
          <w:szCs w:val="22"/>
          <w:lang w:val="cs-CZ"/>
        </w:rPr>
        <w:t>Z</w:t>
      </w:r>
      <w:r w:rsidRPr="00E43706">
        <w:rPr>
          <w:rFonts w:asciiTheme="minorHAnsi" w:eastAsia="Calibri" w:hAnsiTheme="minorHAnsi" w:cstheme="minorHAnsi"/>
          <w:b/>
          <w:bCs/>
          <w:sz w:val="22"/>
          <w:szCs w:val="22"/>
          <w:lang w:val="cs-CZ"/>
        </w:rPr>
        <w:t>hotovitel</w:t>
      </w:r>
      <w:r w:rsidRPr="00E43706">
        <w:rPr>
          <w:rFonts w:asciiTheme="minorHAnsi" w:eastAsia="Calibri" w:hAnsiTheme="minorHAnsi" w:cstheme="minorHAnsi"/>
          <w:sz w:val="22"/>
          <w:szCs w:val="22"/>
          <w:lang w:val="cs-CZ"/>
        </w:rPr>
        <w:t>“)</w:t>
      </w:r>
    </w:p>
    <w:p w14:paraId="20BE69C7" w14:textId="77777777" w:rsidR="004E0355" w:rsidRDefault="004E0355" w:rsidP="004E0355">
      <w:pPr>
        <w:spacing w:line="240" w:lineRule="atLeast"/>
        <w:ind w:right="260"/>
        <w:contextualSpacing/>
        <w:rPr>
          <w:rFonts w:asciiTheme="minorHAnsi" w:hAnsiTheme="minorHAnsi" w:cstheme="minorHAnsi"/>
          <w:sz w:val="22"/>
          <w:szCs w:val="22"/>
        </w:rPr>
      </w:pPr>
    </w:p>
    <w:p w14:paraId="4C74EC9C" w14:textId="548E67BB" w:rsidR="002E326A" w:rsidRPr="002E326A" w:rsidRDefault="004E0355" w:rsidP="008848E8">
      <w:pPr>
        <w:pStyle w:val="Normln0"/>
        <w:spacing w:after="120" w:line="240" w:lineRule="atLeast"/>
        <w:jc w:val="center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szCs w:val="22"/>
        </w:rPr>
        <w:t>s</w:t>
      </w:r>
      <w:r w:rsidRPr="001A2235">
        <w:rPr>
          <w:rFonts w:asciiTheme="minorHAnsi" w:hAnsiTheme="minorHAnsi" w:cstheme="minorHAnsi"/>
          <w:szCs w:val="22"/>
        </w:rPr>
        <w:t>polečně dále označovány jako „</w:t>
      </w:r>
      <w:r w:rsidRPr="001A2235">
        <w:rPr>
          <w:rFonts w:asciiTheme="minorHAnsi" w:hAnsiTheme="minorHAnsi" w:cstheme="minorHAnsi"/>
          <w:bCs/>
          <w:szCs w:val="22"/>
        </w:rPr>
        <w:t>S</w:t>
      </w:r>
      <w:r w:rsidRPr="001A2235">
        <w:rPr>
          <w:rFonts w:asciiTheme="minorHAnsi" w:hAnsiTheme="minorHAnsi" w:cstheme="minorHAnsi"/>
          <w:szCs w:val="22"/>
        </w:rPr>
        <w:t>mluvní strany”</w:t>
      </w:r>
      <w:r>
        <w:rPr>
          <w:rFonts w:asciiTheme="minorHAnsi" w:hAnsiTheme="minorHAnsi" w:cstheme="minorHAnsi"/>
          <w:szCs w:val="22"/>
        </w:rPr>
        <w:t xml:space="preserve"> </w:t>
      </w:r>
      <w:r w:rsidRPr="00E76E0B">
        <w:rPr>
          <w:rFonts w:asciiTheme="minorHAnsi" w:hAnsiTheme="minorHAnsi" w:cstheme="minorHAnsi"/>
          <w:szCs w:val="22"/>
        </w:rPr>
        <w:t>uzavřely tuto</w:t>
      </w:r>
    </w:p>
    <w:p w14:paraId="3CA5EECB" w14:textId="762E51AA" w:rsidR="002E326A" w:rsidRDefault="002E326A" w:rsidP="008848E8">
      <w:pPr>
        <w:pStyle w:val="Nzev"/>
        <w:tabs>
          <w:tab w:val="left" w:pos="1341"/>
        </w:tabs>
        <w:spacing w:line="240" w:lineRule="atLeast"/>
        <w:contextualSpacing w:val="0"/>
        <w:rPr>
          <w:rFonts w:asciiTheme="minorHAnsi" w:hAnsiTheme="minorHAnsi" w:cstheme="minorHAnsi"/>
          <w:bCs/>
          <w:sz w:val="26"/>
          <w:szCs w:val="26"/>
        </w:rPr>
      </w:pPr>
      <w:r w:rsidRPr="00761A8B">
        <w:rPr>
          <w:rFonts w:asciiTheme="minorHAnsi" w:hAnsiTheme="minorHAnsi" w:cstheme="minorHAnsi"/>
          <w:bCs/>
          <w:sz w:val="26"/>
          <w:szCs w:val="26"/>
        </w:rPr>
        <w:t xml:space="preserve">smlouvu o dílo </w:t>
      </w:r>
      <w:r w:rsidR="00B37167" w:rsidRPr="00761A8B">
        <w:rPr>
          <w:rFonts w:asciiTheme="minorHAnsi" w:hAnsiTheme="minorHAnsi" w:cstheme="minorHAnsi"/>
          <w:bCs/>
          <w:sz w:val="26"/>
          <w:szCs w:val="26"/>
        </w:rPr>
        <w:t xml:space="preserve">na grafické práce a předtiskovou přípravu </w:t>
      </w:r>
      <w:r w:rsidR="004E0355">
        <w:rPr>
          <w:rFonts w:asciiTheme="minorHAnsi" w:hAnsiTheme="minorHAnsi" w:cstheme="minorHAnsi"/>
          <w:bCs/>
          <w:sz w:val="26"/>
          <w:szCs w:val="26"/>
        </w:rPr>
        <w:t xml:space="preserve">časopisu </w:t>
      </w:r>
      <w:r w:rsidR="00B37167" w:rsidRPr="00761A8B">
        <w:rPr>
          <w:rFonts w:asciiTheme="minorHAnsi" w:hAnsiTheme="minorHAnsi" w:cstheme="minorHAnsi"/>
          <w:bCs/>
          <w:sz w:val="26"/>
          <w:szCs w:val="26"/>
        </w:rPr>
        <w:t>ZPP</w:t>
      </w:r>
      <w:r w:rsidR="00C52794">
        <w:rPr>
          <w:rFonts w:asciiTheme="minorHAnsi" w:hAnsiTheme="minorHAnsi" w:cstheme="minorHAnsi"/>
          <w:bCs/>
          <w:sz w:val="26"/>
          <w:szCs w:val="26"/>
        </w:rPr>
        <w:t xml:space="preserve"> </w:t>
      </w:r>
    </w:p>
    <w:p w14:paraId="6DA4A754" w14:textId="258434AA" w:rsidR="004E0355" w:rsidRPr="009643D0" w:rsidRDefault="004E0355" w:rsidP="009643D0">
      <w:pPr>
        <w:spacing w:line="240" w:lineRule="atLeast"/>
        <w:ind w:right="260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 </w:t>
      </w:r>
      <w:r w:rsidRPr="00FA59BF">
        <w:rPr>
          <w:rFonts w:asciiTheme="minorHAnsi" w:hAnsiTheme="minorHAnsi" w:cstheme="minorHAnsi"/>
          <w:sz w:val="22"/>
          <w:szCs w:val="22"/>
        </w:rPr>
        <w:t xml:space="preserve">souladu s </w:t>
      </w:r>
      <w:r w:rsidRPr="001A2235">
        <w:rPr>
          <w:rFonts w:asciiTheme="minorHAnsi" w:hAnsiTheme="minorHAnsi" w:cstheme="minorHAnsi"/>
          <w:bCs/>
          <w:sz w:val="22"/>
          <w:szCs w:val="22"/>
        </w:rPr>
        <w:t xml:space="preserve">§ </w:t>
      </w:r>
      <w:r>
        <w:rPr>
          <w:rFonts w:asciiTheme="minorHAnsi" w:hAnsiTheme="minorHAnsi" w:cstheme="minorHAnsi"/>
          <w:bCs/>
          <w:sz w:val="22"/>
          <w:szCs w:val="22"/>
        </w:rPr>
        <w:t>2586</w:t>
      </w:r>
      <w:r w:rsidRPr="001A2235">
        <w:rPr>
          <w:rFonts w:asciiTheme="minorHAnsi" w:hAnsiTheme="minorHAnsi" w:cstheme="minorHAnsi"/>
          <w:bCs/>
          <w:sz w:val="22"/>
          <w:szCs w:val="22"/>
        </w:rPr>
        <w:t xml:space="preserve"> a násl. zákona č. 89/</w:t>
      </w:r>
      <w:r w:rsidRPr="00966D7E">
        <w:rPr>
          <w:rFonts w:asciiTheme="minorHAnsi" w:hAnsiTheme="minorHAnsi" w:cstheme="minorHAnsi"/>
          <w:sz w:val="22"/>
          <w:szCs w:val="22"/>
        </w:rPr>
        <w:t>2012 Sb., občanského zákoníku, ve znění pozdějších předpisů</w:t>
      </w:r>
      <w:r w:rsidRPr="00FA59BF">
        <w:rPr>
          <w:rFonts w:asciiTheme="minorHAnsi" w:hAnsiTheme="minorHAnsi" w:cstheme="minorHAnsi"/>
          <w:sz w:val="22"/>
          <w:szCs w:val="22"/>
        </w:rPr>
        <w:t xml:space="preserve"> (dále jen O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FA59BF">
        <w:rPr>
          <w:rFonts w:asciiTheme="minorHAnsi" w:hAnsiTheme="minorHAnsi" w:cstheme="minorHAnsi"/>
          <w:sz w:val="22"/>
          <w:szCs w:val="22"/>
        </w:rPr>
        <w:t xml:space="preserve">), a dále analog. dle </w:t>
      </w:r>
      <w:proofErr w:type="spellStart"/>
      <w:r w:rsidRPr="00E76E0B">
        <w:rPr>
          <w:rFonts w:asciiTheme="minorHAnsi" w:hAnsiTheme="minorHAnsi" w:cstheme="minorHAnsi"/>
          <w:sz w:val="22"/>
          <w:szCs w:val="22"/>
        </w:rPr>
        <w:t>ust</w:t>
      </w:r>
      <w:proofErr w:type="spellEnd"/>
      <w:r w:rsidRPr="00E76E0B">
        <w:rPr>
          <w:rFonts w:asciiTheme="minorHAnsi" w:hAnsiTheme="minorHAnsi" w:cstheme="minorHAnsi"/>
          <w:sz w:val="22"/>
          <w:szCs w:val="22"/>
        </w:rPr>
        <w:t>. § 132 odst. 3 písm. b) a § 134 ZZVZ</w:t>
      </w:r>
      <w:r w:rsidRPr="00FA59BF">
        <w:rPr>
          <w:rFonts w:asciiTheme="minorHAnsi" w:hAnsiTheme="minorHAnsi" w:cstheme="minorHAnsi"/>
          <w:sz w:val="22"/>
          <w:szCs w:val="22"/>
        </w:rPr>
        <w:t xml:space="preserve"> a násl. zákona č. 134/2016 Sb., o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FA59BF">
        <w:rPr>
          <w:rFonts w:asciiTheme="minorHAnsi" w:hAnsiTheme="minorHAnsi" w:cstheme="minorHAnsi"/>
          <w:sz w:val="22"/>
          <w:szCs w:val="22"/>
        </w:rPr>
        <w:t xml:space="preserve">zadávání veřejných zakázek, v platném a účinném znění (dále jen </w:t>
      </w:r>
      <w:r>
        <w:rPr>
          <w:rFonts w:asciiTheme="minorHAnsi" w:hAnsiTheme="minorHAnsi" w:cstheme="minorHAnsi"/>
          <w:sz w:val="22"/>
          <w:szCs w:val="22"/>
        </w:rPr>
        <w:t>ZZVZ</w:t>
      </w:r>
      <w:r w:rsidRPr="00FA59BF">
        <w:rPr>
          <w:rFonts w:asciiTheme="minorHAnsi" w:hAnsiTheme="minorHAnsi" w:cstheme="minorHAnsi"/>
          <w:sz w:val="22"/>
          <w:szCs w:val="22"/>
        </w:rPr>
        <w:t>)</w:t>
      </w:r>
    </w:p>
    <w:p w14:paraId="44C6BE95" w14:textId="77777777" w:rsidR="002E326A" w:rsidRPr="002E326A" w:rsidRDefault="002E326A" w:rsidP="008848E8">
      <w:pPr>
        <w:pStyle w:val="Nzev"/>
        <w:tabs>
          <w:tab w:val="left" w:pos="1341"/>
        </w:tabs>
        <w:spacing w:line="240" w:lineRule="atLeast"/>
        <w:contextualSpacing w:val="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2E326A">
        <w:rPr>
          <w:rFonts w:asciiTheme="minorHAnsi" w:hAnsiTheme="minorHAnsi" w:cstheme="minorHAnsi"/>
          <w:b w:val="0"/>
          <w:bCs/>
          <w:sz w:val="22"/>
          <w:szCs w:val="22"/>
        </w:rPr>
        <w:t>(dále jen „Smlouva“)</w:t>
      </w:r>
    </w:p>
    <w:p w14:paraId="5FA0ACC1" w14:textId="77777777" w:rsidR="00EF09BE" w:rsidRPr="002E326A" w:rsidRDefault="00EF09BE" w:rsidP="008848E8">
      <w:pPr>
        <w:pStyle w:val="Normln0"/>
        <w:spacing w:after="120" w:line="240" w:lineRule="atLeast"/>
        <w:jc w:val="center"/>
        <w:rPr>
          <w:rFonts w:asciiTheme="minorHAnsi" w:hAnsiTheme="minorHAnsi" w:cstheme="minorHAnsi"/>
          <w:szCs w:val="22"/>
        </w:rPr>
      </w:pPr>
    </w:p>
    <w:p w14:paraId="755EF162" w14:textId="4DA7B599" w:rsidR="004A6973" w:rsidRDefault="004A6973" w:rsidP="008848E8">
      <w:pPr>
        <w:pStyle w:val="Normln0"/>
        <w:spacing w:after="120" w:line="240" w:lineRule="atLeast"/>
        <w:jc w:val="center"/>
        <w:rPr>
          <w:rFonts w:asciiTheme="minorHAnsi" w:hAnsiTheme="minorHAnsi" w:cstheme="minorHAnsi"/>
          <w:b/>
          <w:szCs w:val="22"/>
        </w:rPr>
      </w:pPr>
      <w:r w:rsidRPr="002E326A">
        <w:rPr>
          <w:rFonts w:asciiTheme="minorHAnsi" w:hAnsiTheme="minorHAnsi" w:cstheme="minorHAnsi"/>
          <w:b/>
          <w:szCs w:val="22"/>
        </w:rPr>
        <w:t>Preambule</w:t>
      </w:r>
    </w:p>
    <w:p w14:paraId="226FDCE9" w14:textId="0183AB7B" w:rsidR="004E0355" w:rsidRPr="001A14BC" w:rsidRDefault="004E0355" w:rsidP="004E0355">
      <w:pPr>
        <w:pStyle w:val="Odstavecseseznamem"/>
        <w:numPr>
          <w:ilvl w:val="0"/>
          <w:numId w:val="12"/>
        </w:numPr>
        <w:spacing w:after="0" w:line="240" w:lineRule="atLeast"/>
        <w:ind w:right="260"/>
        <w:contextualSpacing/>
        <w:rPr>
          <w:rFonts w:asciiTheme="minorHAnsi" w:hAnsiTheme="minorHAnsi" w:cstheme="minorHAnsi"/>
          <w:sz w:val="22"/>
        </w:rPr>
      </w:pPr>
      <w:r w:rsidRPr="00A440DD">
        <w:rPr>
          <w:rFonts w:asciiTheme="minorHAnsi" w:hAnsiTheme="minorHAnsi" w:cstheme="minorHAnsi"/>
          <w:sz w:val="22"/>
        </w:rPr>
        <w:t xml:space="preserve">Tato Smlouva je uzavírána na základě </w:t>
      </w:r>
      <w:r w:rsidRPr="0000717C">
        <w:rPr>
          <w:rFonts w:asciiTheme="minorHAnsi" w:hAnsiTheme="minorHAnsi" w:cstheme="minorHAnsi"/>
          <w:sz w:val="22"/>
        </w:rPr>
        <w:t>RÁMCOV</w:t>
      </w:r>
      <w:r>
        <w:rPr>
          <w:rFonts w:asciiTheme="minorHAnsi" w:hAnsiTheme="minorHAnsi" w:cstheme="minorHAnsi"/>
          <w:sz w:val="22"/>
        </w:rPr>
        <w:t>É</w:t>
      </w:r>
      <w:r w:rsidRPr="0000717C">
        <w:rPr>
          <w:rFonts w:asciiTheme="minorHAnsi" w:hAnsiTheme="minorHAnsi" w:cstheme="minorHAnsi"/>
          <w:sz w:val="22"/>
        </w:rPr>
        <w:t xml:space="preserve"> DOHOD</w:t>
      </w:r>
      <w:r>
        <w:rPr>
          <w:rFonts w:asciiTheme="minorHAnsi" w:hAnsiTheme="minorHAnsi" w:cstheme="minorHAnsi"/>
          <w:sz w:val="22"/>
        </w:rPr>
        <w:t>Y</w:t>
      </w:r>
      <w:r w:rsidRPr="0000717C">
        <w:rPr>
          <w:rFonts w:asciiTheme="minorHAnsi" w:hAnsiTheme="minorHAnsi" w:cstheme="minorHAnsi"/>
          <w:sz w:val="22"/>
        </w:rPr>
        <w:t xml:space="preserve"> NA GRAFICKOU ÚPRAVU A </w:t>
      </w:r>
      <w:r>
        <w:rPr>
          <w:rFonts w:asciiTheme="minorHAnsi" w:hAnsiTheme="minorHAnsi" w:cstheme="minorHAnsi"/>
          <w:sz w:val="22"/>
        </w:rPr>
        <w:t>PŘED</w:t>
      </w:r>
      <w:r w:rsidRPr="0000717C">
        <w:rPr>
          <w:rFonts w:asciiTheme="minorHAnsi" w:hAnsiTheme="minorHAnsi" w:cstheme="minorHAnsi"/>
          <w:sz w:val="22"/>
        </w:rPr>
        <w:t xml:space="preserve">TISKOVOU PŘÍPRAVU </w:t>
      </w:r>
      <w:r w:rsidRPr="001A14BC">
        <w:rPr>
          <w:rFonts w:asciiTheme="minorHAnsi" w:hAnsiTheme="minorHAnsi" w:cstheme="minorHAnsi"/>
          <w:sz w:val="22"/>
        </w:rPr>
        <w:t xml:space="preserve">ČASOPISU ZPRÁVY PAMÁTKOVÉ PÉČE ze dne </w:t>
      </w:r>
      <w:r w:rsidR="008F79A8">
        <w:rPr>
          <w:rFonts w:asciiTheme="minorHAnsi" w:hAnsiTheme="minorHAnsi" w:cstheme="minorHAnsi"/>
          <w:sz w:val="22"/>
        </w:rPr>
        <w:t>17.7.2024</w:t>
      </w:r>
      <w:r w:rsidRPr="001A14BC">
        <w:rPr>
          <w:rFonts w:asciiTheme="minorHAnsi" w:hAnsiTheme="minorHAnsi" w:cstheme="minorHAnsi"/>
          <w:sz w:val="22"/>
        </w:rPr>
        <w:t>, ev. č.</w:t>
      </w:r>
      <w:r w:rsidRPr="001A14BC">
        <w:rPr>
          <w:rFonts w:asciiTheme="minorHAnsi" w:hAnsiTheme="minorHAnsi" w:cstheme="minorHAnsi"/>
          <w:sz w:val="22"/>
          <w:lang w:val="en-US"/>
        </w:rPr>
        <w:t xml:space="preserve"> </w:t>
      </w:r>
      <w:r w:rsidR="008F79A8">
        <w:rPr>
          <w:rFonts w:asciiTheme="minorHAnsi" w:hAnsiTheme="minorHAnsi" w:cstheme="minorHAnsi"/>
          <w:sz w:val="22"/>
          <w:lang w:val="en-US"/>
        </w:rPr>
        <w:t>96/310/2024</w:t>
      </w:r>
      <w:r w:rsidRPr="001A14BC">
        <w:rPr>
          <w:rFonts w:asciiTheme="minorHAnsi" w:hAnsiTheme="minorHAnsi" w:cstheme="minorHAnsi"/>
          <w:sz w:val="22"/>
        </w:rPr>
        <w:t xml:space="preserve"> (dále jen „</w:t>
      </w:r>
      <w:r w:rsidRPr="001A14BC">
        <w:rPr>
          <w:rFonts w:asciiTheme="minorHAnsi" w:hAnsiTheme="minorHAnsi" w:cstheme="minorHAnsi"/>
          <w:b/>
          <w:i/>
          <w:sz w:val="22"/>
        </w:rPr>
        <w:t>Rámcová dohoda</w:t>
      </w:r>
      <w:r w:rsidRPr="001A14BC">
        <w:rPr>
          <w:rFonts w:asciiTheme="minorHAnsi" w:hAnsiTheme="minorHAnsi" w:cstheme="minorHAnsi"/>
          <w:sz w:val="22"/>
        </w:rPr>
        <w:t>“).</w:t>
      </w:r>
    </w:p>
    <w:p w14:paraId="387A8A6C" w14:textId="77777777" w:rsidR="004E0355" w:rsidRPr="009643D0" w:rsidRDefault="004E0355" w:rsidP="009643D0">
      <w:pPr>
        <w:pStyle w:val="Odstavecseseznamem"/>
        <w:numPr>
          <w:ilvl w:val="0"/>
          <w:numId w:val="12"/>
        </w:numPr>
        <w:spacing w:line="240" w:lineRule="atLeast"/>
        <w:ind w:right="260"/>
        <w:contextualSpacing/>
        <w:rPr>
          <w:rFonts w:asciiTheme="minorHAnsi" w:hAnsiTheme="minorHAnsi" w:cstheme="minorHAnsi"/>
          <w:sz w:val="22"/>
        </w:rPr>
      </w:pPr>
      <w:r w:rsidRPr="009643D0">
        <w:rPr>
          <w:rFonts w:asciiTheme="minorHAnsi" w:hAnsiTheme="minorHAnsi" w:cstheme="minorHAnsi"/>
          <w:sz w:val="22"/>
        </w:rPr>
        <w:t xml:space="preserve">Nestanoví-li touto Smlouvou stanoveno jinak, platí ustanovení Rámcové dohody. </w:t>
      </w:r>
    </w:p>
    <w:p w14:paraId="35EE807B" w14:textId="77777777" w:rsidR="004E0355" w:rsidRPr="002E326A" w:rsidRDefault="004E0355" w:rsidP="008848E8">
      <w:pPr>
        <w:pStyle w:val="Normln0"/>
        <w:spacing w:after="120" w:line="240" w:lineRule="atLeast"/>
        <w:jc w:val="center"/>
        <w:rPr>
          <w:rFonts w:asciiTheme="minorHAnsi" w:hAnsiTheme="minorHAnsi" w:cstheme="minorHAnsi"/>
          <w:b/>
          <w:szCs w:val="22"/>
        </w:rPr>
      </w:pPr>
    </w:p>
    <w:p w14:paraId="34ECFD3F" w14:textId="6CA986D8" w:rsidR="00DD623A" w:rsidRPr="002E326A" w:rsidRDefault="0024001E" w:rsidP="002E0740">
      <w:pPr>
        <w:pStyle w:val="Nzev"/>
        <w:numPr>
          <w:ilvl w:val="0"/>
          <w:numId w:val="2"/>
        </w:numPr>
        <w:spacing w:line="240" w:lineRule="atLeast"/>
        <w:contextualSpacing w:val="0"/>
        <w:rPr>
          <w:rFonts w:asciiTheme="minorHAnsi" w:hAnsiTheme="minorHAnsi" w:cstheme="minorHAnsi"/>
          <w:sz w:val="22"/>
          <w:szCs w:val="22"/>
        </w:rPr>
      </w:pPr>
      <w:r w:rsidRPr="002E326A">
        <w:rPr>
          <w:rFonts w:asciiTheme="minorHAnsi" w:hAnsiTheme="minorHAnsi" w:cstheme="minorHAnsi"/>
          <w:sz w:val="22"/>
          <w:szCs w:val="22"/>
        </w:rPr>
        <w:t xml:space="preserve">Předmět </w:t>
      </w:r>
      <w:r w:rsidR="00D0478A">
        <w:rPr>
          <w:rFonts w:asciiTheme="minorHAnsi" w:hAnsiTheme="minorHAnsi" w:cstheme="minorHAnsi"/>
          <w:sz w:val="22"/>
          <w:szCs w:val="22"/>
        </w:rPr>
        <w:t>S</w:t>
      </w:r>
      <w:r w:rsidRPr="002E326A">
        <w:rPr>
          <w:rFonts w:asciiTheme="minorHAnsi" w:hAnsiTheme="minorHAnsi" w:cstheme="minorHAnsi"/>
          <w:sz w:val="22"/>
          <w:szCs w:val="22"/>
        </w:rPr>
        <w:t>mlouvy</w:t>
      </w:r>
      <w:r w:rsidR="0052278A" w:rsidRPr="002E326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54C0A6" w14:textId="21871292" w:rsidR="004218E6" w:rsidRPr="0090689B" w:rsidRDefault="0024001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Předmětem </w:t>
      </w:r>
      <w:r w:rsidR="0078095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 je </w:t>
      </w:r>
      <w:r w:rsidR="00DB76A6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závazek</w:t>
      </w:r>
      <w:r w:rsidR="0078095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Zhotovitele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99066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provádět pro Objednatele dle jeho aktuálních potřeb na základě jednotlivých požadavků kontaktní osoby Objednatele </w:t>
      </w:r>
      <w:r w:rsidR="00320C99" w:rsidRPr="00D910F4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grafické práce a </w:t>
      </w:r>
      <w:r w:rsidR="00191BF1" w:rsidRPr="00D910F4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předtiskovou přípravu</w:t>
      </w:r>
      <w:r w:rsidR="00320C99" w:rsidRPr="00D910F4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 časopisu </w:t>
      </w:r>
      <w:r w:rsidR="009C2D5F" w:rsidRPr="00D910F4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Zprávy památkové péče</w:t>
      </w:r>
      <w:r w:rsidR="00BA513B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C6621D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ročník </w:t>
      </w:r>
      <w:r w:rsidR="003C7BE9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2024</w:t>
      </w:r>
      <w:r w:rsidR="0090689B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 (4 čísla)</w:t>
      </w:r>
      <w:r w:rsidR="003C7BE9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C92C3F" w:rsidRPr="0090689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dle závazného předpisu sazby a zrcadla (viz příloha č. 2)</w:t>
      </w:r>
      <w:r w:rsidR="003C7BE9" w:rsidRPr="0090689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02BC17B5" w14:textId="1803D826" w:rsidR="003629C0" w:rsidRPr="00016920" w:rsidRDefault="004716BF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Grafické práce a předtiskov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á</w:t>
      </w:r>
      <w:r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příprav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a</w:t>
      </w:r>
      <w:r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časopisu Zprávy památkové péče </w:t>
      </w:r>
      <w:r w:rsidR="00AB6184"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bud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ou</w:t>
      </w:r>
      <w:r w:rsidR="00AB6184"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prováděn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y</w:t>
      </w:r>
      <w:r w:rsidR="00AB6184"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ve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="00AB6184"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vztahu ke každému číslu </w:t>
      </w:r>
      <w:r w:rsidR="00E37204" w:rsidRPr="00471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časopisu Zprávy památkové péče</w:t>
      </w:r>
      <w:r w:rsidR="00B8515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, s předpokládaným rozsahem 150 tištěných stran 1 </w:t>
      </w:r>
      <w:r w:rsidR="00B8515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lastRenderedPageBreak/>
        <w:t>čísla</w:t>
      </w:r>
      <w:r w:rsidR="00E3720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AB6184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(dále též jako „</w:t>
      </w:r>
      <w:r w:rsidR="00AB6184" w:rsidRPr="00AB6184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Díl</w:t>
      </w:r>
      <w:r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o</w:t>
      </w:r>
      <w:r w:rsidR="00AB6184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“)</w:t>
      </w:r>
      <w:r w:rsidR="00AB618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  <w:r w:rsidR="00EB34D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7A499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Smluvní strany si pro vyloučení pochybností potvrzují, že ujednání, v nichž je odkazováno na Dílo, se vztahují rovněž i na</w:t>
      </w:r>
      <w:r w:rsidR="002E714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="00957AF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 w:rsidR="007A499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ílčí </w:t>
      </w:r>
      <w:r w:rsidR="00957AF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části </w:t>
      </w:r>
      <w:r w:rsidR="002E714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</w:t>
      </w:r>
      <w:r w:rsidR="007A499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 </w:t>
      </w:r>
    </w:p>
    <w:p w14:paraId="0CB0C8D0" w14:textId="68F8BDAA" w:rsidR="00F716A1" w:rsidRPr="00016920" w:rsidRDefault="0078095F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se zavazuje </w:t>
      </w:r>
      <w:r w:rsidR="00C70C8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každé jednotlivé </w:t>
      </w:r>
      <w:r w:rsidR="000C1C81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0C1C8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převzít a zaplatit za ně</w:t>
      </w:r>
      <w:r w:rsidR="00BF3C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j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231231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mluvní </w:t>
      </w:r>
      <w:r w:rsidR="00DF3543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odměnu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uvedenou v této Smlouvě</w:t>
      </w:r>
      <w:r w:rsidR="0024001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75147964" w14:textId="77777777" w:rsidR="002530A9" w:rsidRPr="002E326A" w:rsidRDefault="002530A9" w:rsidP="008848E8">
      <w:pPr>
        <w:spacing w:after="120" w:line="240" w:lineRule="atLeast"/>
        <w:ind w:left="426"/>
        <w:rPr>
          <w:rFonts w:asciiTheme="minorHAnsi" w:hAnsiTheme="minorHAnsi" w:cstheme="minorHAnsi"/>
          <w:sz w:val="22"/>
          <w:szCs w:val="22"/>
        </w:rPr>
      </w:pPr>
    </w:p>
    <w:p w14:paraId="2D81D7DC" w14:textId="28204D6F" w:rsidR="002530A9" w:rsidRPr="002E326A" w:rsidRDefault="002530A9" w:rsidP="002E0740">
      <w:pPr>
        <w:pStyle w:val="Odstavecseseznamem"/>
        <w:keepNext/>
        <w:numPr>
          <w:ilvl w:val="0"/>
          <w:numId w:val="2"/>
        </w:numPr>
        <w:spacing w:line="240" w:lineRule="atLeast"/>
        <w:ind w:hanging="357"/>
        <w:jc w:val="center"/>
        <w:rPr>
          <w:rFonts w:asciiTheme="minorHAnsi" w:hAnsiTheme="minorHAnsi" w:cstheme="minorHAnsi"/>
          <w:b/>
          <w:sz w:val="22"/>
        </w:rPr>
      </w:pPr>
      <w:r w:rsidRPr="002E326A">
        <w:rPr>
          <w:rFonts w:asciiTheme="minorHAnsi" w:hAnsiTheme="minorHAnsi" w:cstheme="minorHAnsi"/>
          <w:b/>
          <w:sz w:val="22"/>
        </w:rPr>
        <w:t xml:space="preserve">Podmínky provádění </w:t>
      </w:r>
      <w:r w:rsidR="00C70C8B">
        <w:rPr>
          <w:rFonts w:asciiTheme="minorHAnsi" w:hAnsiTheme="minorHAnsi" w:cstheme="minorHAnsi"/>
          <w:b/>
          <w:sz w:val="22"/>
        </w:rPr>
        <w:t>D</w:t>
      </w:r>
      <w:r w:rsidRPr="002E326A">
        <w:rPr>
          <w:rFonts w:asciiTheme="minorHAnsi" w:hAnsiTheme="minorHAnsi" w:cstheme="minorHAnsi"/>
          <w:b/>
          <w:sz w:val="22"/>
        </w:rPr>
        <w:t>íla</w:t>
      </w:r>
    </w:p>
    <w:p w14:paraId="6942E078" w14:textId="77777777" w:rsidR="001E7757" w:rsidRPr="00016920" w:rsidRDefault="001E7757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Strany musí při realizaci předmětu plnění jednat poctivě a s řádnou odbornou péčí, s potřebnou znalostí a pečlivostí. Strany musí vzájemně v dobré víře spolupracovat a poskytnout si maximální součinnost k dosažení účelu této Smlouvy.</w:t>
      </w:r>
    </w:p>
    <w:p w14:paraId="45AA5BB9" w14:textId="76072272" w:rsidR="001E7757" w:rsidRPr="00016920" w:rsidRDefault="009F131A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je povinen </w:t>
      </w:r>
      <w:r w:rsidR="00F350A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spolupracovat při provádění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</w:t>
      </w:r>
      <w:r w:rsidR="00EC1F0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a</w:t>
      </w:r>
      <w:r w:rsidR="00FE27F6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 </w:t>
      </w:r>
      <w:r w:rsidR="0046698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osobou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46698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bjednatele. </w:t>
      </w:r>
    </w:p>
    <w:p w14:paraId="338D92E9" w14:textId="7396BDE9" w:rsidR="001E7757" w:rsidRPr="00016920" w:rsidRDefault="009F131A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musí provést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FE27F6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 rozsahu </w:t>
      </w:r>
      <w:r w:rsidR="006161A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kvalitě 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specifikované ve Smlouvě </w:t>
      </w:r>
      <w:r w:rsidR="006161A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a jejích přílohách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6161A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m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usí přitom postupo</w:t>
      </w:r>
      <w:r w:rsidR="00CF607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vat v souladu s touto Smlouvou 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pokyny </w:t>
      </w:r>
      <w:r w:rsidR="00CF607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osoby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CF607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bjednatele.</w:t>
      </w:r>
    </w:p>
    <w:p w14:paraId="5949D227" w14:textId="0AC17744" w:rsidR="001E7757" w:rsidRPr="00016920" w:rsidRDefault="004E4AB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osoba O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bjednatele může kontrolovat provádění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</w:t>
      </w:r>
      <w:r w:rsidR="00EC1F0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a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musí bez zbytečného odkladu tuto kontrolu umožnit, poskytnout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kontaktní osobě Objednatele </w:t>
      </w:r>
      <w:r w:rsidR="001E775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při provádění kontroly nezbytnou součinnost.</w:t>
      </w:r>
    </w:p>
    <w:p w14:paraId="00101663" w14:textId="75095B69" w:rsidR="001E7757" w:rsidRPr="00016920" w:rsidRDefault="001E7757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Zjistí-li </w:t>
      </w:r>
      <w:r w:rsidR="00286A6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osoba Objednatele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, že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FE27F6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7E332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není prováděno v souladu s touto Smlouvou nebo pokyny Objednatele,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může požadovat, aby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na své náklady a odpovědnost provedl nápravu. Jestliže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7E332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nápravu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v přiměřené lhůtě ne</w:t>
      </w:r>
      <w:r w:rsidR="007E332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provede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jedná se o porušení Smlouvy podstatným způsobem.</w:t>
      </w:r>
    </w:p>
    <w:p w14:paraId="04377CE1" w14:textId="77777777" w:rsidR="001B1A18" w:rsidRPr="002E326A" w:rsidRDefault="001B1A18" w:rsidP="008848E8">
      <w:pPr>
        <w:pStyle w:val="Odstavecseseznamem"/>
        <w:numPr>
          <w:ilvl w:val="0"/>
          <w:numId w:val="0"/>
        </w:numPr>
        <w:spacing w:line="240" w:lineRule="atLeast"/>
        <w:ind w:left="426"/>
        <w:rPr>
          <w:rFonts w:asciiTheme="minorHAnsi" w:hAnsiTheme="minorHAnsi" w:cstheme="minorHAnsi"/>
          <w:sz w:val="22"/>
        </w:rPr>
      </w:pPr>
    </w:p>
    <w:p w14:paraId="5FBE7DF5" w14:textId="4093F313" w:rsidR="001B1A18" w:rsidRPr="002E326A" w:rsidRDefault="001B1A18" w:rsidP="002E0740">
      <w:pPr>
        <w:pStyle w:val="Odstavecseseznamem"/>
        <w:keepNext/>
        <w:numPr>
          <w:ilvl w:val="0"/>
          <w:numId w:val="2"/>
        </w:numPr>
        <w:spacing w:line="240" w:lineRule="atLeast"/>
        <w:ind w:hanging="357"/>
        <w:jc w:val="center"/>
        <w:rPr>
          <w:rFonts w:asciiTheme="minorHAnsi" w:hAnsiTheme="minorHAnsi" w:cstheme="minorHAnsi"/>
          <w:b/>
          <w:sz w:val="22"/>
        </w:rPr>
      </w:pPr>
      <w:r w:rsidRPr="002E326A">
        <w:rPr>
          <w:rFonts w:asciiTheme="minorHAnsi" w:hAnsiTheme="minorHAnsi" w:cstheme="minorHAnsi"/>
          <w:b/>
          <w:sz w:val="22"/>
        </w:rPr>
        <w:t>Doba</w:t>
      </w:r>
      <w:r w:rsidR="006B0CF5">
        <w:rPr>
          <w:rFonts w:asciiTheme="minorHAnsi" w:hAnsiTheme="minorHAnsi" w:cstheme="minorHAnsi"/>
          <w:b/>
          <w:sz w:val="22"/>
        </w:rPr>
        <w:t>, podmínky</w:t>
      </w:r>
      <w:r w:rsidR="00D61588">
        <w:rPr>
          <w:rFonts w:asciiTheme="minorHAnsi" w:hAnsiTheme="minorHAnsi" w:cstheme="minorHAnsi"/>
          <w:b/>
          <w:sz w:val="22"/>
        </w:rPr>
        <w:t xml:space="preserve"> a</w:t>
      </w:r>
      <w:r w:rsidR="00A66248" w:rsidRPr="002E326A">
        <w:rPr>
          <w:rFonts w:asciiTheme="minorHAnsi" w:hAnsiTheme="minorHAnsi" w:cstheme="minorHAnsi"/>
          <w:b/>
          <w:sz w:val="22"/>
        </w:rPr>
        <w:t xml:space="preserve"> místo</w:t>
      </w:r>
      <w:r w:rsidRPr="002E326A">
        <w:rPr>
          <w:rFonts w:asciiTheme="minorHAnsi" w:hAnsiTheme="minorHAnsi" w:cstheme="minorHAnsi"/>
          <w:b/>
          <w:sz w:val="22"/>
        </w:rPr>
        <w:t xml:space="preserve"> </w:t>
      </w:r>
      <w:r w:rsidR="006B0CF5">
        <w:rPr>
          <w:rFonts w:asciiTheme="minorHAnsi" w:hAnsiTheme="minorHAnsi" w:cstheme="minorHAnsi"/>
          <w:b/>
          <w:sz w:val="22"/>
        </w:rPr>
        <w:t xml:space="preserve">provádění </w:t>
      </w:r>
      <w:r w:rsidR="00D61588">
        <w:rPr>
          <w:rFonts w:asciiTheme="minorHAnsi" w:hAnsiTheme="minorHAnsi" w:cstheme="minorHAnsi"/>
          <w:b/>
          <w:sz w:val="22"/>
        </w:rPr>
        <w:t>Díl</w:t>
      </w:r>
      <w:r w:rsidR="006B0CF5">
        <w:rPr>
          <w:rFonts w:asciiTheme="minorHAnsi" w:hAnsiTheme="minorHAnsi" w:cstheme="minorHAnsi"/>
          <w:b/>
          <w:sz w:val="22"/>
        </w:rPr>
        <w:t>a</w:t>
      </w:r>
    </w:p>
    <w:p w14:paraId="3B298E62" w14:textId="2A54FDEC" w:rsidR="00440355" w:rsidRPr="00016920" w:rsidRDefault="0058416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bud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e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806113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prováděno ke každému číslu časopisu </w:t>
      </w:r>
      <w:r w:rsidR="009C2D5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Zprávy památkové péče</w:t>
      </w:r>
      <w:r w:rsidR="0074394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postupnými pracemi (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dále označeno jako „</w:t>
      </w:r>
      <w:r w:rsidR="00C527BC" w:rsidRPr="00F17538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D</w:t>
      </w:r>
      <w:r w:rsidR="00DA6C78" w:rsidRPr="00F17538">
        <w:rPr>
          <w:rFonts w:ascii="Calibri" w:eastAsia="Calibri" w:hAnsi="Calibri" w:cs="Calibri"/>
          <w:bCs/>
          <w:spacing w:val="0"/>
          <w:kern w:val="0"/>
          <w:sz w:val="22"/>
          <w:szCs w:val="22"/>
          <w:lang w:eastAsia="x-none"/>
        </w:rPr>
        <w:t>ílčí části Díla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“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), 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na</w:t>
      </w:r>
      <w:r w:rsidR="009C766D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základě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pokynů </w:t>
      </w:r>
      <w:r w:rsidR="001A672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učiněn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ých</w:t>
      </w:r>
      <w:r w:rsidR="001A672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</w:t>
      </w:r>
      <w:r w:rsidR="001A672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ou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Objednatele</w:t>
      </w:r>
      <w:r w:rsid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a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1A672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zaslan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ých prostřednictvím emailových kontaktních adres. 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Doručením 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každého jednotlivého pokynu se aktivuje 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závazek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e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provést 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ílčí část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a</w:t>
      </w:r>
      <w:r w:rsidR="0044035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44482AAE" w14:textId="5E2CE8EC" w:rsidR="00440355" w:rsidRPr="00016920" w:rsidRDefault="00440355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 emailovém pokynu k provedení 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ílčí části Díla Objed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natel uvede </w:t>
      </w:r>
      <w:r w:rsidR="00DA6C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zejména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:</w:t>
      </w:r>
    </w:p>
    <w:p w14:paraId="793CB531" w14:textId="0D45B321" w:rsidR="00440355" w:rsidRDefault="00440355" w:rsidP="00757890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označení </w:t>
      </w:r>
      <w:r w:rsid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Smlouvy a </w:t>
      </w:r>
      <w:r w:rsidR="00F548F5" w:rsidRP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mluvních stran,</w:t>
      </w:r>
    </w:p>
    <w:p w14:paraId="68859D4A" w14:textId="77777777" w:rsidR="006F0E9C" w:rsidRDefault="00F8305C" w:rsidP="002E0740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pokyn k provedení 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ílčí části Díla s uvedením </w:t>
      </w:r>
      <w:r w:rsidR="00C527B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jeho bližšího popisu</w:t>
      </w:r>
      <w:r w:rsidR="006F0E9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</w:p>
    <w:p w14:paraId="7C56695E" w14:textId="3628B012" w:rsidR="00F8305C" w:rsidRDefault="006F0E9C" w:rsidP="002E0740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termín pro dokončení Dílčí části Díla, který bude</w:t>
      </w:r>
      <w:r w:rsidR="001407D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činit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minimálně 6 pracovních dní</w:t>
      </w:r>
      <w:r w:rsidR="00494517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od doručení písemného pokynu (za den doručení pokynu prostřednictvím emailu se považuje den jeho odeslání kontaktní osobou Objednatele)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  <w:r w:rsidR="00F8305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a</w:t>
      </w:r>
    </w:p>
    <w:p w14:paraId="29001F39" w14:textId="672ED176" w:rsidR="00440355" w:rsidRPr="00016920" w:rsidRDefault="00F8305C" w:rsidP="002E0740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je-li to nezbytné pro provedení dílčí části Díla, zašle podklady k jejímu provedení. </w:t>
      </w:r>
    </w:p>
    <w:p w14:paraId="2E7B2D66" w14:textId="6517BE1F" w:rsidR="0034580B" w:rsidRDefault="0034580B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 případě, že v průběhu provádění </w:t>
      </w:r>
      <w:r w:rsidR="001C4CB7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části Díla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dojde k prodlení na straně Objednatele nebo</w:t>
      </w:r>
      <w:r w:rsidR="0025014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jiných osob, jejichž prodlení jde k tíži Objednatele (tj. autor článků pro časopis Zprávy památkové péče, dodavatel zajišťující tisk časopisu Zpráv památkové péče) může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D14A9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písemnou (emailovou) žádostí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požadovat po Objednateli přiměřené prodloužení </w:t>
      </w:r>
      <w:r w:rsidR="00D14A9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termínu pro dokončení a předání Dílčí části Díla. Kontaktní osoba Objednatele takovou žádost bez prodlení posoudí a potvrdí posun termínu či jej s odůvodněním zamítne.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</w:p>
    <w:p w14:paraId="74CDD91C" w14:textId="2F8AF08F" w:rsidR="001407D6" w:rsidRDefault="001407D6" w:rsidP="00E877F1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Zhotovitel je povinen dokončit a předat Objednateli Dílčí část Díla v termínu pro dokončení </w:t>
      </w:r>
      <w:r w:rsidR="004A298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dle čl. 3.2. této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="004A298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mlouvy. </w:t>
      </w:r>
    </w:p>
    <w:p w14:paraId="5917D4EA" w14:textId="3C275F0A" w:rsidR="004A298C" w:rsidRDefault="00B91901" w:rsidP="00E877F1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Zhotovitel je povinen dokončit a předat Dílo jako celek Objednateli: nejpozději do 6 pracovních dní po dokončení a předání </w:t>
      </w:r>
      <w:r w:rsidR="006E40F1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poslední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Dílčí části Díla</w:t>
      </w:r>
      <w:r w:rsidR="003007C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; je-li ze strany Objednatele nezbytné provedení dalších kroků před finálním provedením Díla (např. korektur apod.), je Zhotovitel povinen dokončit a předat Dílo jako celek Objednateli nejpozději do 6 pracovních dní po doručení finálního emailového pokynu k dokončení Díla jako celku, není-li </w:t>
      </w:r>
      <w:r w:rsidR="004041D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osobou Objednatele</w:t>
      </w:r>
      <w:r w:rsidR="003007C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lhůta odlišná.  </w:t>
      </w:r>
    </w:p>
    <w:p w14:paraId="300F02D7" w14:textId="53FC724A" w:rsidR="00E877F1" w:rsidRPr="00016920" w:rsidRDefault="00E877F1" w:rsidP="00E877F1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lastRenderedPageBreak/>
        <w:t>Míst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 a způsob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dodání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a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Dílčí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ch částí Díla: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 elektronické podobě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ve formě tiskových dat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prostřednictvím emailu kontaktních osob (případně za využití úschovny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proofErr w:type="spellStart"/>
      <w:r w:rsidR="002059E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ásilkovny</w:t>
      </w:r>
      <w:proofErr w:type="spellEnd"/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apod.). </w:t>
      </w:r>
    </w:p>
    <w:p w14:paraId="46935745" w14:textId="77777777" w:rsidR="001B1A18" w:rsidRPr="002E326A" w:rsidRDefault="001B1A18" w:rsidP="008848E8">
      <w:pPr>
        <w:pStyle w:val="Odstavecseseznamem"/>
        <w:numPr>
          <w:ilvl w:val="0"/>
          <w:numId w:val="0"/>
        </w:numPr>
        <w:spacing w:line="240" w:lineRule="atLeast"/>
        <w:ind w:left="426"/>
        <w:rPr>
          <w:rFonts w:asciiTheme="minorHAnsi" w:hAnsiTheme="minorHAnsi" w:cstheme="minorHAnsi"/>
          <w:sz w:val="22"/>
        </w:rPr>
      </w:pPr>
    </w:p>
    <w:p w14:paraId="1D87BCEC" w14:textId="286D7B78" w:rsidR="00416B3B" w:rsidRPr="002E326A" w:rsidRDefault="00FA3CFC" w:rsidP="002E0740">
      <w:pPr>
        <w:pStyle w:val="Odstavecseseznamem"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Předání a převzetí</w:t>
      </w:r>
      <w:r w:rsidR="000D508E">
        <w:rPr>
          <w:rFonts w:asciiTheme="minorHAnsi" w:hAnsiTheme="minorHAnsi" w:cstheme="minorHAnsi"/>
          <w:b/>
          <w:sz w:val="22"/>
        </w:rPr>
        <w:t xml:space="preserve"> </w:t>
      </w:r>
      <w:r w:rsidR="002D4BB1">
        <w:rPr>
          <w:rFonts w:asciiTheme="minorHAnsi" w:hAnsiTheme="minorHAnsi" w:cstheme="minorHAnsi"/>
          <w:b/>
          <w:sz w:val="22"/>
        </w:rPr>
        <w:t xml:space="preserve">Dílčích částí Díla a </w:t>
      </w:r>
      <w:r w:rsidR="000D508E">
        <w:rPr>
          <w:rFonts w:asciiTheme="minorHAnsi" w:hAnsiTheme="minorHAnsi" w:cstheme="minorHAnsi"/>
          <w:b/>
          <w:sz w:val="22"/>
        </w:rPr>
        <w:t>Díl</w:t>
      </w:r>
      <w:r w:rsidR="00FE27F6">
        <w:rPr>
          <w:rFonts w:asciiTheme="minorHAnsi" w:hAnsiTheme="minorHAnsi" w:cstheme="minorHAnsi"/>
          <w:b/>
          <w:sz w:val="22"/>
        </w:rPr>
        <w:t>a</w:t>
      </w:r>
      <w:r w:rsidR="002D4BB1">
        <w:rPr>
          <w:rFonts w:asciiTheme="minorHAnsi" w:hAnsiTheme="minorHAnsi" w:cstheme="minorHAnsi"/>
          <w:b/>
          <w:sz w:val="22"/>
        </w:rPr>
        <w:t xml:space="preserve"> jako celku</w:t>
      </w:r>
    </w:p>
    <w:p w14:paraId="33A4F545" w14:textId="77777777" w:rsidR="00DB6C9B" w:rsidRDefault="008061F5" w:rsidP="008061F5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 Díla </w:t>
      </w: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je provedena, je-li řádně dokončena a předána.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 Díla </w:t>
      </w: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je dokončena, </w:t>
      </w:r>
      <w:r w:rsidR="00DB6C9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pokud:</w:t>
      </w:r>
    </w:p>
    <w:p w14:paraId="39624C4A" w14:textId="77777777" w:rsidR="00DB6C9B" w:rsidRDefault="008061F5" w:rsidP="00D979FF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jsou řádně splněny veškeré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práce na Dílčí části Díla uvedené v emailovém pokynu kontaktní osoby Objednatele a</w:t>
      </w:r>
    </w:p>
    <w:p w14:paraId="2108C668" w14:textId="10078C1F" w:rsidR="008061F5" w:rsidRPr="00466C95" w:rsidRDefault="008061F5" w:rsidP="00D979FF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jsou-li </w:t>
      </w: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odstraněny případné vady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nebo</w:t>
      </w: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nedodělky, s výjimkou ojedinělých nebo drobných vad a</w:t>
      </w:r>
      <w:r w:rsidR="00DB6C9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Pr="008061F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nedodělků, které samy o sobě ani ve spojení s jinými do jejich odstranění nebudou podstatným způsobem bránit užívání </w:t>
      </w:r>
      <w:r w:rsidR="00D85C8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v rámci rozpracovanosti </w:t>
      </w:r>
      <w:r w:rsidR="00DB6C9B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odpovídající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příslušné </w:t>
      </w:r>
      <w:r w:rsidR="00D85C89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Dílčí části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Díla. </w:t>
      </w:r>
    </w:p>
    <w:p w14:paraId="68B058BF" w14:textId="4F5A2AE5" w:rsidR="008061F5" w:rsidRPr="00466C95" w:rsidRDefault="008061F5" w:rsidP="008061F5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Dílo je provedeno, je-li předáno a provedena poslední </w:t>
      </w:r>
      <w:r w:rsidR="005213B2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 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 a dále pokud:</w:t>
      </w:r>
    </w:p>
    <w:p w14:paraId="504996D7" w14:textId="67E93F73" w:rsidR="008061F5" w:rsidRPr="00466C95" w:rsidRDefault="005213B2" w:rsidP="00D979FF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jsou </w:t>
      </w:r>
      <w:r w:rsidR="008061F5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provedeny veškeré práce na Díle 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uvedené v emailovém pokynu kontaktní osoby Objednatele</w:t>
      </w:r>
      <w:r w:rsidR="00D979FF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a </w:t>
      </w:r>
      <w:r w:rsidR="008061F5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</w:p>
    <w:p w14:paraId="322C8ED2" w14:textId="373FF249" w:rsidR="008061F5" w:rsidRPr="00466C95" w:rsidRDefault="008061F5" w:rsidP="00D979FF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došlo k odstranění případných vad a nedodělků, s výjimkou ojedinělých nebo drobných vad a nedodělků, které samy o sobě ani ve spojení s jinými do jejich odstranění nebudou podstatným způsobem bránit užívání Díla ke smluvenému účelu nebo takové užívání nebud</w:t>
      </w:r>
      <w:r w:rsidR="00D979FF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ou podstatným způsobem omezovat.</w:t>
      </w:r>
    </w:p>
    <w:p w14:paraId="4B432D8F" w14:textId="0B9653E5" w:rsidR="00231153" w:rsidRPr="00466C95" w:rsidRDefault="00F22EE6" w:rsidP="0023115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</w:t>
      </w:r>
      <w:r w:rsidR="006E7CB8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 předání </w:t>
      </w:r>
      <w:r w:rsidR="008F2104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provede akceptační řízení předaného </w:t>
      </w:r>
      <w:r w:rsidR="00FE27F6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</w:t>
      </w: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a to ve lhůtě 5 pracovních dní od </w:t>
      </w:r>
      <w:r w:rsidR="00D4665D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jeho </w:t>
      </w:r>
      <w:r w:rsidR="00231153"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předání, a poté:</w:t>
      </w:r>
    </w:p>
    <w:p w14:paraId="6B37B70A" w14:textId="77777777" w:rsidR="00231153" w:rsidRPr="00231153" w:rsidRDefault="00231153" w:rsidP="00231153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466C9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vydá Potvrzení o převzetí, v němž bude uvedeno datum, k němuž bylo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Dílo Zhotovitelem dokončeno, a veškeré případné ojedinělé nebo drobné vady a nedodělky včetně doby pro jejich odstranění;</w:t>
      </w:r>
    </w:p>
    <w:p w14:paraId="5375F0A5" w14:textId="77777777" w:rsidR="00231153" w:rsidRPr="00231153" w:rsidRDefault="00231153" w:rsidP="00231153">
      <w:pPr>
        <w:pStyle w:val="Nzev"/>
        <w:numPr>
          <w:ilvl w:val="1"/>
          <w:numId w:val="4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odmítne vydání Potvrzení o převzetí; Objednatel musí do písemného záznamu uvést vady a nedodělky, pro které není možné Dílo považovat za dokončené pro účely jeho převzetí.</w:t>
      </w:r>
    </w:p>
    <w:p w14:paraId="6E9DC713" w14:textId="2A6CB11F" w:rsidR="00231153" w:rsidRPr="00231153" w:rsidRDefault="00231153" w:rsidP="00231153">
      <w:pPr>
        <w:pStyle w:val="Nzev"/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Převzetí může být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tranami potvrzeno také formou protokolu podepsaného oběma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tranami.</w:t>
      </w:r>
    </w:p>
    <w:p w14:paraId="35EB1BA4" w14:textId="50A20F66" w:rsidR="00231153" w:rsidRPr="00231153" w:rsidRDefault="00231153" w:rsidP="0023115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 případě předání a převzetí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části 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může O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bjednatel 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postupovat 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obdobně dle čl. 4.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3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této 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Smlouvy 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vydat 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Potvrzení o převzetí </w:t>
      </w:r>
      <w:r w:rsidR="00EA2DD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Dílčí části Díla nebo</w:t>
      </w: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jeho odmítnutí. </w:t>
      </w:r>
    </w:p>
    <w:p w14:paraId="1790203F" w14:textId="326394E4" w:rsidR="00231153" w:rsidRPr="00231153" w:rsidRDefault="00231153" w:rsidP="0023115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23115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Objednatel nesmí odmítnout převzetí dokončeného Díla pro ojedinělé nebo drobné vady a nedodělky, které samy o sobě ani ve spojení s jinými do jejich odstranění nebudou podstatným způsobem bránit užívání Díla ke smluvenému účelu nebo takové užívání podstatným způsobem omezovat.</w:t>
      </w:r>
    </w:p>
    <w:p w14:paraId="25098A83" w14:textId="117455AF" w:rsidR="00F22EE6" w:rsidRPr="00F22EE6" w:rsidRDefault="00F22EE6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F22EE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Nebezpečí škody na 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Díle </w:t>
      </w:r>
      <w:r w:rsidRPr="00F22EE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přechází na Objednatele k datu </w:t>
      </w:r>
      <w:r w:rsidR="005714F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vydání Potvrzení o převzetí Díla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4A1BF76F" w14:textId="77777777" w:rsidR="00F171F0" w:rsidRDefault="00F171F0" w:rsidP="008848E8">
      <w:pPr>
        <w:spacing w:after="120" w:line="240" w:lineRule="atLeast"/>
        <w:rPr>
          <w:rFonts w:asciiTheme="minorHAnsi" w:hAnsiTheme="minorHAnsi" w:cstheme="minorHAnsi"/>
          <w:bCs/>
          <w:sz w:val="22"/>
          <w:szCs w:val="22"/>
        </w:rPr>
      </w:pPr>
    </w:p>
    <w:p w14:paraId="739DABD6" w14:textId="5B88624A" w:rsidR="000D508E" w:rsidRPr="002E326A" w:rsidRDefault="003047F2" w:rsidP="002E0740">
      <w:pPr>
        <w:pStyle w:val="Odstavecseseznamem"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Odměna </w:t>
      </w:r>
      <w:r w:rsidR="000D508E" w:rsidRPr="002E326A">
        <w:rPr>
          <w:rFonts w:asciiTheme="minorHAnsi" w:hAnsiTheme="minorHAnsi" w:cstheme="minorHAnsi"/>
          <w:b/>
          <w:sz w:val="22"/>
        </w:rPr>
        <w:t>a platební podmínky</w:t>
      </w:r>
    </w:p>
    <w:p w14:paraId="4C228C03" w14:textId="1FB87B81" w:rsidR="00E05E19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Smluvní </w:t>
      </w:r>
      <w:r w:rsidR="00CC0310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odměna Zhotovitele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vychází z cenové nabídky Zhotovitele</w:t>
      </w:r>
      <w:r w:rsidR="00783C1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obsažené v příloze č. 1</w:t>
      </w:r>
      <w:r w:rsidR="00CC0310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této Smlouvy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  <w:r w:rsidR="00E05E19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CC0310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Odměna za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FE27F6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bude stanovena podle skutečného rozsahu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</w:t>
      </w:r>
      <w:r w:rsidR="00FE27F6"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oceněného na základě jednotkových cen uvedených </w:t>
      </w:r>
      <w:r w:rsid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cenové nabídce v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přílo</w:t>
      </w:r>
      <w:r w:rsid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ze</w:t>
      </w:r>
      <w:r w:rsidR="00783C1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č. 1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této </w:t>
      </w:r>
      <w:r w:rsid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E05E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mlouvy. </w:t>
      </w:r>
    </w:p>
    <w:p w14:paraId="6A663098" w14:textId="2991061D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 prohlašuje, že jednot</w:t>
      </w:r>
      <w:r w:rsidR="00783C1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kové ceny uvedené v příloze č. 1</w:t>
      </w:r>
      <w:r w:rsidR="006D50B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této 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 jsou maximální a nepřekročitelné a závazné po celou dobu účinnosti této </w:t>
      </w:r>
      <w:r w:rsidR="006D50B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</w:t>
      </w:r>
      <w:r w:rsidR="004800A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vyjma vyh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razených změn závazku dle této S</w:t>
      </w:r>
      <w:r w:rsidR="004800A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 (čl. </w:t>
      </w:r>
      <w:r w:rsidR="00FF54D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5.6.</w:t>
      </w:r>
      <w:r w:rsidR="004800AB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)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 Jednotkové ceny obsahují jeho veškeré nutné náklady nezbytné pro řádné a včasné provedení plnění včetně všech nákladů souvisejících při zohlednění veškerých rizik a vlivů, o nichž lze během provádění plnění uvažovat</w:t>
      </w:r>
      <w:r w:rsidR="008E363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</w:p>
    <w:p w14:paraId="6D63310D" w14:textId="77777777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 přebírá nebezpečí změny okolností.</w:t>
      </w:r>
    </w:p>
    <w:p w14:paraId="115DBDE8" w14:textId="3C93B00A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lastRenderedPageBreak/>
        <w:t xml:space="preserve">Objednatel si vyhrazuje právo nevyčerpat celý rozsah </w:t>
      </w:r>
      <w:r w:rsidR="003518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předmětu </w:t>
      </w:r>
      <w:r w:rsidR="005C0AC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="00D159F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 dle čl. 1.1.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což bere Zhotovitel</w:t>
      </w:r>
      <w:r w:rsidR="0060484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na vědomí a prohlašuje, že nebude uplatňovat žádné nároky v souvislosti s nevyčerpáním celého rozsahu předmětu plnění dle této Smlouvy, zejména náhradu škody či ušlý zisk.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</w:p>
    <w:p w14:paraId="544B1C43" w14:textId="2CDB6796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Změna smluvní </w:t>
      </w:r>
      <w:r w:rsidR="003518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odměny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je možná pouze na základě písemného dodatku a v souladu s platnými právními předpisy (zejm. zákonem o zadávání veřejných zakázek)</w:t>
      </w:r>
      <w:r w:rsidR="003518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není-li dále stanoveno jinak.</w:t>
      </w:r>
    </w:p>
    <w:p w14:paraId="60880BE8" w14:textId="3F828AE6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Změna smluvní </w:t>
      </w:r>
      <w:r w:rsidR="003518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odměny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je možná v případě legislativní změny sazby DPH, a to o výši odpovídající této legislativní změně sazby DPH.</w:t>
      </w:r>
    </w:p>
    <w:p w14:paraId="5E3DADC1" w14:textId="77777777" w:rsidR="000D508E" w:rsidRPr="00016920" w:rsidRDefault="000D508E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Objednatel neposkytuje Zhotoviteli žádné zálohy.</w:t>
      </w:r>
    </w:p>
    <w:p w14:paraId="55B3DD68" w14:textId="016CAD8D" w:rsidR="00ED6010" w:rsidRDefault="00ED6010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="000D508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mluvní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odměna za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FE27F6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0D508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bude Zhotoviteli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zaplacena po řádném dokončení a předání Díl</w:t>
      </w:r>
      <w:r w:rsidR="008917B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na základě </w:t>
      </w:r>
      <w:r w:rsidR="008917B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Potvrzení o předání (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předávacího protokolu</w:t>
      </w:r>
      <w:r w:rsidR="008917B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)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bez vad či nedodělků.</w:t>
      </w:r>
    </w:p>
    <w:p w14:paraId="57EB6159" w14:textId="421D35BC" w:rsidR="008848E8" w:rsidRPr="002C3219" w:rsidRDefault="008848E8" w:rsidP="002C3219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2C32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Smluvní odměna za </w:t>
      </w:r>
      <w:r w:rsidR="00FE27F6" w:rsidRPr="002C32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Dílo </w:t>
      </w:r>
      <w:r w:rsidRPr="002C32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bude zaplacena na bankovní účet Zhotovitele uvedený v záhlaví této </w:t>
      </w:r>
      <w:r w:rsidR="00D0478A" w:rsidRPr="002C32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2C321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mlouvy, a to na základě daňového dokladu (faktury) se splatností 21 dní ode dne jejího doručení objednateli. Faktura může být vyhotovena v elektronické podobě a zaslána elektronicky.</w:t>
      </w:r>
    </w:p>
    <w:p w14:paraId="7C027928" w14:textId="276EF235" w:rsidR="008848E8" w:rsidRPr="008848E8" w:rsidRDefault="008848E8" w:rsidP="00C346BF">
      <w:pPr>
        <w:pStyle w:val="Nzev"/>
        <w:spacing w:line="240" w:lineRule="atLeast"/>
        <w:ind w:left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Daňový doklad musí obsahovat všechny náležitosti řádného účetního a daňového dokladu dle příslušných právních předpisů, zejména zákona č. 235/2004 Sb., o dani z přidané hodnoty, ve znění pozdějšíc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h předpisů, dále musí splňovat S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mlouvou stanovené náležitosti, jinak je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bjednatel oprávněn jej vrátit s tím, že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je poté povinen vystavit nový s novým termínem spla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tnosti. V takovém případě není O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 v prodlení s úhradou.</w:t>
      </w:r>
    </w:p>
    <w:p w14:paraId="51B1B76C" w14:textId="715B8FDC" w:rsidR="00A434E4" w:rsidRDefault="00A434E4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Přílohou výzvy k zaplacení nebo daňového dokladu musí být soupis prací Zhotovitele provedených na Díle s rozpisem položek, počtu provedených prací (rozsahu těchto položek) a jednotkových cen stanovených dle přílohy č. 1 této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mlouvy. Tento soupis prací musí být před vystavením výzvy k zaplacení nebo daňového dokladu zaslán kontaktní osobě k odsouhlasení. </w:t>
      </w:r>
    </w:p>
    <w:p w14:paraId="05EEEDF8" w14:textId="42B2A855" w:rsidR="008848E8" w:rsidRPr="008848E8" w:rsidRDefault="008848E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je oprávněn provést zajišťovací úhradu DPH na účet příslušného finančního úřadu, jestliže se 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stane ke dni uskutečnění zdanitelného plnění nespolehlivým plátcem dle zákona o dani z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přidané hodnoty.</w:t>
      </w:r>
    </w:p>
    <w:p w14:paraId="427F9DA5" w14:textId="13E92BF7" w:rsidR="008848E8" w:rsidRDefault="008848E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prohlašuje, že ke dni podpisu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 není nespolehlivým plátcem DPH dle § 106 zákona č. 235/2004 Sb., o dani z přidané hodnoty, v platném znění, a není vedena v registru nespolehlivých plátců DPH. 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se dále zavazuje uvádět pro účely bezhotovostního převodu pouze účet či účty, které jsou správcem daně zveřejněny způsobem umožňujícím dálkový přístup dle zákona č. 235/2004 Sb., o dani z přidané hodnoty, v platném znění. V případě, že se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stane nespolehlivým plátcem DPH, je p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ovinen tuto skutečnost oznámit O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bjednateli neprodleně (nejpozději do 3 pracovních dnů ode dne, kdy tat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 skutečnost nastala) na email O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natele uvedený v hlavičce této S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mlouvy. V případě porušení oznamovací povinnosti je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 povinen uhradit O</w:t>
      </w:r>
      <w:r w:rsidRPr="008848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bjednateli jednorázovou smluvní pokutu ve výši </w:t>
      </w:r>
      <w:r w:rsidR="00C346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5.000,- Kč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33103FA3" w14:textId="77777777" w:rsidR="008848E8" w:rsidRDefault="008848E8" w:rsidP="008848E8">
      <w:pPr>
        <w:pStyle w:val="Odstavecseseznamem"/>
        <w:numPr>
          <w:ilvl w:val="0"/>
          <w:numId w:val="0"/>
        </w:numPr>
        <w:spacing w:line="240" w:lineRule="atLeast"/>
        <w:ind w:left="360"/>
        <w:rPr>
          <w:rFonts w:asciiTheme="minorHAnsi" w:hAnsiTheme="minorHAnsi" w:cstheme="minorHAnsi"/>
          <w:b/>
          <w:sz w:val="22"/>
        </w:rPr>
      </w:pPr>
    </w:p>
    <w:p w14:paraId="697BD58B" w14:textId="1FF11A41" w:rsidR="00F171F0" w:rsidRPr="002E326A" w:rsidRDefault="00F171F0" w:rsidP="002E0740">
      <w:pPr>
        <w:pStyle w:val="Odstavecseseznamem"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 w:rsidRPr="002E326A">
        <w:rPr>
          <w:rFonts w:asciiTheme="minorHAnsi" w:hAnsiTheme="minorHAnsi" w:cstheme="minorHAnsi"/>
          <w:b/>
          <w:sz w:val="22"/>
        </w:rPr>
        <w:t xml:space="preserve">Vady </w:t>
      </w:r>
      <w:r w:rsidR="00C70C8B">
        <w:rPr>
          <w:rFonts w:asciiTheme="minorHAnsi" w:hAnsiTheme="minorHAnsi" w:cstheme="minorHAnsi"/>
          <w:b/>
          <w:sz w:val="22"/>
        </w:rPr>
        <w:t>D</w:t>
      </w:r>
      <w:r w:rsidRPr="002E326A">
        <w:rPr>
          <w:rFonts w:asciiTheme="minorHAnsi" w:hAnsiTheme="minorHAnsi" w:cstheme="minorHAnsi"/>
          <w:b/>
          <w:sz w:val="22"/>
        </w:rPr>
        <w:t xml:space="preserve">íla a záruka </w:t>
      </w:r>
    </w:p>
    <w:p w14:paraId="32A1EAA7" w14:textId="585A5C87" w:rsidR="00B111C2" w:rsidRPr="00B111C2" w:rsidRDefault="00B111C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Zhotovitel poskytuje záruku, že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FE27F6"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veškeré jeho </w:t>
      </w:r>
      <w:r w:rsidR="00131D8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části nebo 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výstupy mají ke dni jejich předání vlastnosti stanovené v této Smlouvě nebo požadované Objednatelem v souladu s touto Smlouvou.</w:t>
      </w:r>
    </w:p>
    <w:p w14:paraId="08B3CA89" w14:textId="1A17381C" w:rsidR="00B111C2" w:rsidRPr="00B111C2" w:rsidRDefault="00FE27F6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131D8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, jeho části </w:t>
      </w:r>
      <w:r w:rsidR="00B111C2"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výstupy Zhotovitele musí být ve stavu požadovaném Smlouvou do data uplynutí příslušné záruční doby. Záruční doba činí 12 měsíců. </w:t>
      </w:r>
    </w:p>
    <w:p w14:paraId="746D9048" w14:textId="3F2E69BB" w:rsidR="00B111C2" w:rsidRPr="00B111C2" w:rsidRDefault="00B111C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Počátek běhu záruční doby se počítá ode dne dokončení a předání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</w:t>
      </w:r>
      <w:r w:rsidR="00131D8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ve vztahu ke každému číslu časopisu Zpráv památkové péče 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uvedeného v předávacím protokole.  </w:t>
      </w:r>
    </w:p>
    <w:p w14:paraId="2A4501EF" w14:textId="7DAB78E0" w:rsidR="00B111C2" w:rsidRPr="00B111C2" w:rsidRDefault="00B111C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Jestliže se objeví vada nebo nedodělek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před uplynutím příslušné záruční doby, Objednatel tuto vadu Zhotoviteli bez zbytečného odkladu písemně oznámí, přičemž je oprávněn požadovat:</w:t>
      </w:r>
    </w:p>
    <w:p w14:paraId="3467F754" w14:textId="0C4CD6C5" w:rsidR="00B111C2" w:rsidRPr="00B111C2" w:rsidRDefault="00B111C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lastRenderedPageBreak/>
        <w:t xml:space="preserve">odstranění vady nebo nedodělků opravou plnění (odstraněním vad a nedodělků), a to ve lhůtě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5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pracovních dnů od jejich oznámení, není-li sjednáno jinak,</w:t>
      </w:r>
    </w:p>
    <w:p w14:paraId="6B0AE72F" w14:textId="4D527825" w:rsidR="00B111C2" w:rsidRPr="0053083C" w:rsidRDefault="00B111C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53083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přiměřenou slevu ze smluvní odměny </w:t>
      </w:r>
      <w:r w:rsidR="00FE27F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</w:t>
      </w:r>
      <w:r w:rsidR="0053083C" w:rsidRPr="0053083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</w:p>
    <w:p w14:paraId="1C53E5B8" w14:textId="77777777" w:rsidR="00B111C2" w:rsidRPr="00B111C2" w:rsidRDefault="00B111C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sdělí Zhotoviteli, jaké právo zvolil, při oznámení vady nebo nedodělků, nebo bez zbytečného odkladu po oznámení (neoznámí-li, jaké právo zvolil, platí, že požaduje odstranění opravou). </w:t>
      </w:r>
    </w:p>
    <w:p w14:paraId="59A09032" w14:textId="77777777" w:rsidR="00B111C2" w:rsidRPr="00B111C2" w:rsidRDefault="00B111C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 případě, že Zhotovitel neodstraní vady nebo nedodělky ve stanovené nebo sjednané době podle předchozích odstavců, může Objednatel:</w:t>
      </w:r>
    </w:p>
    <w:p w14:paraId="7FC8AB85" w14:textId="0D996DA5" w:rsidR="00B111C2" w:rsidRPr="00B111C2" w:rsidRDefault="00B111C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požadovat zaplacení smluvní pokuty ve výši 500,- Kč za každý den trvání prodlení</w:t>
      </w:r>
      <w:r w:rsidR="0053083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 </w:t>
      </w:r>
    </w:p>
    <w:p w14:paraId="506919F5" w14:textId="77777777" w:rsidR="00B111C2" w:rsidRPr="00B111C2" w:rsidRDefault="00B111C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odstranit vady svépomocí nebo prostřednictvím třetí osoby na náklady Zhotovitele a požadovat na Zhotoviteli náhradu těchto nákladů nebo</w:t>
      </w:r>
    </w:p>
    <w:p w14:paraId="6B15A398" w14:textId="3D27F280" w:rsidR="00B111C2" w:rsidRPr="00B111C2" w:rsidRDefault="00B111C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není-li vadu nebo nedodělek možné odstranit nebo či oznámí-li Zhotovitel Objednateli, že vady nebo nedodělky neodstraní, může Objednatel požadovat po Zhotoviteli slevu ze smluvní </w:t>
      </w:r>
      <w:r w:rsidR="009B28A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odměny Dílčího plnění 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nebo od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B111C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 odstoupit.</w:t>
      </w:r>
    </w:p>
    <w:p w14:paraId="449549F3" w14:textId="77777777" w:rsidR="000E3063" w:rsidRPr="002E326A" w:rsidRDefault="000E3063" w:rsidP="008848E8">
      <w:pPr>
        <w:pStyle w:val="Odstavecseseznamem"/>
        <w:numPr>
          <w:ilvl w:val="0"/>
          <w:numId w:val="0"/>
        </w:numPr>
        <w:spacing w:line="240" w:lineRule="atLeast"/>
        <w:ind w:left="426"/>
        <w:rPr>
          <w:rFonts w:asciiTheme="minorHAnsi" w:hAnsiTheme="minorHAnsi" w:cstheme="minorHAnsi"/>
          <w:sz w:val="22"/>
          <w:highlight w:val="lightGray"/>
        </w:rPr>
      </w:pPr>
    </w:p>
    <w:p w14:paraId="19297F4F" w14:textId="3BA45AD4" w:rsidR="00206E21" w:rsidRPr="002E326A" w:rsidRDefault="00C92C3F" w:rsidP="002E0740">
      <w:pPr>
        <w:pStyle w:val="Odstavecseseznamem"/>
        <w:keepNext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Ostatní </w:t>
      </w:r>
      <w:r w:rsidR="00206E21" w:rsidRPr="002E326A">
        <w:rPr>
          <w:rFonts w:asciiTheme="minorHAnsi" w:hAnsiTheme="minorHAnsi" w:cstheme="minorHAnsi"/>
          <w:b/>
          <w:sz w:val="22"/>
        </w:rPr>
        <w:t>ujednání</w:t>
      </w:r>
    </w:p>
    <w:p w14:paraId="40BF0291" w14:textId="4EA6B1C5" w:rsidR="00841C04" w:rsidRPr="00016920" w:rsidRDefault="00206E21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</w:t>
      </w:r>
      <w:r w:rsidR="003C2E44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je oprávněn Dílo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nebo jeho dílčí část </w:t>
      </w:r>
      <w:r w:rsidR="00827EE3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upravit, měnit</w:t>
      </w:r>
      <w:r w:rsidR="00827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  <w:r w:rsidR="00827EE3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spojovat </w:t>
      </w:r>
      <w:r w:rsidR="00827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ho </w:t>
      </w:r>
      <w:r w:rsidR="00827EE3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 jinými díly</w:t>
      </w:r>
      <w:r w:rsidR="00827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nebo</w:t>
      </w:r>
      <w:r w:rsidR="003C2E44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zařadit </w:t>
      </w:r>
      <w:r w:rsidR="00827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ho </w:t>
      </w:r>
      <w:r w:rsidR="003C2E44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 jiného díla</w:t>
      </w:r>
      <w:r w:rsidR="002D7D6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  <w:r w:rsidR="00C137C4" w:rsidRPr="00C137C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Dojde-li k předčasnému ukončení Smlouvy, má Objednatel právo Dílo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nebo jeho dílčí část </w:t>
      </w:r>
      <w:r w:rsidR="00C137C4" w:rsidRPr="00C137C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dokončit, jakož i toto oprávnění udělit třetí osobě.</w:t>
      </w:r>
    </w:p>
    <w:p w14:paraId="0CAF9553" w14:textId="5AA2E085" w:rsidR="00206E21" w:rsidRPr="00016920" w:rsidRDefault="00206E21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je oprávněn </w:t>
      </w:r>
      <w:r w:rsidR="002D7D6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užít Dílo také v elektronické podobě (tj. zveřejnit jeho elektronickou podobu). </w:t>
      </w:r>
    </w:p>
    <w:p w14:paraId="2C503114" w14:textId="6A1D6085" w:rsidR="003C2E44" w:rsidRPr="00016920" w:rsidRDefault="003C2E44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se zavazuje uvést jméno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v tiráži publikace</w:t>
      </w:r>
      <w:r w:rsidR="002D7D69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následovně: Sazba: </w:t>
      </w:r>
      <w:r w:rsidR="008F79A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Petr Liška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39EB3870" w14:textId="13E3D922" w:rsidR="00206E21" w:rsidRPr="00016920" w:rsidRDefault="009F131A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6D579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může používat i po předání Díla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6D579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Objednateli digitální kopie Díla</w:t>
      </w:r>
      <w:r w:rsidR="006B12F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6D579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pro vlastní prezentační ukázky. Při takovém použití však musí uvést Objednatele jako vlastníka díla. K jinému užití Díla</w:t>
      </w:r>
      <w:r w:rsidR="006B12F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6D579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potřebuje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="006D5795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písemný souhlas Objednatele</w:t>
      </w:r>
      <w:r w:rsidR="00206E2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 </w:t>
      </w:r>
    </w:p>
    <w:p w14:paraId="62EE8948" w14:textId="77777777" w:rsidR="000E3063" w:rsidRDefault="000E3063" w:rsidP="000E3063">
      <w:pPr>
        <w:pStyle w:val="Odstavecseseznamem"/>
        <w:keepNext/>
        <w:numPr>
          <w:ilvl w:val="0"/>
          <w:numId w:val="0"/>
        </w:numPr>
        <w:spacing w:line="240" w:lineRule="atLeast"/>
        <w:ind w:left="360"/>
        <w:rPr>
          <w:rFonts w:asciiTheme="minorHAnsi" w:hAnsiTheme="minorHAnsi" w:cstheme="minorHAnsi"/>
          <w:b/>
          <w:sz w:val="22"/>
        </w:rPr>
      </w:pPr>
      <w:bookmarkStart w:id="0" w:name="bookmark22"/>
      <w:bookmarkStart w:id="1" w:name="bookmark23"/>
    </w:p>
    <w:p w14:paraId="52E6EE70" w14:textId="77777777" w:rsidR="000E3063" w:rsidRPr="000E3063" w:rsidRDefault="000E3063" w:rsidP="002E0740">
      <w:pPr>
        <w:pStyle w:val="Odstavecseseznamem"/>
        <w:keepNext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 w:rsidRPr="000E3063">
        <w:rPr>
          <w:rFonts w:asciiTheme="minorHAnsi" w:hAnsiTheme="minorHAnsi" w:cstheme="minorHAnsi"/>
          <w:b/>
          <w:sz w:val="22"/>
        </w:rPr>
        <w:t>Smluvní pokuty</w:t>
      </w:r>
      <w:bookmarkEnd w:id="0"/>
      <w:bookmarkEnd w:id="1"/>
    </w:p>
    <w:p w14:paraId="00561A67" w14:textId="77777777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Smluvní strany jsou oprávněny požadovat úhradu smluvních pokut nebo sankcí stanovených v tomto článku Smlouvy, jakož i smluvní pokuty nebo sankce, které jsou uvedené v jiných částech této Smlouvy.  </w:t>
      </w:r>
    </w:p>
    <w:p w14:paraId="47DBA6A6" w14:textId="040CCDEC" w:rsidR="000E19B5" w:rsidRPr="00016920" w:rsidRDefault="000E19B5" w:rsidP="000E19B5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 případě, že bude Zhotovitel v prodlení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oproti </w:t>
      </w:r>
      <w:r w:rsidR="00CA77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termínu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 dokončení a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předání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Díla jako celku</w:t>
      </w:r>
      <w:r w:rsidR="00E62A1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stanovené</w:t>
      </w:r>
      <w:r w:rsidR="00CA77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ho</w:t>
      </w:r>
      <w:r w:rsidR="00E62A1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dle čl. 3.5. této Smlouvy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 je Objednatel oprávněn požadovat po Zhotoviteli zaplacení smluvní pokuty ve výši 500,- Kč za každý</w:t>
      </w:r>
      <w:r w:rsidR="008F79A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byť započatý den prodlení.</w:t>
      </w:r>
    </w:p>
    <w:p w14:paraId="5E22D123" w14:textId="6A790944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Pokud bude Zhotovitel provádět 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="00825B2D"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nebo </w:t>
      </w:r>
      <w:r w:rsidR="00E62A1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 Díla </w:t>
      </w: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 rozporu se Smlouvou nebo v rozporu s pokyny kontaktní osoby Objednatele a nezjedná nápravu v přiměřené lhůtě (</w:t>
      </w:r>
      <w:r w:rsidR="00E62A1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není-li stanovena lhůta jiná, pak se </w:t>
      </w: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za přiměřenou se považuje lhůta </w:t>
      </w:r>
      <w:r w:rsidR="00E62A1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3</w:t>
      </w: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pracovních dnů), ačkoliv byl Zhotovitel na toto své chování nebo porušování povinností Objednatelem písemně upozorněn, má Objednatel právo na zaplacení smluvní pokuty ve výši 2.000,- Kč za každé jednotlivé porušení povinnosti.</w:t>
      </w:r>
    </w:p>
    <w:p w14:paraId="78BE11AD" w14:textId="267E569B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 případě prodlení Objednatele s placením s</w:t>
      </w:r>
      <w:r w:rsidR="00D251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mluvní odměny</w:t>
      </w: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je Zhotovitel oprávněn požadovat zákonný úrok z prodlení.</w:t>
      </w:r>
    </w:p>
    <w:p w14:paraId="2EB9224B" w14:textId="7890A799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Smluvní pokuta je splatná do 21 dnů po doručení písemného oznámení obsahujícího výzvu k úhradě smluvní pokuty se stručným popisem a časovým určením porušení smluvní povinnosti, za něž se smluvní pokuta požaduje. Oznámení obsahující výzvu musí dále obsahovat informaci o požadovaném způsobu úhrady smluvní pokuty.</w:t>
      </w:r>
    </w:p>
    <w:p w14:paraId="0F65683F" w14:textId="77777777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bookmarkStart w:id="2" w:name="bookmark24"/>
      <w:bookmarkStart w:id="3" w:name="bookmark25"/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lastRenderedPageBreak/>
        <w:t>Uhrazením smluvní pokuty není dotčeno právo druhé strany na náhradu škody, a to v rozsahu, ve kterém škoda výši smluvní pokuty přesahuje.</w:t>
      </w:r>
    </w:p>
    <w:p w14:paraId="405CF9ED" w14:textId="51FB6438" w:rsidR="000E3063" w:rsidRPr="000E3063" w:rsidRDefault="000E3063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je oprávněn provést zápočet své (i nesplatné) pohledávky na zaplacení vyplývající z této Smlouvy (např. pohledávky na zaplacení smluvní pokuty) oproti pohledávce Zhotovitele vyplývající z této Smlouvy, zejm. na zaplacení smluvní </w:t>
      </w:r>
      <w:r w:rsidR="00D251F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odměny za </w:t>
      </w:r>
      <w:r w:rsidR="00825B2D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Dílo</w:t>
      </w:r>
      <w:r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bookmarkEnd w:id="2"/>
    <w:bookmarkEnd w:id="3"/>
    <w:p w14:paraId="0C1BFDE6" w14:textId="77777777" w:rsidR="005958D3" w:rsidRPr="002E326A" w:rsidRDefault="005958D3" w:rsidP="008848E8">
      <w:pPr>
        <w:spacing w:after="120" w:line="240" w:lineRule="atLea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E81AA0" w14:textId="77777777" w:rsidR="00285E02" w:rsidRPr="002E326A" w:rsidRDefault="00285E02" w:rsidP="002E0740">
      <w:pPr>
        <w:pStyle w:val="Odstavecseseznamem"/>
        <w:keepNext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 w:rsidRPr="002E326A">
        <w:rPr>
          <w:rFonts w:asciiTheme="minorHAnsi" w:hAnsiTheme="minorHAnsi" w:cstheme="minorHAnsi"/>
          <w:b/>
          <w:sz w:val="22"/>
        </w:rPr>
        <w:t>Trvání Smlouvy</w:t>
      </w:r>
    </w:p>
    <w:p w14:paraId="6B523D32" w14:textId="24BBC2EF" w:rsidR="00285E02" w:rsidRPr="00016920" w:rsidRDefault="00114ECA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Tato S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mlouva je uzavřena </w:t>
      </w:r>
      <w:r w:rsidR="00D53F7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ode dne nabytí její účinnosti </w:t>
      </w:r>
      <w:r w:rsidR="000264F4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 doby splnění závazku ze Smlouvy</w:t>
      </w:r>
      <w:r w:rsidR="004F05E1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</w:p>
    <w:p w14:paraId="4D029588" w14:textId="546090DC" w:rsidR="00285E02" w:rsidRPr="00016920" w:rsidRDefault="00285E0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Smlouva může být </w:t>
      </w:r>
      <w:r w:rsid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také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ukončena: </w:t>
      </w:r>
    </w:p>
    <w:p w14:paraId="772F71AC" w14:textId="77777777" w:rsidR="00285E02" w:rsidRPr="00016920" w:rsidRDefault="00285E0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písemnou dohodou smluvních stran,</w:t>
      </w:r>
    </w:p>
    <w:p w14:paraId="7D34F399" w14:textId="77777777" w:rsidR="00DF18BF" w:rsidRDefault="00285E02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odstoupením od </w:t>
      </w:r>
      <w:r w:rsid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</w:t>
      </w:r>
      <w:r w:rsidR="00DF18B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</w:p>
    <w:p w14:paraId="7228C992" w14:textId="01260056" w:rsidR="00285E02" w:rsidRPr="00016920" w:rsidRDefault="00DF18BF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výpovědí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</w:t>
      </w:r>
    </w:p>
    <w:p w14:paraId="21C9CA12" w14:textId="7AA1F757" w:rsidR="00285E02" w:rsidRPr="00016920" w:rsidRDefault="00285E0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je oprávněn od </w:t>
      </w:r>
      <w:r w:rsidR="0046050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 odstoupit v případech stanovených zákonem, v případech stanovených </w:t>
      </w:r>
      <w:r w:rsidR="0046050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mlouvou, jakož i v případech podstatného porušení</w:t>
      </w:r>
      <w:r w:rsidR="0046050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mlouvy, zejména: </w:t>
      </w:r>
    </w:p>
    <w:p w14:paraId="5559DAE5" w14:textId="34F73766" w:rsidR="00285E02" w:rsidRPr="00016920" w:rsidRDefault="009F131A" w:rsidP="002E0740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dostane-li se Zhotovitel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do 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prodlení oproti termínu </w:t>
      </w:r>
      <w:r w:rsidR="00CA77E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 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dokončení </w:t>
      </w:r>
      <w:r w:rsid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Díla </w:t>
      </w:r>
      <w:r w:rsidR="007A1B2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stanoveného dle čl. 3.5. této Smlouvy</w:t>
      </w:r>
      <w:r w:rsidR="007A1B2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285E02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 d</w:t>
      </w:r>
      <w:r w:rsidR="00AD4F3C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obu delší než 5 pracovních dnů,</w:t>
      </w:r>
    </w:p>
    <w:p w14:paraId="6BA2FC2C" w14:textId="0B775322" w:rsidR="00AD4F3C" w:rsidRDefault="0089705B" w:rsidP="00D12F66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dostane-li se Zhotovitel </w:t>
      </w:r>
      <w:r w:rsidR="00B077F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opakovaně </w:t>
      </w:r>
      <w:r w:rsidR="0038417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do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="0038417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prodlení oproti termínu 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pro </w:t>
      </w:r>
      <w:r w:rsidR="0038417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dokončení 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části Díla </w:t>
      </w:r>
      <w:r w:rsidR="007A1B2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stanoveného dle čl. 3.4. této Smlouvy</w:t>
      </w:r>
      <w:r w:rsidR="007A1B2F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38417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="00384178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obu delší než 5 pracovních dnů </w:t>
      </w:r>
      <w:r w:rsidR="00B077F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(za opakované se považuje výskyt alespoň </w:t>
      </w:r>
      <w:r w:rsidR="00710545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dvou</w:t>
      </w:r>
      <w:r w:rsidR="00B077F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případů)</w:t>
      </w:r>
      <w:r w:rsidR="00384178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,</w:t>
      </w:r>
    </w:p>
    <w:p w14:paraId="732F7288" w14:textId="757C786D" w:rsidR="00285E02" w:rsidRPr="00D12F66" w:rsidRDefault="00285E02" w:rsidP="00D12F66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pokud </w:t>
      </w:r>
      <w:r w:rsidR="009F131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bude provádět </w:t>
      </w:r>
      <w:r w:rsidR="00D53F77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ílo</w:t>
      </w:r>
      <w:r w:rsid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nebo </w:t>
      </w:r>
      <w:r w:rsidR="00C5369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Dílčí část Díla 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v rozporu se </w:t>
      </w:r>
      <w:r w:rsidR="0046050B"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mlouvou</w:t>
      </w:r>
      <w:r w:rsidR="0046050B"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nebo v rozporu s pokyny </w:t>
      </w:r>
      <w:r w:rsidR="0046050B"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kontaktní osoby O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bjednatele a nezjedná nápravu v přiměřené lhůtě (</w:t>
      </w:r>
      <w:r w:rsidR="00C5369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není-li stanovena lhůta jiná, pak se </w:t>
      </w:r>
      <w:r w:rsidR="00C5369F"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za přiměřenou se považuje lhůta </w:t>
      </w:r>
      <w:r w:rsidR="00C5369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3</w:t>
      </w:r>
      <w:r w:rsidR="00C5369F" w:rsidRPr="000E306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pracovních dnů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), ačkoliv byl </w:t>
      </w:r>
      <w:r w:rsidR="009F131A"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Zhotovitel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na</w:t>
      </w:r>
      <w:r w:rsidR="00C5369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toto své chování nebo porušování povinností </w:t>
      </w:r>
      <w:r w:rsidR="004C2C1E"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</w:t>
      </w:r>
      <w:r w:rsidRPr="00D12F66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bjednatelem písemně upozorněn.</w:t>
      </w:r>
    </w:p>
    <w:p w14:paraId="6C82BB11" w14:textId="77777777" w:rsidR="008B56A3" w:rsidRPr="00016920" w:rsidRDefault="008B56A3" w:rsidP="008B56A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Zhotovitel je oprávněn od Smlouvy odstoupit v případech stanovených zákonem, v případech stanovených touto Smlouvou, jakož i v případech závažného porušení Smlouvy Objednatelem: </w:t>
      </w:r>
    </w:p>
    <w:p w14:paraId="6E4F75FB" w14:textId="77777777" w:rsidR="008B56A3" w:rsidRPr="00016920" w:rsidRDefault="008B56A3" w:rsidP="008B56A3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Objednatel bude v prodlení s úhradou smluvní ceny po dobu delší než 30 dnů a nezjedná nápravu ani v dodatečné lhůtě poskytnuté mu písemně Zhotovitelem;</w:t>
      </w:r>
    </w:p>
    <w:p w14:paraId="796E134B" w14:textId="77777777" w:rsidR="008B56A3" w:rsidRPr="00016920" w:rsidRDefault="008B56A3" w:rsidP="008B56A3">
      <w:pPr>
        <w:pStyle w:val="Nzev"/>
        <w:numPr>
          <w:ilvl w:val="1"/>
          <w:numId w:val="5"/>
        </w:numPr>
        <w:spacing w:line="240" w:lineRule="atLeast"/>
        <w:ind w:left="993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Objednatel neposkytuje nezbytnou součinnost k provádění plnění dle Smlouvy a nezjedná nápravu ani v dodatečné lhůtě poskytnuté mu písemně Zhotovitelem.</w:t>
      </w:r>
    </w:p>
    <w:p w14:paraId="0800A040" w14:textId="30FAEF58" w:rsidR="00913443" w:rsidRPr="00750EE3" w:rsidRDefault="00625966" w:rsidP="0047715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Pokud dotčená strana nevyužije svého práva dle čl. 9.3</w:t>
      </w:r>
      <w:r w:rsidR="00750EE3" w:rsidRP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a</w:t>
      </w:r>
      <w:r w:rsidR="00990335" w:rsidRP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9.4. </w:t>
      </w:r>
      <w:r w:rsidRP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Smlouvy, strany se výslovně dohodly, že konkrétní porušení povinnosti porušující stranou vyplývající ze Smlouvy, se považuje za nepodstatné porušení. V takovém případě má dotčená strana právo odstoupit od Smlouvy pro takové nepodstatné porušení povinnosti porušující stranou za předpokladu, že porušující strana nesplní své povinnosti ani v dodatečné lhůtě určené jí dotčenou stranou. Pokud porušující strana výslovně prohlásí, že své závazky nesplní, má dotčená strana právo odstoupit od Smlouvy i bez poskytnutí přiměřené dodatečné lhůty nebo před jejím uplynutím.</w:t>
      </w:r>
      <w:r w:rsid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</w:t>
      </w:r>
      <w:r w:rsidR="00913443" w:rsidRPr="00750EE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Ustanovení § 2002 a § 2003 Občanského zákoníku se nepoužijí.</w:t>
      </w:r>
    </w:p>
    <w:p w14:paraId="2C2D33AF" w14:textId="77777777" w:rsidR="00750EE3" w:rsidRPr="00016920" w:rsidRDefault="00750EE3" w:rsidP="00750EE3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Objednatel je dále oprávněn od Smlouvy odstoupit, bude-li na majetek Zhotovitele prohlášen úpadek nebo hrozící úpadek nebo Zhotovitel vstoupí do likvidace. </w:t>
      </w:r>
    </w:p>
    <w:p w14:paraId="28319186" w14:textId="77777777" w:rsidR="00285E02" w:rsidRDefault="00285E02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Odstoupení musí mít písemnou formu s tím, že je účinné dnem jeho doručení druhé smluvní straně. </w:t>
      </w:r>
    </w:p>
    <w:p w14:paraId="763C90BB" w14:textId="7F270029" w:rsidR="003F7E44" w:rsidRDefault="003F7E44" w:rsidP="003F7E44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Každá ze smluvních stran je oprávněna Smlouvu </w:t>
      </w:r>
      <w:r w:rsidR="004141A2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písemně 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vypovědět i bez uved</w:t>
      </w:r>
      <w:r w:rsidR="004A742F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ení důvodu. Výpovědní lhůta je </w:t>
      </w:r>
      <w:r w:rsidR="007B7F43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1</w:t>
      </w: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měsíční a počne běžet dnem následujícím po doručení této výpovědi druhé smluvní straně. </w:t>
      </w:r>
    </w:p>
    <w:p w14:paraId="2F6E8E79" w14:textId="77777777" w:rsidR="00285E02" w:rsidRPr="002E326A" w:rsidRDefault="00285E02" w:rsidP="008848E8">
      <w:pPr>
        <w:spacing w:after="120" w:line="240" w:lineRule="atLea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C80DD" w14:textId="77777777" w:rsidR="00DD623A" w:rsidRPr="002E326A" w:rsidRDefault="008B79AB" w:rsidP="002E0740">
      <w:pPr>
        <w:pStyle w:val="Odstavecseseznamem"/>
        <w:keepNext/>
        <w:numPr>
          <w:ilvl w:val="0"/>
          <w:numId w:val="2"/>
        </w:numPr>
        <w:spacing w:line="240" w:lineRule="atLeast"/>
        <w:jc w:val="center"/>
        <w:rPr>
          <w:rFonts w:asciiTheme="minorHAnsi" w:hAnsiTheme="minorHAnsi" w:cstheme="minorHAnsi"/>
          <w:b/>
          <w:sz w:val="22"/>
        </w:rPr>
      </w:pPr>
      <w:r w:rsidRPr="002E326A">
        <w:rPr>
          <w:rFonts w:asciiTheme="minorHAnsi" w:hAnsiTheme="minorHAnsi" w:cstheme="minorHAnsi"/>
          <w:b/>
          <w:sz w:val="22"/>
        </w:rPr>
        <w:lastRenderedPageBreak/>
        <w:t>Společná a závěrečná ustanovení</w:t>
      </w:r>
    </w:p>
    <w:p w14:paraId="36A8A6C3" w14:textId="5E75D116" w:rsidR="00C56250" w:rsidRPr="00016920" w:rsidRDefault="00C56250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Tato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mlouva byla sepsána ve dvou vyhotoveních. Každá ze smluvních stran obdržela po jednom totožném vyhotovení.</w:t>
      </w:r>
    </w:p>
    <w:p w14:paraId="7F1248D9" w14:textId="6F04F11F" w:rsidR="002D3F91" w:rsidRPr="00016920" w:rsidRDefault="00560D1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Tato 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mlouva nabývá platnosti </w:t>
      </w:r>
      <w:r w:rsidR="002D3F9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dnem podpisu smluvních stran 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a účinnosti </w:t>
      </w:r>
      <w:r w:rsidR="002D3F9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dnem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uveřejnění dle zákona č. 340/2015 Sb., o zvláštních podmínkách účinnosti některých smluv, uveřejňování těchto smluv a o</w:t>
      </w:r>
      <w:r w:rsidR="002D3F9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 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registru smluv (zákon o registru smluv)</w:t>
      </w:r>
      <w:r w:rsidR="002D3F9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. J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ejí uveřejnění zajistí </w:t>
      </w:r>
      <w:r w:rsidR="004C2C1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O</w:t>
      </w:r>
      <w:r w:rsidR="0086585B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bjednatel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. </w:t>
      </w:r>
    </w:p>
    <w:p w14:paraId="7B81AE01" w14:textId="6672E91B" w:rsidR="00DC3F88" w:rsidRPr="00016920" w:rsidRDefault="00560D18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Smluvní s</w:t>
      </w:r>
      <w:r w:rsidR="004C2C1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trany berou na vědomí, že tato 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mlouva může být předmětem zveřejnění i dle jiných právních předpisů.</w:t>
      </w:r>
    </w:p>
    <w:p w14:paraId="38FD6243" w14:textId="77777777" w:rsidR="00C56250" w:rsidRPr="00016920" w:rsidRDefault="00C56250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Smluvní strany se zavazují spolupůsobit jako osoba povinná v souladu se zákonem č. 320/2001 Sb., o finanční kontrole ve veřejné správě a o změně některých zákonů (zákon o finanční kontrole), ve znění pozdějších předpisů.</w:t>
      </w:r>
    </w:p>
    <w:p w14:paraId="6BAF6E97" w14:textId="77777777" w:rsidR="00C56250" w:rsidRPr="00016920" w:rsidRDefault="00C56250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Smlouvu je možno měnit či doplňovat výhradně písemnými číslovanými dodatky. </w:t>
      </w:r>
    </w:p>
    <w:p w14:paraId="44329748" w14:textId="6C067253" w:rsidR="003F2CCA" w:rsidRPr="00016920" w:rsidRDefault="00C56250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Smlu</w:t>
      </w:r>
      <w:r w:rsidR="004C2C1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vní strany prohlašují, že tuto S</w:t>
      </w: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mlouvu uzavřely podle své pravé a svobodné vůle prosté omylů, nikoliv v tísni a že vzájemné plnění dle této</w:t>
      </w:r>
      <w:r w:rsidR="00D0478A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S</w:t>
      </w:r>
      <w:r w:rsidR="003F2CCA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mlouvy.</w:t>
      </w:r>
    </w:p>
    <w:p w14:paraId="63E28BE2" w14:textId="2942E66E" w:rsidR="005B551D" w:rsidRPr="00016920" w:rsidRDefault="00992955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Informace k ochraně osobních údajů jsou ze strany NPÚ uveřejněny na webových stránkách </w:t>
      </w:r>
      <w:hyperlink r:id="rId15" w:history="1">
        <w:r w:rsidR="00112935" w:rsidRPr="007000B7">
          <w:rPr>
            <w:rStyle w:val="Hypertextovodkaz"/>
            <w:rFonts w:ascii="Calibri" w:eastAsia="Calibri" w:hAnsi="Calibri" w:cs="Calibri"/>
            <w:b w:val="0"/>
            <w:bCs/>
            <w:spacing w:val="0"/>
            <w:kern w:val="0"/>
            <w:sz w:val="22"/>
            <w:szCs w:val="22"/>
            <w:lang w:eastAsia="x-none"/>
          </w:rPr>
          <w:t>www.npu.cz</w:t>
        </w:r>
      </w:hyperlink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 v sekci „Ochrana osobních údajů“.</w:t>
      </w:r>
    </w:p>
    <w:p w14:paraId="144CCD61" w14:textId="44611CCC" w:rsidR="007E0EE1" w:rsidRPr="00016920" w:rsidRDefault="00D0478A" w:rsidP="002E0740">
      <w:pPr>
        <w:pStyle w:val="Nzev"/>
        <w:numPr>
          <w:ilvl w:val="1"/>
          <w:numId w:val="2"/>
        </w:numPr>
        <w:spacing w:line="240" w:lineRule="atLeast"/>
        <w:ind w:left="567" w:hanging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Nedílnou součástí S</w:t>
      </w:r>
      <w:r w:rsidR="007E0EE1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mlouvy je příloha:</w:t>
      </w:r>
    </w:p>
    <w:p w14:paraId="30B9EC05" w14:textId="42432555" w:rsidR="00D54853" w:rsidRDefault="004C2C1E" w:rsidP="00D251FD">
      <w:pPr>
        <w:pStyle w:val="Nzev"/>
        <w:spacing w:line="240" w:lineRule="atLeast"/>
        <w:ind w:left="567"/>
        <w:contextualSpacing w:val="0"/>
        <w:jc w:val="both"/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</w:pPr>
      <w:r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 xml:space="preserve">Příloha č. 1: </w:t>
      </w:r>
      <w:r w:rsidR="0014104E" w:rsidRPr="00016920">
        <w:rPr>
          <w:rFonts w:ascii="Calibri" w:eastAsia="Calibri" w:hAnsi="Calibri" w:cs="Calibri"/>
          <w:b w:val="0"/>
          <w:bCs/>
          <w:spacing w:val="0"/>
          <w:kern w:val="0"/>
          <w:sz w:val="22"/>
          <w:szCs w:val="22"/>
          <w:lang w:eastAsia="x-none"/>
        </w:rPr>
        <w:t>Ceník pro stanovení ceny přípravy časopisu Zprávy památkové péče</w:t>
      </w:r>
    </w:p>
    <w:p w14:paraId="24FC0133" w14:textId="7B9E9509" w:rsidR="00C334A8" w:rsidRPr="009643D0" w:rsidRDefault="00C334A8" w:rsidP="009643D0">
      <w:pPr>
        <w:pStyle w:val="Podnadpis"/>
        <w:ind w:firstLine="567"/>
        <w:jc w:val="left"/>
        <w:rPr>
          <w:rFonts w:eastAsia="Calibri"/>
          <w:b/>
          <w:lang w:eastAsia="x-none"/>
        </w:rPr>
      </w:pPr>
      <w:r w:rsidRPr="00016920"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 xml:space="preserve">Příloha č. </w:t>
      </w:r>
      <w:r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>2</w:t>
      </w:r>
      <w:r w:rsidRPr="00016920"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 xml:space="preserve">: </w:t>
      </w:r>
      <w:r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>Předpis sazby a zrcadlo sazby</w:t>
      </w:r>
    </w:p>
    <w:p w14:paraId="4CFCAB48" w14:textId="77777777" w:rsidR="00176D01" w:rsidRPr="002E326A" w:rsidRDefault="00176D01" w:rsidP="008848E8">
      <w:pPr>
        <w:widowControl w:val="0"/>
        <w:suppressAutoHyphens/>
        <w:spacing w:after="120" w:line="240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1443D176" w14:textId="77777777" w:rsidR="00DD6CBD" w:rsidRPr="002E326A" w:rsidRDefault="00DD6CBD" w:rsidP="008848E8">
      <w:pPr>
        <w:widowControl w:val="0"/>
        <w:suppressAutoHyphens/>
        <w:spacing w:after="120" w:line="240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8C7495A" w14:textId="77777777" w:rsidR="00C56250" w:rsidRPr="002E326A" w:rsidRDefault="00C56250" w:rsidP="008848E8">
      <w:pPr>
        <w:pStyle w:val="Zkladntext"/>
        <w:spacing w:after="120" w:line="240" w:lineRule="atLeast"/>
        <w:ind w:left="360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C56250" w:rsidRPr="002E326A" w14:paraId="571BFE7B" w14:textId="77777777" w:rsidTr="00C233EE">
        <w:trPr>
          <w:jc w:val="center"/>
        </w:trPr>
        <w:tc>
          <w:tcPr>
            <w:tcW w:w="4606" w:type="dxa"/>
          </w:tcPr>
          <w:p w14:paraId="6055BEFC" w14:textId="66AF252A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 xml:space="preserve">V </w:t>
            </w:r>
            <w:r w:rsidR="008F79A8">
              <w:rPr>
                <w:rFonts w:asciiTheme="minorHAnsi" w:hAnsiTheme="minorHAnsi" w:cstheme="minorHAnsi"/>
                <w:sz w:val="22"/>
                <w:szCs w:val="22"/>
              </w:rPr>
              <w:t>Praze</w:t>
            </w: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 xml:space="preserve">, dne </w: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E326A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  <w:p w14:paraId="548CB9B7" w14:textId="77777777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BD7819" w14:textId="5783C2FF" w:rsidR="00C56250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DC8288" w14:textId="4A8889B3" w:rsidR="008F79A8" w:rsidRDefault="008F79A8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178040" w14:textId="77777777" w:rsidR="008F79A8" w:rsidRPr="002E326A" w:rsidRDefault="008F79A8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53006" w14:textId="77777777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…………………………………………..</w:t>
            </w:r>
          </w:p>
          <w:p w14:paraId="020020F6" w14:textId="2AC38651" w:rsidR="00C56250" w:rsidRPr="002E326A" w:rsidRDefault="00107AE4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(podpis O</w:t>
            </w:r>
            <w:r w:rsidR="00C56250" w:rsidRPr="002E326A">
              <w:rPr>
                <w:rFonts w:asciiTheme="minorHAnsi" w:hAnsiTheme="minorHAnsi" w:cstheme="minorHAnsi"/>
                <w:sz w:val="22"/>
                <w:szCs w:val="22"/>
              </w:rPr>
              <w:t>bjednatele)</w:t>
            </w:r>
          </w:p>
          <w:p w14:paraId="59FD3B7B" w14:textId="2EEEAEF7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06" w:type="dxa"/>
          </w:tcPr>
          <w:p w14:paraId="62DFCDC7" w14:textId="5CA47B44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 xml:space="preserve">V </w:t>
            </w:r>
            <w:r w:rsidR="008F79A8">
              <w:rPr>
                <w:rFonts w:asciiTheme="minorHAnsi" w:hAnsiTheme="minorHAnsi" w:cstheme="minorHAnsi"/>
                <w:sz w:val="22"/>
                <w:szCs w:val="22"/>
              </w:rPr>
              <w:t>Roztokách</w:t>
            </w: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 xml:space="preserve">, dne </w: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E326A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2E326A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423AF8" w:rsidRPr="002E326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  <w:p w14:paraId="3EE631F2" w14:textId="77777777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6E4E9" w14:textId="67A00A7D" w:rsidR="00C56250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BF4557" w14:textId="21D3CB9C" w:rsidR="008F79A8" w:rsidRDefault="008F79A8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36F192" w14:textId="77777777" w:rsidR="008F79A8" w:rsidRPr="002E326A" w:rsidRDefault="008F79A8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5889E0" w14:textId="77777777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…………………………………………..</w:t>
            </w:r>
          </w:p>
          <w:p w14:paraId="44AE17F0" w14:textId="1EF01F4F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 xml:space="preserve">(podpis </w:t>
            </w:r>
            <w:r w:rsidR="009F131A">
              <w:rPr>
                <w:rFonts w:asciiTheme="minorHAnsi" w:hAnsiTheme="minorHAnsi" w:cstheme="minorHAnsi"/>
                <w:sz w:val="22"/>
              </w:rPr>
              <w:t>Zhotovitel</w:t>
            </w:r>
            <w:r w:rsidRPr="002E326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65D9298D" w14:textId="3942907B" w:rsidR="00C56250" w:rsidRPr="002E326A" w:rsidRDefault="00C56250" w:rsidP="008848E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7FEA2FA" w14:textId="77777777" w:rsidR="0004108B" w:rsidRPr="002E326A" w:rsidRDefault="0004108B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2EBF390C" w14:textId="00DE832C" w:rsidR="0014104E" w:rsidRPr="002E326A" w:rsidRDefault="0014104E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  <w:r w:rsidRPr="002E326A">
        <w:rPr>
          <w:rFonts w:asciiTheme="minorHAnsi" w:hAnsiTheme="minorHAnsi" w:cstheme="minorHAnsi"/>
          <w:sz w:val="22"/>
          <w:szCs w:val="22"/>
        </w:rPr>
        <w:br w:type="page"/>
      </w:r>
    </w:p>
    <w:p w14:paraId="3DF7CCD3" w14:textId="25AE7004" w:rsidR="0014104E" w:rsidRPr="002E326A" w:rsidRDefault="00A83F18" w:rsidP="008848E8">
      <w:pPr>
        <w:spacing w:after="120" w:line="240" w:lineRule="atLeas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Příloha č. 1</w:t>
      </w:r>
      <w:r w:rsidR="0014104E" w:rsidRPr="002E326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- Ceník pro stanovení ceny přípravy časopisu Zprávy památkové péče:</w:t>
      </w:r>
    </w:p>
    <w:p w14:paraId="2D6FA34E" w14:textId="77777777" w:rsidR="00ED5189" w:rsidRPr="002E326A" w:rsidRDefault="00ED5189" w:rsidP="008848E8">
      <w:pPr>
        <w:spacing w:after="120" w:line="240" w:lineRule="atLeast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1005"/>
        <w:gridCol w:w="1688"/>
        <w:gridCol w:w="2687"/>
      </w:tblGrid>
      <w:tr w:rsidR="006E1267" w:rsidRPr="002E326A" w14:paraId="397558D3" w14:textId="0F4BDD28" w:rsidTr="006E1267">
        <w:tc>
          <w:tcPr>
            <w:tcW w:w="4248" w:type="dxa"/>
          </w:tcPr>
          <w:p w14:paraId="6028C41E" w14:textId="77777777" w:rsidR="006E1267" w:rsidRPr="002E326A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Položka</w:t>
            </w:r>
          </w:p>
        </w:tc>
        <w:tc>
          <w:tcPr>
            <w:tcW w:w="1005" w:type="dxa"/>
          </w:tcPr>
          <w:p w14:paraId="16F8A085" w14:textId="77777777" w:rsidR="006E1267" w:rsidRPr="002E326A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měrná jednotka</w:t>
            </w:r>
          </w:p>
        </w:tc>
        <w:tc>
          <w:tcPr>
            <w:tcW w:w="1688" w:type="dxa"/>
          </w:tcPr>
          <w:p w14:paraId="5B32DE30" w14:textId="77777777" w:rsidR="006E1267" w:rsidRPr="002E326A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cena za jednotku</w:t>
            </w:r>
          </w:p>
          <w:p w14:paraId="4982C967" w14:textId="1D371F53" w:rsidR="006E1267" w:rsidRPr="002E326A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 Kč bez DPH</w:t>
            </w:r>
          </w:p>
        </w:tc>
        <w:tc>
          <w:tcPr>
            <w:tcW w:w="2687" w:type="dxa"/>
          </w:tcPr>
          <w:p w14:paraId="224E3F82" w14:textId="77777777" w:rsidR="006E1267" w:rsidRPr="002E326A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cena za jednotku</w:t>
            </w:r>
          </w:p>
          <w:p w14:paraId="11E9B43B" w14:textId="77777777" w:rsidR="008F79A8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v Kč vč. DPH, </w:t>
            </w:r>
          </w:p>
          <w:p w14:paraId="22CEBD2C" w14:textId="77777777" w:rsidR="006E1267" w:rsidRDefault="006E1267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resp. konečná cena (neplátce DPH)</w:t>
            </w:r>
          </w:p>
          <w:p w14:paraId="6C700B57" w14:textId="3FD9D50A" w:rsidR="0090689B" w:rsidRPr="002E326A" w:rsidRDefault="0090689B" w:rsidP="008F79A8">
            <w:pPr>
              <w:spacing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6E1267" w:rsidRPr="002E326A" w14:paraId="7B6C5FAE" w14:textId="216FF135" w:rsidTr="0088740A">
        <w:tc>
          <w:tcPr>
            <w:tcW w:w="4248" w:type="dxa"/>
          </w:tcPr>
          <w:p w14:paraId="65DD5969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Obálka – návrh, tisková příprava</w:t>
            </w:r>
          </w:p>
        </w:tc>
        <w:tc>
          <w:tcPr>
            <w:tcW w:w="1005" w:type="dxa"/>
          </w:tcPr>
          <w:p w14:paraId="77BC0B46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ks</w:t>
            </w:r>
          </w:p>
        </w:tc>
        <w:tc>
          <w:tcPr>
            <w:tcW w:w="1688" w:type="dxa"/>
            <w:shd w:val="clear" w:color="auto" w:fill="auto"/>
          </w:tcPr>
          <w:p w14:paraId="04097F7C" w14:textId="3B3BF810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1 500,-</w:t>
            </w:r>
          </w:p>
        </w:tc>
        <w:tc>
          <w:tcPr>
            <w:tcW w:w="2687" w:type="dxa"/>
            <w:shd w:val="clear" w:color="auto" w:fill="auto"/>
          </w:tcPr>
          <w:p w14:paraId="5E85479B" w14:textId="3A93D613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1 500,-</w:t>
            </w:r>
          </w:p>
        </w:tc>
      </w:tr>
      <w:tr w:rsidR="006E1267" w:rsidRPr="002E326A" w14:paraId="2F9614CC" w14:textId="3A18FED8" w:rsidTr="0088740A">
        <w:tc>
          <w:tcPr>
            <w:tcW w:w="4248" w:type="dxa"/>
          </w:tcPr>
          <w:p w14:paraId="079F99CA" w14:textId="4919E720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blok (</w:t>
            </w:r>
            <w:proofErr w:type="spellStart"/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mastr</w:t>
            </w:r>
            <w:proofErr w:type="spellEnd"/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 </w:t>
            </w:r>
            <w:proofErr w:type="spellStart"/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kuler</w:t>
            </w:r>
            <w:proofErr w:type="spellEnd"/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) – zlom</w:t>
            </w:r>
            <w:r w:rsidR="00C334A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včetně úpravy obrázků</w:t>
            </w: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1.-3. korektura, tisková příprava </w:t>
            </w:r>
          </w:p>
        </w:tc>
        <w:tc>
          <w:tcPr>
            <w:tcW w:w="1005" w:type="dxa"/>
          </w:tcPr>
          <w:p w14:paraId="10DB8C5D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TS</w:t>
            </w:r>
          </w:p>
        </w:tc>
        <w:tc>
          <w:tcPr>
            <w:tcW w:w="1688" w:type="dxa"/>
            <w:shd w:val="clear" w:color="auto" w:fill="auto"/>
          </w:tcPr>
          <w:p w14:paraId="51A4852E" w14:textId="76754512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410,-</w:t>
            </w:r>
          </w:p>
        </w:tc>
        <w:tc>
          <w:tcPr>
            <w:tcW w:w="2687" w:type="dxa"/>
            <w:shd w:val="clear" w:color="auto" w:fill="auto"/>
          </w:tcPr>
          <w:p w14:paraId="6BF56FC5" w14:textId="239F63A6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410,-</w:t>
            </w:r>
          </w:p>
        </w:tc>
      </w:tr>
      <w:tr w:rsidR="006E1267" w:rsidRPr="002E326A" w14:paraId="1A339FCB" w14:textId="41CDC776" w:rsidTr="0088740A">
        <w:tc>
          <w:tcPr>
            <w:tcW w:w="4248" w:type="dxa"/>
          </w:tcPr>
          <w:p w14:paraId="2BA89CD8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cizojazyčné resumé – zlom, 1.-3. korektura, tisková příprava</w:t>
            </w:r>
          </w:p>
        </w:tc>
        <w:tc>
          <w:tcPr>
            <w:tcW w:w="1005" w:type="dxa"/>
          </w:tcPr>
          <w:p w14:paraId="7E95CFEC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TS</w:t>
            </w:r>
          </w:p>
        </w:tc>
        <w:tc>
          <w:tcPr>
            <w:tcW w:w="1688" w:type="dxa"/>
            <w:shd w:val="clear" w:color="auto" w:fill="auto"/>
          </w:tcPr>
          <w:p w14:paraId="54569F8C" w14:textId="62FCF162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200,-</w:t>
            </w:r>
          </w:p>
        </w:tc>
        <w:tc>
          <w:tcPr>
            <w:tcW w:w="2687" w:type="dxa"/>
            <w:shd w:val="clear" w:color="auto" w:fill="auto"/>
          </w:tcPr>
          <w:p w14:paraId="0E69CD1E" w14:textId="3B4A9A64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200,-</w:t>
            </w:r>
          </w:p>
        </w:tc>
      </w:tr>
      <w:tr w:rsidR="006E1267" w:rsidRPr="002E326A" w14:paraId="2A3708B0" w14:textId="0BEEA3CF" w:rsidTr="0088740A">
        <w:tc>
          <w:tcPr>
            <w:tcW w:w="4248" w:type="dxa"/>
          </w:tcPr>
          <w:p w14:paraId="4985F1BB" w14:textId="77777777" w:rsidR="006E1267" w:rsidRPr="002E326A" w:rsidRDefault="006E1267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E326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vícepráce z požadavku redakce NPÚ – zapracování vícenásobné korektury</w:t>
            </w:r>
          </w:p>
        </w:tc>
        <w:tc>
          <w:tcPr>
            <w:tcW w:w="1005" w:type="dxa"/>
          </w:tcPr>
          <w:p w14:paraId="32977B9C" w14:textId="3CE93E33" w:rsidR="006E1267" w:rsidRPr="002E326A" w:rsidRDefault="00C334A8" w:rsidP="008848E8">
            <w:pPr>
              <w:spacing w:after="120" w:line="240" w:lineRule="atLeas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hod.</w:t>
            </w:r>
          </w:p>
        </w:tc>
        <w:tc>
          <w:tcPr>
            <w:tcW w:w="1688" w:type="dxa"/>
            <w:shd w:val="clear" w:color="auto" w:fill="auto"/>
          </w:tcPr>
          <w:p w14:paraId="786DDFFE" w14:textId="64A9892A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500,-</w:t>
            </w:r>
          </w:p>
        </w:tc>
        <w:tc>
          <w:tcPr>
            <w:tcW w:w="2687" w:type="dxa"/>
            <w:shd w:val="clear" w:color="auto" w:fill="auto"/>
          </w:tcPr>
          <w:p w14:paraId="5D0F009B" w14:textId="52BA7E15" w:rsidR="006E1267" w:rsidRPr="002E326A" w:rsidRDefault="008F79A8" w:rsidP="008F79A8">
            <w:pPr>
              <w:spacing w:after="120" w:line="240" w:lineRule="atLeas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500,-</w:t>
            </w:r>
          </w:p>
        </w:tc>
      </w:tr>
    </w:tbl>
    <w:p w14:paraId="735AD32C" w14:textId="2010AD52" w:rsidR="00840271" w:rsidRDefault="00840271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3AD5DBBC" w14:textId="395B96EF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09BA2E49" w14:textId="468E69BB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607B0226" w14:textId="6A0E5620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430B0029" w14:textId="18120C60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07716C6F" w14:textId="2559A296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7ABF1A2C" w14:textId="105C0758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35926A1A" w14:textId="4CFD2496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267170BA" w14:textId="68FE4810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7E1F8C5D" w14:textId="1B58C3F9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3762E86C" w14:textId="687B3D37" w:rsidR="00DD54F6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p w14:paraId="17A4F413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22CF0F4F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7ECE4E99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5C92D7CD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75702745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047AC110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4ECFC195" w14:textId="77777777" w:rsidR="00D11AC4" w:rsidRDefault="00D11AC4" w:rsidP="000A10BD">
      <w:pPr>
        <w:pStyle w:val="Podnadpis"/>
        <w:ind w:firstLine="567"/>
        <w:jc w:val="left"/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</w:pPr>
    </w:p>
    <w:p w14:paraId="1ECB9EC5" w14:textId="13425BE8" w:rsidR="00DD54F6" w:rsidRDefault="000A10BD" w:rsidP="00D11AC4">
      <w:pPr>
        <w:pStyle w:val="Podnadpis"/>
        <w:ind w:firstLine="567"/>
        <w:jc w:val="left"/>
      </w:pPr>
      <w:r w:rsidRPr="00016920"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lastRenderedPageBreak/>
        <w:t xml:space="preserve">Příloha č. </w:t>
      </w:r>
      <w:r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>2</w:t>
      </w:r>
      <w:r w:rsidRPr="00016920"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 xml:space="preserve">: </w:t>
      </w:r>
      <w:r>
        <w:rPr>
          <w:rFonts w:ascii="Calibri" w:eastAsia="Calibri" w:hAnsi="Calibri" w:cs="Calibri"/>
          <w:bCs/>
          <w:spacing w:val="0"/>
          <w:sz w:val="22"/>
          <w:szCs w:val="22"/>
          <w:lang w:eastAsia="x-none"/>
        </w:rPr>
        <w:t>Předpis sazby a zrcadlo sazby</w:t>
      </w:r>
      <w:bookmarkStart w:id="4" w:name="_GoBack"/>
      <w:bookmarkEnd w:id="4"/>
      <w:r w:rsidR="00DD54F6">
        <w:rPr>
          <w:noProof/>
        </w:rPr>
        <w:drawing>
          <wp:inline distT="0" distB="0" distL="0" distR="0" wp14:anchorId="199388B1" wp14:editId="4BEFA12D">
            <wp:extent cx="5760720" cy="75698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51E4" w14:textId="77777777" w:rsidR="000A10BD" w:rsidRDefault="000A10BD" w:rsidP="00DD54F6"/>
    <w:p w14:paraId="0E775EEE" w14:textId="77777777" w:rsidR="000A10BD" w:rsidRDefault="000A10BD" w:rsidP="00DD54F6"/>
    <w:p w14:paraId="0496A33E" w14:textId="7CEF96C1" w:rsidR="00DD54F6" w:rsidRDefault="00DD54F6" w:rsidP="00DD54F6">
      <w:r>
        <w:rPr>
          <w:noProof/>
        </w:rPr>
        <w:lastRenderedPageBreak/>
        <w:drawing>
          <wp:inline distT="0" distB="0" distL="0" distR="0" wp14:anchorId="43072200" wp14:editId="03B02E00">
            <wp:extent cx="5760720" cy="755777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336E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18E15ADE" wp14:editId="1867B837">
            <wp:extent cx="5760720" cy="74193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B564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5E12C6FB" wp14:editId="11688372">
            <wp:extent cx="5760720" cy="75114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7A2B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71877458" wp14:editId="74873C31">
            <wp:extent cx="5760720" cy="75304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B057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031D171F" wp14:editId="0E0CA25C">
            <wp:extent cx="5760720" cy="73964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E905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15BD4957" wp14:editId="19B355A4">
            <wp:extent cx="5760720" cy="754316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68D7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0FE92F8D" wp14:editId="7FD1E5D2">
            <wp:extent cx="5760720" cy="730694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DC0B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326AB2EF" wp14:editId="425F483A">
            <wp:extent cx="6102558" cy="8038532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5139" cy="80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66F7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5C62A4E5" wp14:editId="4F5CDE80">
            <wp:extent cx="5751896" cy="7601803"/>
            <wp:effectExtent l="0" t="0" r="127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1396" cy="761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EAD2" w14:textId="77777777" w:rsidR="00DD54F6" w:rsidRDefault="00DD54F6" w:rsidP="00DD54F6"/>
    <w:p w14:paraId="65245301" w14:textId="77777777" w:rsidR="00DD54F6" w:rsidRDefault="00DD54F6" w:rsidP="00DD54F6"/>
    <w:p w14:paraId="3D91299A" w14:textId="77777777" w:rsidR="00DD54F6" w:rsidRDefault="00DD54F6" w:rsidP="00DD54F6"/>
    <w:p w14:paraId="04F5C36E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38D0B143" wp14:editId="392D2C3C">
            <wp:extent cx="5429250" cy="71437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F534" w14:textId="77777777" w:rsidR="00DD54F6" w:rsidRDefault="00DD54F6" w:rsidP="00DD54F6"/>
    <w:p w14:paraId="1A09A61B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1506CBEC" wp14:editId="40C9D335">
            <wp:extent cx="5429250" cy="71818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27F5" w14:textId="77777777" w:rsidR="00DD54F6" w:rsidRDefault="00DD54F6" w:rsidP="00DD54F6"/>
    <w:p w14:paraId="5BA7CD26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19B8741E" wp14:editId="544B70E6">
            <wp:extent cx="5410200" cy="71532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216A" w14:textId="77777777" w:rsidR="00DD54F6" w:rsidRDefault="00DD54F6" w:rsidP="00DD54F6"/>
    <w:p w14:paraId="01ECCDF5" w14:textId="77777777" w:rsidR="00DD54F6" w:rsidRDefault="00DD54F6" w:rsidP="00DD54F6">
      <w:r>
        <w:rPr>
          <w:noProof/>
        </w:rPr>
        <w:lastRenderedPageBreak/>
        <w:drawing>
          <wp:inline distT="0" distB="0" distL="0" distR="0" wp14:anchorId="6D3704C3" wp14:editId="72BEAB8A">
            <wp:extent cx="5760720" cy="373761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D970" w14:textId="77777777" w:rsidR="00DD54F6" w:rsidRPr="006D0F64" w:rsidRDefault="00DD54F6" w:rsidP="00DD54F6">
      <w:r>
        <w:rPr>
          <w:noProof/>
        </w:rPr>
        <w:drawing>
          <wp:inline distT="0" distB="0" distL="0" distR="0" wp14:anchorId="17C7D355" wp14:editId="680323A4">
            <wp:extent cx="5760720" cy="37242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59D8" w14:textId="77777777" w:rsidR="00DD54F6" w:rsidRPr="002E326A" w:rsidRDefault="00DD54F6" w:rsidP="008848E8">
      <w:pPr>
        <w:spacing w:after="120" w:line="240" w:lineRule="atLeast"/>
        <w:rPr>
          <w:rFonts w:asciiTheme="minorHAnsi" w:hAnsiTheme="minorHAnsi" w:cstheme="minorHAnsi"/>
          <w:sz w:val="22"/>
          <w:szCs w:val="22"/>
        </w:rPr>
      </w:pPr>
    </w:p>
    <w:sectPr w:rsidR="00DD54F6" w:rsidRPr="002E326A" w:rsidSect="00A27CA4">
      <w:headerReference w:type="default" r:id="rId31"/>
      <w:pgSz w:w="11906" w:h="16838" w:code="9"/>
      <w:pgMar w:top="1418" w:right="1134" w:bottom="720" w:left="1134" w:header="709" w:footer="7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E039A" w14:textId="77777777" w:rsidR="00E628AB" w:rsidRDefault="00E628AB">
      <w:r>
        <w:separator/>
      </w:r>
    </w:p>
  </w:endnote>
  <w:endnote w:type="continuationSeparator" w:id="0">
    <w:p w14:paraId="597CE850" w14:textId="77777777" w:rsidR="00E628AB" w:rsidRDefault="00E6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D3B9C" w14:textId="77777777" w:rsidR="00E628AB" w:rsidRDefault="00E628AB">
      <w:r>
        <w:separator/>
      </w:r>
    </w:p>
  </w:footnote>
  <w:footnote w:type="continuationSeparator" w:id="0">
    <w:p w14:paraId="4313C392" w14:textId="77777777" w:rsidR="00E628AB" w:rsidRDefault="00E62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EEE3A" w14:textId="522E5CF8" w:rsidR="000A10BD" w:rsidRPr="009643D0" w:rsidRDefault="00A27CA4" w:rsidP="000A10BD">
    <w:pPr>
      <w:pStyle w:val="Podnadpis"/>
      <w:ind w:firstLine="567"/>
      <w:jc w:val="left"/>
      <w:rPr>
        <w:rFonts w:eastAsia="Calibri"/>
        <w:b/>
        <w:lang w:eastAsia="x-none"/>
      </w:rPr>
    </w:pPr>
    <w:r>
      <w:rPr>
        <w:noProof/>
      </w:rPr>
      <w:drawing>
        <wp:inline distT="0" distB="0" distL="0" distR="0" wp14:anchorId="4EFE69DB" wp14:editId="112FD439">
          <wp:extent cx="1771650" cy="485775"/>
          <wp:effectExtent l="0" t="0" r="0" b="0"/>
          <wp:docPr id="2" name="Obrázek 2" descr="cid:image001.jpg@01D4E965.984D2B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cid:image001.jpg@01D4E965.984D2B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Cs/>
        <w:sz w:val="22"/>
        <w:szCs w:val="22"/>
      </w:rPr>
      <w:tab/>
    </w:r>
    <w:r>
      <w:rPr>
        <w:rFonts w:ascii="Calibri" w:hAnsi="Calibri"/>
        <w:bCs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  <w:rPr>
        <w:rFonts w:ascii="Calibri" w:hAnsi="Calibri" w:cs="Calibri" w:hint="default"/>
        <w:b w:val="0"/>
        <w:sz w:val="22"/>
        <w:szCs w:val="22"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upperRoman"/>
      <w:pStyle w:val="Nadpis"/>
      <w:lvlText w:val="%1."/>
      <w:lvlJc w:val="right"/>
      <w:pPr>
        <w:tabs>
          <w:tab w:val="num" w:pos="0"/>
        </w:tabs>
        <w:ind w:left="4680" w:hanging="360"/>
      </w:pPr>
      <w:rPr>
        <w:rFonts w:cs="Times New Roman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Times New Roman"/>
        <w:b/>
        <w:bCs/>
        <w:sz w:val="22"/>
        <w:szCs w:val="22"/>
        <w:lang w:val="cs-CZ" w:eastAsia="cs-CZ" w:bidi="cs-CZ"/>
      </w:rPr>
    </w:lvl>
    <w:lvl w:ilvl="1">
      <w:start w:val="1"/>
      <w:numFmt w:val="decimal"/>
      <w:lvlText w:val="%1.%2."/>
      <w:lvlJc w:val="left"/>
      <w:pPr>
        <w:tabs>
          <w:tab w:val="num" w:pos="-142"/>
        </w:tabs>
        <w:ind w:left="574" w:hanging="432"/>
      </w:pPr>
      <w:rPr>
        <w:rFonts w:ascii="Calibri" w:eastAsia="Courier New" w:hAnsi="Calibri" w:cs="Times New Roman"/>
        <w:b w:val="0"/>
        <w:bCs/>
        <w:sz w:val="22"/>
        <w:szCs w:val="22"/>
        <w:lang w:val="cs-CZ" w:eastAsia="cs-CZ" w:bidi="cs-CZ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48" w:hanging="504"/>
      </w:pPr>
      <w:rPr>
        <w:b/>
        <w:sz w:val="22"/>
        <w:szCs w:val="22"/>
        <w:lang w:val="cs-CZ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37A034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9186BF1"/>
    <w:multiLevelType w:val="multilevel"/>
    <w:tmpl w:val="3AF06C44"/>
    <w:lvl w:ilvl="0">
      <w:start w:val="1"/>
      <w:numFmt w:val="upperRoman"/>
      <w:pStyle w:val="Nadpis1"/>
      <w:lvlText w:val="%1."/>
      <w:lvlJc w:val="center"/>
      <w:pPr>
        <w:ind w:left="284" w:hanging="284"/>
      </w:pPr>
      <w:rPr>
        <w:rFonts w:hint="default"/>
      </w:rPr>
    </w:lvl>
    <w:lvl w:ilvl="1">
      <w:start w:val="1"/>
      <w:numFmt w:val="decimal"/>
      <w:pStyle w:val="Odstavecseseznamem"/>
      <w:isLgl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Pododstavec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661FB3"/>
    <w:multiLevelType w:val="hybridMultilevel"/>
    <w:tmpl w:val="70C825F4"/>
    <w:lvl w:ilvl="0" w:tplc="0405000F">
      <w:start w:val="1"/>
      <w:numFmt w:val="decimal"/>
      <w:lvlText w:val="%1."/>
      <w:lvlJc w:val="left"/>
      <w:pPr>
        <w:ind w:left="568" w:hanging="7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32BC089C"/>
    <w:multiLevelType w:val="multilevel"/>
    <w:tmpl w:val="00ECBB8C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716" w:hanging="432"/>
      </w:pPr>
      <w:rPr>
        <w:rFonts w:ascii="Times New Roman" w:eastAsia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E976B6"/>
    <w:multiLevelType w:val="hybridMultilevel"/>
    <w:tmpl w:val="5CE08E94"/>
    <w:lvl w:ilvl="0" w:tplc="0405001B">
      <w:start w:val="1"/>
      <w:numFmt w:val="lowerRoman"/>
      <w:lvlText w:val="%1."/>
      <w:lvlJc w:val="right"/>
      <w:pPr>
        <w:ind w:left="2340" w:hanging="360"/>
      </w:p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45F57CBC"/>
    <w:multiLevelType w:val="hybridMultilevel"/>
    <w:tmpl w:val="085CEF02"/>
    <w:lvl w:ilvl="0" w:tplc="3892B3E2">
      <w:start w:val="1"/>
      <w:numFmt w:val="upperRoman"/>
      <w:lvlText w:val="%1."/>
      <w:lvlJc w:val="right"/>
      <w:pPr>
        <w:ind w:left="46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54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61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68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75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82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90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97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10440" w:hanging="180"/>
      </w:pPr>
      <w:rPr>
        <w:rFonts w:cs="Times New Roman"/>
      </w:rPr>
    </w:lvl>
  </w:abstractNum>
  <w:abstractNum w:abstractNumId="9" w15:restartNumberingAfterBreak="0">
    <w:nsid w:val="47B95544"/>
    <w:multiLevelType w:val="multilevel"/>
    <w:tmpl w:val="9E2C8D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D10C70"/>
    <w:multiLevelType w:val="hybridMultilevel"/>
    <w:tmpl w:val="94D8CB58"/>
    <w:lvl w:ilvl="0" w:tplc="30546B08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0FE01A1"/>
    <w:multiLevelType w:val="hybridMultilevel"/>
    <w:tmpl w:val="5CE08E94"/>
    <w:lvl w:ilvl="0" w:tplc="0405001B">
      <w:start w:val="1"/>
      <w:numFmt w:val="lowerRoman"/>
      <w:lvlText w:val="%1."/>
      <w:lvlJc w:val="right"/>
      <w:pPr>
        <w:ind w:left="2340" w:hanging="360"/>
      </w:p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775D78B7"/>
    <w:multiLevelType w:val="multilevel"/>
    <w:tmpl w:val="0ACCAE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CA33CB5"/>
    <w:multiLevelType w:val="multilevel"/>
    <w:tmpl w:val="7CFEB96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716" w:hanging="432"/>
      </w:pPr>
      <w:rPr>
        <w:rFonts w:ascii="Times New Roman" w:eastAsia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6"/>
  </w:num>
  <w:num w:numId="5">
    <w:abstractNumId w:val="13"/>
  </w:num>
  <w:num w:numId="6">
    <w:abstractNumId w:val="3"/>
  </w:num>
  <w:num w:numId="7">
    <w:abstractNumId w:val="10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80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8A8"/>
    <w:rsid w:val="00000D53"/>
    <w:rsid w:val="00003FA7"/>
    <w:rsid w:val="000052C5"/>
    <w:rsid w:val="000058BE"/>
    <w:rsid w:val="00016631"/>
    <w:rsid w:val="00016920"/>
    <w:rsid w:val="000175DB"/>
    <w:rsid w:val="00020D38"/>
    <w:rsid w:val="0002287D"/>
    <w:rsid w:val="00022D07"/>
    <w:rsid w:val="000264F4"/>
    <w:rsid w:val="000271EB"/>
    <w:rsid w:val="00031C50"/>
    <w:rsid w:val="000337CF"/>
    <w:rsid w:val="00036074"/>
    <w:rsid w:val="0003620F"/>
    <w:rsid w:val="00036DC2"/>
    <w:rsid w:val="0004108B"/>
    <w:rsid w:val="00047C92"/>
    <w:rsid w:val="00052EFC"/>
    <w:rsid w:val="00054343"/>
    <w:rsid w:val="00057DED"/>
    <w:rsid w:val="0007084B"/>
    <w:rsid w:val="00070C0B"/>
    <w:rsid w:val="00072917"/>
    <w:rsid w:val="00074015"/>
    <w:rsid w:val="000857B2"/>
    <w:rsid w:val="000867D6"/>
    <w:rsid w:val="000873F0"/>
    <w:rsid w:val="00092767"/>
    <w:rsid w:val="00095A83"/>
    <w:rsid w:val="00096461"/>
    <w:rsid w:val="00096D6A"/>
    <w:rsid w:val="000A10BD"/>
    <w:rsid w:val="000A6376"/>
    <w:rsid w:val="000A6744"/>
    <w:rsid w:val="000A6E03"/>
    <w:rsid w:val="000B096B"/>
    <w:rsid w:val="000B556C"/>
    <w:rsid w:val="000B60F7"/>
    <w:rsid w:val="000C0771"/>
    <w:rsid w:val="000C1C81"/>
    <w:rsid w:val="000D143E"/>
    <w:rsid w:val="000D32D2"/>
    <w:rsid w:val="000D46A7"/>
    <w:rsid w:val="000D508E"/>
    <w:rsid w:val="000E19B5"/>
    <w:rsid w:val="000E2D76"/>
    <w:rsid w:val="000E3063"/>
    <w:rsid w:val="000E4529"/>
    <w:rsid w:val="000E4F53"/>
    <w:rsid w:val="000E56C1"/>
    <w:rsid w:val="000E5886"/>
    <w:rsid w:val="000E62A9"/>
    <w:rsid w:val="000F2B41"/>
    <w:rsid w:val="000F2E86"/>
    <w:rsid w:val="000F3875"/>
    <w:rsid w:val="000F51B2"/>
    <w:rsid w:val="00101270"/>
    <w:rsid w:val="00103192"/>
    <w:rsid w:val="00107AE4"/>
    <w:rsid w:val="00112935"/>
    <w:rsid w:val="00114EA3"/>
    <w:rsid w:val="00114ECA"/>
    <w:rsid w:val="00121159"/>
    <w:rsid w:val="00123CA9"/>
    <w:rsid w:val="00125A81"/>
    <w:rsid w:val="00131D86"/>
    <w:rsid w:val="00137F6A"/>
    <w:rsid w:val="00140720"/>
    <w:rsid w:val="001407D6"/>
    <w:rsid w:val="0014104E"/>
    <w:rsid w:val="0014519F"/>
    <w:rsid w:val="00147ABD"/>
    <w:rsid w:val="0015010B"/>
    <w:rsid w:val="001501D2"/>
    <w:rsid w:val="001514BA"/>
    <w:rsid w:val="00152468"/>
    <w:rsid w:val="00152B22"/>
    <w:rsid w:val="00154C0E"/>
    <w:rsid w:val="00154C7A"/>
    <w:rsid w:val="0015556C"/>
    <w:rsid w:val="00155EB5"/>
    <w:rsid w:val="001567C6"/>
    <w:rsid w:val="00162B87"/>
    <w:rsid w:val="00163DA8"/>
    <w:rsid w:val="00167663"/>
    <w:rsid w:val="001700DB"/>
    <w:rsid w:val="00170A6D"/>
    <w:rsid w:val="001738DB"/>
    <w:rsid w:val="00176D01"/>
    <w:rsid w:val="001777C5"/>
    <w:rsid w:val="00186B24"/>
    <w:rsid w:val="00191BF1"/>
    <w:rsid w:val="0019346D"/>
    <w:rsid w:val="0019446E"/>
    <w:rsid w:val="001A0175"/>
    <w:rsid w:val="001A5530"/>
    <w:rsid w:val="001A6728"/>
    <w:rsid w:val="001B1A18"/>
    <w:rsid w:val="001B1C5B"/>
    <w:rsid w:val="001B2132"/>
    <w:rsid w:val="001B238C"/>
    <w:rsid w:val="001B5352"/>
    <w:rsid w:val="001C03D5"/>
    <w:rsid w:val="001C4CB7"/>
    <w:rsid w:val="001C6117"/>
    <w:rsid w:val="001D052A"/>
    <w:rsid w:val="001D65AD"/>
    <w:rsid w:val="001D7207"/>
    <w:rsid w:val="001D78EA"/>
    <w:rsid w:val="001E7757"/>
    <w:rsid w:val="001F0BAD"/>
    <w:rsid w:val="001F280B"/>
    <w:rsid w:val="001F6621"/>
    <w:rsid w:val="001F67D9"/>
    <w:rsid w:val="001F6D61"/>
    <w:rsid w:val="001F7A02"/>
    <w:rsid w:val="002038FD"/>
    <w:rsid w:val="002059E2"/>
    <w:rsid w:val="00206E21"/>
    <w:rsid w:val="0021514A"/>
    <w:rsid w:val="00215A79"/>
    <w:rsid w:val="002228CA"/>
    <w:rsid w:val="0022461A"/>
    <w:rsid w:val="00224866"/>
    <w:rsid w:val="00224E37"/>
    <w:rsid w:val="002258C2"/>
    <w:rsid w:val="00231153"/>
    <w:rsid w:val="00231231"/>
    <w:rsid w:val="002326E1"/>
    <w:rsid w:val="0024001E"/>
    <w:rsid w:val="00240928"/>
    <w:rsid w:val="00244EF7"/>
    <w:rsid w:val="00247746"/>
    <w:rsid w:val="00250140"/>
    <w:rsid w:val="00252B24"/>
    <w:rsid w:val="002530A9"/>
    <w:rsid w:val="00255E36"/>
    <w:rsid w:val="002566BD"/>
    <w:rsid w:val="00264368"/>
    <w:rsid w:val="00276845"/>
    <w:rsid w:val="00282AE2"/>
    <w:rsid w:val="002833CF"/>
    <w:rsid w:val="00284FF0"/>
    <w:rsid w:val="00285E02"/>
    <w:rsid w:val="00286A6B"/>
    <w:rsid w:val="00290CB9"/>
    <w:rsid w:val="002967CB"/>
    <w:rsid w:val="002A0EB4"/>
    <w:rsid w:val="002A291F"/>
    <w:rsid w:val="002A478A"/>
    <w:rsid w:val="002A6A65"/>
    <w:rsid w:val="002A7851"/>
    <w:rsid w:val="002B01F2"/>
    <w:rsid w:val="002B2562"/>
    <w:rsid w:val="002B3749"/>
    <w:rsid w:val="002B6B38"/>
    <w:rsid w:val="002B7144"/>
    <w:rsid w:val="002C3219"/>
    <w:rsid w:val="002D0BB2"/>
    <w:rsid w:val="002D2AA1"/>
    <w:rsid w:val="002D3B6D"/>
    <w:rsid w:val="002D3F91"/>
    <w:rsid w:val="002D4BB1"/>
    <w:rsid w:val="002D5A33"/>
    <w:rsid w:val="002D7D69"/>
    <w:rsid w:val="002E0740"/>
    <w:rsid w:val="002E2F77"/>
    <w:rsid w:val="002E326A"/>
    <w:rsid w:val="002E35D5"/>
    <w:rsid w:val="002E4925"/>
    <w:rsid w:val="002E5A2B"/>
    <w:rsid w:val="002E714C"/>
    <w:rsid w:val="002F160D"/>
    <w:rsid w:val="002F2B4E"/>
    <w:rsid w:val="002F2E0A"/>
    <w:rsid w:val="002F67D4"/>
    <w:rsid w:val="003007CA"/>
    <w:rsid w:val="00301059"/>
    <w:rsid w:val="00302290"/>
    <w:rsid w:val="00302E1E"/>
    <w:rsid w:val="003047F2"/>
    <w:rsid w:val="00311ECA"/>
    <w:rsid w:val="00313693"/>
    <w:rsid w:val="00320C99"/>
    <w:rsid w:val="00325BA7"/>
    <w:rsid w:val="003268F0"/>
    <w:rsid w:val="00330598"/>
    <w:rsid w:val="00332D6A"/>
    <w:rsid w:val="0033772D"/>
    <w:rsid w:val="003411D6"/>
    <w:rsid w:val="003432EF"/>
    <w:rsid w:val="00343AD0"/>
    <w:rsid w:val="0034580B"/>
    <w:rsid w:val="003460AA"/>
    <w:rsid w:val="003518FD"/>
    <w:rsid w:val="0036280C"/>
    <w:rsid w:val="003629C0"/>
    <w:rsid w:val="00362D38"/>
    <w:rsid w:val="003775CE"/>
    <w:rsid w:val="00381A12"/>
    <w:rsid w:val="003831DD"/>
    <w:rsid w:val="00384178"/>
    <w:rsid w:val="003904CE"/>
    <w:rsid w:val="00390B18"/>
    <w:rsid w:val="00392CCC"/>
    <w:rsid w:val="00395D54"/>
    <w:rsid w:val="003A1D34"/>
    <w:rsid w:val="003A334C"/>
    <w:rsid w:val="003B2738"/>
    <w:rsid w:val="003B5F12"/>
    <w:rsid w:val="003B6EB8"/>
    <w:rsid w:val="003C04A9"/>
    <w:rsid w:val="003C2E44"/>
    <w:rsid w:val="003C3AC4"/>
    <w:rsid w:val="003C43C1"/>
    <w:rsid w:val="003C455E"/>
    <w:rsid w:val="003C7BE9"/>
    <w:rsid w:val="003D0B4A"/>
    <w:rsid w:val="003D19CE"/>
    <w:rsid w:val="003D5EED"/>
    <w:rsid w:val="003E19BB"/>
    <w:rsid w:val="003E63FA"/>
    <w:rsid w:val="003F276D"/>
    <w:rsid w:val="003F2CCA"/>
    <w:rsid w:val="003F48DB"/>
    <w:rsid w:val="003F7E44"/>
    <w:rsid w:val="004005C7"/>
    <w:rsid w:val="004041D4"/>
    <w:rsid w:val="00404BE3"/>
    <w:rsid w:val="00406FEE"/>
    <w:rsid w:val="00411CAB"/>
    <w:rsid w:val="004141A2"/>
    <w:rsid w:val="00416314"/>
    <w:rsid w:val="00416B3B"/>
    <w:rsid w:val="0042166D"/>
    <w:rsid w:val="004218A8"/>
    <w:rsid w:val="004218E6"/>
    <w:rsid w:val="00423AF8"/>
    <w:rsid w:val="00425682"/>
    <w:rsid w:val="00425BD6"/>
    <w:rsid w:val="004304F2"/>
    <w:rsid w:val="00434186"/>
    <w:rsid w:val="00436E85"/>
    <w:rsid w:val="00440355"/>
    <w:rsid w:val="004414F0"/>
    <w:rsid w:val="004416EB"/>
    <w:rsid w:val="004452B7"/>
    <w:rsid w:val="00446517"/>
    <w:rsid w:val="0045355E"/>
    <w:rsid w:val="00453BC5"/>
    <w:rsid w:val="00460463"/>
    <w:rsid w:val="0046050B"/>
    <w:rsid w:val="0046492A"/>
    <w:rsid w:val="00464D59"/>
    <w:rsid w:val="004666DB"/>
    <w:rsid w:val="0046698B"/>
    <w:rsid w:val="00466C95"/>
    <w:rsid w:val="004716BF"/>
    <w:rsid w:val="00473290"/>
    <w:rsid w:val="0047367C"/>
    <w:rsid w:val="00475B3A"/>
    <w:rsid w:val="004800AB"/>
    <w:rsid w:val="004834ED"/>
    <w:rsid w:val="004848F5"/>
    <w:rsid w:val="00484BDC"/>
    <w:rsid w:val="00485467"/>
    <w:rsid w:val="00485D36"/>
    <w:rsid w:val="00490C49"/>
    <w:rsid w:val="00491C32"/>
    <w:rsid w:val="00492EFA"/>
    <w:rsid w:val="00494517"/>
    <w:rsid w:val="004A1797"/>
    <w:rsid w:val="004A298C"/>
    <w:rsid w:val="004A61DA"/>
    <w:rsid w:val="004A6973"/>
    <w:rsid w:val="004A742F"/>
    <w:rsid w:val="004B29A4"/>
    <w:rsid w:val="004B312E"/>
    <w:rsid w:val="004B7DAE"/>
    <w:rsid w:val="004C2C1E"/>
    <w:rsid w:val="004C751F"/>
    <w:rsid w:val="004C7753"/>
    <w:rsid w:val="004D0D90"/>
    <w:rsid w:val="004D190E"/>
    <w:rsid w:val="004D22C9"/>
    <w:rsid w:val="004E0355"/>
    <w:rsid w:val="004E0D74"/>
    <w:rsid w:val="004E35E5"/>
    <w:rsid w:val="004E4AB8"/>
    <w:rsid w:val="004F0035"/>
    <w:rsid w:val="004F05E1"/>
    <w:rsid w:val="004F1154"/>
    <w:rsid w:val="004F71D7"/>
    <w:rsid w:val="005077FD"/>
    <w:rsid w:val="0050783D"/>
    <w:rsid w:val="00513E9B"/>
    <w:rsid w:val="00520C51"/>
    <w:rsid w:val="005213B2"/>
    <w:rsid w:val="0052278A"/>
    <w:rsid w:val="00524465"/>
    <w:rsid w:val="00526727"/>
    <w:rsid w:val="00526840"/>
    <w:rsid w:val="00527920"/>
    <w:rsid w:val="0053083C"/>
    <w:rsid w:val="005324CD"/>
    <w:rsid w:val="00532C8C"/>
    <w:rsid w:val="00533F8F"/>
    <w:rsid w:val="005365CB"/>
    <w:rsid w:val="005368A4"/>
    <w:rsid w:val="00537CB4"/>
    <w:rsid w:val="00540B93"/>
    <w:rsid w:val="00543CF4"/>
    <w:rsid w:val="0054486C"/>
    <w:rsid w:val="00551EE3"/>
    <w:rsid w:val="005532C5"/>
    <w:rsid w:val="00560D18"/>
    <w:rsid w:val="00565CCE"/>
    <w:rsid w:val="00566A39"/>
    <w:rsid w:val="00567E17"/>
    <w:rsid w:val="005714FC"/>
    <w:rsid w:val="00582BEE"/>
    <w:rsid w:val="00584168"/>
    <w:rsid w:val="00585BDA"/>
    <w:rsid w:val="00593CDD"/>
    <w:rsid w:val="00594376"/>
    <w:rsid w:val="005958D3"/>
    <w:rsid w:val="005A0AC6"/>
    <w:rsid w:val="005A15A9"/>
    <w:rsid w:val="005A506C"/>
    <w:rsid w:val="005B0651"/>
    <w:rsid w:val="005B1754"/>
    <w:rsid w:val="005B551D"/>
    <w:rsid w:val="005B782C"/>
    <w:rsid w:val="005C0ACC"/>
    <w:rsid w:val="005C5C64"/>
    <w:rsid w:val="005C60DD"/>
    <w:rsid w:val="005D2342"/>
    <w:rsid w:val="005D2E6B"/>
    <w:rsid w:val="005D3694"/>
    <w:rsid w:val="005D3D4D"/>
    <w:rsid w:val="005D5C06"/>
    <w:rsid w:val="005D6741"/>
    <w:rsid w:val="005E09ED"/>
    <w:rsid w:val="005E3065"/>
    <w:rsid w:val="005F18AA"/>
    <w:rsid w:val="005F6DBA"/>
    <w:rsid w:val="005F7905"/>
    <w:rsid w:val="006015E6"/>
    <w:rsid w:val="0060484C"/>
    <w:rsid w:val="006104E2"/>
    <w:rsid w:val="00610F46"/>
    <w:rsid w:val="00613792"/>
    <w:rsid w:val="00613E10"/>
    <w:rsid w:val="00615677"/>
    <w:rsid w:val="006161A5"/>
    <w:rsid w:val="006174C4"/>
    <w:rsid w:val="006242DB"/>
    <w:rsid w:val="00625966"/>
    <w:rsid w:val="00632C2C"/>
    <w:rsid w:val="00633DC5"/>
    <w:rsid w:val="00642A0E"/>
    <w:rsid w:val="00645389"/>
    <w:rsid w:val="006458DC"/>
    <w:rsid w:val="00651957"/>
    <w:rsid w:val="00652E52"/>
    <w:rsid w:val="0065340B"/>
    <w:rsid w:val="0065428A"/>
    <w:rsid w:val="00657B13"/>
    <w:rsid w:val="0066034B"/>
    <w:rsid w:val="00660AD6"/>
    <w:rsid w:val="0066458A"/>
    <w:rsid w:val="00670573"/>
    <w:rsid w:val="00672BA0"/>
    <w:rsid w:val="0067360F"/>
    <w:rsid w:val="00682BC1"/>
    <w:rsid w:val="00682C75"/>
    <w:rsid w:val="006846CE"/>
    <w:rsid w:val="00691034"/>
    <w:rsid w:val="00695D27"/>
    <w:rsid w:val="006A0607"/>
    <w:rsid w:val="006A1B7D"/>
    <w:rsid w:val="006A231F"/>
    <w:rsid w:val="006A4EAA"/>
    <w:rsid w:val="006A7B1F"/>
    <w:rsid w:val="006B0690"/>
    <w:rsid w:val="006B0860"/>
    <w:rsid w:val="006B09AC"/>
    <w:rsid w:val="006B0CF5"/>
    <w:rsid w:val="006B12FC"/>
    <w:rsid w:val="006B388A"/>
    <w:rsid w:val="006B3C03"/>
    <w:rsid w:val="006B7577"/>
    <w:rsid w:val="006C2702"/>
    <w:rsid w:val="006C7019"/>
    <w:rsid w:val="006D50B2"/>
    <w:rsid w:val="006D5795"/>
    <w:rsid w:val="006D5D72"/>
    <w:rsid w:val="006D6D5B"/>
    <w:rsid w:val="006D7E95"/>
    <w:rsid w:val="006E04B2"/>
    <w:rsid w:val="006E1267"/>
    <w:rsid w:val="006E12D4"/>
    <w:rsid w:val="006E40F1"/>
    <w:rsid w:val="006E4A78"/>
    <w:rsid w:val="006E4C1A"/>
    <w:rsid w:val="006E6690"/>
    <w:rsid w:val="006E7CB8"/>
    <w:rsid w:val="006F0E9C"/>
    <w:rsid w:val="00707D08"/>
    <w:rsid w:val="00710545"/>
    <w:rsid w:val="00711BE4"/>
    <w:rsid w:val="00711BE9"/>
    <w:rsid w:val="00715BAE"/>
    <w:rsid w:val="00721FAF"/>
    <w:rsid w:val="00725E30"/>
    <w:rsid w:val="00726043"/>
    <w:rsid w:val="00726270"/>
    <w:rsid w:val="0072629F"/>
    <w:rsid w:val="0072793D"/>
    <w:rsid w:val="00730B15"/>
    <w:rsid w:val="00730E63"/>
    <w:rsid w:val="00733911"/>
    <w:rsid w:val="00737509"/>
    <w:rsid w:val="007417EE"/>
    <w:rsid w:val="00742D29"/>
    <w:rsid w:val="00743943"/>
    <w:rsid w:val="00750EE3"/>
    <w:rsid w:val="007515EE"/>
    <w:rsid w:val="00751E25"/>
    <w:rsid w:val="007540A9"/>
    <w:rsid w:val="00754E44"/>
    <w:rsid w:val="00761A8B"/>
    <w:rsid w:val="00762505"/>
    <w:rsid w:val="00764837"/>
    <w:rsid w:val="007656FD"/>
    <w:rsid w:val="00767825"/>
    <w:rsid w:val="007714F0"/>
    <w:rsid w:val="007715F9"/>
    <w:rsid w:val="00772E0E"/>
    <w:rsid w:val="00773093"/>
    <w:rsid w:val="00774487"/>
    <w:rsid w:val="00776A90"/>
    <w:rsid w:val="00780102"/>
    <w:rsid w:val="0078095F"/>
    <w:rsid w:val="00780CFA"/>
    <w:rsid w:val="00782707"/>
    <w:rsid w:val="00783ACF"/>
    <w:rsid w:val="00783C1F"/>
    <w:rsid w:val="00784F79"/>
    <w:rsid w:val="007857A8"/>
    <w:rsid w:val="0079726A"/>
    <w:rsid w:val="007A03A3"/>
    <w:rsid w:val="007A1B2F"/>
    <w:rsid w:val="007A4996"/>
    <w:rsid w:val="007A76CF"/>
    <w:rsid w:val="007B0BAF"/>
    <w:rsid w:val="007B1B40"/>
    <w:rsid w:val="007B7F43"/>
    <w:rsid w:val="007C1273"/>
    <w:rsid w:val="007C2810"/>
    <w:rsid w:val="007C4369"/>
    <w:rsid w:val="007D4450"/>
    <w:rsid w:val="007E031C"/>
    <w:rsid w:val="007E0EE1"/>
    <w:rsid w:val="007E332F"/>
    <w:rsid w:val="007E3A05"/>
    <w:rsid w:val="007E6E19"/>
    <w:rsid w:val="007F0536"/>
    <w:rsid w:val="007F60C5"/>
    <w:rsid w:val="007F6731"/>
    <w:rsid w:val="007F680C"/>
    <w:rsid w:val="008000CF"/>
    <w:rsid w:val="0080131C"/>
    <w:rsid w:val="008021CD"/>
    <w:rsid w:val="00802B67"/>
    <w:rsid w:val="00802ED3"/>
    <w:rsid w:val="008049B1"/>
    <w:rsid w:val="00805BA8"/>
    <w:rsid w:val="00806113"/>
    <w:rsid w:val="008061F5"/>
    <w:rsid w:val="008064F0"/>
    <w:rsid w:val="008137F4"/>
    <w:rsid w:val="00813DAD"/>
    <w:rsid w:val="008172E5"/>
    <w:rsid w:val="00820D06"/>
    <w:rsid w:val="00822036"/>
    <w:rsid w:val="0082234A"/>
    <w:rsid w:val="00822AFC"/>
    <w:rsid w:val="008240A2"/>
    <w:rsid w:val="00825B2D"/>
    <w:rsid w:val="00827EE3"/>
    <w:rsid w:val="00833484"/>
    <w:rsid w:val="00833AB7"/>
    <w:rsid w:val="00833B6F"/>
    <w:rsid w:val="00840271"/>
    <w:rsid w:val="00841C04"/>
    <w:rsid w:val="00847E69"/>
    <w:rsid w:val="00853B53"/>
    <w:rsid w:val="008546D8"/>
    <w:rsid w:val="00854BB4"/>
    <w:rsid w:val="00857836"/>
    <w:rsid w:val="00862812"/>
    <w:rsid w:val="00863F7F"/>
    <w:rsid w:val="0086467F"/>
    <w:rsid w:val="0086585B"/>
    <w:rsid w:val="00866531"/>
    <w:rsid w:val="008665B6"/>
    <w:rsid w:val="0087326A"/>
    <w:rsid w:val="00873D4B"/>
    <w:rsid w:val="008747B2"/>
    <w:rsid w:val="00876476"/>
    <w:rsid w:val="008769DA"/>
    <w:rsid w:val="0088337E"/>
    <w:rsid w:val="00884142"/>
    <w:rsid w:val="008848E8"/>
    <w:rsid w:val="00885445"/>
    <w:rsid w:val="0088740A"/>
    <w:rsid w:val="008917BD"/>
    <w:rsid w:val="0089705B"/>
    <w:rsid w:val="00897E2D"/>
    <w:rsid w:val="008A0973"/>
    <w:rsid w:val="008A129B"/>
    <w:rsid w:val="008A14BB"/>
    <w:rsid w:val="008A2AED"/>
    <w:rsid w:val="008A5B21"/>
    <w:rsid w:val="008A7B51"/>
    <w:rsid w:val="008B2642"/>
    <w:rsid w:val="008B2A28"/>
    <w:rsid w:val="008B56A3"/>
    <w:rsid w:val="008B79AB"/>
    <w:rsid w:val="008C1C85"/>
    <w:rsid w:val="008C273D"/>
    <w:rsid w:val="008C433F"/>
    <w:rsid w:val="008C57A7"/>
    <w:rsid w:val="008D00A4"/>
    <w:rsid w:val="008D1FA2"/>
    <w:rsid w:val="008D2392"/>
    <w:rsid w:val="008E047E"/>
    <w:rsid w:val="008E3635"/>
    <w:rsid w:val="008F1CB8"/>
    <w:rsid w:val="008F2104"/>
    <w:rsid w:val="008F33B4"/>
    <w:rsid w:val="008F3BDB"/>
    <w:rsid w:val="008F4043"/>
    <w:rsid w:val="008F6E06"/>
    <w:rsid w:val="008F79A8"/>
    <w:rsid w:val="0090116D"/>
    <w:rsid w:val="00902FD6"/>
    <w:rsid w:val="00905708"/>
    <w:rsid w:val="0090689B"/>
    <w:rsid w:val="00906E5C"/>
    <w:rsid w:val="00913443"/>
    <w:rsid w:val="0091402B"/>
    <w:rsid w:val="00914EA5"/>
    <w:rsid w:val="009174D6"/>
    <w:rsid w:val="00921351"/>
    <w:rsid w:val="00922D38"/>
    <w:rsid w:val="0093178C"/>
    <w:rsid w:val="009324F3"/>
    <w:rsid w:val="0093363B"/>
    <w:rsid w:val="00943707"/>
    <w:rsid w:val="00945F74"/>
    <w:rsid w:val="0094762B"/>
    <w:rsid w:val="009516CB"/>
    <w:rsid w:val="009546B3"/>
    <w:rsid w:val="00957AF9"/>
    <w:rsid w:val="00961B96"/>
    <w:rsid w:val="009643D0"/>
    <w:rsid w:val="00965D0E"/>
    <w:rsid w:val="00966C2A"/>
    <w:rsid w:val="00967A84"/>
    <w:rsid w:val="009745AA"/>
    <w:rsid w:val="0098368E"/>
    <w:rsid w:val="009865A5"/>
    <w:rsid w:val="00990335"/>
    <w:rsid w:val="0099066A"/>
    <w:rsid w:val="00991579"/>
    <w:rsid w:val="0099187E"/>
    <w:rsid w:val="009923DD"/>
    <w:rsid w:val="00992955"/>
    <w:rsid w:val="009A05F6"/>
    <w:rsid w:val="009A1134"/>
    <w:rsid w:val="009A1284"/>
    <w:rsid w:val="009A393F"/>
    <w:rsid w:val="009A57DF"/>
    <w:rsid w:val="009A6ACF"/>
    <w:rsid w:val="009B0B1A"/>
    <w:rsid w:val="009B28AD"/>
    <w:rsid w:val="009B5503"/>
    <w:rsid w:val="009B6AC2"/>
    <w:rsid w:val="009C2D5F"/>
    <w:rsid w:val="009C4CFE"/>
    <w:rsid w:val="009C608C"/>
    <w:rsid w:val="009C766D"/>
    <w:rsid w:val="009D0516"/>
    <w:rsid w:val="009D1049"/>
    <w:rsid w:val="009D593A"/>
    <w:rsid w:val="009E5C95"/>
    <w:rsid w:val="009E6CFF"/>
    <w:rsid w:val="009F089A"/>
    <w:rsid w:val="009F131A"/>
    <w:rsid w:val="00A017E1"/>
    <w:rsid w:val="00A02308"/>
    <w:rsid w:val="00A12FF5"/>
    <w:rsid w:val="00A13FBD"/>
    <w:rsid w:val="00A174AD"/>
    <w:rsid w:val="00A208EF"/>
    <w:rsid w:val="00A27CA4"/>
    <w:rsid w:val="00A33C04"/>
    <w:rsid w:val="00A362B2"/>
    <w:rsid w:val="00A403C7"/>
    <w:rsid w:val="00A434E4"/>
    <w:rsid w:val="00A4511C"/>
    <w:rsid w:val="00A462A0"/>
    <w:rsid w:val="00A46CB4"/>
    <w:rsid w:val="00A523F5"/>
    <w:rsid w:val="00A54678"/>
    <w:rsid w:val="00A5743D"/>
    <w:rsid w:val="00A6209E"/>
    <w:rsid w:val="00A624CB"/>
    <w:rsid w:val="00A62F82"/>
    <w:rsid w:val="00A6305A"/>
    <w:rsid w:val="00A65E13"/>
    <w:rsid w:val="00A66185"/>
    <w:rsid w:val="00A66248"/>
    <w:rsid w:val="00A7493E"/>
    <w:rsid w:val="00A77F63"/>
    <w:rsid w:val="00A801F0"/>
    <w:rsid w:val="00A83F18"/>
    <w:rsid w:val="00AA02AB"/>
    <w:rsid w:val="00AA02E3"/>
    <w:rsid w:val="00AA0592"/>
    <w:rsid w:val="00AA0FF4"/>
    <w:rsid w:val="00AA2265"/>
    <w:rsid w:val="00AA2D25"/>
    <w:rsid w:val="00AA3ACC"/>
    <w:rsid w:val="00AA56D0"/>
    <w:rsid w:val="00AA5B52"/>
    <w:rsid w:val="00AB3DC6"/>
    <w:rsid w:val="00AB6184"/>
    <w:rsid w:val="00AC1D20"/>
    <w:rsid w:val="00AC4DE4"/>
    <w:rsid w:val="00AC6254"/>
    <w:rsid w:val="00AD4F3C"/>
    <w:rsid w:val="00AD7962"/>
    <w:rsid w:val="00AE0542"/>
    <w:rsid w:val="00AE06C5"/>
    <w:rsid w:val="00AE2339"/>
    <w:rsid w:val="00AE77B6"/>
    <w:rsid w:val="00AF1214"/>
    <w:rsid w:val="00AF4AB8"/>
    <w:rsid w:val="00AF64B4"/>
    <w:rsid w:val="00AF7845"/>
    <w:rsid w:val="00B0232D"/>
    <w:rsid w:val="00B02E5D"/>
    <w:rsid w:val="00B05CE9"/>
    <w:rsid w:val="00B06FE5"/>
    <w:rsid w:val="00B077FF"/>
    <w:rsid w:val="00B07B0F"/>
    <w:rsid w:val="00B102A1"/>
    <w:rsid w:val="00B104E7"/>
    <w:rsid w:val="00B111C2"/>
    <w:rsid w:val="00B1366E"/>
    <w:rsid w:val="00B14335"/>
    <w:rsid w:val="00B14A2C"/>
    <w:rsid w:val="00B177A3"/>
    <w:rsid w:val="00B17F29"/>
    <w:rsid w:val="00B26E2F"/>
    <w:rsid w:val="00B33064"/>
    <w:rsid w:val="00B3407C"/>
    <w:rsid w:val="00B3675C"/>
    <w:rsid w:val="00B37167"/>
    <w:rsid w:val="00B37387"/>
    <w:rsid w:val="00B40996"/>
    <w:rsid w:val="00B409F0"/>
    <w:rsid w:val="00B422D4"/>
    <w:rsid w:val="00B43566"/>
    <w:rsid w:val="00B45396"/>
    <w:rsid w:val="00B455DB"/>
    <w:rsid w:val="00B45CE6"/>
    <w:rsid w:val="00B4605E"/>
    <w:rsid w:val="00B50FF5"/>
    <w:rsid w:val="00B53B3F"/>
    <w:rsid w:val="00B55346"/>
    <w:rsid w:val="00B56094"/>
    <w:rsid w:val="00B62E1D"/>
    <w:rsid w:val="00B63BF3"/>
    <w:rsid w:val="00B6591B"/>
    <w:rsid w:val="00B71109"/>
    <w:rsid w:val="00B808FB"/>
    <w:rsid w:val="00B8515A"/>
    <w:rsid w:val="00B903ED"/>
    <w:rsid w:val="00B91178"/>
    <w:rsid w:val="00B914EA"/>
    <w:rsid w:val="00B91901"/>
    <w:rsid w:val="00B94574"/>
    <w:rsid w:val="00BA0B42"/>
    <w:rsid w:val="00BA3853"/>
    <w:rsid w:val="00BA513B"/>
    <w:rsid w:val="00BC1D4B"/>
    <w:rsid w:val="00BC1F43"/>
    <w:rsid w:val="00BC2CBA"/>
    <w:rsid w:val="00BC4A5B"/>
    <w:rsid w:val="00BD0809"/>
    <w:rsid w:val="00BD1FE5"/>
    <w:rsid w:val="00BD2A43"/>
    <w:rsid w:val="00BD2D62"/>
    <w:rsid w:val="00BD37AB"/>
    <w:rsid w:val="00BD7BB7"/>
    <w:rsid w:val="00BE3FBC"/>
    <w:rsid w:val="00BE7BF3"/>
    <w:rsid w:val="00BF3C66"/>
    <w:rsid w:val="00BF44F3"/>
    <w:rsid w:val="00BF4D1A"/>
    <w:rsid w:val="00BF5840"/>
    <w:rsid w:val="00BF6273"/>
    <w:rsid w:val="00C001DB"/>
    <w:rsid w:val="00C01B66"/>
    <w:rsid w:val="00C07872"/>
    <w:rsid w:val="00C10CF4"/>
    <w:rsid w:val="00C112E6"/>
    <w:rsid w:val="00C137C4"/>
    <w:rsid w:val="00C1733B"/>
    <w:rsid w:val="00C21CC8"/>
    <w:rsid w:val="00C24EA2"/>
    <w:rsid w:val="00C30E80"/>
    <w:rsid w:val="00C334A8"/>
    <w:rsid w:val="00C34660"/>
    <w:rsid w:val="00C346BF"/>
    <w:rsid w:val="00C409FB"/>
    <w:rsid w:val="00C41B8B"/>
    <w:rsid w:val="00C43212"/>
    <w:rsid w:val="00C44755"/>
    <w:rsid w:val="00C50BEC"/>
    <w:rsid w:val="00C52794"/>
    <w:rsid w:val="00C527BC"/>
    <w:rsid w:val="00C5369F"/>
    <w:rsid w:val="00C56250"/>
    <w:rsid w:val="00C56A86"/>
    <w:rsid w:val="00C63CFB"/>
    <w:rsid w:val="00C658C5"/>
    <w:rsid w:val="00C6621D"/>
    <w:rsid w:val="00C70C8B"/>
    <w:rsid w:val="00C73FF7"/>
    <w:rsid w:val="00C7780C"/>
    <w:rsid w:val="00C81043"/>
    <w:rsid w:val="00C826F7"/>
    <w:rsid w:val="00C82C0F"/>
    <w:rsid w:val="00C84025"/>
    <w:rsid w:val="00C87B3B"/>
    <w:rsid w:val="00C922CA"/>
    <w:rsid w:val="00C92C3F"/>
    <w:rsid w:val="00C93347"/>
    <w:rsid w:val="00C95339"/>
    <w:rsid w:val="00CA3158"/>
    <w:rsid w:val="00CA46B6"/>
    <w:rsid w:val="00CA77E8"/>
    <w:rsid w:val="00CB6497"/>
    <w:rsid w:val="00CC01F3"/>
    <w:rsid w:val="00CC0310"/>
    <w:rsid w:val="00CC13F3"/>
    <w:rsid w:val="00CC194E"/>
    <w:rsid w:val="00CD3F26"/>
    <w:rsid w:val="00CD5DA7"/>
    <w:rsid w:val="00CE15E1"/>
    <w:rsid w:val="00CE2A43"/>
    <w:rsid w:val="00CE4798"/>
    <w:rsid w:val="00CF1C5A"/>
    <w:rsid w:val="00CF3A5F"/>
    <w:rsid w:val="00CF4993"/>
    <w:rsid w:val="00CF6075"/>
    <w:rsid w:val="00D0478A"/>
    <w:rsid w:val="00D04BC7"/>
    <w:rsid w:val="00D111B3"/>
    <w:rsid w:val="00D11AC4"/>
    <w:rsid w:val="00D12F66"/>
    <w:rsid w:val="00D14A90"/>
    <w:rsid w:val="00D159FA"/>
    <w:rsid w:val="00D2180B"/>
    <w:rsid w:val="00D240E3"/>
    <w:rsid w:val="00D24BA9"/>
    <w:rsid w:val="00D251FD"/>
    <w:rsid w:val="00D2627C"/>
    <w:rsid w:val="00D2734F"/>
    <w:rsid w:val="00D30B3A"/>
    <w:rsid w:val="00D31B37"/>
    <w:rsid w:val="00D33295"/>
    <w:rsid w:val="00D35EC7"/>
    <w:rsid w:val="00D363C0"/>
    <w:rsid w:val="00D4260C"/>
    <w:rsid w:val="00D4665D"/>
    <w:rsid w:val="00D53F77"/>
    <w:rsid w:val="00D54445"/>
    <w:rsid w:val="00D54853"/>
    <w:rsid w:val="00D57001"/>
    <w:rsid w:val="00D573FD"/>
    <w:rsid w:val="00D60153"/>
    <w:rsid w:val="00D61588"/>
    <w:rsid w:val="00D63246"/>
    <w:rsid w:val="00D7152C"/>
    <w:rsid w:val="00D82033"/>
    <w:rsid w:val="00D84709"/>
    <w:rsid w:val="00D85362"/>
    <w:rsid w:val="00D8586E"/>
    <w:rsid w:val="00D85C89"/>
    <w:rsid w:val="00D87180"/>
    <w:rsid w:val="00D87D16"/>
    <w:rsid w:val="00D910F4"/>
    <w:rsid w:val="00D91EC2"/>
    <w:rsid w:val="00D979FF"/>
    <w:rsid w:val="00DA1B84"/>
    <w:rsid w:val="00DA5E30"/>
    <w:rsid w:val="00DA5EB8"/>
    <w:rsid w:val="00DA6C78"/>
    <w:rsid w:val="00DB6C9B"/>
    <w:rsid w:val="00DB76A6"/>
    <w:rsid w:val="00DC19E2"/>
    <w:rsid w:val="00DC2E5B"/>
    <w:rsid w:val="00DC3F88"/>
    <w:rsid w:val="00DC774D"/>
    <w:rsid w:val="00DC7E6B"/>
    <w:rsid w:val="00DC7EF5"/>
    <w:rsid w:val="00DD25E6"/>
    <w:rsid w:val="00DD406D"/>
    <w:rsid w:val="00DD54F6"/>
    <w:rsid w:val="00DD623A"/>
    <w:rsid w:val="00DD6CBD"/>
    <w:rsid w:val="00DE64C3"/>
    <w:rsid w:val="00DF18BF"/>
    <w:rsid w:val="00DF2F60"/>
    <w:rsid w:val="00DF3543"/>
    <w:rsid w:val="00DF4AAF"/>
    <w:rsid w:val="00DF5FDD"/>
    <w:rsid w:val="00DF6FB3"/>
    <w:rsid w:val="00E0348E"/>
    <w:rsid w:val="00E05E19"/>
    <w:rsid w:val="00E120E7"/>
    <w:rsid w:val="00E1611A"/>
    <w:rsid w:val="00E1659C"/>
    <w:rsid w:val="00E172BC"/>
    <w:rsid w:val="00E17B9C"/>
    <w:rsid w:val="00E226CF"/>
    <w:rsid w:val="00E24319"/>
    <w:rsid w:val="00E30619"/>
    <w:rsid w:val="00E30A2D"/>
    <w:rsid w:val="00E313B1"/>
    <w:rsid w:val="00E36DC2"/>
    <w:rsid w:val="00E37204"/>
    <w:rsid w:val="00E37C3F"/>
    <w:rsid w:val="00E43706"/>
    <w:rsid w:val="00E43941"/>
    <w:rsid w:val="00E43CF0"/>
    <w:rsid w:val="00E44BB1"/>
    <w:rsid w:val="00E44EB4"/>
    <w:rsid w:val="00E53BE7"/>
    <w:rsid w:val="00E61B9C"/>
    <w:rsid w:val="00E628AB"/>
    <w:rsid w:val="00E62A10"/>
    <w:rsid w:val="00E66977"/>
    <w:rsid w:val="00E74B14"/>
    <w:rsid w:val="00E767E6"/>
    <w:rsid w:val="00E83C30"/>
    <w:rsid w:val="00E877F1"/>
    <w:rsid w:val="00E97BB9"/>
    <w:rsid w:val="00EA09B5"/>
    <w:rsid w:val="00EA0F7B"/>
    <w:rsid w:val="00EA1463"/>
    <w:rsid w:val="00EA2DD9"/>
    <w:rsid w:val="00EA2E8E"/>
    <w:rsid w:val="00EB044F"/>
    <w:rsid w:val="00EB23BB"/>
    <w:rsid w:val="00EB34D2"/>
    <w:rsid w:val="00EB5230"/>
    <w:rsid w:val="00EB58AF"/>
    <w:rsid w:val="00EC1F0D"/>
    <w:rsid w:val="00EC7898"/>
    <w:rsid w:val="00EC795C"/>
    <w:rsid w:val="00ED0317"/>
    <w:rsid w:val="00ED4CE5"/>
    <w:rsid w:val="00ED5189"/>
    <w:rsid w:val="00ED569B"/>
    <w:rsid w:val="00ED6010"/>
    <w:rsid w:val="00ED662E"/>
    <w:rsid w:val="00ED7898"/>
    <w:rsid w:val="00EE2BCD"/>
    <w:rsid w:val="00EE303F"/>
    <w:rsid w:val="00EE665F"/>
    <w:rsid w:val="00EE672F"/>
    <w:rsid w:val="00EF09BE"/>
    <w:rsid w:val="00EF14AE"/>
    <w:rsid w:val="00EF659E"/>
    <w:rsid w:val="00EF6E23"/>
    <w:rsid w:val="00EF7EFA"/>
    <w:rsid w:val="00F04D8D"/>
    <w:rsid w:val="00F06B5D"/>
    <w:rsid w:val="00F108AE"/>
    <w:rsid w:val="00F171F0"/>
    <w:rsid w:val="00F17538"/>
    <w:rsid w:val="00F20554"/>
    <w:rsid w:val="00F20A8C"/>
    <w:rsid w:val="00F22EE6"/>
    <w:rsid w:val="00F25383"/>
    <w:rsid w:val="00F30BCF"/>
    <w:rsid w:val="00F350A4"/>
    <w:rsid w:val="00F43D66"/>
    <w:rsid w:val="00F473E5"/>
    <w:rsid w:val="00F53BFE"/>
    <w:rsid w:val="00F548F5"/>
    <w:rsid w:val="00F6172C"/>
    <w:rsid w:val="00F62999"/>
    <w:rsid w:val="00F716A1"/>
    <w:rsid w:val="00F73030"/>
    <w:rsid w:val="00F8305C"/>
    <w:rsid w:val="00F86BBC"/>
    <w:rsid w:val="00F87B43"/>
    <w:rsid w:val="00F90972"/>
    <w:rsid w:val="00F968CA"/>
    <w:rsid w:val="00F9799B"/>
    <w:rsid w:val="00FA3A99"/>
    <w:rsid w:val="00FA3CFC"/>
    <w:rsid w:val="00FA5D23"/>
    <w:rsid w:val="00FB43D9"/>
    <w:rsid w:val="00FB4F15"/>
    <w:rsid w:val="00FC2B99"/>
    <w:rsid w:val="00FC507F"/>
    <w:rsid w:val="00FC7419"/>
    <w:rsid w:val="00FD16BC"/>
    <w:rsid w:val="00FD198F"/>
    <w:rsid w:val="00FD3114"/>
    <w:rsid w:val="00FD4B53"/>
    <w:rsid w:val="00FD4F02"/>
    <w:rsid w:val="00FD7BA2"/>
    <w:rsid w:val="00FE0C7F"/>
    <w:rsid w:val="00FE27F6"/>
    <w:rsid w:val="00FE36A8"/>
    <w:rsid w:val="00FE51A6"/>
    <w:rsid w:val="00FF3355"/>
    <w:rsid w:val="00FF38EB"/>
    <w:rsid w:val="00FF54D8"/>
    <w:rsid w:val="00FF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8061"/>
    </o:shapedefaults>
    <o:shapelayout v:ext="edit">
      <o:idmap v:ext="edit" data="1"/>
    </o:shapelayout>
  </w:shapeDefaults>
  <w:decimalSymbol w:val=","/>
  <w:listSeparator w:val=";"/>
  <w14:docId w14:val="135B9363"/>
  <w15:docId w15:val="{516A6F79-0E6F-4933-A7B5-AE43BDE5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733911"/>
    <w:rPr>
      <w:sz w:val="24"/>
      <w:szCs w:val="24"/>
    </w:rPr>
  </w:style>
  <w:style w:type="paragraph" w:styleId="Nadpis1">
    <w:name w:val="heading 1"/>
    <w:basedOn w:val="Normln"/>
    <w:next w:val="Odstavecseseznamem"/>
    <w:link w:val="Nadpis1Char"/>
    <w:uiPriority w:val="9"/>
    <w:qFormat/>
    <w:rsid w:val="00E37C3F"/>
    <w:pPr>
      <w:keepNext/>
      <w:keepLines/>
      <w:numPr>
        <w:numId w:val="1"/>
      </w:numPr>
      <w:spacing w:before="240" w:after="240"/>
      <w:jc w:val="center"/>
      <w:outlineLvl w:val="0"/>
    </w:pPr>
    <w:rPr>
      <w:b/>
      <w:bCs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B06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3391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733911"/>
    <w:pPr>
      <w:tabs>
        <w:tab w:val="center" w:pos="4536"/>
        <w:tab w:val="right" w:pos="9072"/>
      </w:tabs>
    </w:pPr>
  </w:style>
  <w:style w:type="character" w:styleId="Hypertextovodkaz">
    <w:name w:val="Hyperlink"/>
    <w:rsid w:val="0073391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733911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37C3F"/>
    <w:rPr>
      <w:b/>
      <w:bCs/>
      <w:sz w:val="28"/>
      <w:szCs w:val="28"/>
      <w:lang w:eastAsia="en-US"/>
    </w:rPr>
  </w:style>
  <w:style w:type="paragraph" w:styleId="Nzev">
    <w:name w:val="Title"/>
    <w:basedOn w:val="Normln"/>
    <w:next w:val="Podnadpis"/>
    <w:link w:val="NzevChar"/>
    <w:uiPriority w:val="99"/>
    <w:qFormat/>
    <w:rsid w:val="00E37C3F"/>
    <w:pPr>
      <w:spacing w:after="120"/>
      <w:contextualSpacing/>
      <w:jc w:val="center"/>
    </w:pPr>
    <w:rPr>
      <w:b/>
      <w:spacing w:val="5"/>
      <w:kern w:val="28"/>
      <w:sz w:val="32"/>
      <w:szCs w:val="52"/>
      <w:lang w:eastAsia="en-US"/>
    </w:rPr>
  </w:style>
  <w:style w:type="character" w:customStyle="1" w:styleId="NzevChar">
    <w:name w:val="Název Char"/>
    <w:link w:val="Nzev"/>
    <w:uiPriority w:val="99"/>
    <w:rsid w:val="00E37C3F"/>
    <w:rPr>
      <w:rFonts w:eastAsia="Times New Roman" w:cs="Times New Roman"/>
      <w:b/>
      <w:spacing w:val="5"/>
      <w:kern w:val="28"/>
      <w:sz w:val="32"/>
      <w:szCs w:val="52"/>
      <w:lang w:eastAsia="en-US"/>
    </w:r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E37C3F"/>
    <w:pPr>
      <w:numPr>
        <w:ilvl w:val="1"/>
        <w:numId w:val="1"/>
      </w:numPr>
      <w:spacing w:after="120"/>
      <w:jc w:val="both"/>
    </w:pPr>
    <w:rPr>
      <w:rFonts w:eastAsia="Calibri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E37C3F"/>
    <w:pPr>
      <w:spacing w:after="480"/>
      <w:jc w:val="center"/>
    </w:pPr>
    <w:rPr>
      <w:iCs/>
      <w:spacing w:val="15"/>
      <w:sz w:val="20"/>
      <w:lang w:eastAsia="en-US"/>
    </w:rPr>
  </w:style>
  <w:style w:type="character" w:customStyle="1" w:styleId="PodnadpisChar">
    <w:name w:val="Podnadpis Char"/>
    <w:link w:val="Podnadpis"/>
    <w:rsid w:val="00E37C3F"/>
    <w:rPr>
      <w:rFonts w:eastAsia="Times New Roman" w:cs="Times New Roman"/>
      <w:iCs/>
      <w:spacing w:val="15"/>
      <w:szCs w:val="24"/>
      <w:lang w:eastAsia="en-US"/>
    </w:rPr>
  </w:style>
  <w:style w:type="paragraph" w:customStyle="1" w:styleId="Pododstavec">
    <w:name w:val="Pododstavec"/>
    <w:basedOn w:val="Normln"/>
    <w:link w:val="PododstavecChar"/>
    <w:qFormat/>
    <w:rsid w:val="00E37C3F"/>
    <w:pPr>
      <w:numPr>
        <w:ilvl w:val="2"/>
        <w:numId w:val="1"/>
      </w:numPr>
      <w:spacing w:after="120"/>
      <w:contextualSpacing/>
      <w:jc w:val="both"/>
    </w:pPr>
    <w:rPr>
      <w:rFonts w:eastAsia="Calibri"/>
      <w:szCs w:val="22"/>
      <w:lang w:eastAsia="en-US"/>
    </w:rPr>
  </w:style>
  <w:style w:type="character" w:customStyle="1" w:styleId="PododstavecChar">
    <w:name w:val="Pododstavec Char"/>
    <w:link w:val="Pododstavec"/>
    <w:rsid w:val="00E37C3F"/>
    <w:rPr>
      <w:rFonts w:eastAsia="Calibri"/>
      <w:sz w:val="24"/>
      <w:szCs w:val="22"/>
      <w:lang w:eastAsia="en-US"/>
    </w:rPr>
  </w:style>
  <w:style w:type="paragraph" w:styleId="Zkladntext">
    <w:name w:val="Body Text"/>
    <w:basedOn w:val="Normln"/>
    <w:link w:val="ZkladntextChar"/>
    <w:rsid w:val="00DD623A"/>
    <w:pPr>
      <w:jc w:val="center"/>
    </w:pPr>
    <w:rPr>
      <w:b/>
      <w:sz w:val="32"/>
      <w:szCs w:val="20"/>
    </w:rPr>
  </w:style>
  <w:style w:type="character" w:customStyle="1" w:styleId="ZkladntextChar">
    <w:name w:val="Základní text Char"/>
    <w:link w:val="Zkladntext"/>
    <w:rsid w:val="00DD623A"/>
    <w:rPr>
      <w:b/>
      <w:sz w:val="32"/>
    </w:rPr>
  </w:style>
  <w:style w:type="paragraph" w:styleId="Zkladntext2">
    <w:name w:val="Body Text 2"/>
    <w:basedOn w:val="Normln"/>
    <w:link w:val="Zkladntext2Char"/>
    <w:rsid w:val="00DD623A"/>
    <w:pPr>
      <w:jc w:val="both"/>
    </w:pPr>
    <w:rPr>
      <w:szCs w:val="20"/>
    </w:rPr>
  </w:style>
  <w:style w:type="character" w:customStyle="1" w:styleId="Zkladntext2Char">
    <w:name w:val="Základní text 2 Char"/>
    <w:link w:val="Zkladntext2"/>
    <w:rsid w:val="00DD623A"/>
    <w:rPr>
      <w:sz w:val="24"/>
    </w:rPr>
  </w:style>
  <w:style w:type="character" w:styleId="Odkaznakoment">
    <w:name w:val="annotation reference"/>
    <w:uiPriority w:val="99"/>
    <w:rsid w:val="00DD623A"/>
    <w:rPr>
      <w:sz w:val="16"/>
      <w:szCs w:val="16"/>
    </w:rPr>
  </w:style>
  <w:style w:type="paragraph" w:styleId="Textkomente">
    <w:name w:val="annotation text"/>
    <w:basedOn w:val="Normln"/>
    <w:link w:val="TextkomenteChar"/>
    <w:rsid w:val="00DD623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DD623A"/>
  </w:style>
  <w:style w:type="character" w:customStyle="1" w:styleId="ZpatChar">
    <w:name w:val="Zápatí Char"/>
    <w:link w:val="Zpat"/>
    <w:rsid w:val="001501D2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rsid w:val="00E66977"/>
    <w:rPr>
      <w:b/>
      <w:bCs/>
    </w:rPr>
  </w:style>
  <w:style w:type="character" w:customStyle="1" w:styleId="PedmtkomenteChar">
    <w:name w:val="Předmět komentáře Char"/>
    <w:link w:val="Pedmtkomente"/>
    <w:rsid w:val="00E66977"/>
    <w:rPr>
      <w:b/>
      <w:bCs/>
    </w:rPr>
  </w:style>
  <w:style w:type="paragraph" w:styleId="Revize">
    <w:name w:val="Revision"/>
    <w:hidden/>
    <w:uiPriority w:val="99"/>
    <w:semiHidden/>
    <w:rsid w:val="004C751F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0857B2"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A5467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Siln">
    <w:name w:val="Strong"/>
    <w:qFormat/>
    <w:rsid w:val="00C56250"/>
    <w:rPr>
      <w:b/>
      <w:bCs/>
    </w:rPr>
  </w:style>
  <w:style w:type="paragraph" w:customStyle="1" w:styleId="a">
    <w:qFormat/>
    <w:rsid w:val="00C56250"/>
    <w:rPr>
      <w:sz w:val="24"/>
      <w:szCs w:val="24"/>
    </w:rPr>
  </w:style>
  <w:style w:type="paragraph" w:customStyle="1" w:styleId="Normln0">
    <w:name w:val="Normální~"/>
    <w:basedOn w:val="Normln"/>
    <w:rsid w:val="00C56250"/>
    <w:pPr>
      <w:widowControl w:val="0"/>
      <w:jc w:val="both"/>
    </w:pPr>
    <w:rPr>
      <w:rFonts w:ascii="Arial" w:hAnsi="Arial" w:cs="Arial"/>
      <w:sz w:val="22"/>
      <w:szCs w:val="20"/>
    </w:rPr>
  </w:style>
  <w:style w:type="character" w:styleId="Zdraznn">
    <w:name w:val="Emphasis"/>
    <w:basedOn w:val="Standardnpsmoodstavce"/>
    <w:qFormat/>
    <w:rsid w:val="00C56250"/>
    <w:rPr>
      <w:i/>
      <w:iCs/>
    </w:rPr>
  </w:style>
  <w:style w:type="character" w:styleId="slostrnky">
    <w:name w:val="page number"/>
    <w:uiPriority w:val="99"/>
    <w:rsid w:val="008172E5"/>
    <w:rPr>
      <w:rFonts w:cs="Times New Roman"/>
    </w:rPr>
  </w:style>
  <w:style w:type="character" w:customStyle="1" w:styleId="Nadpis20">
    <w:name w:val="Nadpis #2_"/>
    <w:link w:val="Nadpis21"/>
    <w:rsid w:val="003904CE"/>
    <w:rPr>
      <w:b/>
      <w:bCs/>
      <w:sz w:val="28"/>
      <w:szCs w:val="28"/>
      <w:shd w:val="clear" w:color="auto" w:fill="FFFFFF"/>
    </w:rPr>
  </w:style>
  <w:style w:type="paragraph" w:customStyle="1" w:styleId="Nadpis21">
    <w:name w:val="Nadpis #2"/>
    <w:basedOn w:val="Normln"/>
    <w:link w:val="Nadpis20"/>
    <w:rsid w:val="003904CE"/>
    <w:pPr>
      <w:widowControl w:val="0"/>
      <w:shd w:val="clear" w:color="auto" w:fill="FFFFFF"/>
      <w:spacing w:after="220"/>
      <w:jc w:val="center"/>
      <w:outlineLvl w:val="1"/>
    </w:pPr>
    <w:rPr>
      <w:b/>
      <w:bCs/>
      <w:sz w:val="28"/>
      <w:szCs w:val="28"/>
    </w:rPr>
  </w:style>
  <w:style w:type="paragraph" w:customStyle="1" w:styleId="Nadpis">
    <w:name w:val="Nadpis"/>
    <w:basedOn w:val="Normln"/>
    <w:next w:val="Zkladntext"/>
    <w:rsid w:val="00F171F0"/>
    <w:pPr>
      <w:numPr>
        <w:numId w:val="3"/>
      </w:numPr>
      <w:suppressAutoHyphens/>
      <w:jc w:val="center"/>
    </w:pPr>
    <w:rPr>
      <w:rFonts w:ascii="Calibri" w:eastAsia="Calibri" w:hAnsi="Calibri" w:cs="Calibri"/>
      <w:sz w:val="20"/>
      <w:szCs w:val="20"/>
      <w:u w:val="single"/>
      <w:lang w:val="x-none" w:eastAsia="zh-C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0F7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link w:val="Odstavecseseznamem"/>
    <w:uiPriority w:val="34"/>
    <w:locked/>
    <w:rsid w:val="000B60F7"/>
    <w:rPr>
      <w:rFonts w:eastAsia="Calibri"/>
      <w:sz w:val="24"/>
      <w:szCs w:val="22"/>
      <w:lang w:eastAsia="en-US"/>
    </w:rPr>
  </w:style>
  <w:style w:type="table" w:styleId="Mkatabulky">
    <w:name w:val="Table Grid"/>
    <w:basedOn w:val="Normlntabulka"/>
    <w:uiPriority w:val="59"/>
    <w:rsid w:val="001410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ln"/>
    <w:rsid w:val="00854BB4"/>
    <w:pPr>
      <w:spacing w:after="160" w:line="240" w:lineRule="exact"/>
    </w:pPr>
    <w:rPr>
      <w:rFonts w:ascii="Times New Roman Bold" w:hAnsi="Times New Roman Bold"/>
      <w:b/>
      <w:sz w:val="26"/>
      <w:szCs w:val="26"/>
      <w:lang w:val="sk-SK" w:eastAsia="en-US"/>
    </w:rPr>
  </w:style>
  <w:style w:type="paragraph" w:customStyle="1" w:styleId="Normln1">
    <w:name w:val="Normální1"/>
    <w:rsid w:val="00E44EB4"/>
    <w:pPr>
      <w:widowControl w:val="0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44EB4"/>
    <w:rPr>
      <w:color w:val="605E5C"/>
      <w:shd w:val="clear" w:color="auto" w:fill="E1DFDD"/>
    </w:rPr>
  </w:style>
  <w:style w:type="paragraph" w:customStyle="1" w:styleId="Default">
    <w:name w:val="Default"/>
    <w:rsid w:val="002E326A"/>
    <w:pPr>
      <w:autoSpaceDE w:val="0"/>
      <w:autoSpaceDN w:val="0"/>
      <w:adjustRightInd w:val="0"/>
      <w:ind w:left="703" w:hanging="567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Normln2">
    <w:name w:val="Normální2"/>
    <w:rsid w:val="002E326A"/>
    <w:rPr>
      <w:rFonts w:eastAsia="Arial Unicode MS" w:cs="Arial Unicode MS"/>
      <w:color w:val="000000"/>
      <w:u w:color="000000"/>
      <w:lang w:val="en-US"/>
    </w:rPr>
  </w:style>
  <w:style w:type="paragraph" w:customStyle="1" w:styleId="Odstavecodsazen">
    <w:name w:val="Odstavec odsazený"/>
    <w:basedOn w:val="Normln"/>
    <w:link w:val="OdstavecodsazenChar"/>
    <w:rsid w:val="00264368"/>
    <w:pPr>
      <w:widowControl w:val="0"/>
      <w:tabs>
        <w:tab w:val="left" w:pos="1699"/>
      </w:tabs>
      <w:suppressAutoHyphens/>
      <w:spacing w:line="100" w:lineRule="atLeast"/>
      <w:ind w:left="1332" w:hanging="849"/>
      <w:jc w:val="both"/>
    </w:pPr>
    <w:rPr>
      <w:rFonts w:eastAsia="Tahoma"/>
      <w:lang w:val="x-none"/>
    </w:rPr>
  </w:style>
  <w:style w:type="character" w:customStyle="1" w:styleId="OdstavecodsazenChar">
    <w:name w:val="Odstavec odsazený Char"/>
    <w:link w:val="Odstavecodsazen"/>
    <w:rsid w:val="00264368"/>
    <w:rPr>
      <w:rFonts w:eastAsia="Tahoma"/>
      <w:sz w:val="24"/>
      <w:szCs w:val="24"/>
      <w:lang w:val="x-none"/>
    </w:rPr>
  </w:style>
  <w:style w:type="character" w:styleId="Nevyeenzmnka">
    <w:name w:val="Unresolved Mention"/>
    <w:basedOn w:val="Standardnpsmoodstavce"/>
    <w:uiPriority w:val="99"/>
    <w:semiHidden/>
    <w:unhideWhenUsed/>
    <w:rsid w:val="00C43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johanidesova.tereza@npu.cz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npu.cz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johanidesova.tereza@npu.cz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4E965.984D2BB0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&#225;ce\Rolfes_pr&#225;ce\Hlavi&#269;kov&#233;%20pap&#237;ry\EU\lo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p:Policy xmlns:p="office.server.policy" id="" local="true">
  <p:Name>Dokument</p:Name>
  <p:Description/>
  <p:Statement/>
  <p:PolicyItems>
    <p:PolicyItem featureId="Microsoft.Office.RecordsManagement.PolicyFeatures.PolicyAudit">
      <p:Name>Auditování</p:Name>
      <p:Description>Audituje akce uživatele u dokumentů a zaznamenává položky v protokolu auditování.</p:Description>
      <p:CustomData>
        <Audit>
          <Update/>
          <View/>
          <CheckInOut/>
          <MoveCopy/>
          <DeleteRestore/>
        </Audit>
      </p:CustomData>
    </p:PolicyItem>
  </p:PolicyItems>
</p:Policy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D9AFA0F59D464B9FD0D6A2BEB056D4" ma:contentTypeVersion="5" ma:contentTypeDescription="Vytvořit nový dokument" ma:contentTypeScope="" ma:versionID="b17d2c31c90ed53afd760ef55c7703d2">
  <xsd:schema xmlns:xsd="http://www.w3.org/2001/XMLSchema" xmlns:p="http://schemas.microsoft.com/office/2006/metadata/properties" xmlns:ns2="1291e2ac-3401-40d6-975d-b1d4a9b29c99" targetNamespace="http://schemas.microsoft.com/office/2006/metadata/properties" ma:root="true" ma:fieldsID="bdcc31ecd076b16bc468b347c3e11e27" ns2:_="">
    <xsd:import namespace="1291e2ac-3401-40d6-975d-b1d4a9b29c99"/>
    <xsd:element name="properties">
      <xsd:complexType>
        <xsd:sequence>
          <xsd:element name="documentManagement">
            <xsd:complexType>
              <xsd:all>
                <xsd:element ref="ns2:_dlc_Exemp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291e2ac-3401-40d6-975d-b1d4a9b29c99" elementFormDefault="qualified">
    <xsd:import namespace="http://schemas.microsoft.com/office/2006/documentManagement/types"/>
    <xsd:element name="_dlc_Exempt" ma:index="8" nillable="true" ma:displayName="Výjimka ze zásady" ma:description="" ma:hidden="true" ma:internalName="_dlc_Exempt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87774-4B15-45A9-936C-C7C83E2EF0FD}">
  <ds:schemaRefs>
    <ds:schemaRef ds:uri="office.server.policy"/>
  </ds:schemaRefs>
</ds:datastoreItem>
</file>

<file path=customXml/itemProps2.xml><?xml version="1.0" encoding="utf-8"?>
<ds:datastoreItem xmlns:ds="http://schemas.openxmlformats.org/officeDocument/2006/customXml" ds:itemID="{A0F7608D-55A8-450B-8A64-E5A012E93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1e2ac-3401-40d6-975d-b1d4a9b29c9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64ECD95-71C8-4162-83EE-A54F36299F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B8778A-A92D-450C-8FC4-C898023D0A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E4EA7C2-1BA3-443A-9BA0-BB08444190BB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1B8BDAF-09F5-4011-8532-5557FF88B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</Template>
  <TotalTime>4</TotalTime>
  <Pages>22</Pages>
  <Words>2938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ADORE</Company>
  <LinksUpToDate>false</LinksUpToDate>
  <CharactersWithSpaces>20234</CharactersWithSpaces>
  <SharedDoc>false</SharedDoc>
  <HLinks>
    <vt:vector size="6" baseType="variant">
      <vt:variant>
        <vt:i4>1900546</vt:i4>
      </vt:variant>
      <vt:variant>
        <vt:i4>0</vt:i4>
      </vt:variant>
      <vt:variant>
        <vt:i4>0</vt:i4>
      </vt:variant>
      <vt:variant>
        <vt:i4>5</vt:i4>
      </vt:variant>
      <vt:variant>
        <vt:lpwstr>http://www.europrint.cz/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pelikanova</dc:creator>
  <cp:lastModifiedBy>Mašková Romana</cp:lastModifiedBy>
  <cp:revision>4</cp:revision>
  <cp:lastPrinted>2024-07-23T10:18:00Z</cp:lastPrinted>
  <dcterms:created xsi:type="dcterms:W3CDTF">2024-07-23T12:28:00Z</dcterms:created>
  <dcterms:modified xsi:type="dcterms:W3CDTF">2024-07-23T12:40:00Z</dcterms:modified>
</cp:coreProperties>
</file>