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31EB" w14:textId="2E036B12" w:rsidR="00BC17A6" w:rsidRPr="00C97FB5" w:rsidRDefault="00BC17A6" w:rsidP="000B0AA7">
      <w:pPr>
        <w:pStyle w:val="StylDoprava"/>
        <w:rPr>
          <w:rFonts w:cs="Arial"/>
          <w:sz w:val="22"/>
          <w:szCs w:val="22"/>
        </w:rPr>
      </w:pPr>
      <w:r w:rsidRPr="00C97FB5">
        <w:rPr>
          <w:rFonts w:cs="Arial"/>
          <w:sz w:val="22"/>
          <w:szCs w:val="22"/>
        </w:rPr>
        <w:t>Čj.:</w:t>
      </w:r>
      <w:r w:rsidR="0089407D" w:rsidRPr="0089407D">
        <w:t xml:space="preserve"> </w:t>
      </w:r>
      <w:r w:rsidR="0089407D" w:rsidRPr="0089407D">
        <w:rPr>
          <w:rFonts w:cs="Arial"/>
          <w:sz w:val="22"/>
          <w:szCs w:val="22"/>
        </w:rPr>
        <w:t>SPU 230629/2024/121/Roh</w:t>
      </w:r>
    </w:p>
    <w:p w14:paraId="3B42CE67" w14:textId="44BAA7C2" w:rsidR="004243BC" w:rsidRPr="00C97FB5" w:rsidRDefault="00BC17A6" w:rsidP="000B0AA7">
      <w:pPr>
        <w:pStyle w:val="StylDoprava"/>
        <w:rPr>
          <w:rFonts w:cs="Arial"/>
          <w:sz w:val="22"/>
          <w:szCs w:val="22"/>
        </w:rPr>
      </w:pPr>
      <w:r w:rsidRPr="00C97FB5">
        <w:rPr>
          <w:rFonts w:cs="Arial"/>
          <w:sz w:val="22"/>
          <w:szCs w:val="22"/>
        </w:rPr>
        <w:t>UID:</w:t>
      </w:r>
      <w:r w:rsidR="00A7381A" w:rsidRPr="00A7381A">
        <w:t xml:space="preserve"> </w:t>
      </w:r>
      <w:r w:rsidR="00A7381A" w:rsidRPr="00A7381A">
        <w:rPr>
          <w:rFonts w:cs="Arial"/>
          <w:sz w:val="22"/>
          <w:szCs w:val="22"/>
        </w:rPr>
        <w:t>spuess920b854f</w:t>
      </w:r>
    </w:p>
    <w:p w14:paraId="0CF50A95"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2FA39C58"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32B1A7DF"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6481EFEC"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7DE2FBC"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JUDr. Roman Brnčal, LL.M., ředitel Krajského pozemkového úřadu pro Olomoucký kraj</w:t>
      </w:r>
    </w:p>
    <w:p w14:paraId="51DA3AEE" w14:textId="77777777" w:rsidR="00FB6E4E" w:rsidRPr="00C97FB5" w:rsidRDefault="00BC17A6" w:rsidP="000B0AA7">
      <w:pPr>
        <w:pStyle w:val="VnitrniText"/>
        <w:ind w:firstLine="0"/>
        <w:rPr>
          <w:sz w:val="22"/>
          <w:szCs w:val="22"/>
        </w:rPr>
      </w:pPr>
      <w:r w:rsidRPr="00C97FB5">
        <w:rPr>
          <w:sz w:val="22"/>
          <w:szCs w:val="22"/>
        </w:rPr>
        <w:t>adresa Blanická 383/1, 77900 Olomouc</w:t>
      </w:r>
    </w:p>
    <w:p w14:paraId="3C138B10"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4CAAD0B" w14:textId="77777777" w:rsidR="00BC17A6" w:rsidRPr="00C97FB5" w:rsidRDefault="00BC17A6" w:rsidP="000B0AA7">
      <w:pPr>
        <w:pStyle w:val="VnitrniText"/>
        <w:ind w:firstLine="0"/>
        <w:rPr>
          <w:sz w:val="22"/>
          <w:szCs w:val="22"/>
        </w:rPr>
      </w:pPr>
    </w:p>
    <w:p w14:paraId="7E5D5CBA" w14:textId="77777777" w:rsidR="00CF17C0" w:rsidRPr="00C97FB5" w:rsidRDefault="00CF17C0" w:rsidP="000B0AA7">
      <w:pPr>
        <w:pStyle w:val="VnitrniText"/>
        <w:ind w:firstLine="0"/>
        <w:rPr>
          <w:sz w:val="22"/>
          <w:szCs w:val="22"/>
        </w:rPr>
      </w:pPr>
      <w:r w:rsidRPr="00C97FB5">
        <w:rPr>
          <w:sz w:val="22"/>
          <w:szCs w:val="22"/>
        </w:rPr>
        <w:t>a</w:t>
      </w:r>
    </w:p>
    <w:p w14:paraId="5EBB54B0" w14:textId="77777777" w:rsidR="00BC17A6" w:rsidRPr="00C97FB5" w:rsidRDefault="00BC17A6" w:rsidP="000B0AA7">
      <w:pPr>
        <w:pStyle w:val="VnitrniText"/>
        <w:ind w:firstLine="0"/>
        <w:rPr>
          <w:sz w:val="22"/>
          <w:szCs w:val="22"/>
        </w:rPr>
      </w:pPr>
    </w:p>
    <w:p w14:paraId="53ACCD5C" w14:textId="77777777" w:rsidR="00BC17A6" w:rsidRPr="00C97FB5" w:rsidRDefault="00BC17A6" w:rsidP="000B0AA7">
      <w:pPr>
        <w:pStyle w:val="VnitrniText"/>
        <w:ind w:firstLine="0"/>
        <w:rPr>
          <w:sz w:val="22"/>
          <w:szCs w:val="22"/>
        </w:rPr>
      </w:pPr>
      <w:r w:rsidRPr="00C97FB5">
        <w:rPr>
          <w:b/>
          <w:sz w:val="22"/>
          <w:szCs w:val="22"/>
        </w:rPr>
        <w:t xml:space="preserve">Český rybářský svaz, </w:t>
      </w:r>
      <w:proofErr w:type="spellStart"/>
      <w:r w:rsidRPr="00C97FB5">
        <w:rPr>
          <w:b/>
          <w:sz w:val="22"/>
          <w:szCs w:val="22"/>
        </w:rPr>
        <w:t>z.s</w:t>
      </w:r>
      <w:proofErr w:type="spellEnd"/>
      <w:r w:rsidRPr="00C97FB5">
        <w:rPr>
          <w:b/>
          <w:sz w:val="22"/>
          <w:szCs w:val="22"/>
        </w:rPr>
        <w:t>., místní organizace Olomouc</w:t>
      </w:r>
    </w:p>
    <w:p w14:paraId="274F3211" w14:textId="77777777" w:rsidR="00BC17A6" w:rsidRPr="00C97FB5" w:rsidRDefault="00BC17A6" w:rsidP="000B0AA7">
      <w:pPr>
        <w:pStyle w:val="VnitrniText"/>
        <w:ind w:firstLine="0"/>
        <w:rPr>
          <w:sz w:val="22"/>
          <w:szCs w:val="22"/>
        </w:rPr>
      </w:pPr>
      <w:r w:rsidRPr="00C97FB5">
        <w:rPr>
          <w:sz w:val="22"/>
          <w:szCs w:val="22"/>
        </w:rPr>
        <w:t>se sídlem Chválkovická 113/56, Olomouc, PSČ 77900</w:t>
      </w:r>
    </w:p>
    <w:p w14:paraId="24408261" w14:textId="77777777" w:rsidR="00BC17A6" w:rsidRPr="00C97FB5" w:rsidRDefault="00BC17A6" w:rsidP="000B0AA7">
      <w:pPr>
        <w:pStyle w:val="VnitrniText"/>
        <w:ind w:firstLine="0"/>
        <w:rPr>
          <w:sz w:val="22"/>
          <w:szCs w:val="22"/>
        </w:rPr>
      </w:pPr>
      <w:r w:rsidRPr="00C97FB5">
        <w:rPr>
          <w:sz w:val="22"/>
          <w:szCs w:val="22"/>
        </w:rPr>
        <w:t>IČO: 18050352</w:t>
      </w:r>
    </w:p>
    <w:p w14:paraId="59D692A9" w14:textId="77777777" w:rsidR="00BC17A6" w:rsidRPr="00C97FB5" w:rsidRDefault="00BC17A6" w:rsidP="000B0AA7">
      <w:pPr>
        <w:pStyle w:val="VnitrniText"/>
        <w:ind w:firstLine="0"/>
        <w:rPr>
          <w:sz w:val="22"/>
          <w:szCs w:val="22"/>
        </w:rPr>
      </w:pPr>
      <w:r w:rsidRPr="00C97FB5">
        <w:rPr>
          <w:sz w:val="22"/>
          <w:szCs w:val="22"/>
        </w:rPr>
        <w:t>DIČ: CZ18050352</w:t>
      </w:r>
    </w:p>
    <w:p w14:paraId="5D978BD2" w14:textId="1C2D9FF7" w:rsidR="00B54E19" w:rsidRDefault="00B54E19" w:rsidP="00884429">
      <w:pPr>
        <w:pStyle w:val="VnitrniText"/>
        <w:spacing w:line="276" w:lineRule="auto"/>
        <w:ind w:firstLine="0"/>
        <w:rPr>
          <w:sz w:val="22"/>
          <w:szCs w:val="22"/>
        </w:rPr>
      </w:pPr>
      <w:r>
        <w:rPr>
          <w:sz w:val="22"/>
          <w:szCs w:val="22"/>
        </w:rPr>
        <w:t>Zastupuje</w:t>
      </w:r>
      <w:r w:rsidR="00DE5EE7">
        <w:rPr>
          <w:sz w:val="22"/>
          <w:szCs w:val="22"/>
        </w:rPr>
        <w:t>:</w:t>
      </w:r>
      <w:r>
        <w:rPr>
          <w:sz w:val="22"/>
          <w:szCs w:val="22"/>
        </w:rPr>
        <w:t xml:space="preserve"> </w:t>
      </w:r>
      <w:r w:rsidR="00EC70AF">
        <w:rPr>
          <w:sz w:val="22"/>
          <w:szCs w:val="22"/>
        </w:rPr>
        <w:t xml:space="preserve">předseda </w:t>
      </w:r>
      <w:r w:rsidR="0029696E">
        <w:rPr>
          <w:sz w:val="22"/>
          <w:szCs w:val="22"/>
        </w:rPr>
        <w:t>Michal Šefčík</w:t>
      </w:r>
      <w:r w:rsidR="00E344C9">
        <w:rPr>
          <w:sz w:val="22"/>
          <w:szCs w:val="22"/>
        </w:rPr>
        <w:t xml:space="preserve"> a jednatel </w:t>
      </w:r>
      <w:r w:rsidR="00204937">
        <w:rPr>
          <w:sz w:val="22"/>
          <w:szCs w:val="22"/>
        </w:rPr>
        <w:t>Ing. Vladislav Hála</w:t>
      </w:r>
    </w:p>
    <w:p w14:paraId="17C54BEB" w14:textId="5EC59950" w:rsidR="00BC17A6" w:rsidRPr="00C97FB5" w:rsidRDefault="00BC17A6" w:rsidP="000B0AA7">
      <w:pPr>
        <w:pStyle w:val="VnitrniText"/>
        <w:ind w:firstLine="0"/>
        <w:rPr>
          <w:sz w:val="22"/>
          <w:szCs w:val="22"/>
        </w:rPr>
      </w:pPr>
      <w:r w:rsidRPr="00C97FB5">
        <w:rPr>
          <w:sz w:val="22"/>
          <w:szCs w:val="22"/>
        </w:rPr>
        <w:t>(dále jen "nabyvatel")</w:t>
      </w:r>
    </w:p>
    <w:p w14:paraId="06FE26C7" w14:textId="77777777" w:rsidR="00BC17A6" w:rsidRPr="00C97FB5" w:rsidRDefault="00BC17A6" w:rsidP="000B0AA7">
      <w:pPr>
        <w:pStyle w:val="VnitrniText"/>
        <w:ind w:firstLine="0"/>
        <w:rPr>
          <w:sz w:val="22"/>
          <w:szCs w:val="22"/>
        </w:rPr>
      </w:pPr>
    </w:p>
    <w:p w14:paraId="5F2260CE" w14:textId="77777777" w:rsidR="00CF17C0" w:rsidRPr="00C97FB5" w:rsidRDefault="00CF17C0" w:rsidP="000B0AA7">
      <w:pPr>
        <w:pStyle w:val="VnitrniText"/>
        <w:ind w:firstLine="0"/>
        <w:rPr>
          <w:sz w:val="22"/>
          <w:szCs w:val="22"/>
        </w:rPr>
      </w:pPr>
    </w:p>
    <w:p w14:paraId="44E8A7BC"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2C77BC87" w14:textId="77777777" w:rsidR="00CF17C0" w:rsidRPr="00C97FB5" w:rsidRDefault="00CF17C0" w:rsidP="001274AE">
      <w:pPr>
        <w:rPr>
          <w:rFonts w:ascii="Arial" w:hAnsi="Arial" w:cs="Arial"/>
          <w:sz w:val="22"/>
          <w:szCs w:val="22"/>
        </w:rPr>
      </w:pPr>
    </w:p>
    <w:p w14:paraId="088849BC" w14:textId="77777777" w:rsidR="00830569" w:rsidRPr="00C97FB5" w:rsidRDefault="00830569" w:rsidP="001274AE">
      <w:pPr>
        <w:rPr>
          <w:rFonts w:ascii="Arial" w:hAnsi="Arial" w:cs="Arial"/>
          <w:sz w:val="22"/>
          <w:szCs w:val="22"/>
        </w:rPr>
      </w:pPr>
    </w:p>
    <w:p w14:paraId="6F8157BC"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00FA81B"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2003S24/21</w:t>
      </w:r>
    </w:p>
    <w:p w14:paraId="03B0E15D" w14:textId="77777777" w:rsidR="00CF17C0" w:rsidRPr="00C97FB5" w:rsidRDefault="00CF17C0" w:rsidP="00D06D0F">
      <w:pPr>
        <w:rPr>
          <w:rFonts w:ascii="Arial" w:hAnsi="Arial" w:cs="Arial"/>
          <w:sz w:val="22"/>
          <w:szCs w:val="22"/>
        </w:rPr>
      </w:pPr>
    </w:p>
    <w:p w14:paraId="33C26030" w14:textId="77777777" w:rsidR="00CF17C0" w:rsidRPr="00C97FB5" w:rsidRDefault="00CF17C0" w:rsidP="00D06D0F">
      <w:pPr>
        <w:rPr>
          <w:rFonts w:ascii="Arial" w:hAnsi="Arial" w:cs="Arial"/>
          <w:sz w:val="22"/>
          <w:szCs w:val="22"/>
        </w:rPr>
      </w:pPr>
    </w:p>
    <w:p w14:paraId="42F0DC24"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D3A2E97"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2C1A24B5"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01FF0308" w14:textId="77777777" w:rsidR="008505AD" w:rsidRPr="00112F3C" w:rsidRDefault="008505AD" w:rsidP="00112F3C">
      <w:pPr>
        <w:pStyle w:val="cary"/>
      </w:pPr>
      <w:r w:rsidRPr="00112F3C">
        <w:t>------------------------------------------------------------------------------------------------------------------------</w:t>
      </w:r>
      <w:r w:rsidR="00E60971" w:rsidRPr="00112F3C">
        <w:t>--</w:t>
      </w:r>
      <w:r w:rsidR="007431BA" w:rsidRPr="00112F3C">
        <w:t>-----------</w:t>
      </w:r>
    </w:p>
    <w:p w14:paraId="2F24042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3BF1EA4" w14:textId="77777777" w:rsidR="007431BA" w:rsidRPr="007431BA" w:rsidRDefault="007431BA" w:rsidP="00112F3C">
      <w:pPr>
        <w:pStyle w:val="cary"/>
      </w:pPr>
      <w:r w:rsidRPr="007431BA">
        <w:t>-------------------------------------------------------------------------------------------------------------------------------------</w:t>
      </w:r>
    </w:p>
    <w:p w14:paraId="260729F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BE2690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Těšetice</w:t>
      </w:r>
      <w:r w:rsidRPr="00257EB0">
        <w:rPr>
          <w:rStyle w:val="tabulkyNemovitosti"/>
        </w:rPr>
        <w:tab/>
      </w:r>
      <w:proofErr w:type="spellStart"/>
      <w:r w:rsidRPr="00257EB0">
        <w:rPr>
          <w:rStyle w:val="tabulkyNemovitosti"/>
        </w:rPr>
        <w:t>Těšetice</w:t>
      </w:r>
      <w:proofErr w:type="spellEnd"/>
      <w:r w:rsidRPr="00257EB0">
        <w:rPr>
          <w:rStyle w:val="tabulkyNemovitosti"/>
        </w:rPr>
        <w:t xml:space="preserve"> u Olomouce</w:t>
      </w:r>
      <w:r w:rsidRPr="00257EB0">
        <w:rPr>
          <w:rStyle w:val="tabulkyNemovitosti"/>
        </w:rPr>
        <w:tab/>
        <w:t>108/6</w:t>
      </w:r>
      <w:r w:rsidRPr="00257EB0">
        <w:rPr>
          <w:rStyle w:val="tabulkyNemovitosti"/>
        </w:rPr>
        <w:tab/>
        <w:t>ostatní plocha</w:t>
      </w:r>
      <w:r w:rsidRPr="00257EB0">
        <w:rPr>
          <w:rStyle w:val="tabulkyNemovitosti"/>
        </w:rPr>
        <w:tab/>
        <w:t>10002</w:t>
      </w:r>
    </w:p>
    <w:p w14:paraId="37E54D5A" w14:textId="77777777" w:rsidR="008505AD" w:rsidRPr="00257EB0" w:rsidRDefault="008505AD" w:rsidP="00257EB0">
      <w:pPr>
        <w:tabs>
          <w:tab w:val="left" w:pos="2268"/>
          <w:tab w:val="left" w:pos="4536"/>
          <w:tab w:val="left" w:pos="6237"/>
          <w:tab w:val="right" w:pos="9639"/>
        </w:tabs>
        <w:rPr>
          <w:rStyle w:val="tabulkyNemovitosti"/>
        </w:rPr>
      </w:pPr>
    </w:p>
    <w:p w14:paraId="72D5348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84E3AF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Těšetice</w:t>
      </w:r>
      <w:r w:rsidRPr="00257EB0">
        <w:rPr>
          <w:rStyle w:val="tabulkyNemovitosti"/>
        </w:rPr>
        <w:tab/>
      </w:r>
      <w:proofErr w:type="spellStart"/>
      <w:r w:rsidRPr="00257EB0">
        <w:rPr>
          <w:rStyle w:val="tabulkyNemovitosti"/>
        </w:rPr>
        <w:t>Těšetice</w:t>
      </w:r>
      <w:proofErr w:type="spellEnd"/>
      <w:r w:rsidRPr="00257EB0">
        <w:rPr>
          <w:rStyle w:val="tabulkyNemovitosti"/>
        </w:rPr>
        <w:t xml:space="preserve"> u Olomouce</w:t>
      </w:r>
      <w:r w:rsidRPr="00257EB0">
        <w:rPr>
          <w:rStyle w:val="tabulkyNemovitosti"/>
        </w:rPr>
        <w:tab/>
        <w:t>420/4</w:t>
      </w:r>
      <w:r w:rsidRPr="00257EB0">
        <w:rPr>
          <w:rStyle w:val="tabulkyNemovitosti"/>
        </w:rPr>
        <w:tab/>
        <w:t>vodní plocha</w:t>
      </w:r>
      <w:r w:rsidRPr="00257EB0">
        <w:rPr>
          <w:rStyle w:val="tabulkyNemovitosti"/>
        </w:rPr>
        <w:tab/>
        <w:t>10002</w:t>
      </w:r>
    </w:p>
    <w:p w14:paraId="6C3A3BF3" w14:textId="77777777" w:rsidR="007431BA" w:rsidRPr="007431BA" w:rsidRDefault="007431BA" w:rsidP="00112F3C">
      <w:pPr>
        <w:pStyle w:val="cary"/>
      </w:pPr>
      <w:r w:rsidRPr="007431BA">
        <w:t>-------------------------------------------------------------------------------------------------------------------------------------</w:t>
      </w:r>
    </w:p>
    <w:p w14:paraId="111AC819" w14:textId="7F3C7FD5" w:rsidR="00213539" w:rsidRPr="00C97FB5" w:rsidRDefault="00213539" w:rsidP="00213539">
      <w:pPr>
        <w:pStyle w:val="VnitrniText"/>
        <w:ind w:firstLine="0"/>
        <w:rPr>
          <w:sz w:val="22"/>
          <w:szCs w:val="22"/>
        </w:rPr>
      </w:pPr>
      <w:r w:rsidRPr="00C97FB5">
        <w:rPr>
          <w:sz w:val="22"/>
          <w:szCs w:val="22"/>
        </w:rPr>
        <w:t>zapsané na výše uvedených LV u Katastrálního úřadu pro Olomoucký kraj, Katastrální pracoviště Olomouc.</w:t>
      </w:r>
    </w:p>
    <w:p w14:paraId="4B7B336F" w14:textId="77777777" w:rsidR="00757874" w:rsidRDefault="00757874" w:rsidP="00757874">
      <w:pPr>
        <w:pStyle w:val="VnitrniText"/>
        <w:ind w:firstLine="0"/>
      </w:pPr>
    </w:p>
    <w:p w14:paraId="507106AF"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1B1A4DDB" w14:textId="77777777" w:rsidR="00423D92" w:rsidRDefault="00423D92" w:rsidP="00757874">
      <w:pPr>
        <w:pStyle w:val="VnitrniText"/>
        <w:ind w:firstLine="0"/>
        <w:rPr>
          <w:color w:val="000000"/>
        </w:rPr>
      </w:pPr>
    </w:p>
    <w:p w14:paraId="5B297BB6"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122 770,00 Kč (slovy: jedno sto dvacet dva tisíce sedm set sedmdesát korun českých)</w:t>
      </w:r>
      <w:r w:rsidR="00F7680C">
        <w:rPr>
          <w:rFonts w:ascii="Arial" w:hAnsi="Arial" w:cs="Arial"/>
          <w:color w:val="000000"/>
          <w:sz w:val="22"/>
          <w:szCs w:val="22"/>
        </w:rPr>
        <w:t>.</w:t>
      </w:r>
    </w:p>
    <w:p w14:paraId="617BD4F3" w14:textId="77777777" w:rsidR="00F7680C" w:rsidRDefault="00F7680C" w:rsidP="00F7680C">
      <w:pPr>
        <w:jc w:val="both"/>
        <w:rPr>
          <w:rFonts w:cs="Arial"/>
          <w:color w:val="000000"/>
        </w:rPr>
      </w:pPr>
    </w:p>
    <w:p w14:paraId="4E70327A" w14:textId="77777777" w:rsidR="002236FB" w:rsidRPr="00757874" w:rsidRDefault="002236FB" w:rsidP="00F7680C">
      <w:pPr>
        <w:jc w:val="both"/>
        <w:rPr>
          <w:rFonts w:cs="Arial"/>
          <w:color w:val="000000"/>
        </w:rPr>
      </w:pPr>
    </w:p>
    <w:p w14:paraId="66A55454"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12D17A41" w14:textId="4C3360CB" w:rsidR="00CA0420" w:rsidRDefault="00CA0420" w:rsidP="00423D92">
      <w:pPr>
        <w:pStyle w:val="VnitrniText"/>
        <w:ind w:firstLine="0"/>
        <w:rPr>
          <w:sz w:val="22"/>
          <w:szCs w:val="22"/>
        </w:rPr>
      </w:pPr>
    </w:p>
    <w:p w14:paraId="6FA1037D" w14:textId="414D43EB" w:rsidR="00423D92" w:rsidRPr="00423D92" w:rsidRDefault="002236FB" w:rsidP="00423D92">
      <w:pPr>
        <w:pStyle w:val="VnitrniText"/>
        <w:ind w:firstLine="0"/>
        <w:rPr>
          <w:sz w:val="22"/>
          <w:szCs w:val="22"/>
        </w:rPr>
      </w:pPr>
      <w:r>
        <w:rPr>
          <w:sz w:val="22"/>
          <w:szCs w:val="22"/>
        </w:rPr>
        <w:t>N</w:t>
      </w:r>
      <w:r w:rsidR="00423D92" w:rsidRPr="00423D92">
        <w:rPr>
          <w:sz w:val="22"/>
          <w:szCs w:val="22"/>
        </w:rPr>
        <w:t xml:space="preserve">abyvatel je vlastníkem nemovitých věcí: </w:t>
      </w:r>
    </w:p>
    <w:p w14:paraId="0F0FBE9C" w14:textId="77777777" w:rsidR="00423D92" w:rsidRPr="00423D92" w:rsidRDefault="00423D92" w:rsidP="00423D92">
      <w:pPr>
        <w:pStyle w:val="VnitrniText"/>
        <w:ind w:firstLine="0"/>
        <w:rPr>
          <w:sz w:val="22"/>
          <w:szCs w:val="22"/>
        </w:rPr>
      </w:pPr>
      <w:r w:rsidRPr="00423D92">
        <w:rPr>
          <w:sz w:val="22"/>
          <w:szCs w:val="22"/>
        </w:rPr>
        <w:t>Pozemků:</w:t>
      </w:r>
    </w:p>
    <w:p w14:paraId="7386F609" w14:textId="77777777" w:rsidR="00606934" w:rsidRDefault="00606934" w:rsidP="00423D92">
      <w:pPr>
        <w:pStyle w:val="cary"/>
      </w:pPr>
    </w:p>
    <w:p w14:paraId="71ECDC77" w14:textId="77777777" w:rsidR="00606934" w:rsidRDefault="00606934" w:rsidP="00423D92">
      <w:pPr>
        <w:pStyle w:val="cary"/>
      </w:pPr>
    </w:p>
    <w:p w14:paraId="7B59D36A" w14:textId="77777777" w:rsidR="00606934" w:rsidRDefault="00606934" w:rsidP="00423D92">
      <w:pPr>
        <w:pStyle w:val="cary"/>
      </w:pPr>
    </w:p>
    <w:p w14:paraId="6A10253C" w14:textId="26D2AD94" w:rsidR="00423D92" w:rsidRDefault="00423D92" w:rsidP="00423D92">
      <w:pPr>
        <w:pStyle w:val="cary"/>
      </w:pPr>
      <w:r>
        <w:t>-------------------------------------------------------------------------------------------------------------------------------------</w:t>
      </w:r>
    </w:p>
    <w:p w14:paraId="08716257"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00D65A88" w14:textId="77777777" w:rsidR="00423D92" w:rsidRPr="00423D92" w:rsidRDefault="00423D92" w:rsidP="00423D92">
      <w:pPr>
        <w:pStyle w:val="cary"/>
      </w:pPr>
      <w:r>
        <w:t>-------------------------------------------------------------------------------------------------------------------------------------</w:t>
      </w:r>
    </w:p>
    <w:p w14:paraId="3A5BCC5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EBB745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Horka nad Moravou</w:t>
      </w:r>
      <w:r w:rsidRPr="00423D92">
        <w:rPr>
          <w:rStyle w:val="tabulkyNemovitosti"/>
        </w:rPr>
        <w:tab/>
        <w:t>Horka nad Moravou</w:t>
      </w:r>
      <w:r w:rsidRPr="00423D92">
        <w:rPr>
          <w:rStyle w:val="tabulkyNemovitosti"/>
        </w:rPr>
        <w:tab/>
        <w:t>1517/116</w:t>
      </w:r>
      <w:r w:rsidRPr="00423D92">
        <w:rPr>
          <w:rStyle w:val="tabulkyNemovitosti"/>
        </w:rPr>
        <w:tab/>
        <w:t>orná půda</w:t>
      </w:r>
      <w:r w:rsidRPr="00423D92">
        <w:rPr>
          <w:rStyle w:val="tabulkyNemovitosti"/>
        </w:rPr>
        <w:tab/>
        <w:t>1320</w:t>
      </w:r>
    </w:p>
    <w:p w14:paraId="286ACBC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2419591B" w14:textId="77777777" w:rsidR="00423D92" w:rsidRPr="00423D92" w:rsidRDefault="00423D92" w:rsidP="00423D92">
      <w:pPr>
        <w:pStyle w:val="cary"/>
      </w:pPr>
      <w:r>
        <w:t>-------------------------------------------------------------------------------------------------------------------------------------</w:t>
      </w:r>
    </w:p>
    <w:p w14:paraId="7B7C2E48"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66087950" w14:textId="77777777" w:rsidR="00423D92" w:rsidRPr="00423D92" w:rsidRDefault="00423D92" w:rsidP="00423D92">
      <w:pPr>
        <w:pStyle w:val="VnitrniText"/>
        <w:rPr>
          <w:sz w:val="22"/>
          <w:szCs w:val="22"/>
        </w:rPr>
      </w:pPr>
    </w:p>
    <w:p w14:paraId="6E22E753"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29 320,00 Kč (slovy: dvacet devět tisíc tři sta dvacet korun českých).</w:t>
      </w:r>
    </w:p>
    <w:p w14:paraId="4C113F42" w14:textId="77777777" w:rsidR="00022579" w:rsidRPr="00C97FB5" w:rsidRDefault="00022579" w:rsidP="00EB6C54">
      <w:pPr>
        <w:pStyle w:val="VnitrniText"/>
        <w:rPr>
          <w:sz w:val="22"/>
          <w:szCs w:val="22"/>
        </w:rPr>
      </w:pPr>
    </w:p>
    <w:p w14:paraId="4CB4943A"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6A75953"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1D1AA058" w14:textId="77777777" w:rsidR="00A31E82" w:rsidRDefault="00A31E82" w:rsidP="007F6109">
      <w:pPr>
        <w:jc w:val="both"/>
        <w:rPr>
          <w:rFonts w:ascii="Arial" w:hAnsi="Arial" w:cs="Arial"/>
          <w:sz w:val="22"/>
          <w:szCs w:val="22"/>
        </w:rPr>
      </w:pPr>
    </w:p>
    <w:p w14:paraId="2186059F" w14:textId="77777777" w:rsidR="00A31E82" w:rsidRDefault="00A31E82" w:rsidP="00A31E82">
      <w:pPr>
        <w:pStyle w:val="para"/>
        <w:rPr>
          <w:rFonts w:ascii="Arial" w:hAnsi="Arial" w:cs="Arial"/>
          <w:sz w:val="22"/>
          <w:szCs w:val="22"/>
        </w:rPr>
      </w:pPr>
      <w:r>
        <w:rPr>
          <w:rFonts w:ascii="Arial" w:hAnsi="Arial" w:cs="Arial"/>
          <w:sz w:val="22"/>
          <w:szCs w:val="22"/>
        </w:rPr>
        <w:t>IV.</w:t>
      </w:r>
    </w:p>
    <w:p w14:paraId="62A06A36"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93 450,00 Kč (slovy: devadesát tři tisíce čtyři sta padesát korun českých).</w:t>
      </w:r>
    </w:p>
    <w:p w14:paraId="3F1772B5"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93 450,00 Kč (slovy: devadesát tři tisíce čtyři sta padesát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90018-3723001/0710, variabilní symbol 2003482421.</w:t>
      </w:r>
    </w:p>
    <w:p w14:paraId="2A8B1DC1" w14:textId="77777777" w:rsidR="00D51FEC" w:rsidRDefault="00D51FEC" w:rsidP="006069E5">
      <w:pPr>
        <w:pStyle w:val="para"/>
        <w:rPr>
          <w:rFonts w:ascii="Arial" w:hAnsi="Arial" w:cs="Arial"/>
          <w:sz w:val="22"/>
          <w:szCs w:val="22"/>
        </w:rPr>
      </w:pPr>
    </w:p>
    <w:p w14:paraId="01986279" w14:textId="606C01BA"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4E0671D4"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6849C2DB"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0C545FD" w14:textId="77777777" w:rsidR="00C80054" w:rsidRDefault="00C80054" w:rsidP="000B0AA7">
      <w:pPr>
        <w:pStyle w:val="VnitrniText"/>
        <w:rPr>
          <w:sz w:val="22"/>
          <w:szCs w:val="22"/>
        </w:rPr>
      </w:pPr>
    </w:p>
    <w:p w14:paraId="5B1AF378"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33FB2679" w14:textId="36013F25"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je řešen nájemní smlouvou č. 73N22/21, kterou se Státním pozemkovým úřadem uzavřel Český rybářský svaz, </w:t>
      </w:r>
      <w:proofErr w:type="spellStart"/>
      <w:r w:rsidR="00C8663B" w:rsidRPr="00C97FB5">
        <w:rPr>
          <w:sz w:val="22"/>
          <w:szCs w:val="22"/>
        </w:rPr>
        <w:t>z.s</w:t>
      </w:r>
      <w:proofErr w:type="spellEnd"/>
      <w:r w:rsidR="00C8663B" w:rsidRPr="00C97FB5">
        <w:rPr>
          <w:sz w:val="22"/>
          <w:szCs w:val="22"/>
        </w:rPr>
        <w:t>., místní organizace Olomouc, jakožto nájemce. S obsahem nájemní smlouvy byl kupující seznámen před podpisem této smlouvy, což stvrzuje svým podpisem.</w:t>
      </w:r>
    </w:p>
    <w:p w14:paraId="44FFCEAB" w14:textId="77777777" w:rsidR="00C8663B" w:rsidRPr="00C97FB5" w:rsidRDefault="00C8663B" w:rsidP="00EB6C54">
      <w:pPr>
        <w:pStyle w:val="VnitrniText"/>
        <w:rPr>
          <w:sz w:val="22"/>
          <w:szCs w:val="22"/>
        </w:rPr>
      </w:pPr>
    </w:p>
    <w:p w14:paraId="4DAFD13B" w14:textId="77777777" w:rsidR="00907CFB" w:rsidRDefault="00907CFB" w:rsidP="00907CFB">
      <w:pPr>
        <w:pStyle w:val="VnitrniText"/>
        <w:ind w:firstLine="0"/>
        <w:rPr>
          <w:b/>
          <w:sz w:val="22"/>
          <w:szCs w:val="22"/>
        </w:rPr>
      </w:pPr>
      <w:r>
        <w:rPr>
          <w:b/>
          <w:sz w:val="22"/>
          <w:szCs w:val="22"/>
        </w:rPr>
        <w:t>Práva týkající se nemovitostí uvedených v čl. II.</w:t>
      </w:r>
    </w:p>
    <w:p w14:paraId="6CFA93C8" w14:textId="441EF782"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převáděné nemovitosti je řešen: nájemní smlouvou č. 227/2013, uzavřenou se Zemědělským družstvem </w:t>
      </w:r>
      <w:proofErr w:type="spellStart"/>
      <w:r w:rsidR="00D97123">
        <w:rPr>
          <w:sz w:val="22"/>
          <w:szCs w:val="22"/>
        </w:rPr>
        <w:t>Unčovice</w:t>
      </w:r>
      <w:proofErr w:type="spellEnd"/>
      <w:r w:rsidR="00D97123">
        <w:rPr>
          <w:sz w:val="22"/>
          <w:szCs w:val="22"/>
        </w:rPr>
        <w:t>, jakožto nájemcem. S obsahem nájemní smlouvy byl SPÚ seznámen před podpisem této smlouvy, což stvrzuje svým podpisem.</w:t>
      </w:r>
    </w:p>
    <w:p w14:paraId="64044735" w14:textId="77777777" w:rsidR="00D97123" w:rsidRDefault="00D97123" w:rsidP="00907CFB">
      <w:pPr>
        <w:pStyle w:val="VnitrniText"/>
        <w:rPr>
          <w:sz w:val="22"/>
          <w:szCs w:val="22"/>
        </w:rPr>
      </w:pPr>
    </w:p>
    <w:p w14:paraId="15DBED51"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312BF632"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7E90B7B9" w14:textId="77777777" w:rsidR="00FE69EF" w:rsidRDefault="00FE69EF" w:rsidP="003817F4">
      <w:pPr>
        <w:tabs>
          <w:tab w:val="left" w:pos="709"/>
        </w:tabs>
        <w:ind w:firstLine="426"/>
        <w:jc w:val="both"/>
        <w:rPr>
          <w:rFonts w:ascii="Arial" w:hAnsi="Arial" w:cs="Arial"/>
          <w:sz w:val="22"/>
          <w:szCs w:val="22"/>
          <w:lang w:val="en-US"/>
        </w:rPr>
      </w:pPr>
    </w:p>
    <w:p w14:paraId="10E53310" w14:textId="77777777" w:rsidR="00953F0D" w:rsidRDefault="00953F0D" w:rsidP="00953F0D">
      <w:pPr>
        <w:pStyle w:val="para"/>
        <w:rPr>
          <w:rFonts w:ascii="Arial" w:hAnsi="Arial" w:cs="Arial"/>
          <w:sz w:val="22"/>
          <w:szCs w:val="22"/>
        </w:rPr>
      </w:pPr>
      <w:r>
        <w:rPr>
          <w:rFonts w:ascii="Arial" w:hAnsi="Arial" w:cs="Arial"/>
          <w:sz w:val="22"/>
          <w:szCs w:val="22"/>
        </w:rPr>
        <w:t>VII.</w:t>
      </w:r>
    </w:p>
    <w:p w14:paraId="43E4B438"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rPr>
        <w:t>SPÚ podá v souladu s </w:t>
      </w:r>
      <w:proofErr w:type="spellStart"/>
      <w:r>
        <w:rPr>
          <w:rFonts w:ascii="Arial" w:hAnsi="Arial" w:cs="Arial"/>
          <w:sz w:val="22"/>
          <w:szCs w:val="22"/>
        </w:rPr>
        <w:t>ust</w:t>
      </w:r>
      <w:proofErr w:type="spellEnd"/>
      <w:r>
        <w:rPr>
          <w:rFonts w:ascii="Arial" w:hAnsi="Arial" w:cs="Arial"/>
          <w:sz w:val="22"/>
          <w:szCs w:val="22"/>
        </w:rPr>
        <w:t xml:space="preserve">.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 </w:t>
      </w:r>
    </w:p>
    <w:p w14:paraId="37E2A628" w14:textId="77777777" w:rsidR="00953F0D" w:rsidRDefault="00953F0D" w:rsidP="00953F0D">
      <w:pPr>
        <w:tabs>
          <w:tab w:val="left" w:pos="709"/>
        </w:tabs>
        <w:ind w:firstLine="426"/>
        <w:jc w:val="both"/>
        <w:rPr>
          <w:rFonts w:ascii="Arial" w:hAnsi="Arial" w:cs="Arial"/>
          <w:sz w:val="22"/>
          <w:szCs w:val="22"/>
        </w:rPr>
      </w:pPr>
    </w:p>
    <w:p w14:paraId="0D0D0FE5" w14:textId="77777777" w:rsidR="00FE69EF" w:rsidRDefault="00FE69EF" w:rsidP="00FE69EF">
      <w:pPr>
        <w:pStyle w:val="para"/>
        <w:rPr>
          <w:rFonts w:ascii="Arial" w:hAnsi="Arial" w:cs="Arial"/>
          <w:sz w:val="22"/>
          <w:szCs w:val="22"/>
        </w:rPr>
      </w:pPr>
      <w:r>
        <w:rPr>
          <w:rFonts w:ascii="Arial" w:hAnsi="Arial" w:cs="Arial"/>
          <w:sz w:val="22"/>
          <w:szCs w:val="22"/>
        </w:rPr>
        <w:t>VIII.</w:t>
      </w:r>
    </w:p>
    <w:p w14:paraId="492782FB"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BD8B945" w14:textId="77777777" w:rsidR="00A431B4" w:rsidRDefault="00A431B4" w:rsidP="00A431B4">
      <w:pPr>
        <w:ind w:firstLine="360"/>
        <w:jc w:val="both"/>
        <w:rPr>
          <w:rFonts w:ascii="Arial" w:hAnsi="Arial" w:cs="Arial"/>
          <w:sz w:val="22"/>
          <w:szCs w:val="22"/>
        </w:rPr>
      </w:pPr>
    </w:p>
    <w:p w14:paraId="649F24BF" w14:textId="77777777" w:rsidR="008E590E" w:rsidRDefault="008E590E" w:rsidP="008E590E">
      <w:pPr>
        <w:pStyle w:val="para"/>
        <w:rPr>
          <w:rFonts w:ascii="Arial" w:hAnsi="Arial" w:cs="Arial"/>
          <w:sz w:val="22"/>
          <w:szCs w:val="22"/>
        </w:rPr>
      </w:pPr>
      <w:r>
        <w:rPr>
          <w:rFonts w:ascii="Arial" w:hAnsi="Arial" w:cs="Arial"/>
          <w:sz w:val="22"/>
          <w:szCs w:val="22"/>
        </w:rPr>
        <w:lastRenderedPageBreak/>
        <w:t>IX.</w:t>
      </w:r>
    </w:p>
    <w:p w14:paraId="48519D43" w14:textId="2A566ECC" w:rsidR="008E590E" w:rsidRDefault="008E590E" w:rsidP="008E590E">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7E0AE010" w14:textId="77777777" w:rsidR="008E590E" w:rsidRDefault="008E590E" w:rsidP="008E590E">
      <w:pPr>
        <w:ind w:firstLine="360"/>
        <w:jc w:val="both"/>
        <w:rPr>
          <w:rFonts w:ascii="Arial" w:hAnsi="Arial" w:cs="Arial"/>
          <w:sz w:val="22"/>
          <w:szCs w:val="22"/>
        </w:rPr>
      </w:pPr>
    </w:p>
    <w:p w14:paraId="0242C605" w14:textId="77777777" w:rsidR="008E590E" w:rsidRDefault="008E590E" w:rsidP="008E590E">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 ve znění pozdějších předpisů.</w:t>
      </w:r>
    </w:p>
    <w:p w14:paraId="56B35933" w14:textId="77777777" w:rsidR="008E590E" w:rsidRDefault="008E590E" w:rsidP="008E590E">
      <w:pPr>
        <w:pStyle w:val="para"/>
        <w:rPr>
          <w:rFonts w:ascii="Arial" w:hAnsi="Arial" w:cs="Arial"/>
          <w:sz w:val="22"/>
          <w:szCs w:val="22"/>
        </w:rPr>
      </w:pPr>
    </w:p>
    <w:p w14:paraId="06DCA2B2"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595A4454"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76FC3729" w14:textId="77777777" w:rsidR="00181BC3" w:rsidRPr="00F53661" w:rsidRDefault="00181BC3" w:rsidP="00181BC3">
      <w:pPr>
        <w:tabs>
          <w:tab w:val="left" w:pos="709"/>
        </w:tabs>
        <w:ind w:firstLine="426"/>
        <w:jc w:val="both"/>
        <w:rPr>
          <w:rFonts w:ascii="Arial" w:hAnsi="Arial" w:cs="Arial"/>
          <w:sz w:val="22"/>
          <w:szCs w:val="22"/>
        </w:rPr>
      </w:pPr>
    </w:p>
    <w:p w14:paraId="44DD0845" w14:textId="77777777" w:rsidR="005A709E" w:rsidRDefault="005A709E" w:rsidP="005A709E">
      <w:pPr>
        <w:pStyle w:val="para"/>
        <w:rPr>
          <w:rFonts w:ascii="Arial" w:hAnsi="Arial" w:cs="Arial"/>
          <w:sz w:val="22"/>
          <w:szCs w:val="22"/>
        </w:rPr>
      </w:pPr>
      <w:r>
        <w:rPr>
          <w:rFonts w:ascii="Arial" w:hAnsi="Arial" w:cs="Arial"/>
          <w:sz w:val="22"/>
          <w:szCs w:val="22"/>
        </w:rPr>
        <w:t>XI.</w:t>
      </w:r>
    </w:p>
    <w:p w14:paraId="6E9319F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C578C25" w14:textId="77777777" w:rsidR="005A709E" w:rsidRDefault="005A709E" w:rsidP="005A709E">
      <w:pPr>
        <w:tabs>
          <w:tab w:val="left" w:pos="709"/>
        </w:tabs>
        <w:ind w:firstLine="426"/>
        <w:jc w:val="both"/>
        <w:rPr>
          <w:rFonts w:ascii="Arial" w:hAnsi="Arial" w:cs="Arial"/>
          <w:sz w:val="22"/>
          <w:szCs w:val="22"/>
        </w:rPr>
      </w:pPr>
    </w:p>
    <w:p w14:paraId="65A82D7F"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7FE65AF7" w14:textId="77777777" w:rsidR="005A709E" w:rsidRDefault="005A709E" w:rsidP="005A709E">
      <w:pPr>
        <w:tabs>
          <w:tab w:val="left" w:pos="709"/>
        </w:tabs>
        <w:ind w:firstLine="426"/>
        <w:jc w:val="both"/>
        <w:rPr>
          <w:rFonts w:ascii="Arial" w:hAnsi="Arial" w:cs="Arial"/>
          <w:sz w:val="22"/>
          <w:szCs w:val="22"/>
        </w:rPr>
      </w:pPr>
    </w:p>
    <w:p w14:paraId="433CC345"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0D1C0C8E" w14:textId="77777777" w:rsidR="00181BC3" w:rsidRPr="00F53661" w:rsidRDefault="00181BC3" w:rsidP="00181BC3">
      <w:pPr>
        <w:pStyle w:val="VnitrniText"/>
        <w:ind w:firstLine="0"/>
        <w:jc w:val="center"/>
        <w:rPr>
          <w:b/>
          <w:sz w:val="22"/>
          <w:szCs w:val="22"/>
        </w:rPr>
      </w:pPr>
    </w:p>
    <w:p w14:paraId="081A58F0"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75D2AF40"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E9A0FB4"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7594421" w14:textId="77777777" w:rsidR="00181BC3" w:rsidRPr="00F53661" w:rsidRDefault="00181BC3" w:rsidP="00181BC3">
      <w:pPr>
        <w:pStyle w:val="VnitrniText"/>
        <w:rPr>
          <w:sz w:val="22"/>
          <w:szCs w:val="22"/>
        </w:rPr>
      </w:pPr>
    </w:p>
    <w:p w14:paraId="66979AB9"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6117AB42"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667FFC3E" w14:textId="62B572C6" w:rsidR="00F86E89" w:rsidRPr="00A2149C" w:rsidRDefault="003B4FF8" w:rsidP="00F86E89">
      <w:pPr>
        <w:rPr>
          <w:rFonts w:ascii="Arial" w:hAnsi="Arial" w:cs="Arial"/>
          <w:sz w:val="22"/>
          <w:szCs w:val="22"/>
        </w:rPr>
      </w:pPr>
      <w:r>
        <w:rPr>
          <w:rFonts w:ascii="Arial" w:hAnsi="Arial" w:cs="Arial"/>
          <w:sz w:val="22"/>
          <w:szCs w:val="22"/>
        </w:rPr>
        <w:t xml:space="preserve">    </w:t>
      </w:r>
      <w:r w:rsidR="00F86E89" w:rsidRPr="00A2149C">
        <w:rPr>
          <w:rFonts w:ascii="Arial" w:hAnsi="Arial" w:cs="Arial"/>
          <w:sz w:val="22"/>
          <w:szCs w:val="22"/>
        </w:rPr>
        <w:tab/>
      </w:r>
      <w:r w:rsidR="00F86E89" w:rsidRPr="00A2149C">
        <w:rPr>
          <w:rFonts w:ascii="Arial" w:hAnsi="Arial" w:cs="Arial"/>
          <w:sz w:val="22"/>
          <w:szCs w:val="22"/>
        </w:rPr>
        <w:tab/>
        <w:t xml:space="preserve">    </w:t>
      </w:r>
    </w:p>
    <w:p w14:paraId="56FCCFAE" w14:textId="4ECAC1AC" w:rsidR="00F86E89" w:rsidRPr="00A2149C" w:rsidRDefault="00F86E89" w:rsidP="00F86E89">
      <w:pPr>
        <w:pStyle w:val="VnitrniText"/>
        <w:ind w:firstLine="0"/>
        <w:rPr>
          <w:sz w:val="22"/>
          <w:szCs w:val="22"/>
        </w:rPr>
      </w:pPr>
      <w:r w:rsidRPr="00A2149C">
        <w:rPr>
          <w:sz w:val="22"/>
          <w:szCs w:val="22"/>
        </w:rPr>
        <w:tab/>
        <w:t xml:space="preserve">    </w:t>
      </w:r>
    </w:p>
    <w:p w14:paraId="3BB83B66" w14:textId="5374BC0C" w:rsidR="003468BE" w:rsidRDefault="003468BE" w:rsidP="003468BE">
      <w:pPr>
        <w:pStyle w:val="VnitrniText"/>
        <w:ind w:firstLine="0"/>
        <w:rPr>
          <w:sz w:val="22"/>
          <w:szCs w:val="22"/>
        </w:rPr>
      </w:pP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753E2D" w14:paraId="14555DDE" w14:textId="77777777" w:rsidTr="003468BE">
        <w:tc>
          <w:tcPr>
            <w:tcW w:w="4888" w:type="dxa"/>
            <w:hideMark/>
          </w:tcPr>
          <w:p w14:paraId="25CB9531" w14:textId="3AD80E4B" w:rsidR="003468BE" w:rsidRDefault="003468BE">
            <w:pPr>
              <w:pStyle w:val="VnitrniText"/>
              <w:ind w:firstLine="0"/>
              <w:rPr>
                <w:sz w:val="22"/>
                <w:szCs w:val="22"/>
              </w:rPr>
            </w:pPr>
            <w:r>
              <w:rPr>
                <w:sz w:val="22"/>
                <w:szCs w:val="22"/>
              </w:rPr>
              <w:t xml:space="preserve">V Olomouci dne </w:t>
            </w:r>
            <w:r w:rsidR="00753E2D">
              <w:rPr>
                <w:sz w:val="22"/>
                <w:szCs w:val="22"/>
              </w:rPr>
              <w:t>23.7.2024</w:t>
            </w:r>
          </w:p>
        </w:tc>
        <w:tc>
          <w:tcPr>
            <w:tcW w:w="4889" w:type="dxa"/>
            <w:hideMark/>
          </w:tcPr>
          <w:p w14:paraId="0E274A2D" w14:textId="4BC5991E" w:rsidR="003468BE" w:rsidRDefault="003468BE">
            <w:pPr>
              <w:pStyle w:val="VnitrniText"/>
              <w:tabs>
                <w:tab w:val="left" w:pos="4820"/>
              </w:tabs>
              <w:ind w:firstLine="0"/>
              <w:rPr>
                <w:sz w:val="22"/>
                <w:szCs w:val="22"/>
              </w:rPr>
            </w:pPr>
            <w:r>
              <w:rPr>
                <w:sz w:val="22"/>
                <w:szCs w:val="22"/>
              </w:rPr>
              <w:t xml:space="preserve">V </w:t>
            </w:r>
            <w:r w:rsidR="00753E2D">
              <w:rPr>
                <w:sz w:val="22"/>
                <w:szCs w:val="22"/>
              </w:rPr>
              <w:t xml:space="preserve">Olomouci </w:t>
            </w:r>
            <w:r>
              <w:rPr>
                <w:sz w:val="22"/>
                <w:szCs w:val="22"/>
              </w:rPr>
              <w:t xml:space="preserve"> dne </w:t>
            </w:r>
            <w:r w:rsidR="00753E2D">
              <w:rPr>
                <w:sz w:val="22"/>
                <w:szCs w:val="22"/>
              </w:rPr>
              <w:t>23.7.2024</w:t>
            </w:r>
          </w:p>
        </w:tc>
      </w:tr>
    </w:tbl>
    <w:p w14:paraId="29FEC5FF" w14:textId="77777777" w:rsidR="003468BE" w:rsidRDefault="003468BE" w:rsidP="003468BE">
      <w:pPr>
        <w:pStyle w:val="VnitrniText"/>
        <w:tabs>
          <w:tab w:val="left" w:pos="4820"/>
        </w:tabs>
        <w:ind w:firstLine="142"/>
        <w:rPr>
          <w:sz w:val="22"/>
          <w:szCs w:val="22"/>
        </w:rPr>
      </w:pPr>
      <w:r>
        <w:rPr>
          <w:sz w:val="22"/>
          <w:szCs w:val="22"/>
        </w:rPr>
        <w:tab/>
      </w:r>
    </w:p>
    <w:p w14:paraId="2DFE91E4" w14:textId="77777777" w:rsidR="003468BE" w:rsidRDefault="003468BE" w:rsidP="003468BE">
      <w:pPr>
        <w:pStyle w:val="VnitrniText"/>
        <w:tabs>
          <w:tab w:val="left" w:pos="5103"/>
        </w:tabs>
        <w:ind w:firstLine="142"/>
        <w:rPr>
          <w:sz w:val="22"/>
          <w:szCs w:val="22"/>
        </w:rPr>
      </w:pPr>
    </w:p>
    <w:p w14:paraId="1A2FB1E5"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19BF3C8D" w14:textId="77777777" w:rsidTr="005C5B6E">
        <w:tc>
          <w:tcPr>
            <w:tcW w:w="4818" w:type="dxa"/>
          </w:tcPr>
          <w:p w14:paraId="32C85E68" w14:textId="77777777" w:rsidR="003468BE" w:rsidRDefault="003468BE">
            <w:pPr>
              <w:pStyle w:val="VnitrniText"/>
              <w:ind w:firstLine="0"/>
              <w:rPr>
                <w:sz w:val="22"/>
                <w:szCs w:val="22"/>
              </w:rPr>
            </w:pPr>
          </w:p>
        </w:tc>
        <w:tc>
          <w:tcPr>
            <w:tcW w:w="4819" w:type="dxa"/>
          </w:tcPr>
          <w:p w14:paraId="4BDA88CF" w14:textId="77777777" w:rsidR="003468BE" w:rsidRDefault="003468BE">
            <w:pPr>
              <w:pStyle w:val="VnitrniText"/>
              <w:tabs>
                <w:tab w:val="left" w:pos="5103"/>
              </w:tabs>
              <w:ind w:firstLine="0"/>
              <w:rPr>
                <w:sz w:val="22"/>
                <w:szCs w:val="22"/>
              </w:rPr>
            </w:pPr>
          </w:p>
        </w:tc>
      </w:tr>
      <w:tr w:rsidR="003468BE" w14:paraId="7DEB9268" w14:textId="77777777" w:rsidTr="005C5B6E">
        <w:tc>
          <w:tcPr>
            <w:tcW w:w="4818" w:type="dxa"/>
          </w:tcPr>
          <w:p w14:paraId="5882AE69" w14:textId="77777777" w:rsidR="003468BE" w:rsidRDefault="003468BE" w:rsidP="003468BE">
            <w:pPr>
              <w:pStyle w:val="VnitrniText"/>
              <w:tabs>
                <w:tab w:val="left" w:pos="5103"/>
              </w:tabs>
              <w:ind w:firstLine="0"/>
              <w:jc w:val="left"/>
              <w:rPr>
                <w:sz w:val="22"/>
                <w:szCs w:val="22"/>
              </w:rPr>
            </w:pPr>
            <w:r>
              <w:rPr>
                <w:sz w:val="22"/>
                <w:szCs w:val="22"/>
              </w:rPr>
              <w:t>............................................</w:t>
            </w:r>
          </w:p>
        </w:tc>
        <w:tc>
          <w:tcPr>
            <w:tcW w:w="4819" w:type="dxa"/>
          </w:tcPr>
          <w:p w14:paraId="2869CD09"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2A14E278" w14:textId="77777777" w:rsidTr="005C5B6E">
        <w:tc>
          <w:tcPr>
            <w:tcW w:w="4818" w:type="dxa"/>
          </w:tcPr>
          <w:p w14:paraId="65244C1D"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p w14:paraId="515C8C34" w14:textId="690324BB" w:rsidR="0023616D" w:rsidRDefault="00CA119C">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19" w:type="dxa"/>
          </w:tcPr>
          <w:p w14:paraId="667B7A6F"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 xml:space="preserve">Český rybářský svaz, </w:t>
            </w:r>
            <w:proofErr w:type="spellStart"/>
            <w:r>
              <w:rPr>
                <w:rFonts w:ascii="Arial" w:hAnsi="Arial" w:cs="Arial"/>
                <w:sz w:val="22"/>
                <w:szCs w:val="22"/>
              </w:rPr>
              <w:t>z.s</w:t>
            </w:r>
            <w:proofErr w:type="spellEnd"/>
            <w:r>
              <w:rPr>
                <w:rFonts w:ascii="Arial" w:hAnsi="Arial" w:cs="Arial"/>
                <w:sz w:val="22"/>
                <w:szCs w:val="22"/>
              </w:rPr>
              <w:t>., místní organizace Olomouc</w:t>
            </w:r>
          </w:p>
        </w:tc>
      </w:tr>
      <w:tr w:rsidR="005C5B6E" w14:paraId="4C0CF95F" w14:textId="77777777" w:rsidTr="005C5B6E">
        <w:tc>
          <w:tcPr>
            <w:tcW w:w="4818" w:type="dxa"/>
          </w:tcPr>
          <w:p w14:paraId="7E40EFE1" w14:textId="7AC2E40C" w:rsidR="005C5B6E" w:rsidRDefault="005C5B6E" w:rsidP="005C5B6E">
            <w:pPr>
              <w:suppressAutoHyphens w:val="0"/>
              <w:autoSpaceDE w:val="0"/>
              <w:autoSpaceDN w:val="0"/>
              <w:adjustRightInd w:val="0"/>
              <w:rPr>
                <w:rFonts w:ascii="Arial" w:hAnsi="Arial" w:cs="Arial"/>
                <w:sz w:val="22"/>
                <w:szCs w:val="22"/>
              </w:rPr>
            </w:pPr>
            <w:r>
              <w:rPr>
                <w:rFonts w:ascii="Arial" w:hAnsi="Arial" w:cs="Arial"/>
                <w:sz w:val="22"/>
                <w:szCs w:val="22"/>
              </w:rPr>
              <w:t>JUDr. Roman Brnčal, LL.M.</w:t>
            </w:r>
          </w:p>
        </w:tc>
        <w:tc>
          <w:tcPr>
            <w:tcW w:w="4819" w:type="dxa"/>
          </w:tcPr>
          <w:p w14:paraId="1C3F8639" w14:textId="218965B3" w:rsidR="005C5B6E" w:rsidRDefault="005C5B6E" w:rsidP="005C5B6E">
            <w:pPr>
              <w:suppressAutoHyphens w:val="0"/>
              <w:autoSpaceDE w:val="0"/>
              <w:autoSpaceDN w:val="0"/>
              <w:adjustRightInd w:val="0"/>
              <w:rPr>
                <w:rFonts w:ascii="Arial" w:hAnsi="Arial" w:cs="Arial"/>
                <w:sz w:val="22"/>
                <w:szCs w:val="22"/>
              </w:rPr>
            </w:pPr>
            <w:r>
              <w:rPr>
                <w:rFonts w:ascii="Arial" w:hAnsi="Arial" w:cs="Arial"/>
                <w:sz w:val="22"/>
                <w:szCs w:val="22"/>
              </w:rPr>
              <w:t>předseda Michal Šefčík</w:t>
            </w:r>
          </w:p>
        </w:tc>
      </w:tr>
      <w:tr w:rsidR="005C5B6E" w14:paraId="0E26B435" w14:textId="77777777" w:rsidTr="005C5B6E">
        <w:tc>
          <w:tcPr>
            <w:tcW w:w="4818" w:type="dxa"/>
          </w:tcPr>
          <w:p w14:paraId="28C781FD" w14:textId="5A733EF5" w:rsidR="005C5B6E" w:rsidRDefault="005C5B6E" w:rsidP="005C5B6E">
            <w:pPr>
              <w:suppressAutoHyphens w:val="0"/>
              <w:autoSpaceDE w:val="0"/>
              <w:autoSpaceDN w:val="0"/>
              <w:adjustRightInd w:val="0"/>
              <w:rPr>
                <w:rFonts w:ascii="Arial" w:hAnsi="Arial" w:cs="Arial"/>
                <w:sz w:val="22"/>
                <w:szCs w:val="22"/>
              </w:rPr>
            </w:pPr>
          </w:p>
        </w:tc>
        <w:tc>
          <w:tcPr>
            <w:tcW w:w="4819" w:type="dxa"/>
          </w:tcPr>
          <w:p w14:paraId="08D27D89" w14:textId="77777777" w:rsidR="005C5B6E" w:rsidRDefault="005C5B6E" w:rsidP="005C5B6E">
            <w:pPr>
              <w:suppressAutoHyphens w:val="0"/>
              <w:autoSpaceDE w:val="0"/>
              <w:autoSpaceDN w:val="0"/>
              <w:adjustRightInd w:val="0"/>
              <w:rPr>
                <w:rFonts w:ascii="Arial" w:hAnsi="Arial" w:cs="Arial"/>
                <w:sz w:val="22"/>
                <w:szCs w:val="22"/>
              </w:rPr>
            </w:pPr>
          </w:p>
        </w:tc>
      </w:tr>
      <w:tr w:rsidR="005C5B6E" w14:paraId="5FAB642B" w14:textId="77777777" w:rsidTr="005C5B6E">
        <w:tc>
          <w:tcPr>
            <w:tcW w:w="4818" w:type="dxa"/>
          </w:tcPr>
          <w:p w14:paraId="7DDC1B02" w14:textId="77777777" w:rsidR="005C5B6E" w:rsidRDefault="005C5B6E" w:rsidP="005C5B6E">
            <w:pPr>
              <w:suppressAutoHyphens w:val="0"/>
              <w:autoSpaceDE w:val="0"/>
              <w:autoSpaceDN w:val="0"/>
              <w:adjustRightInd w:val="0"/>
              <w:rPr>
                <w:rFonts w:ascii="Arial" w:hAnsi="Arial" w:cs="Arial"/>
                <w:sz w:val="22"/>
                <w:szCs w:val="22"/>
              </w:rPr>
            </w:pPr>
          </w:p>
        </w:tc>
        <w:tc>
          <w:tcPr>
            <w:tcW w:w="4819" w:type="dxa"/>
          </w:tcPr>
          <w:p w14:paraId="0005200E" w14:textId="77777777" w:rsidR="005C5B6E" w:rsidRDefault="005C5B6E" w:rsidP="005C5B6E">
            <w:pPr>
              <w:suppressAutoHyphens w:val="0"/>
              <w:autoSpaceDE w:val="0"/>
              <w:autoSpaceDN w:val="0"/>
              <w:adjustRightInd w:val="0"/>
              <w:rPr>
                <w:rFonts w:ascii="Arial" w:hAnsi="Arial" w:cs="Arial"/>
                <w:sz w:val="22"/>
                <w:szCs w:val="22"/>
              </w:rPr>
            </w:pPr>
          </w:p>
        </w:tc>
      </w:tr>
    </w:tbl>
    <w:p w14:paraId="4D2EB078" w14:textId="77777777" w:rsidR="003468BE" w:rsidRDefault="003468BE">
      <w:pPr>
        <w:suppressAutoHyphens w:val="0"/>
        <w:autoSpaceDE w:val="0"/>
        <w:autoSpaceDN w:val="0"/>
        <w:adjustRightInd w:val="0"/>
        <w:rPr>
          <w:rFonts w:ascii="Arial" w:hAnsi="Arial" w:cs="Arial"/>
          <w:sz w:val="22"/>
          <w:szCs w:val="22"/>
        </w:rPr>
      </w:pPr>
    </w:p>
    <w:p w14:paraId="1334D40C" w14:textId="77777777" w:rsidR="00E82828" w:rsidRPr="00E82828" w:rsidRDefault="00E82828" w:rsidP="00E82828">
      <w:pPr>
        <w:pStyle w:val="VnitrniText"/>
        <w:ind w:firstLine="142"/>
        <w:rPr>
          <w:sz w:val="22"/>
          <w:szCs w:val="22"/>
        </w:rPr>
      </w:pPr>
    </w:p>
    <w:p w14:paraId="3D62CC2A" w14:textId="77777777" w:rsidR="00CE5ED4" w:rsidRDefault="00CF5872" w:rsidP="00F86E89">
      <w:pPr>
        <w:pStyle w:val="VnitrniText"/>
        <w:rPr>
          <w:sz w:val="22"/>
          <w:szCs w:val="22"/>
        </w:rPr>
      </w:pPr>
      <w:r>
        <w:rPr>
          <w:sz w:val="22"/>
          <w:szCs w:val="22"/>
        </w:rPr>
        <w:lastRenderedPageBreak/>
        <w:t xml:space="preserve">                                                       </w:t>
      </w:r>
    </w:p>
    <w:p w14:paraId="1DF3A1CD" w14:textId="77777777" w:rsidR="00CE5ED4" w:rsidRDefault="00CE5ED4" w:rsidP="00F86E89">
      <w:pPr>
        <w:pStyle w:val="VnitrniText"/>
        <w:rPr>
          <w:sz w:val="22"/>
          <w:szCs w:val="22"/>
        </w:rPr>
      </w:pPr>
    </w:p>
    <w:p w14:paraId="26475E86" w14:textId="77777777" w:rsidR="00EB693B" w:rsidRDefault="00EB693B" w:rsidP="00F86E89">
      <w:pPr>
        <w:pStyle w:val="VnitrniText"/>
        <w:rPr>
          <w:sz w:val="22"/>
          <w:szCs w:val="22"/>
        </w:rPr>
      </w:pPr>
    </w:p>
    <w:p w14:paraId="6CB78BC6" w14:textId="53929BE3" w:rsidR="00F86E89" w:rsidRPr="00A2149C" w:rsidRDefault="00CE5ED4" w:rsidP="00F86E89">
      <w:pPr>
        <w:pStyle w:val="VnitrniText"/>
        <w:rPr>
          <w:sz w:val="22"/>
          <w:szCs w:val="22"/>
        </w:rPr>
      </w:pPr>
      <w:r>
        <w:rPr>
          <w:sz w:val="22"/>
          <w:szCs w:val="22"/>
        </w:rPr>
        <w:t xml:space="preserve">                                                      </w:t>
      </w:r>
      <w:r w:rsidR="00CF5872">
        <w:rPr>
          <w:sz w:val="22"/>
          <w:szCs w:val="22"/>
        </w:rPr>
        <w:t xml:space="preserve">                  ............................................</w:t>
      </w:r>
    </w:p>
    <w:tbl>
      <w:tblPr>
        <w:tblStyle w:val="Mkatabulky"/>
        <w:tblpPr w:leftFromText="141" w:rightFromText="141" w:vertAnchor="text" w:horzAnchor="margin" w:tblpXSpec="right"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tblGrid>
      <w:tr w:rsidR="00606934" w14:paraId="6287A5AC" w14:textId="77777777" w:rsidTr="00606934">
        <w:tc>
          <w:tcPr>
            <w:tcW w:w="4889" w:type="dxa"/>
          </w:tcPr>
          <w:p w14:paraId="268F4CF2" w14:textId="0AACC851" w:rsidR="00606934" w:rsidRDefault="00606934" w:rsidP="00606934">
            <w:pPr>
              <w:suppressAutoHyphens w:val="0"/>
              <w:autoSpaceDE w:val="0"/>
              <w:autoSpaceDN w:val="0"/>
              <w:adjustRightInd w:val="0"/>
              <w:rPr>
                <w:rFonts w:ascii="Arial" w:hAnsi="Arial" w:cs="Arial"/>
                <w:sz w:val="22"/>
                <w:szCs w:val="22"/>
              </w:rPr>
            </w:pPr>
            <w:r>
              <w:rPr>
                <w:rFonts w:ascii="Arial" w:hAnsi="Arial" w:cs="Arial"/>
                <w:sz w:val="22"/>
                <w:szCs w:val="22"/>
              </w:rPr>
              <w:t xml:space="preserve">Český rybářský svaz, </w:t>
            </w:r>
            <w:proofErr w:type="spellStart"/>
            <w:r>
              <w:rPr>
                <w:rFonts w:ascii="Arial" w:hAnsi="Arial" w:cs="Arial"/>
                <w:sz w:val="22"/>
                <w:szCs w:val="22"/>
              </w:rPr>
              <w:t>z.s</w:t>
            </w:r>
            <w:proofErr w:type="spellEnd"/>
            <w:r>
              <w:rPr>
                <w:rFonts w:ascii="Arial" w:hAnsi="Arial" w:cs="Arial"/>
                <w:sz w:val="22"/>
                <w:szCs w:val="22"/>
              </w:rPr>
              <w:t>., místní organizace Olomouc</w:t>
            </w:r>
          </w:p>
        </w:tc>
      </w:tr>
      <w:tr w:rsidR="00606934" w14:paraId="50D107B6" w14:textId="77777777" w:rsidTr="00606934">
        <w:tc>
          <w:tcPr>
            <w:tcW w:w="4889" w:type="dxa"/>
          </w:tcPr>
          <w:p w14:paraId="2127E943" w14:textId="2F0F546D" w:rsidR="00606934" w:rsidRDefault="00CD5617" w:rsidP="00606934">
            <w:pPr>
              <w:suppressAutoHyphens w:val="0"/>
              <w:autoSpaceDE w:val="0"/>
              <w:autoSpaceDN w:val="0"/>
              <w:adjustRightInd w:val="0"/>
              <w:rPr>
                <w:rFonts w:ascii="Arial" w:hAnsi="Arial" w:cs="Arial"/>
                <w:sz w:val="22"/>
                <w:szCs w:val="22"/>
              </w:rPr>
            </w:pPr>
            <w:r>
              <w:rPr>
                <w:rFonts w:ascii="Arial" w:hAnsi="Arial" w:cs="Arial"/>
                <w:sz w:val="22"/>
                <w:szCs w:val="22"/>
              </w:rPr>
              <w:t>j</w:t>
            </w:r>
            <w:r w:rsidR="00606934">
              <w:rPr>
                <w:rFonts w:ascii="Arial" w:hAnsi="Arial" w:cs="Arial"/>
                <w:sz w:val="22"/>
                <w:szCs w:val="22"/>
              </w:rPr>
              <w:t xml:space="preserve">ednatel </w:t>
            </w:r>
            <w:r>
              <w:rPr>
                <w:rFonts w:ascii="Arial" w:hAnsi="Arial" w:cs="Arial"/>
                <w:sz w:val="22"/>
                <w:szCs w:val="22"/>
              </w:rPr>
              <w:t>Ing. Vladislav Hála</w:t>
            </w:r>
          </w:p>
          <w:p w14:paraId="29AC7407" w14:textId="77777777" w:rsidR="00C35491" w:rsidRDefault="00C35491" w:rsidP="00606934">
            <w:pPr>
              <w:suppressAutoHyphens w:val="0"/>
              <w:autoSpaceDE w:val="0"/>
              <w:autoSpaceDN w:val="0"/>
              <w:adjustRightInd w:val="0"/>
              <w:rPr>
                <w:rFonts w:ascii="Arial" w:hAnsi="Arial" w:cs="Arial"/>
                <w:sz w:val="22"/>
                <w:szCs w:val="22"/>
              </w:rPr>
            </w:pPr>
          </w:p>
          <w:p w14:paraId="3DB15A5B" w14:textId="77777777" w:rsidR="00C35491" w:rsidRDefault="00C35491" w:rsidP="00606934">
            <w:pPr>
              <w:suppressAutoHyphens w:val="0"/>
              <w:autoSpaceDE w:val="0"/>
              <w:autoSpaceDN w:val="0"/>
              <w:adjustRightInd w:val="0"/>
              <w:rPr>
                <w:rFonts w:ascii="Arial" w:hAnsi="Arial" w:cs="Arial"/>
                <w:sz w:val="22"/>
                <w:szCs w:val="22"/>
              </w:rPr>
            </w:pPr>
            <w:r>
              <w:rPr>
                <w:rFonts w:ascii="Arial" w:hAnsi="Arial" w:cs="Arial"/>
                <w:sz w:val="22"/>
                <w:szCs w:val="22"/>
              </w:rPr>
              <w:t>nabyvatel</w:t>
            </w:r>
          </w:p>
          <w:p w14:paraId="6A0D0686" w14:textId="77777777" w:rsidR="00E316D5" w:rsidRDefault="00E316D5" w:rsidP="00606934">
            <w:pPr>
              <w:suppressAutoHyphens w:val="0"/>
              <w:autoSpaceDE w:val="0"/>
              <w:autoSpaceDN w:val="0"/>
              <w:adjustRightInd w:val="0"/>
              <w:rPr>
                <w:rFonts w:ascii="Arial" w:hAnsi="Arial" w:cs="Arial"/>
                <w:sz w:val="22"/>
                <w:szCs w:val="22"/>
              </w:rPr>
            </w:pPr>
          </w:p>
          <w:p w14:paraId="2144CF59" w14:textId="77777777" w:rsidR="00E316D5" w:rsidRDefault="00E316D5" w:rsidP="00606934">
            <w:pPr>
              <w:suppressAutoHyphens w:val="0"/>
              <w:autoSpaceDE w:val="0"/>
              <w:autoSpaceDN w:val="0"/>
              <w:adjustRightInd w:val="0"/>
              <w:rPr>
                <w:rFonts w:ascii="Arial" w:hAnsi="Arial" w:cs="Arial"/>
                <w:sz w:val="22"/>
                <w:szCs w:val="22"/>
              </w:rPr>
            </w:pPr>
          </w:p>
          <w:p w14:paraId="32798D34" w14:textId="77777777" w:rsidR="00E316D5" w:rsidRDefault="00E316D5" w:rsidP="00606934">
            <w:pPr>
              <w:suppressAutoHyphens w:val="0"/>
              <w:autoSpaceDE w:val="0"/>
              <w:autoSpaceDN w:val="0"/>
              <w:adjustRightInd w:val="0"/>
              <w:rPr>
                <w:rFonts w:ascii="Arial" w:hAnsi="Arial" w:cs="Arial"/>
                <w:sz w:val="22"/>
                <w:szCs w:val="22"/>
              </w:rPr>
            </w:pPr>
          </w:p>
          <w:p w14:paraId="102227CB" w14:textId="77777777" w:rsidR="00E316D5" w:rsidRDefault="00E316D5" w:rsidP="00606934">
            <w:pPr>
              <w:suppressAutoHyphens w:val="0"/>
              <w:autoSpaceDE w:val="0"/>
              <w:autoSpaceDN w:val="0"/>
              <w:adjustRightInd w:val="0"/>
              <w:rPr>
                <w:rFonts w:ascii="Arial" w:hAnsi="Arial" w:cs="Arial"/>
                <w:sz w:val="22"/>
                <w:szCs w:val="22"/>
              </w:rPr>
            </w:pPr>
          </w:p>
          <w:p w14:paraId="5E0E9AAF" w14:textId="77777777" w:rsidR="00E316D5" w:rsidRDefault="00E316D5" w:rsidP="00606934">
            <w:pPr>
              <w:suppressAutoHyphens w:val="0"/>
              <w:autoSpaceDE w:val="0"/>
              <w:autoSpaceDN w:val="0"/>
              <w:adjustRightInd w:val="0"/>
              <w:rPr>
                <w:rFonts w:ascii="Arial" w:hAnsi="Arial" w:cs="Arial"/>
                <w:sz w:val="22"/>
                <w:szCs w:val="22"/>
              </w:rPr>
            </w:pPr>
          </w:p>
          <w:p w14:paraId="08EB9573" w14:textId="4393F004" w:rsidR="00E316D5" w:rsidRDefault="00E316D5" w:rsidP="00606934">
            <w:pPr>
              <w:suppressAutoHyphens w:val="0"/>
              <w:autoSpaceDE w:val="0"/>
              <w:autoSpaceDN w:val="0"/>
              <w:adjustRightInd w:val="0"/>
              <w:rPr>
                <w:rFonts w:ascii="Arial" w:hAnsi="Arial" w:cs="Arial"/>
                <w:sz w:val="22"/>
                <w:szCs w:val="22"/>
              </w:rPr>
            </w:pPr>
          </w:p>
        </w:tc>
      </w:tr>
    </w:tbl>
    <w:p w14:paraId="7728DBE0" w14:textId="3413134F" w:rsidR="00CF5872" w:rsidRDefault="00606934" w:rsidP="00F86E89">
      <w:pPr>
        <w:pStyle w:val="VnitrniText"/>
        <w:ind w:firstLine="0"/>
        <w:rPr>
          <w:sz w:val="22"/>
          <w:szCs w:val="22"/>
        </w:rPr>
      </w:pPr>
      <w:r>
        <w:rPr>
          <w:sz w:val="22"/>
          <w:szCs w:val="22"/>
        </w:rPr>
        <w:t xml:space="preserve"> </w:t>
      </w:r>
      <w:r w:rsidR="00CF5872">
        <w:rPr>
          <w:sz w:val="22"/>
          <w:szCs w:val="22"/>
        </w:rPr>
        <w:t xml:space="preserve">                                                                              </w:t>
      </w:r>
    </w:p>
    <w:p w14:paraId="6211E64E" w14:textId="0B96D26B" w:rsidR="00D4325F" w:rsidRDefault="00CF5872" w:rsidP="00CE5ED4">
      <w:pPr>
        <w:pStyle w:val="VnitrniText"/>
        <w:ind w:firstLine="0"/>
        <w:rPr>
          <w:sz w:val="22"/>
          <w:szCs w:val="22"/>
        </w:rPr>
      </w:pPr>
      <w:r>
        <w:rPr>
          <w:sz w:val="22"/>
          <w:szCs w:val="22"/>
        </w:rPr>
        <w:t xml:space="preserve">  </w:t>
      </w:r>
    </w:p>
    <w:p w14:paraId="63BD3445" w14:textId="77777777" w:rsidR="00950547" w:rsidRDefault="00950547" w:rsidP="00D4325F">
      <w:pPr>
        <w:rPr>
          <w:rFonts w:ascii="Arial" w:hAnsi="Arial" w:cs="Arial"/>
          <w:sz w:val="22"/>
          <w:szCs w:val="22"/>
        </w:rPr>
      </w:pPr>
    </w:p>
    <w:p w14:paraId="1B0E9236" w14:textId="77777777" w:rsidR="00BB0F47" w:rsidRDefault="00BB0F47" w:rsidP="00BB0F47">
      <w:pPr>
        <w:pStyle w:val="VnitrniText"/>
        <w:rPr>
          <w:sz w:val="22"/>
          <w:szCs w:val="22"/>
        </w:rPr>
      </w:pPr>
    </w:p>
    <w:p w14:paraId="190BD7F1" w14:textId="77777777" w:rsidR="00BB0F47" w:rsidRDefault="00BB0F47" w:rsidP="00BB0F47">
      <w:pPr>
        <w:pStyle w:val="VnitrniText"/>
        <w:ind w:firstLine="0"/>
        <w:rPr>
          <w:sz w:val="22"/>
          <w:szCs w:val="22"/>
        </w:rPr>
      </w:pPr>
    </w:p>
    <w:p w14:paraId="2071F9A7" w14:textId="77777777" w:rsidR="00BB0F47" w:rsidRDefault="00BB0F47" w:rsidP="00BB0F47">
      <w:pPr>
        <w:pStyle w:val="VnitrniText"/>
        <w:ind w:firstLine="0"/>
        <w:rPr>
          <w:sz w:val="22"/>
          <w:szCs w:val="22"/>
        </w:rPr>
      </w:pPr>
    </w:p>
    <w:p w14:paraId="7A69056F" w14:textId="77777777" w:rsidR="00BB0F47" w:rsidRDefault="00BB0F47" w:rsidP="00BB0F47">
      <w:pPr>
        <w:pStyle w:val="VnitrniText"/>
        <w:ind w:firstLine="0"/>
        <w:rPr>
          <w:sz w:val="22"/>
          <w:szCs w:val="22"/>
        </w:rPr>
      </w:pPr>
    </w:p>
    <w:p w14:paraId="38707250" w14:textId="77777777" w:rsidR="00BB0F47" w:rsidRDefault="00BB0F47" w:rsidP="00BB0F47">
      <w:pPr>
        <w:pStyle w:val="VnitrniText"/>
        <w:ind w:firstLine="0"/>
        <w:rPr>
          <w:sz w:val="22"/>
          <w:szCs w:val="22"/>
        </w:rPr>
      </w:pPr>
    </w:p>
    <w:p w14:paraId="02AC6F47" w14:textId="77777777" w:rsidR="00BB0F47" w:rsidRDefault="00BB0F47" w:rsidP="00BB0F47">
      <w:pPr>
        <w:pStyle w:val="VnitrniText"/>
        <w:ind w:firstLine="0"/>
        <w:rPr>
          <w:sz w:val="22"/>
          <w:szCs w:val="22"/>
        </w:rPr>
      </w:pPr>
    </w:p>
    <w:p w14:paraId="23953670" w14:textId="77777777" w:rsidR="00BB0F47" w:rsidRDefault="00BB0F47" w:rsidP="00BB0F47">
      <w:pPr>
        <w:pStyle w:val="VnitrniText"/>
        <w:ind w:firstLine="0"/>
        <w:rPr>
          <w:sz w:val="22"/>
          <w:szCs w:val="22"/>
        </w:rPr>
      </w:pPr>
    </w:p>
    <w:p w14:paraId="3C5E1F14" w14:textId="77777777" w:rsidR="00BB0F47" w:rsidRDefault="00BB0F47" w:rsidP="00BB0F47">
      <w:pPr>
        <w:pStyle w:val="VnitrniText"/>
        <w:ind w:firstLine="0"/>
        <w:rPr>
          <w:sz w:val="22"/>
          <w:szCs w:val="22"/>
        </w:rPr>
      </w:pPr>
    </w:p>
    <w:p w14:paraId="4F367972" w14:textId="77777777" w:rsidR="00BB0F47" w:rsidRDefault="00BB0F47" w:rsidP="00BB0F47">
      <w:pPr>
        <w:pStyle w:val="VnitrniText"/>
        <w:ind w:firstLine="0"/>
        <w:rPr>
          <w:sz w:val="22"/>
          <w:szCs w:val="22"/>
        </w:rPr>
      </w:pPr>
    </w:p>
    <w:p w14:paraId="76680679" w14:textId="01DB2566" w:rsidR="00BB0F47" w:rsidRDefault="00BB0F47" w:rsidP="00BB0F47">
      <w:pPr>
        <w:pStyle w:val="VnitrniText"/>
        <w:ind w:firstLine="0"/>
        <w:rPr>
          <w:sz w:val="22"/>
          <w:szCs w:val="22"/>
        </w:rPr>
      </w:pPr>
      <w:r>
        <w:rPr>
          <w:sz w:val="22"/>
          <w:szCs w:val="22"/>
        </w:rPr>
        <w:t xml:space="preserve">Tato smlouva byla uveřejněna v registru smluv, vedeném dle zákona č. 340/2015 Sb., o registru smluv. </w:t>
      </w:r>
    </w:p>
    <w:p w14:paraId="0FCD4C91" w14:textId="77777777" w:rsidR="00BB0F47" w:rsidRDefault="00BB0F47" w:rsidP="00BB0F47">
      <w:pPr>
        <w:pStyle w:val="VnitrniText"/>
        <w:ind w:firstLine="0"/>
        <w:rPr>
          <w:sz w:val="22"/>
          <w:szCs w:val="22"/>
        </w:rPr>
      </w:pPr>
    </w:p>
    <w:p w14:paraId="51FF0CD9" w14:textId="77777777" w:rsidR="00BB0F47" w:rsidRDefault="00BB0F47" w:rsidP="00BB0F47">
      <w:pPr>
        <w:pStyle w:val="VnitrniText"/>
        <w:ind w:firstLine="0"/>
        <w:rPr>
          <w:sz w:val="22"/>
          <w:szCs w:val="22"/>
        </w:rPr>
      </w:pPr>
      <w:r>
        <w:rPr>
          <w:sz w:val="22"/>
          <w:szCs w:val="22"/>
        </w:rPr>
        <w:t xml:space="preserve">Datum registrace …………………………. </w:t>
      </w:r>
    </w:p>
    <w:p w14:paraId="409CC72F" w14:textId="77777777" w:rsidR="00BB0F47" w:rsidRDefault="00BB0F47" w:rsidP="00BB0F47">
      <w:pPr>
        <w:pStyle w:val="VnitrniText"/>
        <w:ind w:firstLine="0"/>
        <w:rPr>
          <w:sz w:val="22"/>
          <w:szCs w:val="22"/>
        </w:rPr>
      </w:pPr>
    </w:p>
    <w:p w14:paraId="5992348F" w14:textId="77777777" w:rsidR="00BB0F47" w:rsidRDefault="00BB0F47" w:rsidP="00BB0F47">
      <w:pPr>
        <w:pStyle w:val="VnitrniText"/>
        <w:ind w:firstLine="0"/>
        <w:rPr>
          <w:sz w:val="22"/>
          <w:szCs w:val="22"/>
        </w:rPr>
      </w:pPr>
      <w:r>
        <w:rPr>
          <w:sz w:val="22"/>
          <w:szCs w:val="22"/>
        </w:rPr>
        <w:t xml:space="preserve">ID smlouvy ……………………………... </w:t>
      </w:r>
    </w:p>
    <w:p w14:paraId="58F72DA9" w14:textId="77777777" w:rsidR="00BB0F47" w:rsidRDefault="00BB0F47" w:rsidP="00BB0F47">
      <w:pPr>
        <w:pStyle w:val="VnitrniText"/>
        <w:ind w:firstLine="0"/>
        <w:rPr>
          <w:sz w:val="22"/>
          <w:szCs w:val="22"/>
        </w:rPr>
      </w:pPr>
    </w:p>
    <w:p w14:paraId="1D9F92D3" w14:textId="77777777" w:rsidR="00BB0F47" w:rsidRDefault="00BB0F47" w:rsidP="00BB0F47">
      <w:pPr>
        <w:spacing w:before="120"/>
        <w:jc w:val="both"/>
        <w:rPr>
          <w:rFonts w:ascii="Arial" w:hAnsi="Arial" w:cs="Arial"/>
          <w:sz w:val="22"/>
          <w:szCs w:val="22"/>
        </w:rPr>
      </w:pPr>
      <w:r>
        <w:rPr>
          <w:rFonts w:ascii="Arial" w:hAnsi="Arial" w:cs="Arial"/>
          <w:sz w:val="22"/>
          <w:szCs w:val="22"/>
        </w:rPr>
        <w:t xml:space="preserve">ID verze ……………………………... </w:t>
      </w:r>
    </w:p>
    <w:p w14:paraId="0DD067BF" w14:textId="77777777" w:rsidR="00BB0F47" w:rsidRDefault="00BB0F47" w:rsidP="00BB0F47">
      <w:pPr>
        <w:pStyle w:val="VnitrniText"/>
        <w:ind w:firstLine="0"/>
        <w:rPr>
          <w:sz w:val="22"/>
          <w:szCs w:val="22"/>
        </w:rPr>
      </w:pPr>
    </w:p>
    <w:p w14:paraId="0F28BB9E" w14:textId="77777777" w:rsidR="00BB0F47" w:rsidRDefault="00BB0F47" w:rsidP="00BB0F47">
      <w:pPr>
        <w:pStyle w:val="VnitrniText"/>
        <w:ind w:firstLine="0"/>
        <w:rPr>
          <w:sz w:val="22"/>
          <w:szCs w:val="22"/>
        </w:rPr>
      </w:pPr>
      <w:r>
        <w:rPr>
          <w:sz w:val="22"/>
          <w:szCs w:val="22"/>
        </w:rPr>
        <w:t>Registraci provedl ………………………………………</w:t>
      </w:r>
      <w:proofErr w:type="gramStart"/>
      <w:r>
        <w:rPr>
          <w:sz w:val="22"/>
          <w:szCs w:val="22"/>
        </w:rPr>
        <w:t>…….</w:t>
      </w:r>
      <w:proofErr w:type="gramEnd"/>
      <w:r>
        <w:rPr>
          <w:sz w:val="22"/>
          <w:szCs w:val="22"/>
        </w:rPr>
        <w:t xml:space="preserve">. </w:t>
      </w:r>
    </w:p>
    <w:p w14:paraId="28B25CD7" w14:textId="77777777" w:rsidR="00BB0F47" w:rsidRDefault="00BB0F47" w:rsidP="00BB0F47">
      <w:pPr>
        <w:pStyle w:val="VnitrniText"/>
        <w:ind w:firstLine="0"/>
        <w:rPr>
          <w:sz w:val="22"/>
          <w:szCs w:val="22"/>
        </w:rPr>
      </w:pPr>
    </w:p>
    <w:p w14:paraId="5DA05FAC" w14:textId="77777777" w:rsidR="00BB0F47" w:rsidRDefault="00BB0F47" w:rsidP="00BB0F47">
      <w:pPr>
        <w:pStyle w:val="VnitrniText"/>
        <w:tabs>
          <w:tab w:val="left" w:pos="3969"/>
        </w:tabs>
        <w:ind w:firstLine="0"/>
        <w:rPr>
          <w:sz w:val="22"/>
          <w:szCs w:val="22"/>
        </w:rPr>
      </w:pPr>
      <w:r>
        <w:rPr>
          <w:sz w:val="22"/>
          <w:szCs w:val="22"/>
        </w:rPr>
        <w:t>V ……………… dne …………….</w:t>
      </w:r>
      <w:r>
        <w:rPr>
          <w:sz w:val="22"/>
          <w:szCs w:val="22"/>
        </w:rPr>
        <w:tab/>
        <w:t xml:space="preserve">………………………. </w:t>
      </w:r>
    </w:p>
    <w:p w14:paraId="6C8332D5" w14:textId="77777777" w:rsidR="00BB0F47" w:rsidRDefault="00BB0F47" w:rsidP="00BB0F47">
      <w:pPr>
        <w:pStyle w:val="VnitrniText"/>
        <w:tabs>
          <w:tab w:val="left" w:pos="3969"/>
        </w:tabs>
        <w:ind w:firstLine="0"/>
        <w:jc w:val="left"/>
        <w:rPr>
          <w:sz w:val="22"/>
          <w:szCs w:val="22"/>
        </w:rPr>
      </w:pPr>
      <w:r>
        <w:rPr>
          <w:sz w:val="22"/>
          <w:szCs w:val="22"/>
        </w:rPr>
        <w:tab/>
        <w:t>podpis odpovědného zaměstnance</w:t>
      </w:r>
    </w:p>
    <w:p w14:paraId="0041FE0F" w14:textId="77777777" w:rsidR="00BB0F47" w:rsidRDefault="00BB0F47" w:rsidP="00BB0F47">
      <w:pPr>
        <w:rPr>
          <w:rFonts w:ascii="Arial" w:hAnsi="Arial" w:cs="Arial"/>
          <w:sz w:val="22"/>
          <w:szCs w:val="22"/>
        </w:rPr>
      </w:pPr>
    </w:p>
    <w:p w14:paraId="6C8B3785"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98BB" w14:textId="77777777" w:rsidR="00711DF8" w:rsidRDefault="00711DF8">
      <w:r>
        <w:separator/>
      </w:r>
    </w:p>
  </w:endnote>
  <w:endnote w:type="continuationSeparator" w:id="0">
    <w:p w14:paraId="53239887" w14:textId="77777777" w:rsidR="00711DF8" w:rsidRDefault="0071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73ED" w14:textId="77777777" w:rsidR="00711DF8" w:rsidRDefault="00711DF8">
      <w:r>
        <w:separator/>
      </w:r>
    </w:p>
  </w:footnote>
  <w:footnote w:type="continuationSeparator" w:id="0">
    <w:p w14:paraId="7FFC043A" w14:textId="77777777" w:rsidR="00711DF8" w:rsidRDefault="00711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864560507">
    <w:abstractNumId w:val="0"/>
  </w:num>
  <w:num w:numId="2" w16cid:durableId="530991412">
    <w:abstractNumId w:val="1"/>
  </w:num>
  <w:num w:numId="3" w16cid:durableId="189879100">
    <w:abstractNumId w:val="2"/>
  </w:num>
  <w:num w:numId="4" w16cid:durableId="1527938295">
    <w:abstractNumId w:val="3"/>
  </w:num>
  <w:num w:numId="5" w16cid:durableId="1727987831">
    <w:abstractNumId w:val="4"/>
  </w:num>
  <w:num w:numId="6" w16cid:durableId="87622644">
    <w:abstractNumId w:val="5"/>
  </w:num>
  <w:num w:numId="7" w16cid:durableId="11724549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3980358">
    <w:abstractNumId w:val="8"/>
  </w:num>
  <w:num w:numId="9" w16cid:durableId="1657488262">
    <w:abstractNumId w:val="6"/>
  </w:num>
  <w:num w:numId="10" w16cid:durableId="675499821">
    <w:abstractNumId w:val="7"/>
  </w:num>
  <w:num w:numId="11" w16cid:durableId="947394986">
    <w:abstractNumId w:val="9"/>
  </w:num>
  <w:num w:numId="12" w16cid:durableId="1182863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81"/>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A4BF2"/>
    <w:rsid w:val="001C0D55"/>
    <w:rsid w:val="001C387A"/>
    <w:rsid w:val="001C6B2B"/>
    <w:rsid w:val="001D06D7"/>
    <w:rsid w:val="001D73FD"/>
    <w:rsid w:val="001E1CF7"/>
    <w:rsid w:val="001F2CF1"/>
    <w:rsid w:val="002029BF"/>
    <w:rsid w:val="00204937"/>
    <w:rsid w:val="0020680A"/>
    <w:rsid w:val="00206BEA"/>
    <w:rsid w:val="00213539"/>
    <w:rsid w:val="002236FB"/>
    <w:rsid w:val="002242C8"/>
    <w:rsid w:val="00227370"/>
    <w:rsid w:val="00227CC5"/>
    <w:rsid w:val="00232ADF"/>
    <w:rsid w:val="00232E62"/>
    <w:rsid w:val="0023616D"/>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9696E"/>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12574"/>
    <w:rsid w:val="00423D92"/>
    <w:rsid w:val="004243BC"/>
    <w:rsid w:val="00425A7B"/>
    <w:rsid w:val="00425E6C"/>
    <w:rsid w:val="004316D8"/>
    <w:rsid w:val="0043238D"/>
    <w:rsid w:val="004540E3"/>
    <w:rsid w:val="00460BDB"/>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C5B6E"/>
    <w:rsid w:val="005C77B7"/>
    <w:rsid w:val="005D1D35"/>
    <w:rsid w:val="005D7048"/>
    <w:rsid w:val="005F70A8"/>
    <w:rsid w:val="00606934"/>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1DF8"/>
    <w:rsid w:val="0071659D"/>
    <w:rsid w:val="00716CAD"/>
    <w:rsid w:val="00722843"/>
    <w:rsid w:val="00722C9B"/>
    <w:rsid w:val="00737777"/>
    <w:rsid w:val="007431BA"/>
    <w:rsid w:val="007537E0"/>
    <w:rsid w:val="00753E2D"/>
    <w:rsid w:val="007569B5"/>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07F90"/>
    <w:rsid w:val="008173E3"/>
    <w:rsid w:val="0082535B"/>
    <w:rsid w:val="00830569"/>
    <w:rsid w:val="008345B3"/>
    <w:rsid w:val="008505AD"/>
    <w:rsid w:val="00873DA4"/>
    <w:rsid w:val="00884429"/>
    <w:rsid w:val="008851FA"/>
    <w:rsid w:val="0089407D"/>
    <w:rsid w:val="00895CF0"/>
    <w:rsid w:val="008A4DA6"/>
    <w:rsid w:val="008A54CA"/>
    <w:rsid w:val="008A6448"/>
    <w:rsid w:val="008B6B62"/>
    <w:rsid w:val="008C1227"/>
    <w:rsid w:val="008D5012"/>
    <w:rsid w:val="008D52B4"/>
    <w:rsid w:val="008D5C23"/>
    <w:rsid w:val="008D616D"/>
    <w:rsid w:val="008E07E0"/>
    <w:rsid w:val="008E590E"/>
    <w:rsid w:val="008F7719"/>
    <w:rsid w:val="008F7B5E"/>
    <w:rsid w:val="00907CFB"/>
    <w:rsid w:val="0092090F"/>
    <w:rsid w:val="00930423"/>
    <w:rsid w:val="00937A05"/>
    <w:rsid w:val="00950547"/>
    <w:rsid w:val="009518A8"/>
    <w:rsid w:val="00953F0D"/>
    <w:rsid w:val="009579A9"/>
    <w:rsid w:val="009603E5"/>
    <w:rsid w:val="00961005"/>
    <w:rsid w:val="00961666"/>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0555"/>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81A"/>
    <w:rsid w:val="00A73D4E"/>
    <w:rsid w:val="00A74BA3"/>
    <w:rsid w:val="00A7544F"/>
    <w:rsid w:val="00A7577B"/>
    <w:rsid w:val="00A93619"/>
    <w:rsid w:val="00AA0BB3"/>
    <w:rsid w:val="00AB658F"/>
    <w:rsid w:val="00AC1FD6"/>
    <w:rsid w:val="00AC3EC5"/>
    <w:rsid w:val="00AD27BC"/>
    <w:rsid w:val="00AE18A9"/>
    <w:rsid w:val="00AF0382"/>
    <w:rsid w:val="00AF2149"/>
    <w:rsid w:val="00AF5FDA"/>
    <w:rsid w:val="00B042AF"/>
    <w:rsid w:val="00B07E54"/>
    <w:rsid w:val="00B10575"/>
    <w:rsid w:val="00B15141"/>
    <w:rsid w:val="00B17BDA"/>
    <w:rsid w:val="00B211B3"/>
    <w:rsid w:val="00B22160"/>
    <w:rsid w:val="00B23058"/>
    <w:rsid w:val="00B329D8"/>
    <w:rsid w:val="00B42E23"/>
    <w:rsid w:val="00B47C55"/>
    <w:rsid w:val="00B50428"/>
    <w:rsid w:val="00B54E19"/>
    <w:rsid w:val="00B63B5E"/>
    <w:rsid w:val="00B6447E"/>
    <w:rsid w:val="00B67DE4"/>
    <w:rsid w:val="00B757A7"/>
    <w:rsid w:val="00B80253"/>
    <w:rsid w:val="00B9043A"/>
    <w:rsid w:val="00B94D77"/>
    <w:rsid w:val="00BA3C66"/>
    <w:rsid w:val="00BB0F47"/>
    <w:rsid w:val="00BB37D9"/>
    <w:rsid w:val="00BB5F1E"/>
    <w:rsid w:val="00BB6A7B"/>
    <w:rsid w:val="00BC17A6"/>
    <w:rsid w:val="00BC66CD"/>
    <w:rsid w:val="00BD1BBC"/>
    <w:rsid w:val="00BD2928"/>
    <w:rsid w:val="00BE50B5"/>
    <w:rsid w:val="00C03845"/>
    <w:rsid w:val="00C05330"/>
    <w:rsid w:val="00C10AEE"/>
    <w:rsid w:val="00C16B2F"/>
    <w:rsid w:val="00C31774"/>
    <w:rsid w:val="00C35491"/>
    <w:rsid w:val="00C37A15"/>
    <w:rsid w:val="00C5272C"/>
    <w:rsid w:val="00C54396"/>
    <w:rsid w:val="00C6727E"/>
    <w:rsid w:val="00C75CFA"/>
    <w:rsid w:val="00C80054"/>
    <w:rsid w:val="00C8663B"/>
    <w:rsid w:val="00C9018E"/>
    <w:rsid w:val="00C97FB5"/>
    <w:rsid w:val="00CA0420"/>
    <w:rsid w:val="00CA119C"/>
    <w:rsid w:val="00CA5922"/>
    <w:rsid w:val="00CB1D4C"/>
    <w:rsid w:val="00CB35F4"/>
    <w:rsid w:val="00CB5F51"/>
    <w:rsid w:val="00CC1097"/>
    <w:rsid w:val="00CC4CBF"/>
    <w:rsid w:val="00CC5483"/>
    <w:rsid w:val="00CD194E"/>
    <w:rsid w:val="00CD348C"/>
    <w:rsid w:val="00CD5617"/>
    <w:rsid w:val="00CE10CA"/>
    <w:rsid w:val="00CE4E2E"/>
    <w:rsid w:val="00CE5ED4"/>
    <w:rsid w:val="00CF17C0"/>
    <w:rsid w:val="00CF1CED"/>
    <w:rsid w:val="00CF5872"/>
    <w:rsid w:val="00D010C4"/>
    <w:rsid w:val="00D02C92"/>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1FEC"/>
    <w:rsid w:val="00D536D6"/>
    <w:rsid w:val="00D53A35"/>
    <w:rsid w:val="00D679D6"/>
    <w:rsid w:val="00D82029"/>
    <w:rsid w:val="00D83E04"/>
    <w:rsid w:val="00D867A5"/>
    <w:rsid w:val="00D934D6"/>
    <w:rsid w:val="00D97123"/>
    <w:rsid w:val="00DA2D29"/>
    <w:rsid w:val="00DA6E53"/>
    <w:rsid w:val="00DB4188"/>
    <w:rsid w:val="00DB4B6D"/>
    <w:rsid w:val="00DB57EC"/>
    <w:rsid w:val="00DC7E37"/>
    <w:rsid w:val="00DD1E59"/>
    <w:rsid w:val="00DD5837"/>
    <w:rsid w:val="00DD5FE3"/>
    <w:rsid w:val="00DD691A"/>
    <w:rsid w:val="00DE0D0A"/>
    <w:rsid w:val="00DE2D14"/>
    <w:rsid w:val="00DE5EC4"/>
    <w:rsid w:val="00DE5EE7"/>
    <w:rsid w:val="00DE666C"/>
    <w:rsid w:val="00E070B7"/>
    <w:rsid w:val="00E16933"/>
    <w:rsid w:val="00E16B45"/>
    <w:rsid w:val="00E17876"/>
    <w:rsid w:val="00E227E9"/>
    <w:rsid w:val="00E316D5"/>
    <w:rsid w:val="00E32251"/>
    <w:rsid w:val="00E33317"/>
    <w:rsid w:val="00E344C9"/>
    <w:rsid w:val="00E45FCD"/>
    <w:rsid w:val="00E46414"/>
    <w:rsid w:val="00E503CF"/>
    <w:rsid w:val="00E60971"/>
    <w:rsid w:val="00E61F91"/>
    <w:rsid w:val="00E63A04"/>
    <w:rsid w:val="00E75539"/>
    <w:rsid w:val="00E81EC1"/>
    <w:rsid w:val="00E82828"/>
    <w:rsid w:val="00E85F55"/>
    <w:rsid w:val="00E92626"/>
    <w:rsid w:val="00EA19FB"/>
    <w:rsid w:val="00EB1964"/>
    <w:rsid w:val="00EB693B"/>
    <w:rsid w:val="00EB6C54"/>
    <w:rsid w:val="00EC467B"/>
    <w:rsid w:val="00EC70AF"/>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FD175"/>
  <w14:defaultImageDpi w14:val="0"/>
  <w15:docId w15:val="{9163E8AF-7330-4A9A-BA2B-1493229C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5872"/>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8445">
      <w:bodyDiv w:val="1"/>
      <w:marLeft w:val="0"/>
      <w:marRight w:val="0"/>
      <w:marTop w:val="0"/>
      <w:marBottom w:val="0"/>
      <w:divBdr>
        <w:top w:val="none" w:sz="0" w:space="0" w:color="auto"/>
        <w:left w:val="none" w:sz="0" w:space="0" w:color="auto"/>
        <w:bottom w:val="none" w:sz="0" w:space="0" w:color="auto"/>
        <w:right w:val="none" w:sz="0" w:space="0" w:color="auto"/>
      </w:divBdr>
    </w:div>
    <w:div w:id="986930667">
      <w:bodyDiv w:val="1"/>
      <w:marLeft w:val="0"/>
      <w:marRight w:val="0"/>
      <w:marTop w:val="0"/>
      <w:marBottom w:val="0"/>
      <w:divBdr>
        <w:top w:val="none" w:sz="0" w:space="0" w:color="auto"/>
        <w:left w:val="none" w:sz="0" w:space="0" w:color="auto"/>
        <w:bottom w:val="none" w:sz="0" w:space="0" w:color="auto"/>
        <w:right w:val="none" w:sz="0" w:space="0" w:color="auto"/>
      </w:divBdr>
    </w:div>
    <w:div w:id="1138497200">
      <w:marLeft w:val="0"/>
      <w:marRight w:val="0"/>
      <w:marTop w:val="0"/>
      <w:marBottom w:val="0"/>
      <w:divBdr>
        <w:top w:val="none" w:sz="0" w:space="0" w:color="auto"/>
        <w:left w:val="none" w:sz="0" w:space="0" w:color="auto"/>
        <w:bottom w:val="none" w:sz="0" w:space="0" w:color="auto"/>
        <w:right w:val="none" w:sz="0" w:space="0" w:color="auto"/>
      </w:divBdr>
    </w:div>
    <w:div w:id="1138497201">
      <w:marLeft w:val="0"/>
      <w:marRight w:val="0"/>
      <w:marTop w:val="0"/>
      <w:marBottom w:val="0"/>
      <w:divBdr>
        <w:top w:val="none" w:sz="0" w:space="0" w:color="auto"/>
        <w:left w:val="none" w:sz="0" w:space="0" w:color="auto"/>
        <w:bottom w:val="none" w:sz="0" w:space="0" w:color="auto"/>
        <w:right w:val="none" w:sz="0" w:space="0" w:color="auto"/>
      </w:divBdr>
    </w:div>
    <w:div w:id="1138497202">
      <w:marLeft w:val="0"/>
      <w:marRight w:val="0"/>
      <w:marTop w:val="0"/>
      <w:marBottom w:val="0"/>
      <w:divBdr>
        <w:top w:val="none" w:sz="0" w:space="0" w:color="auto"/>
        <w:left w:val="none" w:sz="0" w:space="0" w:color="auto"/>
        <w:bottom w:val="none" w:sz="0" w:space="0" w:color="auto"/>
        <w:right w:val="none" w:sz="0" w:space="0" w:color="auto"/>
      </w:divBdr>
    </w:div>
    <w:div w:id="1138497203">
      <w:marLeft w:val="0"/>
      <w:marRight w:val="0"/>
      <w:marTop w:val="0"/>
      <w:marBottom w:val="0"/>
      <w:divBdr>
        <w:top w:val="none" w:sz="0" w:space="0" w:color="auto"/>
        <w:left w:val="none" w:sz="0" w:space="0" w:color="auto"/>
        <w:bottom w:val="none" w:sz="0" w:space="0" w:color="auto"/>
        <w:right w:val="none" w:sz="0" w:space="0" w:color="auto"/>
      </w:divBdr>
    </w:div>
    <w:div w:id="1138497204">
      <w:marLeft w:val="0"/>
      <w:marRight w:val="0"/>
      <w:marTop w:val="0"/>
      <w:marBottom w:val="0"/>
      <w:divBdr>
        <w:top w:val="none" w:sz="0" w:space="0" w:color="auto"/>
        <w:left w:val="none" w:sz="0" w:space="0" w:color="auto"/>
        <w:bottom w:val="none" w:sz="0" w:space="0" w:color="auto"/>
        <w:right w:val="none" w:sz="0" w:space="0" w:color="auto"/>
      </w:divBdr>
    </w:div>
    <w:div w:id="1138497205">
      <w:marLeft w:val="0"/>
      <w:marRight w:val="0"/>
      <w:marTop w:val="0"/>
      <w:marBottom w:val="0"/>
      <w:divBdr>
        <w:top w:val="none" w:sz="0" w:space="0" w:color="auto"/>
        <w:left w:val="none" w:sz="0" w:space="0" w:color="auto"/>
        <w:bottom w:val="none" w:sz="0" w:space="0" w:color="auto"/>
        <w:right w:val="none" w:sz="0" w:space="0" w:color="auto"/>
      </w:divBdr>
    </w:div>
    <w:div w:id="1138497206">
      <w:marLeft w:val="0"/>
      <w:marRight w:val="0"/>
      <w:marTop w:val="0"/>
      <w:marBottom w:val="0"/>
      <w:divBdr>
        <w:top w:val="none" w:sz="0" w:space="0" w:color="auto"/>
        <w:left w:val="none" w:sz="0" w:space="0" w:color="auto"/>
        <w:bottom w:val="none" w:sz="0" w:space="0" w:color="auto"/>
        <w:right w:val="none" w:sz="0" w:space="0" w:color="auto"/>
      </w:divBdr>
    </w:div>
    <w:div w:id="1138497207">
      <w:marLeft w:val="0"/>
      <w:marRight w:val="0"/>
      <w:marTop w:val="0"/>
      <w:marBottom w:val="0"/>
      <w:divBdr>
        <w:top w:val="none" w:sz="0" w:space="0" w:color="auto"/>
        <w:left w:val="none" w:sz="0" w:space="0" w:color="auto"/>
        <w:bottom w:val="none" w:sz="0" w:space="0" w:color="auto"/>
        <w:right w:val="none" w:sz="0" w:space="0" w:color="auto"/>
      </w:divBdr>
    </w:div>
    <w:div w:id="1138497208">
      <w:marLeft w:val="0"/>
      <w:marRight w:val="0"/>
      <w:marTop w:val="0"/>
      <w:marBottom w:val="0"/>
      <w:divBdr>
        <w:top w:val="none" w:sz="0" w:space="0" w:color="auto"/>
        <w:left w:val="none" w:sz="0" w:space="0" w:color="auto"/>
        <w:bottom w:val="none" w:sz="0" w:space="0" w:color="auto"/>
        <w:right w:val="none" w:sz="0" w:space="0" w:color="auto"/>
      </w:divBdr>
    </w:div>
    <w:div w:id="1138497209">
      <w:marLeft w:val="0"/>
      <w:marRight w:val="0"/>
      <w:marTop w:val="0"/>
      <w:marBottom w:val="0"/>
      <w:divBdr>
        <w:top w:val="none" w:sz="0" w:space="0" w:color="auto"/>
        <w:left w:val="none" w:sz="0" w:space="0" w:color="auto"/>
        <w:bottom w:val="none" w:sz="0" w:space="0" w:color="auto"/>
        <w:right w:val="none" w:sz="0" w:space="0" w:color="auto"/>
      </w:divBdr>
    </w:div>
    <w:div w:id="1138497210">
      <w:marLeft w:val="0"/>
      <w:marRight w:val="0"/>
      <w:marTop w:val="0"/>
      <w:marBottom w:val="0"/>
      <w:divBdr>
        <w:top w:val="none" w:sz="0" w:space="0" w:color="auto"/>
        <w:left w:val="none" w:sz="0" w:space="0" w:color="auto"/>
        <w:bottom w:val="none" w:sz="0" w:space="0" w:color="auto"/>
        <w:right w:val="none" w:sz="0" w:space="0" w:color="auto"/>
      </w:divBdr>
    </w:div>
    <w:div w:id="1138497211">
      <w:marLeft w:val="0"/>
      <w:marRight w:val="0"/>
      <w:marTop w:val="0"/>
      <w:marBottom w:val="0"/>
      <w:divBdr>
        <w:top w:val="none" w:sz="0" w:space="0" w:color="auto"/>
        <w:left w:val="none" w:sz="0" w:space="0" w:color="auto"/>
        <w:bottom w:val="none" w:sz="0" w:space="0" w:color="auto"/>
        <w:right w:val="none" w:sz="0" w:space="0" w:color="auto"/>
      </w:divBdr>
    </w:div>
    <w:div w:id="1138497212">
      <w:marLeft w:val="0"/>
      <w:marRight w:val="0"/>
      <w:marTop w:val="0"/>
      <w:marBottom w:val="0"/>
      <w:divBdr>
        <w:top w:val="none" w:sz="0" w:space="0" w:color="auto"/>
        <w:left w:val="none" w:sz="0" w:space="0" w:color="auto"/>
        <w:bottom w:val="none" w:sz="0" w:space="0" w:color="auto"/>
        <w:right w:val="none" w:sz="0" w:space="0" w:color="auto"/>
      </w:divBdr>
    </w:div>
    <w:div w:id="1138497213">
      <w:marLeft w:val="0"/>
      <w:marRight w:val="0"/>
      <w:marTop w:val="0"/>
      <w:marBottom w:val="0"/>
      <w:divBdr>
        <w:top w:val="none" w:sz="0" w:space="0" w:color="auto"/>
        <w:left w:val="none" w:sz="0" w:space="0" w:color="auto"/>
        <w:bottom w:val="none" w:sz="0" w:space="0" w:color="auto"/>
        <w:right w:val="none" w:sz="0" w:space="0" w:color="auto"/>
      </w:divBdr>
    </w:div>
    <w:div w:id="1138497214">
      <w:marLeft w:val="0"/>
      <w:marRight w:val="0"/>
      <w:marTop w:val="0"/>
      <w:marBottom w:val="0"/>
      <w:divBdr>
        <w:top w:val="none" w:sz="0" w:space="0" w:color="auto"/>
        <w:left w:val="none" w:sz="0" w:space="0" w:color="auto"/>
        <w:bottom w:val="none" w:sz="0" w:space="0" w:color="auto"/>
        <w:right w:val="none" w:sz="0" w:space="0" w:color="auto"/>
      </w:divBdr>
    </w:div>
    <w:div w:id="1138497215">
      <w:marLeft w:val="0"/>
      <w:marRight w:val="0"/>
      <w:marTop w:val="0"/>
      <w:marBottom w:val="0"/>
      <w:divBdr>
        <w:top w:val="none" w:sz="0" w:space="0" w:color="auto"/>
        <w:left w:val="none" w:sz="0" w:space="0" w:color="auto"/>
        <w:bottom w:val="none" w:sz="0" w:space="0" w:color="auto"/>
        <w:right w:val="none" w:sz="0" w:space="0" w:color="auto"/>
      </w:divBdr>
    </w:div>
    <w:div w:id="1138497216">
      <w:marLeft w:val="0"/>
      <w:marRight w:val="0"/>
      <w:marTop w:val="0"/>
      <w:marBottom w:val="0"/>
      <w:divBdr>
        <w:top w:val="none" w:sz="0" w:space="0" w:color="auto"/>
        <w:left w:val="none" w:sz="0" w:space="0" w:color="auto"/>
        <w:bottom w:val="none" w:sz="0" w:space="0" w:color="auto"/>
        <w:right w:val="none" w:sz="0" w:space="0" w:color="auto"/>
      </w:divBdr>
    </w:div>
    <w:div w:id="1138497217">
      <w:marLeft w:val="0"/>
      <w:marRight w:val="0"/>
      <w:marTop w:val="0"/>
      <w:marBottom w:val="0"/>
      <w:divBdr>
        <w:top w:val="none" w:sz="0" w:space="0" w:color="auto"/>
        <w:left w:val="none" w:sz="0" w:space="0" w:color="auto"/>
        <w:bottom w:val="none" w:sz="0" w:space="0" w:color="auto"/>
        <w:right w:val="none" w:sz="0" w:space="0" w:color="auto"/>
      </w:divBdr>
    </w:div>
    <w:div w:id="1138497218">
      <w:marLeft w:val="0"/>
      <w:marRight w:val="0"/>
      <w:marTop w:val="0"/>
      <w:marBottom w:val="0"/>
      <w:divBdr>
        <w:top w:val="none" w:sz="0" w:space="0" w:color="auto"/>
        <w:left w:val="none" w:sz="0" w:space="0" w:color="auto"/>
        <w:bottom w:val="none" w:sz="0" w:space="0" w:color="auto"/>
        <w:right w:val="none" w:sz="0" w:space="0" w:color="auto"/>
      </w:divBdr>
    </w:div>
    <w:div w:id="1138497219">
      <w:marLeft w:val="0"/>
      <w:marRight w:val="0"/>
      <w:marTop w:val="0"/>
      <w:marBottom w:val="0"/>
      <w:divBdr>
        <w:top w:val="none" w:sz="0" w:space="0" w:color="auto"/>
        <w:left w:val="none" w:sz="0" w:space="0" w:color="auto"/>
        <w:bottom w:val="none" w:sz="0" w:space="0" w:color="auto"/>
        <w:right w:val="none" w:sz="0" w:space="0" w:color="auto"/>
      </w:divBdr>
    </w:div>
    <w:div w:id="1138497220">
      <w:marLeft w:val="0"/>
      <w:marRight w:val="0"/>
      <w:marTop w:val="0"/>
      <w:marBottom w:val="0"/>
      <w:divBdr>
        <w:top w:val="none" w:sz="0" w:space="0" w:color="auto"/>
        <w:left w:val="none" w:sz="0" w:space="0" w:color="auto"/>
        <w:bottom w:val="none" w:sz="0" w:space="0" w:color="auto"/>
        <w:right w:val="none" w:sz="0" w:space="0" w:color="auto"/>
      </w:divBdr>
    </w:div>
    <w:div w:id="1138497221">
      <w:marLeft w:val="0"/>
      <w:marRight w:val="0"/>
      <w:marTop w:val="0"/>
      <w:marBottom w:val="0"/>
      <w:divBdr>
        <w:top w:val="none" w:sz="0" w:space="0" w:color="auto"/>
        <w:left w:val="none" w:sz="0" w:space="0" w:color="auto"/>
        <w:bottom w:val="none" w:sz="0" w:space="0" w:color="auto"/>
        <w:right w:val="none" w:sz="0" w:space="0" w:color="auto"/>
      </w:divBdr>
    </w:div>
    <w:div w:id="1138497222">
      <w:marLeft w:val="0"/>
      <w:marRight w:val="0"/>
      <w:marTop w:val="0"/>
      <w:marBottom w:val="0"/>
      <w:divBdr>
        <w:top w:val="none" w:sz="0" w:space="0" w:color="auto"/>
        <w:left w:val="none" w:sz="0" w:space="0" w:color="auto"/>
        <w:bottom w:val="none" w:sz="0" w:space="0" w:color="auto"/>
        <w:right w:val="none" w:sz="0" w:space="0" w:color="auto"/>
      </w:divBdr>
    </w:div>
    <w:div w:id="1138497223">
      <w:marLeft w:val="0"/>
      <w:marRight w:val="0"/>
      <w:marTop w:val="0"/>
      <w:marBottom w:val="0"/>
      <w:divBdr>
        <w:top w:val="none" w:sz="0" w:space="0" w:color="auto"/>
        <w:left w:val="none" w:sz="0" w:space="0" w:color="auto"/>
        <w:bottom w:val="none" w:sz="0" w:space="0" w:color="auto"/>
        <w:right w:val="none" w:sz="0" w:space="0" w:color="auto"/>
      </w:divBdr>
    </w:div>
    <w:div w:id="1138497224">
      <w:marLeft w:val="0"/>
      <w:marRight w:val="0"/>
      <w:marTop w:val="0"/>
      <w:marBottom w:val="0"/>
      <w:divBdr>
        <w:top w:val="none" w:sz="0" w:space="0" w:color="auto"/>
        <w:left w:val="none" w:sz="0" w:space="0" w:color="auto"/>
        <w:bottom w:val="none" w:sz="0" w:space="0" w:color="auto"/>
        <w:right w:val="none" w:sz="0" w:space="0" w:color="auto"/>
      </w:divBdr>
    </w:div>
    <w:div w:id="1138497225">
      <w:marLeft w:val="0"/>
      <w:marRight w:val="0"/>
      <w:marTop w:val="0"/>
      <w:marBottom w:val="0"/>
      <w:divBdr>
        <w:top w:val="none" w:sz="0" w:space="0" w:color="auto"/>
        <w:left w:val="none" w:sz="0" w:space="0" w:color="auto"/>
        <w:bottom w:val="none" w:sz="0" w:space="0" w:color="auto"/>
        <w:right w:val="none" w:sz="0" w:space="0" w:color="auto"/>
      </w:divBdr>
    </w:div>
    <w:div w:id="1138497226">
      <w:marLeft w:val="0"/>
      <w:marRight w:val="0"/>
      <w:marTop w:val="0"/>
      <w:marBottom w:val="0"/>
      <w:divBdr>
        <w:top w:val="none" w:sz="0" w:space="0" w:color="auto"/>
        <w:left w:val="none" w:sz="0" w:space="0" w:color="auto"/>
        <w:bottom w:val="none" w:sz="0" w:space="0" w:color="auto"/>
        <w:right w:val="none" w:sz="0" w:space="0" w:color="auto"/>
      </w:divBdr>
    </w:div>
    <w:div w:id="1138497227">
      <w:marLeft w:val="0"/>
      <w:marRight w:val="0"/>
      <w:marTop w:val="0"/>
      <w:marBottom w:val="0"/>
      <w:divBdr>
        <w:top w:val="none" w:sz="0" w:space="0" w:color="auto"/>
        <w:left w:val="none" w:sz="0" w:space="0" w:color="auto"/>
        <w:bottom w:val="none" w:sz="0" w:space="0" w:color="auto"/>
        <w:right w:val="none" w:sz="0" w:space="0" w:color="auto"/>
      </w:divBdr>
    </w:div>
    <w:div w:id="1138497228">
      <w:marLeft w:val="0"/>
      <w:marRight w:val="0"/>
      <w:marTop w:val="0"/>
      <w:marBottom w:val="0"/>
      <w:divBdr>
        <w:top w:val="none" w:sz="0" w:space="0" w:color="auto"/>
        <w:left w:val="none" w:sz="0" w:space="0" w:color="auto"/>
        <w:bottom w:val="none" w:sz="0" w:space="0" w:color="auto"/>
        <w:right w:val="none" w:sz="0" w:space="0" w:color="auto"/>
      </w:divBdr>
    </w:div>
    <w:div w:id="1138497229">
      <w:marLeft w:val="0"/>
      <w:marRight w:val="0"/>
      <w:marTop w:val="0"/>
      <w:marBottom w:val="0"/>
      <w:divBdr>
        <w:top w:val="none" w:sz="0" w:space="0" w:color="auto"/>
        <w:left w:val="none" w:sz="0" w:space="0" w:color="auto"/>
        <w:bottom w:val="none" w:sz="0" w:space="0" w:color="auto"/>
        <w:right w:val="none" w:sz="0" w:space="0" w:color="auto"/>
      </w:divBdr>
    </w:div>
    <w:div w:id="1138497230">
      <w:marLeft w:val="0"/>
      <w:marRight w:val="0"/>
      <w:marTop w:val="0"/>
      <w:marBottom w:val="0"/>
      <w:divBdr>
        <w:top w:val="none" w:sz="0" w:space="0" w:color="auto"/>
        <w:left w:val="none" w:sz="0" w:space="0" w:color="auto"/>
        <w:bottom w:val="none" w:sz="0" w:space="0" w:color="auto"/>
        <w:right w:val="none" w:sz="0" w:space="0" w:color="auto"/>
      </w:divBdr>
    </w:div>
    <w:div w:id="1138497231">
      <w:marLeft w:val="0"/>
      <w:marRight w:val="0"/>
      <w:marTop w:val="0"/>
      <w:marBottom w:val="0"/>
      <w:divBdr>
        <w:top w:val="none" w:sz="0" w:space="0" w:color="auto"/>
        <w:left w:val="none" w:sz="0" w:space="0" w:color="auto"/>
        <w:bottom w:val="none" w:sz="0" w:space="0" w:color="auto"/>
        <w:right w:val="none" w:sz="0" w:space="0" w:color="auto"/>
      </w:divBdr>
    </w:div>
    <w:div w:id="1138497232">
      <w:marLeft w:val="0"/>
      <w:marRight w:val="0"/>
      <w:marTop w:val="0"/>
      <w:marBottom w:val="0"/>
      <w:divBdr>
        <w:top w:val="none" w:sz="0" w:space="0" w:color="auto"/>
        <w:left w:val="none" w:sz="0" w:space="0" w:color="auto"/>
        <w:bottom w:val="none" w:sz="0" w:space="0" w:color="auto"/>
        <w:right w:val="none" w:sz="0" w:space="0" w:color="auto"/>
      </w:divBdr>
    </w:div>
    <w:div w:id="1138497233">
      <w:marLeft w:val="0"/>
      <w:marRight w:val="0"/>
      <w:marTop w:val="0"/>
      <w:marBottom w:val="0"/>
      <w:divBdr>
        <w:top w:val="none" w:sz="0" w:space="0" w:color="auto"/>
        <w:left w:val="none" w:sz="0" w:space="0" w:color="auto"/>
        <w:bottom w:val="none" w:sz="0" w:space="0" w:color="auto"/>
        <w:right w:val="none" w:sz="0" w:space="0" w:color="auto"/>
      </w:divBdr>
    </w:div>
    <w:div w:id="1138497234">
      <w:marLeft w:val="0"/>
      <w:marRight w:val="0"/>
      <w:marTop w:val="0"/>
      <w:marBottom w:val="0"/>
      <w:divBdr>
        <w:top w:val="none" w:sz="0" w:space="0" w:color="auto"/>
        <w:left w:val="none" w:sz="0" w:space="0" w:color="auto"/>
        <w:bottom w:val="none" w:sz="0" w:space="0" w:color="auto"/>
        <w:right w:val="none" w:sz="0" w:space="0" w:color="auto"/>
      </w:divBdr>
    </w:div>
    <w:div w:id="1138497235">
      <w:marLeft w:val="0"/>
      <w:marRight w:val="0"/>
      <w:marTop w:val="0"/>
      <w:marBottom w:val="0"/>
      <w:divBdr>
        <w:top w:val="none" w:sz="0" w:space="0" w:color="auto"/>
        <w:left w:val="none" w:sz="0" w:space="0" w:color="auto"/>
        <w:bottom w:val="none" w:sz="0" w:space="0" w:color="auto"/>
        <w:right w:val="none" w:sz="0" w:space="0" w:color="auto"/>
      </w:divBdr>
    </w:div>
    <w:div w:id="1138497236">
      <w:marLeft w:val="0"/>
      <w:marRight w:val="0"/>
      <w:marTop w:val="0"/>
      <w:marBottom w:val="0"/>
      <w:divBdr>
        <w:top w:val="none" w:sz="0" w:space="0" w:color="auto"/>
        <w:left w:val="none" w:sz="0" w:space="0" w:color="auto"/>
        <w:bottom w:val="none" w:sz="0" w:space="0" w:color="auto"/>
        <w:right w:val="none" w:sz="0" w:space="0" w:color="auto"/>
      </w:divBdr>
    </w:div>
    <w:div w:id="1138497237">
      <w:marLeft w:val="0"/>
      <w:marRight w:val="0"/>
      <w:marTop w:val="0"/>
      <w:marBottom w:val="0"/>
      <w:divBdr>
        <w:top w:val="none" w:sz="0" w:space="0" w:color="auto"/>
        <w:left w:val="none" w:sz="0" w:space="0" w:color="auto"/>
        <w:bottom w:val="none" w:sz="0" w:space="0" w:color="auto"/>
        <w:right w:val="none" w:sz="0" w:space="0" w:color="auto"/>
      </w:divBdr>
    </w:div>
    <w:div w:id="1138497238">
      <w:marLeft w:val="0"/>
      <w:marRight w:val="0"/>
      <w:marTop w:val="0"/>
      <w:marBottom w:val="0"/>
      <w:divBdr>
        <w:top w:val="none" w:sz="0" w:space="0" w:color="auto"/>
        <w:left w:val="none" w:sz="0" w:space="0" w:color="auto"/>
        <w:bottom w:val="none" w:sz="0" w:space="0" w:color="auto"/>
        <w:right w:val="none" w:sz="0" w:space="0" w:color="auto"/>
      </w:divBdr>
    </w:div>
    <w:div w:id="1138497239">
      <w:marLeft w:val="0"/>
      <w:marRight w:val="0"/>
      <w:marTop w:val="0"/>
      <w:marBottom w:val="0"/>
      <w:divBdr>
        <w:top w:val="none" w:sz="0" w:space="0" w:color="auto"/>
        <w:left w:val="none" w:sz="0" w:space="0" w:color="auto"/>
        <w:bottom w:val="none" w:sz="0" w:space="0" w:color="auto"/>
        <w:right w:val="none" w:sz="0" w:space="0" w:color="auto"/>
      </w:divBdr>
    </w:div>
    <w:div w:id="1138497240">
      <w:marLeft w:val="0"/>
      <w:marRight w:val="0"/>
      <w:marTop w:val="0"/>
      <w:marBottom w:val="0"/>
      <w:divBdr>
        <w:top w:val="none" w:sz="0" w:space="0" w:color="auto"/>
        <w:left w:val="none" w:sz="0" w:space="0" w:color="auto"/>
        <w:bottom w:val="none" w:sz="0" w:space="0" w:color="auto"/>
        <w:right w:val="none" w:sz="0" w:space="0" w:color="auto"/>
      </w:divBdr>
    </w:div>
    <w:div w:id="19864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7582</Characters>
  <Application>Microsoft Office Word</Application>
  <DocSecurity>0</DocSecurity>
  <Lines>63</Lines>
  <Paragraphs>17</Paragraphs>
  <ScaleCrop>false</ScaleCrop>
  <Company>Pozemkový Fond ČR</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2</cp:revision>
  <cp:lastPrinted>2004-12-15T14:06:00Z</cp:lastPrinted>
  <dcterms:created xsi:type="dcterms:W3CDTF">2024-07-23T10:58:00Z</dcterms:created>
  <dcterms:modified xsi:type="dcterms:W3CDTF">2024-07-23T10:58:00Z</dcterms:modified>
</cp:coreProperties>
</file>