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FFD0C" w14:textId="77777777" w:rsidR="009D2F64" w:rsidRPr="00497456" w:rsidRDefault="009D2F64" w:rsidP="00942B8A">
      <w:pPr>
        <w:pStyle w:val="Default"/>
        <w:jc w:val="center"/>
        <w:rPr>
          <w:rFonts w:ascii="Times New Roman" w:hAnsi="Times New Roman" w:cs="Times New Roman"/>
        </w:rPr>
      </w:pPr>
      <w:r w:rsidRPr="00497456">
        <w:rPr>
          <w:rFonts w:ascii="Times New Roman" w:hAnsi="Times New Roman" w:cs="Times New Roman"/>
          <w:b/>
          <w:bCs/>
        </w:rPr>
        <w:t xml:space="preserve">DOHODA O </w:t>
      </w:r>
      <w:r w:rsidR="00DA129D">
        <w:rPr>
          <w:rFonts w:ascii="Times New Roman" w:hAnsi="Times New Roman" w:cs="Times New Roman"/>
          <w:b/>
          <w:bCs/>
        </w:rPr>
        <w:t>NAROVNÁNÍ</w:t>
      </w:r>
      <w:r w:rsidR="007C68B7">
        <w:rPr>
          <w:rFonts w:ascii="Times New Roman" w:hAnsi="Times New Roman" w:cs="Times New Roman"/>
          <w:b/>
          <w:bCs/>
        </w:rPr>
        <w:t xml:space="preserve"> A VYPOŘÁDÁNÍ BEZDŮVODNÉHO OBOHACENÍ</w:t>
      </w:r>
    </w:p>
    <w:p w14:paraId="72EB78B8" w14:textId="77777777" w:rsidR="009D2F64" w:rsidRPr="00FA69B9" w:rsidRDefault="009D2F64" w:rsidP="009D2F6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20159">
        <w:rPr>
          <w:rFonts w:ascii="Times New Roman" w:hAnsi="Times New Roman" w:cs="Times New Roman"/>
          <w:sz w:val="22"/>
          <w:szCs w:val="22"/>
        </w:rPr>
        <w:t>(dále</w:t>
      </w:r>
      <w:r w:rsidR="00024DFD">
        <w:rPr>
          <w:rFonts w:ascii="Times New Roman" w:hAnsi="Times New Roman" w:cs="Times New Roman"/>
          <w:sz w:val="22"/>
          <w:szCs w:val="22"/>
        </w:rPr>
        <w:t xml:space="preserve"> také</w:t>
      </w:r>
      <w:r w:rsidRPr="00F20159">
        <w:rPr>
          <w:rFonts w:ascii="Times New Roman" w:hAnsi="Times New Roman" w:cs="Times New Roman"/>
          <w:sz w:val="22"/>
          <w:szCs w:val="22"/>
        </w:rPr>
        <w:t xml:space="preserve"> jen </w:t>
      </w:r>
      <w:r w:rsidRPr="00FA69B9">
        <w:rPr>
          <w:rFonts w:ascii="Times New Roman" w:hAnsi="Times New Roman" w:cs="Times New Roman"/>
          <w:b/>
          <w:sz w:val="22"/>
          <w:szCs w:val="22"/>
        </w:rPr>
        <w:t>„Dohoda“</w:t>
      </w:r>
      <w:r w:rsidRPr="00FA69B9">
        <w:rPr>
          <w:rFonts w:ascii="Times New Roman" w:hAnsi="Times New Roman" w:cs="Times New Roman"/>
          <w:sz w:val="22"/>
          <w:szCs w:val="22"/>
        </w:rPr>
        <w:t>)</w:t>
      </w:r>
    </w:p>
    <w:p w14:paraId="4E830FFF" w14:textId="77777777" w:rsidR="00942B8A" w:rsidRPr="00F20159" w:rsidRDefault="00942B8A" w:rsidP="009D2F6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5098BDF" w14:textId="77777777" w:rsidR="00D20073" w:rsidRPr="00F20159" w:rsidRDefault="009D2F64" w:rsidP="00942B8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20159">
        <w:rPr>
          <w:rFonts w:ascii="Times New Roman" w:hAnsi="Times New Roman" w:cs="Times New Roman"/>
          <w:sz w:val="22"/>
          <w:szCs w:val="22"/>
        </w:rPr>
        <w:t xml:space="preserve">uzavřená </w:t>
      </w:r>
      <w:r w:rsidR="00D20073" w:rsidRPr="00F20159">
        <w:rPr>
          <w:rFonts w:ascii="Times New Roman" w:hAnsi="Times New Roman" w:cs="Times New Roman"/>
          <w:sz w:val="22"/>
          <w:szCs w:val="22"/>
        </w:rPr>
        <w:t xml:space="preserve">dle § 1746, odst. 2 zákona č. 89/2012 Sb., občanský zákoník, </w:t>
      </w:r>
      <w:r w:rsidR="00AC7255" w:rsidRPr="00F20159">
        <w:rPr>
          <w:rFonts w:ascii="Times New Roman" w:hAnsi="Times New Roman" w:cs="Times New Roman"/>
          <w:sz w:val="22"/>
          <w:szCs w:val="22"/>
        </w:rPr>
        <w:t xml:space="preserve">ve </w:t>
      </w:r>
      <w:r w:rsidR="00D20073" w:rsidRPr="00F20159">
        <w:rPr>
          <w:rFonts w:ascii="Times New Roman" w:hAnsi="Times New Roman" w:cs="Times New Roman"/>
          <w:sz w:val="22"/>
          <w:szCs w:val="22"/>
        </w:rPr>
        <w:t>znění</w:t>
      </w:r>
      <w:r w:rsidR="00AC7255" w:rsidRPr="00F20159">
        <w:rPr>
          <w:rFonts w:ascii="Times New Roman" w:hAnsi="Times New Roman" w:cs="Times New Roman"/>
          <w:sz w:val="22"/>
          <w:szCs w:val="22"/>
        </w:rPr>
        <w:t xml:space="preserve"> pozdějších předpisů</w:t>
      </w:r>
      <w:r w:rsidR="00D20073" w:rsidRPr="00F20159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A47A282" w14:textId="77777777" w:rsidR="009D2F64" w:rsidRPr="00F20159" w:rsidRDefault="009D2F64" w:rsidP="00942B8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20159">
        <w:rPr>
          <w:rFonts w:ascii="Times New Roman" w:hAnsi="Times New Roman" w:cs="Times New Roman"/>
          <w:sz w:val="22"/>
          <w:szCs w:val="22"/>
        </w:rPr>
        <w:t>níže uvedeného dne, měsíce a roku</w:t>
      </w:r>
    </w:p>
    <w:p w14:paraId="19322D6B" w14:textId="77777777" w:rsidR="00942B8A" w:rsidRPr="00F20159" w:rsidRDefault="00942B8A" w:rsidP="0049745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50533B2" w14:textId="77777777" w:rsidR="004F78E1" w:rsidRPr="00F20159" w:rsidRDefault="004F78E1" w:rsidP="004F78E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0159">
        <w:rPr>
          <w:rFonts w:ascii="Times New Roman" w:hAnsi="Times New Roman" w:cs="Times New Roman"/>
          <w:b/>
          <w:sz w:val="22"/>
          <w:szCs w:val="22"/>
        </w:rPr>
        <w:t>Článek I.</w:t>
      </w:r>
    </w:p>
    <w:p w14:paraId="239CF4A1" w14:textId="77777777" w:rsidR="009D2F64" w:rsidRPr="00F20159" w:rsidRDefault="00497456" w:rsidP="004F78E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0159">
        <w:rPr>
          <w:rFonts w:ascii="Times New Roman" w:hAnsi="Times New Roman" w:cs="Times New Roman"/>
          <w:b/>
          <w:sz w:val="22"/>
          <w:szCs w:val="22"/>
        </w:rPr>
        <w:t>S</w:t>
      </w:r>
      <w:r w:rsidR="009D2F64" w:rsidRPr="00F20159">
        <w:rPr>
          <w:rFonts w:ascii="Times New Roman" w:hAnsi="Times New Roman" w:cs="Times New Roman"/>
          <w:b/>
          <w:sz w:val="22"/>
          <w:szCs w:val="22"/>
        </w:rPr>
        <w:t>mluvní stran</w:t>
      </w:r>
      <w:r w:rsidR="00E953E7" w:rsidRPr="00F20159">
        <w:rPr>
          <w:rFonts w:ascii="Times New Roman" w:hAnsi="Times New Roman" w:cs="Times New Roman"/>
          <w:b/>
          <w:sz w:val="22"/>
          <w:szCs w:val="22"/>
        </w:rPr>
        <w:t>y</w:t>
      </w:r>
    </w:p>
    <w:p w14:paraId="57618A78" w14:textId="77777777" w:rsidR="009D2F64" w:rsidRPr="00F20159" w:rsidRDefault="009D2F64" w:rsidP="009D2F6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0A1075" w14:textId="77777777" w:rsidR="009D2F64" w:rsidRPr="00F20159" w:rsidRDefault="009D2F64" w:rsidP="009D2F6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12643CE" w14:textId="77777777" w:rsidR="007C7BA2" w:rsidRPr="003A6517" w:rsidRDefault="007C7BA2" w:rsidP="007C7BA2">
      <w:pPr>
        <w:pStyle w:val="Bezmezer"/>
        <w:jc w:val="center"/>
        <w:rPr>
          <w:rFonts w:ascii="Times New Roman" w:hAnsi="Times New Roman" w:cs="Times New Roman"/>
          <w:lang w:eastAsia="cs-CZ"/>
        </w:rPr>
      </w:pPr>
    </w:p>
    <w:p w14:paraId="5403ED82" w14:textId="77777777" w:rsidR="007C7BA2" w:rsidRPr="003A6517" w:rsidRDefault="007C7BA2" w:rsidP="007C7BA2">
      <w:pPr>
        <w:pStyle w:val="Odstavecseseznamem"/>
        <w:widowControl w:val="0"/>
        <w:numPr>
          <w:ilvl w:val="0"/>
          <w:numId w:val="16"/>
        </w:numPr>
        <w:tabs>
          <w:tab w:val="left" w:pos="2835"/>
        </w:tabs>
        <w:autoSpaceDE w:val="0"/>
        <w:autoSpaceDN w:val="0"/>
        <w:spacing w:after="0"/>
        <w:ind w:left="425" w:hanging="418"/>
        <w:contextualSpacing w:val="0"/>
        <w:jc w:val="both"/>
        <w:rPr>
          <w:rFonts w:ascii="Times New Roman" w:hAnsi="Times New Roman" w:cs="Times New Roman"/>
          <w:b/>
          <w:color w:val="363636"/>
        </w:rPr>
      </w:pPr>
      <w:r>
        <w:rPr>
          <w:rFonts w:ascii="Times New Roman" w:hAnsi="Times New Roman" w:cs="Times New Roman"/>
          <w:b/>
          <w:color w:val="363636"/>
        </w:rPr>
        <w:t>Objednatel:</w:t>
      </w:r>
      <w:r w:rsidRPr="003A6517">
        <w:rPr>
          <w:rFonts w:ascii="Times New Roman" w:hAnsi="Times New Roman" w:cs="Times New Roman"/>
          <w:b/>
          <w:color w:val="363636"/>
        </w:rPr>
        <w:tab/>
        <w:t>Statutární město Olomouc</w:t>
      </w:r>
    </w:p>
    <w:p w14:paraId="35BB6C7E" w14:textId="77777777" w:rsidR="007C7BA2" w:rsidRDefault="007C7BA2" w:rsidP="007C7BA2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>Sídlo:</w:t>
      </w:r>
      <w:r w:rsidRPr="003A6517">
        <w:rPr>
          <w:rFonts w:ascii="Times New Roman" w:hAnsi="Times New Roman" w:cs="Times New Roman"/>
          <w:color w:val="363636"/>
        </w:rPr>
        <w:tab/>
        <w:t>Horní náměstí 583, 779 11 Olomouc</w:t>
      </w:r>
    </w:p>
    <w:p w14:paraId="723DF690" w14:textId="77777777" w:rsidR="007C7BA2" w:rsidRPr="003A6517" w:rsidRDefault="007C7BA2" w:rsidP="007C7BA2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>IČO:</w:t>
      </w:r>
      <w:r w:rsidRPr="003A6517">
        <w:rPr>
          <w:rFonts w:ascii="Times New Roman" w:hAnsi="Times New Roman" w:cs="Times New Roman"/>
          <w:color w:val="363636"/>
        </w:rPr>
        <w:tab/>
        <w:t>00299308</w:t>
      </w:r>
    </w:p>
    <w:p w14:paraId="4E28D584" w14:textId="77777777" w:rsidR="007C7BA2" w:rsidRPr="001B2F92" w:rsidRDefault="007C7BA2" w:rsidP="007C7BA2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>DIČ:</w:t>
      </w:r>
      <w:r w:rsidRPr="003A6517">
        <w:rPr>
          <w:rFonts w:ascii="Times New Roman" w:hAnsi="Times New Roman" w:cs="Times New Roman"/>
          <w:color w:val="363636"/>
        </w:rPr>
        <w:tab/>
        <w:t>CZ00299308</w:t>
      </w:r>
    </w:p>
    <w:p w14:paraId="0F9415AD" w14:textId="277A6C7D" w:rsidR="007C7BA2" w:rsidRPr="003A6517" w:rsidRDefault="007C7BA2" w:rsidP="007C7BA2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>Zastoupen:</w:t>
      </w:r>
      <w:r w:rsidRPr="003A6517">
        <w:rPr>
          <w:rFonts w:ascii="Times New Roman" w:hAnsi="Times New Roman" w:cs="Times New Roman"/>
          <w:color w:val="363636"/>
        </w:rPr>
        <w:tab/>
      </w:r>
      <w:r w:rsidR="00FE0D4E" w:rsidRPr="00FE0D4E">
        <w:rPr>
          <w:rFonts w:ascii="Times New Roman" w:hAnsi="Times New Roman" w:cs="Times New Roman"/>
          <w:color w:val="363636"/>
        </w:rPr>
        <w:t>Ing. arch. Tomáš Pejpek</w:t>
      </w:r>
      <w:r w:rsidR="00FE0D4E">
        <w:rPr>
          <w:rFonts w:ascii="Times New Roman" w:hAnsi="Times New Roman" w:cs="Times New Roman"/>
          <w:color w:val="363636"/>
        </w:rPr>
        <w:t>, náměstek primátora</w:t>
      </w:r>
    </w:p>
    <w:p w14:paraId="3F1056D4" w14:textId="77777777" w:rsidR="007C7BA2" w:rsidRPr="003A6517" w:rsidRDefault="007C7BA2" w:rsidP="007C7BA2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 xml:space="preserve">El. </w:t>
      </w:r>
      <w:proofErr w:type="gramStart"/>
      <w:r w:rsidRPr="003A6517">
        <w:rPr>
          <w:rFonts w:ascii="Times New Roman" w:hAnsi="Times New Roman" w:cs="Times New Roman"/>
          <w:color w:val="363636"/>
        </w:rPr>
        <w:t>podatelna</w:t>
      </w:r>
      <w:proofErr w:type="gramEnd"/>
      <w:r w:rsidRPr="003A6517">
        <w:rPr>
          <w:rFonts w:ascii="Times New Roman" w:hAnsi="Times New Roman" w:cs="Times New Roman"/>
          <w:color w:val="363636"/>
        </w:rPr>
        <w:t>:</w:t>
      </w:r>
      <w:r w:rsidRPr="003A6517">
        <w:rPr>
          <w:rFonts w:ascii="Times New Roman" w:hAnsi="Times New Roman" w:cs="Times New Roman"/>
          <w:color w:val="363636"/>
        </w:rPr>
        <w:tab/>
        <w:t>podatelna@olomouc.eu</w:t>
      </w:r>
    </w:p>
    <w:p w14:paraId="70DFD9B4" w14:textId="77777777" w:rsidR="007C7BA2" w:rsidRPr="003A6517" w:rsidRDefault="007C7BA2" w:rsidP="007C7BA2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>ID datové schránky:</w:t>
      </w:r>
      <w:r w:rsidRPr="003A6517">
        <w:rPr>
          <w:rFonts w:ascii="Times New Roman" w:hAnsi="Times New Roman" w:cs="Times New Roman"/>
          <w:color w:val="363636"/>
        </w:rPr>
        <w:tab/>
      </w:r>
      <w:proofErr w:type="spellStart"/>
      <w:r w:rsidRPr="003A6517">
        <w:rPr>
          <w:rFonts w:ascii="Times New Roman" w:hAnsi="Times New Roman" w:cs="Times New Roman"/>
          <w:color w:val="363636"/>
        </w:rPr>
        <w:t>kazbzri</w:t>
      </w:r>
      <w:proofErr w:type="spellEnd"/>
    </w:p>
    <w:p w14:paraId="56AFD4A9" w14:textId="60A8DF50" w:rsidR="007C7BA2" w:rsidRPr="003A6517" w:rsidRDefault="007C7BA2" w:rsidP="007C7BA2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>Bankovní spojení:</w:t>
      </w:r>
      <w:r w:rsidRPr="003A6517">
        <w:rPr>
          <w:rFonts w:ascii="Times New Roman" w:hAnsi="Times New Roman" w:cs="Times New Roman"/>
          <w:color w:val="363636"/>
        </w:rPr>
        <w:tab/>
      </w:r>
      <w:r w:rsidR="00A84BBC">
        <w:rPr>
          <w:rFonts w:ascii="Times New Roman" w:hAnsi="Times New Roman" w:cs="Times New Roman"/>
          <w:color w:val="363636"/>
        </w:rPr>
        <w:t>XXXXX</w:t>
      </w:r>
      <w:r w:rsidRPr="003A6517">
        <w:rPr>
          <w:rFonts w:ascii="Times New Roman" w:hAnsi="Times New Roman" w:cs="Times New Roman"/>
          <w:color w:val="363636"/>
        </w:rPr>
        <w:t>, Česká spořitelna, a.s., pobočka Olomouc</w:t>
      </w:r>
    </w:p>
    <w:p w14:paraId="7F042D6D" w14:textId="4ECE1EC5" w:rsidR="002D7E85" w:rsidRDefault="007C7BA2" w:rsidP="002D7E85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>Kontakt:</w:t>
      </w:r>
      <w:r w:rsidRPr="003A6517">
        <w:rPr>
          <w:rFonts w:ascii="Times New Roman" w:hAnsi="Times New Roman" w:cs="Times New Roman"/>
          <w:color w:val="363636"/>
        </w:rPr>
        <w:tab/>
      </w:r>
      <w:r w:rsidR="00A84BBC">
        <w:rPr>
          <w:rFonts w:ascii="Times New Roman" w:hAnsi="Times New Roman" w:cs="Times New Roman"/>
          <w:color w:val="363636"/>
        </w:rPr>
        <w:t>XXXXX</w:t>
      </w:r>
      <w:r w:rsidR="002D7E85">
        <w:rPr>
          <w:rFonts w:ascii="Times New Roman" w:hAnsi="Times New Roman" w:cs="Times New Roman"/>
          <w:color w:val="363636"/>
        </w:rPr>
        <w:t xml:space="preserve">, vedoucí odboru informatiky, tel.: </w:t>
      </w:r>
      <w:r w:rsidR="00A84BBC">
        <w:rPr>
          <w:rFonts w:ascii="Times New Roman" w:hAnsi="Times New Roman" w:cs="Times New Roman"/>
          <w:color w:val="363636"/>
        </w:rPr>
        <w:t>XXXXX</w:t>
      </w:r>
      <w:r w:rsidR="002D7E85">
        <w:rPr>
          <w:rFonts w:ascii="Times New Roman" w:hAnsi="Times New Roman" w:cs="Times New Roman"/>
          <w:color w:val="363636"/>
        </w:rPr>
        <w:t xml:space="preserve"> </w:t>
      </w:r>
    </w:p>
    <w:p w14:paraId="5E4FA67B" w14:textId="5AA5CA77" w:rsidR="002D7E85" w:rsidRDefault="002D7E85" w:rsidP="002D7E85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  <w:color w:val="363636"/>
        </w:rPr>
      </w:pPr>
      <w:r>
        <w:rPr>
          <w:rFonts w:ascii="Times New Roman" w:hAnsi="Times New Roman" w:cs="Times New Roman"/>
          <w:color w:val="363636"/>
        </w:rPr>
        <w:tab/>
      </w:r>
      <w:r>
        <w:rPr>
          <w:rFonts w:ascii="Times New Roman" w:hAnsi="Times New Roman" w:cs="Times New Roman"/>
          <w:color w:val="363636"/>
        </w:rPr>
        <w:tab/>
        <w:t xml:space="preserve">e-mail: </w:t>
      </w:r>
      <w:r w:rsidR="00A84BBC">
        <w:rPr>
          <w:rFonts w:ascii="Times New Roman" w:hAnsi="Times New Roman" w:cs="Times New Roman"/>
          <w:color w:val="363636"/>
        </w:rPr>
        <w:t>XXXXX</w:t>
      </w:r>
      <w:r>
        <w:rPr>
          <w:rFonts w:ascii="Times New Roman" w:hAnsi="Times New Roman" w:cs="Times New Roman"/>
          <w:color w:val="363636"/>
        </w:rPr>
        <w:t xml:space="preserve">@olomouc.eu </w:t>
      </w:r>
    </w:p>
    <w:p w14:paraId="537064FE" w14:textId="30B2AE80" w:rsidR="007C7BA2" w:rsidRPr="003A6517" w:rsidRDefault="002D7E85" w:rsidP="002D7E85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 xml:space="preserve"> </w:t>
      </w:r>
      <w:r w:rsidR="007C7BA2" w:rsidRPr="003A6517">
        <w:rPr>
          <w:rFonts w:ascii="Times New Roman" w:hAnsi="Times New Roman" w:cs="Times New Roman"/>
          <w:color w:val="363636"/>
        </w:rPr>
        <w:t xml:space="preserve">(dále jen </w:t>
      </w:r>
      <w:r w:rsidR="007C7BA2" w:rsidRPr="001B2F92">
        <w:rPr>
          <w:rFonts w:ascii="Times New Roman" w:hAnsi="Times New Roman" w:cs="Times New Roman"/>
          <w:b/>
          <w:color w:val="363636"/>
        </w:rPr>
        <w:t>„Objednatel“</w:t>
      </w:r>
      <w:r w:rsidR="007C7BA2" w:rsidRPr="003A6517">
        <w:rPr>
          <w:rFonts w:ascii="Times New Roman" w:hAnsi="Times New Roman" w:cs="Times New Roman"/>
          <w:color w:val="363636"/>
        </w:rPr>
        <w:t>)</w:t>
      </w:r>
    </w:p>
    <w:p w14:paraId="19DF45AF" w14:textId="77777777" w:rsidR="007C7BA2" w:rsidRPr="003A6517" w:rsidRDefault="007C7BA2" w:rsidP="007C7BA2">
      <w:pPr>
        <w:spacing w:after="120"/>
        <w:rPr>
          <w:rFonts w:ascii="Times New Roman" w:hAnsi="Times New Roman" w:cs="Times New Roman"/>
          <w:b/>
          <w:color w:val="363636"/>
        </w:rPr>
      </w:pPr>
      <w:r w:rsidRPr="003A6517">
        <w:rPr>
          <w:rFonts w:ascii="Times New Roman" w:hAnsi="Times New Roman" w:cs="Times New Roman"/>
          <w:b/>
          <w:color w:val="363636"/>
        </w:rPr>
        <w:t>a</w:t>
      </w:r>
    </w:p>
    <w:p w14:paraId="25810326" w14:textId="77777777" w:rsidR="007C7BA2" w:rsidRPr="003A6517" w:rsidRDefault="007C7BA2" w:rsidP="007C7BA2">
      <w:pPr>
        <w:pStyle w:val="Odstavecseseznamem"/>
        <w:widowControl w:val="0"/>
        <w:numPr>
          <w:ilvl w:val="0"/>
          <w:numId w:val="16"/>
        </w:numPr>
        <w:tabs>
          <w:tab w:val="left" w:pos="2835"/>
        </w:tabs>
        <w:autoSpaceDE w:val="0"/>
        <w:autoSpaceDN w:val="0"/>
        <w:spacing w:after="0"/>
        <w:ind w:left="426"/>
        <w:rPr>
          <w:rFonts w:ascii="Times New Roman" w:hAnsi="Times New Roman" w:cs="Times New Roman"/>
          <w:b/>
          <w:color w:val="363636"/>
        </w:rPr>
      </w:pPr>
      <w:r>
        <w:rPr>
          <w:rFonts w:ascii="Times New Roman" w:hAnsi="Times New Roman" w:cs="Times New Roman"/>
          <w:b/>
          <w:color w:val="363636"/>
        </w:rPr>
        <w:t>Poskytovatel</w:t>
      </w:r>
      <w:r w:rsidRPr="003A6517">
        <w:rPr>
          <w:rFonts w:ascii="Times New Roman" w:hAnsi="Times New Roman" w:cs="Times New Roman"/>
          <w:b/>
          <w:color w:val="363636"/>
        </w:rPr>
        <w:t>:</w:t>
      </w:r>
      <w:r w:rsidRPr="003A6517">
        <w:rPr>
          <w:rFonts w:ascii="Times New Roman" w:hAnsi="Times New Roman" w:cs="Times New Roman"/>
          <w:b/>
          <w:color w:val="363636"/>
        </w:rPr>
        <w:tab/>
      </w:r>
      <w:r w:rsidRPr="001B2F92">
        <w:rPr>
          <w:rFonts w:ascii="Times New Roman" w:hAnsi="Times New Roman" w:cs="Times New Roman"/>
          <w:b/>
          <w:color w:val="363636"/>
        </w:rPr>
        <w:t>MARBES CONSULTING s.r.o.</w:t>
      </w:r>
    </w:p>
    <w:p w14:paraId="61628199" w14:textId="77777777" w:rsidR="007C7BA2" w:rsidRPr="003A6517" w:rsidRDefault="007C7BA2" w:rsidP="007C7BA2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 xml:space="preserve">Sídlo: </w:t>
      </w:r>
      <w:r w:rsidRPr="003A6517">
        <w:rPr>
          <w:rFonts w:ascii="Times New Roman" w:hAnsi="Times New Roman" w:cs="Times New Roman"/>
          <w:color w:val="363636"/>
        </w:rPr>
        <w:tab/>
        <w:t>Brojova 2113/16, Východní Předměstí, 326 00 Plzeň</w:t>
      </w:r>
    </w:p>
    <w:p w14:paraId="1B12BEA6" w14:textId="167ACB84" w:rsidR="007C7BA2" w:rsidRPr="003A6517" w:rsidRDefault="007C7BA2" w:rsidP="007C7BA2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 xml:space="preserve">Zastoupen: </w:t>
      </w:r>
      <w:r w:rsidRPr="003A6517">
        <w:rPr>
          <w:rFonts w:ascii="Times New Roman" w:hAnsi="Times New Roman" w:cs="Times New Roman"/>
        </w:rPr>
        <w:tab/>
      </w:r>
      <w:r w:rsidRPr="003A6517">
        <w:rPr>
          <w:rFonts w:ascii="Times New Roman" w:hAnsi="Times New Roman" w:cs="Times New Roman"/>
          <w:color w:val="363636"/>
        </w:rPr>
        <w:t xml:space="preserve">Ing. </w:t>
      </w:r>
      <w:r w:rsidR="00590FF5">
        <w:rPr>
          <w:rFonts w:ascii="Times New Roman" w:hAnsi="Times New Roman" w:cs="Times New Roman"/>
          <w:color w:val="363636"/>
        </w:rPr>
        <w:t>Miroslav Dvořák</w:t>
      </w:r>
      <w:r w:rsidR="00F33A15">
        <w:rPr>
          <w:rFonts w:ascii="Times New Roman" w:hAnsi="Times New Roman" w:cs="Times New Roman"/>
          <w:color w:val="363636"/>
        </w:rPr>
        <w:t>, jednatel společnosti</w:t>
      </w:r>
    </w:p>
    <w:p w14:paraId="3928A7A5" w14:textId="77777777" w:rsidR="007C7BA2" w:rsidRPr="003A6517" w:rsidRDefault="007C7BA2" w:rsidP="007C7BA2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 xml:space="preserve">IČO : </w:t>
      </w:r>
      <w:r w:rsidRPr="003A6517">
        <w:rPr>
          <w:rFonts w:ascii="Times New Roman" w:hAnsi="Times New Roman" w:cs="Times New Roman"/>
          <w:color w:val="363636"/>
        </w:rPr>
        <w:tab/>
      </w:r>
      <w:r>
        <w:rPr>
          <w:rFonts w:ascii="Times New Roman" w:hAnsi="Times New Roman" w:cs="Times New Roman"/>
          <w:color w:val="363636"/>
        </w:rPr>
        <w:t>25212079</w:t>
      </w:r>
    </w:p>
    <w:p w14:paraId="67B42767" w14:textId="77777777" w:rsidR="007C7BA2" w:rsidRPr="001B2F92" w:rsidRDefault="007C7BA2" w:rsidP="007C7BA2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 xml:space="preserve">DIČ: </w:t>
      </w:r>
      <w:r w:rsidRPr="003A6517">
        <w:rPr>
          <w:rFonts w:ascii="Times New Roman" w:hAnsi="Times New Roman" w:cs="Times New Roman"/>
          <w:color w:val="363636"/>
        </w:rPr>
        <w:tab/>
        <w:t>CZ</w:t>
      </w:r>
      <w:r>
        <w:rPr>
          <w:rFonts w:ascii="Times New Roman" w:hAnsi="Times New Roman" w:cs="Times New Roman"/>
          <w:color w:val="363636"/>
        </w:rPr>
        <w:t>25212079</w:t>
      </w:r>
    </w:p>
    <w:p w14:paraId="055878AF" w14:textId="77777777" w:rsidR="007C7BA2" w:rsidRPr="003A6517" w:rsidRDefault="007C7BA2" w:rsidP="007C7BA2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>ID datové schránky:</w:t>
      </w:r>
      <w:r w:rsidRPr="003A6517">
        <w:rPr>
          <w:rFonts w:ascii="Times New Roman" w:hAnsi="Times New Roman" w:cs="Times New Roman"/>
          <w:color w:val="363636"/>
        </w:rPr>
        <w:tab/>
      </w:r>
      <w:r>
        <w:rPr>
          <w:rFonts w:ascii="Times New Roman" w:hAnsi="Times New Roman" w:cs="Times New Roman"/>
          <w:color w:val="363636"/>
        </w:rPr>
        <w:t>wpij5fv</w:t>
      </w:r>
    </w:p>
    <w:p w14:paraId="2E1A7205" w14:textId="0A216B62" w:rsidR="007C7BA2" w:rsidRPr="003A6517" w:rsidRDefault="007C7BA2" w:rsidP="007C7BA2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 xml:space="preserve">Bankovní spojení: </w:t>
      </w:r>
      <w:r w:rsidRPr="003A6517">
        <w:rPr>
          <w:rFonts w:ascii="Times New Roman" w:hAnsi="Times New Roman" w:cs="Times New Roman"/>
        </w:rPr>
        <w:tab/>
      </w:r>
      <w:r w:rsidRPr="003A6517">
        <w:rPr>
          <w:rFonts w:ascii="Times New Roman" w:hAnsi="Times New Roman" w:cs="Times New Roman"/>
          <w:color w:val="363636"/>
        </w:rPr>
        <w:t xml:space="preserve">ČSOB, č. účtu: </w:t>
      </w:r>
      <w:r w:rsidR="00A84BBC">
        <w:rPr>
          <w:rFonts w:ascii="Times New Roman" w:hAnsi="Times New Roman" w:cs="Times New Roman"/>
          <w:color w:val="363636"/>
        </w:rPr>
        <w:t>XXXXX</w:t>
      </w:r>
    </w:p>
    <w:p w14:paraId="4794F63E" w14:textId="77777777" w:rsidR="007C7BA2" w:rsidRPr="000E7D01" w:rsidRDefault="007C7BA2" w:rsidP="007C7BA2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 xml:space="preserve">Kontakt: </w:t>
      </w:r>
      <w:r w:rsidRPr="003A6517">
        <w:rPr>
          <w:rFonts w:ascii="Times New Roman" w:hAnsi="Times New Roman" w:cs="Times New Roman"/>
        </w:rPr>
        <w:tab/>
      </w:r>
      <w:r w:rsidR="00F33A15" w:rsidRPr="000E7D01">
        <w:rPr>
          <w:rFonts w:ascii="Times New Roman" w:hAnsi="Times New Roman" w:cs="Times New Roman"/>
          <w:color w:val="363636"/>
        </w:rPr>
        <w:t>František Stejskal</w:t>
      </w:r>
      <w:r w:rsidRPr="000E7D01">
        <w:rPr>
          <w:rFonts w:ascii="Times New Roman" w:hAnsi="Times New Roman" w:cs="Times New Roman"/>
          <w:color w:val="363636"/>
        </w:rPr>
        <w:t xml:space="preserve">, tel.: </w:t>
      </w:r>
      <w:r w:rsidR="00F33A15" w:rsidRPr="000E7D01">
        <w:rPr>
          <w:rFonts w:ascii="Times New Roman" w:hAnsi="Times New Roman" w:cs="Times New Roman"/>
          <w:color w:val="363636"/>
        </w:rPr>
        <w:t>+420 724 526 246</w:t>
      </w:r>
    </w:p>
    <w:p w14:paraId="38B78CDA" w14:textId="14618FC7" w:rsidR="007C7BA2" w:rsidRPr="003A6517" w:rsidRDefault="007C7BA2" w:rsidP="007C7BA2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  <w:color w:val="363636"/>
        </w:rPr>
      </w:pPr>
      <w:r w:rsidRPr="000E7D01">
        <w:rPr>
          <w:rFonts w:ascii="Times New Roman" w:hAnsi="Times New Roman" w:cs="Times New Roman"/>
          <w:color w:val="363636"/>
        </w:rPr>
        <w:tab/>
      </w:r>
      <w:r w:rsidRPr="000E7D01">
        <w:rPr>
          <w:rFonts w:ascii="Times New Roman" w:hAnsi="Times New Roman" w:cs="Times New Roman"/>
          <w:color w:val="363636"/>
        </w:rPr>
        <w:tab/>
        <w:t>e-mail:</w:t>
      </w:r>
      <w:r w:rsidRPr="000E7D01">
        <w:rPr>
          <w:rFonts w:ascii="Times New Roman" w:hAnsi="Times New Roman" w:cs="Times New Roman"/>
        </w:rPr>
        <w:t xml:space="preserve"> </w:t>
      </w:r>
      <w:r w:rsidR="00A84BBC">
        <w:rPr>
          <w:rFonts w:ascii="Times New Roman" w:hAnsi="Times New Roman" w:cs="Times New Roman"/>
          <w:color w:val="363636"/>
        </w:rPr>
        <w:t>XXXXX</w:t>
      </w:r>
      <w:bookmarkStart w:id="0" w:name="_GoBack"/>
      <w:bookmarkEnd w:id="0"/>
    </w:p>
    <w:p w14:paraId="74A36959" w14:textId="77777777" w:rsidR="007C7BA2" w:rsidRPr="003A6517" w:rsidRDefault="007C7BA2" w:rsidP="007C7BA2">
      <w:pPr>
        <w:pStyle w:val="Odstavecseseznamem"/>
        <w:tabs>
          <w:tab w:val="left" w:pos="2835"/>
        </w:tabs>
        <w:ind w:left="426" w:firstLine="2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 xml:space="preserve">Zapsán v obchodním rejstříku vedeném u Krajského soudu v Plzni pod spisovou značkou C </w:t>
      </w:r>
      <w:r>
        <w:rPr>
          <w:rFonts w:ascii="Times New Roman" w:hAnsi="Times New Roman" w:cs="Times New Roman"/>
          <w:color w:val="363636"/>
        </w:rPr>
        <w:t>8963</w:t>
      </w:r>
    </w:p>
    <w:p w14:paraId="3C0D7996" w14:textId="77777777" w:rsidR="007C7BA2" w:rsidRPr="003A6517" w:rsidRDefault="007C7BA2" w:rsidP="007C7BA2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>(dále jen „</w:t>
      </w:r>
      <w:r>
        <w:rPr>
          <w:rFonts w:ascii="Times New Roman" w:hAnsi="Times New Roman" w:cs="Times New Roman"/>
          <w:b/>
          <w:color w:val="363636"/>
        </w:rPr>
        <w:t>Poskytovatel</w:t>
      </w:r>
      <w:r w:rsidRPr="003A6517">
        <w:rPr>
          <w:rFonts w:ascii="Times New Roman" w:hAnsi="Times New Roman" w:cs="Times New Roman"/>
          <w:color w:val="363636"/>
        </w:rPr>
        <w:t>")</w:t>
      </w:r>
    </w:p>
    <w:p w14:paraId="6BFE4BE0" w14:textId="77777777" w:rsidR="007C7BA2" w:rsidRPr="003A6517" w:rsidRDefault="007C7BA2" w:rsidP="007C7BA2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>(</w:t>
      </w:r>
      <w:r>
        <w:rPr>
          <w:rFonts w:ascii="Times New Roman" w:hAnsi="Times New Roman" w:cs="Times New Roman"/>
          <w:color w:val="363636"/>
        </w:rPr>
        <w:t xml:space="preserve">Poskytovatel </w:t>
      </w:r>
      <w:r w:rsidRPr="003A6517">
        <w:rPr>
          <w:rFonts w:ascii="Times New Roman" w:hAnsi="Times New Roman" w:cs="Times New Roman"/>
          <w:color w:val="363636"/>
        </w:rPr>
        <w:t xml:space="preserve">a Objednatel společně dále jen </w:t>
      </w:r>
      <w:r w:rsidRPr="001B2F92">
        <w:rPr>
          <w:rFonts w:ascii="Times New Roman" w:hAnsi="Times New Roman" w:cs="Times New Roman"/>
          <w:b/>
          <w:color w:val="363636"/>
        </w:rPr>
        <w:t>„Smluvní strany“</w:t>
      </w:r>
      <w:r w:rsidRPr="001B2F92">
        <w:rPr>
          <w:rFonts w:ascii="Times New Roman" w:hAnsi="Times New Roman" w:cs="Times New Roman"/>
          <w:color w:val="363636"/>
        </w:rPr>
        <w:t>)</w:t>
      </w:r>
    </w:p>
    <w:p w14:paraId="15B1CF28" w14:textId="77777777" w:rsidR="007C7BA2" w:rsidRPr="003A6F5C" w:rsidRDefault="007C7BA2" w:rsidP="007C7BA2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</w:rPr>
      </w:pPr>
    </w:p>
    <w:p w14:paraId="6164F1E5" w14:textId="77777777" w:rsidR="007C7BA2" w:rsidRPr="003A6F5C" w:rsidRDefault="007C7BA2" w:rsidP="007C7BA2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</w:rPr>
      </w:pPr>
    </w:p>
    <w:p w14:paraId="78A0B927" w14:textId="77777777" w:rsidR="007C7BA2" w:rsidRPr="003A6F5C" w:rsidRDefault="007C7BA2" w:rsidP="007C7BA2">
      <w:pPr>
        <w:pStyle w:val="Zkladntext"/>
        <w:spacing w:before="6"/>
        <w:rPr>
          <w:sz w:val="22"/>
          <w:szCs w:val="22"/>
        </w:rPr>
      </w:pPr>
    </w:p>
    <w:p w14:paraId="48EBFAA3" w14:textId="77777777" w:rsidR="007C7BA2" w:rsidRPr="003A6F5C" w:rsidRDefault="007C7BA2" w:rsidP="007C7BA2">
      <w:pPr>
        <w:spacing w:line="240" w:lineRule="auto"/>
        <w:jc w:val="center"/>
        <w:rPr>
          <w:rFonts w:ascii="Times New Roman" w:hAnsi="Times New Roman" w:cs="Times New Roman"/>
        </w:rPr>
      </w:pPr>
      <w:r w:rsidRPr="003A6F5C">
        <w:rPr>
          <w:rFonts w:ascii="Times New Roman" w:hAnsi="Times New Roman" w:cs="Times New Roman"/>
        </w:rPr>
        <w:t xml:space="preserve">uzavírají dnešního dne, měsíce a roku v souladu se zákonem č. 89/2012 Sb., občanský zákoník, ve znění pozdějších předpisů, </w:t>
      </w:r>
      <w:r>
        <w:rPr>
          <w:rFonts w:ascii="Times New Roman" w:hAnsi="Times New Roman" w:cs="Times New Roman"/>
        </w:rPr>
        <w:t>tuto dohodu</w:t>
      </w:r>
      <w:r w:rsidRPr="003A6F5C">
        <w:rPr>
          <w:rFonts w:ascii="Times New Roman" w:hAnsi="Times New Roman" w:cs="Times New Roman"/>
        </w:rPr>
        <w:t xml:space="preserve"> </w:t>
      </w:r>
    </w:p>
    <w:p w14:paraId="1FFB2798" w14:textId="77777777" w:rsidR="00D368F9" w:rsidRDefault="00D368F9" w:rsidP="00A478E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12AA6AC" w14:textId="77777777" w:rsidR="007C7BA2" w:rsidRDefault="007C7BA2" w:rsidP="00A478E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C48CDA7" w14:textId="77777777" w:rsidR="007C7BA2" w:rsidRDefault="007C7BA2" w:rsidP="00A478E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0067035" w14:textId="77777777" w:rsidR="007C7BA2" w:rsidRDefault="007C7BA2" w:rsidP="00A478E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20BA62D" w14:textId="77777777" w:rsidR="007C7BA2" w:rsidRDefault="007C7BA2" w:rsidP="00A478E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4AD30B7" w14:textId="77777777" w:rsidR="000E7D01" w:rsidRDefault="000E7D01" w:rsidP="00A478E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3F2EF2D" w14:textId="77777777" w:rsidR="007C7BA2" w:rsidRPr="00F20159" w:rsidRDefault="007C7BA2" w:rsidP="00A478E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9CE8198" w14:textId="77777777" w:rsidR="00332803" w:rsidRPr="00F20159" w:rsidRDefault="007C3CDD" w:rsidP="00A478E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015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Článek </w:t>
      </w:r>
      <w:r w:rsidR="00497456" w:rsidRPr="00F20159">
        <w:rPr>
          <w:rFonts w:ascii="Times New Roman" w:hAnsi="Times New Roman" w:cs="Times New Roman"/>
          <w:b/>
          <w:sz w:val="22"/>
          <w:szCs w:val="22"/>
        </w:rPr>
        <w:t>II.</w:t>
      </w:r>
    </w:p>
    <w:p w14:paraId="724E5B70" w14:textId="77777777" w:rsidR="007C3CDD" w:rsidRPr="00F20159" w:rsidRDefault="007C3CDD" w:rsidP="00A478E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0159">
        <w:rPr>
          <w:rFonts w:ascii="Times New Roman" w:hAnsi="Times New Roman" w:cs="Times New Roman"/>
          <w:b/>
          <w:sz w:val="22"/>
          <w:szCs w:val="22"/>
        </w:rPr>
        <w:t xml:space="preserve">Úvodní ujednání </w:t>
      </w:r>
    </w:p>
    <w:p w14:paraId="4316D2DF" w14:textId="77777777" w:rsidR="00497456" w:rsidRPr="00F20159" w:rsidRDefault="00497456" w:rsidP="00EA58E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DA4802A" w14:textId="77777777" w:rsidR="00332803" w:rsidRPr="00F20159" w:rsidRDefault="00332803" w:rsidP="0003568D">
      <w:pPr>
        <w:pStyle w:val="Defaul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20159">
        <w:rPr>
          <w:rFonts w:ascii="Times New Roman" w:hAnsi="Times New Roman" w:cs="Times New Roman"/>
          <w:sz w:val="22"/>
          <w:szCs w:val="22"/>
        </w:rPr>
        <w:t xml:space="preserve">Smluvní strany uzavírají tuto dohodu o </w:t>
      </w:r>
      <w:r w:rsidR="00DA129D">
        <w:rPr>
          <w:rFonts w:ascii="Times New Roman" w:hAnsi="Times New Roman" w:cs="Times New Roman"/>
          <w:sz w:val="22"/>
          <w:szCs w:val="22"/>
        </w:rPr>
        <w:t>narovnání</w:t>
      </w:r>
      <w:r w:rsidRPr="00F20159">
        <w:rPr>
          <w:rFonts w:ascii="Times New Roman" w:hAnsi="Times New Roman" w:cs="Times New Roman"/>
          <w:sz w:val="22"/>
          <w:szCs w:val="22"/>
        </w:rPr>
        <w:t xml:space="preserve"> </w:t>
      </w:r>
      <w:r w:rsidR="007C7BA2">
        <w:rPr>
          <w:rFonts w:ascii="Times New Roman" w:hAnsi="Times New Roman" w:cs="Times New Roman"/>
          <w:sz w:val="22"/>
          <w:szCs w:val="22"/>
        </w:rPr>
        <w:t xml:space="preserve">a vypořádání bezdůvodného obohacení </w:t>
      </w:r>
      <w:r w:rsidRPr="00F20159">
        <w:rPr>
          <w:rFonts w:ascii="Times New Roman" w:hAnsi="Times New Roman" w:cs="Times New Roman"/>
          <w:sz w:val="22"/>
          <w:szCs w:val="22"/>
        </w:rPr>
        <w:t>vzhledem k tomu, že:</w:t>
      </w:r>
    </w:p>
    <w:p w14:paraId="0AD5AC38" w14:textId="1EA0BED2" w:rsidR="00024DFD" w:rsidRDefault="007C7BA2" w:rsidP="0003568D">
      <w:pPr>
        <w:pStyle w:val="Odstavecseseznamem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uzavřely dne 18. 9. 2018 Smlouvu o poskytování údržby (</w:t>
      </w:r>
      <w:proofErr w:type="spellStart"/>
      <w:r>
        <w:rPr>
          <w:rFonts w:ascii="Times New Roman" w:hAnsi="Times New Roman" w:cs="Times New Roman"/>
        </w:rPr>
        <w:t>maintenance</w:t>
      </w:r>
      <w:proofErr w:type="spellEnd"/>
      <w:r>
        <w:rPr>
          <w:rFonts w:ascii="Times New Roman" w:hAnsi="Times New Roman" w:cs="Times New Roman"/>
        </w:rPr>
        <w:t>) a provozní podpory systému PROXIO</w:t>
      </w:r>
      <w:r w:rsidR="00024DFD">
        <w:rPr>
          <w:rFonts w:ascii="Times New Roman" w:hAnsi="Times New Roman" w:cs="Times New Roman"/>
        </w:rPr>
        <w:t xml:space="preserve"> </w:t>
      </w:r>
      <w:r w:rsidR="00024DFD" w:rsidRPr="00F20159">
        <w:rPr>
          <w:rFonts w:ascii="Times New Roman" w:hAnsi="Times New Roman" w:cs="Times New Roman"/>
        </w:rPr>
        <w:t xml:space="preserve">(dále jen </w:t>
      </w:r>
      <w:r w:rsidR="00024DFD" w:rsidRPr="00F20159">
        <w:rPr>
          <w:rFonts w:ascii="Times New Roman" w:hAnsi="Times New Roman" w:cs="Times New Roman"/>
          <w:b/>
        </w:rPr>
        <w:t>„</w:t>
      </w:r>
      <w:r w:rsidR="00024DFD">
        <w:rPr>
          <w:rFonts w:ascii="Times New Roman" w:hAnsi="Times New Roman" w:cs="Times New Roman"/>
          <w:b/>
        </w:rPr>
        <w:t>Smlouva“</w:t>
      </w:r>
      <w:r w:rsidR="00024DFD" w:rsidRPr="00024DF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ke které byl dne 15. 2. 2022 uzavřen Dodatek č.</w:t>
      </w:r>
      <w:r w:rsidR="002532A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</w:t>
      </w:r>
      <w:r w:rsidRPr="00F20159">
        <w:rPr>
          <w:rFonts w:ascii="Times New Roman" w:hAnsi="Times New Roman" w:cs="Times New Roman"/>
        </w:rPr>
        <w:t xml:space="preserve"> </w:t>
      </w:r>
      <w:r w:rsidR="009A03C3" w:rsidRPr="00F20159">
        <w:rPr>
          <w:rFonts w:ascii="Times New Roman" w:hAnsi="Times New Roman" w:cs="Times New Roman"/>
        </w:rPr>
        <w:t xml:space="preserve">(dále jen </w:t>
      </w:r>
      <w:r w:rsidR="009A03C3" w:rsidRPr="00F20159">
        <w:rPr>
          <w:rFonts w:ascii="Times New Roman" w:hAnsi="Times New Roman" w:cs="Times New Roman"/>
          <w:b/>
        </w:rPr>
        <w:t>„</w:t>
      </w:r>
      <w:r w:rsidR="00024DFD">
        <w:rPr>
          <w:rFonts w:ascii="Times New Roman" w:hAnsi="Times New Roman" w:cs="Times New Roman"/>
          <w:b/>
        </w:rPr>
        <w:t>Dodatek č. 1</w:t>
      </w:r>
      <w:r w:rsidR="009A03C3" w:rsidRPr="00F20159">
        <w:rPr>
          <w:rFonts w:ascii="Times New Roman" w:hAnsi="Times New Roman" w:cs="Times New Roman"/>
          <w:b/>
        </w:rPr>
        <w:t>“</w:t>
      </w:r>
      <w:r w:rsidR="009A03C3" w:rsidRPr="00F20159">
        <w:rPr>
          <w:rFonts w:ascii="Times New Roman" w:hAnsi="Times New Roman" w:cs="Times New Roman"/>
        </w:rPr>
        <w:t>)</w:t>
      </w:r>
      <w:r w:rsidR="0003568D">
        <w:rPr>
          <w:rFonts w:ascii="Times New Roman" w:hAnsi="Times New Roman" w:cs="Times New Roman"/>
        </w:rPr>
        <w:t xml:space="preserve">. </w:t>
      </w:r>
    </w:p>
    <w:p w14:paraId="423C9578" w14:textId="77777777" w:rsidR="00024DFD" w:rsidRDefault="00024DFD" w:rsidP="00024DFD">
      <w:pPr>
        <w:pStyle w:val="Odstavecseseznamem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</w:rPr>
      </w:pPr>
    </w:p>
    <w:p w14:paraId="293EEE1E" w14:textId="77777777" w:rsidR="00024DFD" w:rsidRPr="00024DFD" w:rsidRDefault="0003568D" w:rsidP="00024DFD">
      <w:pPr>
        <w:pStyle w:val="Odstavecseseznamem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 s</w:t>
      </w:r>
      <w:r w:rsidR="007C7BA2" w:rsidRPr="0003568D">
        <w:rPr>
          <w:rFonts w:ascii="Times New Roman" w:hAnsi="Times New Roman" w:cs="Times New Roman"/>
        </w:rPr>
        <w:t>mlouvě</w:t>
      </w:r>
      <w:r w:rsidR="00D86BF4" w:rsidRPr="0003568D">
        <w:rPr>
          <w:rFonts w:ascii="Times New Roman" w:hAnsi="Times New Roman" w:cs="Times New Roman"/>
        </w:rPr>
        <w:t xml:space="preserve"> byl</w:t>
      </w:r>
      <w:r w:rsidR="007C7BA2" w:rsidRPr="0003568D">
        <w:rPr>
          <w:rFonts w:ascii="Times New Roman" w:hAnsi="Times New Roman" w:cs="Times New Roman"/>
        </w:rPr>
        <w:t xml:space="preserve"> následně</w:t>
      </w:r>
      <w:r w:rsidR="00D86BF4" w:rsidRPr="0003568D">
        <w:rPr>
          <w:rFonts w:ascii="Times New Roman" w:hAnsi="Times New Roman" w:cs="Times New Roman"/>
        </w:rPr>
        <w:t xml:space="preserve"> dne </w:t>
      </w:r>
      <w:r w:rsidR="007C7BA2" w:rsidRPr="0003568D">
        <w:rPr>
          <w:rFonts w:ascii="Times New Roman" w:hAnsi="Times New Roman" w:cs="Times New Roman"/>
        </w:rPr>
        <w:t xml:space="preserve">19. 9. 2022 </w:t>
      </w:r>
      <w:r w:rsidR="00D86BF4" w:rsidRPr="0003568D">
        <w:rPr>
          <w:rFonts w:ascii="Times New Roman" w:hAnsi="Times New Roman" w:cs="Times New Roman"/>
        </w:rPr>
        <w:t xml:space="preserve">uzavřen </w:t>
      </w:r>
      <w:r w:rsidRPr="0003568D">
        <w:rPr>
          <w:rFonts w:ascii="Times New Roman" w:hAnsi="Times New Roman" w:cs="Times New Roman"/>
        </w:rPr>
        <w:t>D</w:t>
      </w:r>
      <w:r w:rsidR="00D86BF4" w:rsidRPr="0003568D">
        <w:rPr>
          <w:rFonts w:ascii="Times New Roman" w:hAnsi="Times New Roman" w:cs="Times New Roman"/>
        </w:rPr>
        <w:t xml:space="preserve">odatek č. </w:t>
      </w:r>
      <w:r w:rsidR="007C7BA2" w:rsidRPr="0003568D">
        <w:rPr>
          <w:rFonts w:ascii="Times New Roman" w:hAnsi="Times New Roman" w:cs="Times New Roman"/>
        </w:rPr>
        <w:t>2</w:t>
      </w:r>
      <w:r w:rsidR="00024DFD">
        <w:rPr>
          <w:rFonts w:ascii="Times New Roman" w:hAnsi="Times New Roman" w:cs="Times New Roman"/>
        </w:rPr>
        <w:t xml:space="preserve"> </w:t>
      </w:r>
      <w:r w:rsidR="00024DFD" w:rsidRPr="00F20159">
        <w:rPr>
          <w:rFonts w:ascii="Times New Roman" w:hAnsi="Times New Roman" w:cs="Times New Roman"/>
        </w:rPr>
        <w:t xml:space="preserve">(dále jen </w:t>
      </w:r>
      <w:r w:rsidR="00024DFD" w:rsidRPr="00F20159">
        <w:rPr>
          <w:rFonts w:ascii="Times New Roman" w:hAnsi="Times New Roman" w:cs="Times New Roman"/>
          <w:b/>
        </w:rPr>
        <w:t>„</w:t>
      </w:r>
      <w:r w:rsidR="00024DFD">
        <w:rPr>
          <w:rFonts w:ascii="Times New Roman" w:hAnsi="Times New Roman" w:cs="Times New Roman"/>
          <w:b/>
        </w:rPr>
        <w:t>Dodatek č. 2</w:t>
      </w:r>
      <w:r w:rsidR="00024DFD" w:rsidRPr="00F20159">
        <w:rPr>
          <w:rFonts w:ascii="Times New Roman" w:hAnsi="Times New Roman" w:cs="Times New Roman"/>
          <w:b/>
        </w:rPr>
        <w:t>“</w:t>
      </w:r>
      <w:r w:rsidR="00024DFD" w:rsidRPr="00F20159">
        <w:rPr>
          <w:rFonts w:ascii="Times New Roman" w:hAnsi="Times New Roman" w:cs="Times New Roman"/>
        </w:rPr>
        <w:t>)</w:t>
      </w:r>
      <w:r w:rsidR="00024DFD">
        <w:rPr>
          <w:rFonts w:ascii="Times New Roman" w:hAnsi="Times New Roman" w:cs="Times New Roman"/>
        </w:rPr>
        <w:t>.</w:t>
      </w:r>
      <w:r w:rsidR="00D86BF4" w:rsidRPr="0003568D">
        <w:rPr>
          <w:rFonts w:ascii="Times New Roman" w:hAnsi="Times New Roman" w:cs="Times New Roman"/>
        </w:rPr>
        <w:t xml:space="preserve">, jímž </w:t>
      </w:r>
      <w:proofErr w:type="gramStart"/>
      <w:r w:rsidR="00D86BF4" w:rsidRPr="0003568D">
        <w:rPr>
          <w:rFonts w:ascii="Times New Roman" w:hAnsi="Times New Roman" w:cs="Times New Roman"/>
        </w:rPr>
        <w:t>se</w:t>
      </w:r>
      <w:proofErr w:type="gramEnd"/>
      <w:r w:rsidR="007C68B7" w:rsidRPr="0003568D">
        <w:rPr>
          <w:rFonts w:ascii="Times New Roman" w:hAnsi="Times New Roman" w:cs="Times New Roman"/>
        </w:rPr>
        <w:t>:</w:t>
      </w:r>
    </w:p>
    <w:p w14:paraId="6E41C059" w14:textId="77777777" w:rsidR="007C68B7" w:rsidRDefault="007C7BA2" w:rsidP="0003568D">
      <w:pPr>
        <w:pStyle w:val="Odstavecseseznamem"/>
        <w:numPr>
          <w:ilvl w:val="2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navýšila cena za poskytování údržby a podpory</w:t>
      </w:r>
    </w:p>
    <w:p w14:paraId="6B7D1329" w14:textId="77777777" w:rsidR="007C7BA2" w:rsidRDefault="007C7BA2" w:rsidP="0003568D">
      <w:pPr>
        <w:pStyle w:val="Odstavecseseznamem"/>
        <w:numPr>
          <w:ilvl w:val="2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C7BA2">
        <w:rPr>
          <w:rFonts w:ascii="Times New Roman" w:hAnsi="Times New Roman" w:cs="Times New Roman"/>
        </w:rPr>
        <w:t>rozšíř</w:t>
      </w:r>
      <w:r>
        <w:rPr>
          <w:rFonts w:ascii="Times New Roman" w:hAnsi="Times New Roman" w:cs="Times New Roman"/>
        </w:rPr>
        <w:t>il se systém</w:t>
      </w:r>
      <w:r w:rsidRPr="007C7BA2">
        <w:rPr>
          <w:rFonts w:ascii="Times New Roman" w:hAnsi="Times New Roman" w:cs="Times New Roman"/>
        </w:rPr>
        <w:t xml:space="preserve"> PROXIO o PROXIO-SA (v rozsahu komponent: Sociálně právní ochrana dětí, Sociální agendy</w:t>
      </w:r>
      <w:r>
        <w:rPr>
          <w:rFonts w:ascii="Times New Roman" w:hAnsi="Times New Roman" w:cs="Times New Roman"/>
        </w:rPr>
        <w:t>).</w:t>
      </w:r>
      <w:r w:rsidRPr="007C7BA2">
        <w:rPr>
          <w:rFonts w:ascii="Times New Roman" w:hAnsi="Times New Roman" w:cs="Times New Roman"/>
        </w:rPr>
        <w:t xml:space="preserve"> </w:t>
      </w:r>
    </w:p>
    <w:p w14:paraId="3854FD69" w14:textId="77777777" w:rsidR="0003568D" w:rsidRDefault="0003568D" w:rsidP="0003568D">
      <w:pPr>
        <w:pStyle w:val="Odstavecseseznamem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</w:rPr>
      </w:pPr>
    </w:p>
    <w:p w14:paraId="2F8A862E" w14:textId="5CBD2EAB" w:rsidR="00044F17" w:rsidRDefault="007C7BA2" w:rsidP="0003568D">
      <w:pPr>
        <w:pStyle w:val="Odstavecseseznamem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a veškeré její dodatky podléhal</w:t>
      </w:r>
      <w:r w:rsidR="0003568D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v době svého uzavření </w:t>
      </w:r>
      <w:r w:rsidR="00315909">
        <w:rPr>
          <w:rFonts w:ascii="Times New Roman" w:hAnsi="Times New Roman" w:cs="Times New Roman"/>
        </w:rPr>
        <w:t>povinnosti uveřejnění v registru smluv</w:t>
      </w:r>
      <w:r w:rsidR="00C73CB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20159">
        <w:rPr>
          <w:rFonts w:ascii="Times New Roman" w:hAnsi="Times New Roman" w:cs="Times New Roman"/>
        </w:rPr>
        <w:t xml:space="preserve">neboť </w:t>
      </w:r>
      <w:r>
        <w:rPr>
          <w:rFonts w:ascii="Times New Roman" w:hAnsi="Times New Roman" w:cs="Times New Roman"/>
        </w:rPr>
        <w:t>objednatel</w:t>
      </w:r>
      <w:r w:rsidRPr="00F20159">
        <w:rPr>
          <w:rFonts w:ascii="Times New Roman" w:hAnsi="Times New Roman" w:cs="Times New Roman"/>
        </w:rPr>
        <w:t xml:space="preserve"> je povinným subjektem pro uveřejňování v registru smluv</w:t>
      </w:r>
      <w:r w:rsidR="0003568D">
        <w:rPr>
          <w:rFonts w:ascii="Times New Roman" w:hAnsi="Times New Roman" w:cs="Times New Roman"/>
        </w:rPr>
        <w:t xml:space="preserve"> </w:t>
      </w:r>
      <w:r w:rsidR="0003568D" w:rsidRPr="00F20159">
        <w:rPr>
          <w:rFonts w:ascii="Times New Roman" w:hAnsi="Times New Roman" w:cs="Times New Roman"/>
        </w:rPr>
        <w:t xml:space="preserve">dle § 2 odst. 1 písm. </w:t>
      </w:r>
      <w:r w:rsidR="0003568D">
        <w:rPr>
          <w:rFonts w:ascii="Times New Roman" w:hAnsi="Times New Roman" w:cs="Times New Roman"/>
        </w:rPr>
        <w:t>b</w:t>
      </w:r>
      <w:r w:rsidR="0003568D" w:rsidRPr="00F20159">
        <w:rPr>
          <w:rFonts w:ascii="Times New Roman" w:hAnsi="Times New Roman" w:cs="Times New Roman"/>
        </w:rPr>
        <w:t>)</w:t>
      </w:r>
      <w:r w:rsidR="0003568D">
        <w:rPr>
          <w:rFonts w:ascii="Times New Roman" w:hAnsi="Times New Roman" w:cs="Times New Roman"/>
        </w:rPr>
        <w:t xml:space="preserve"> </w:t>
      </w:r>
      <w:r w:rsidR="00C25F8E" w:rsidRPr="00F20159">
        <w:rPr>
          <w:rFonts w:ascii="Times New Roman" w:hAnsi="Times New Roman" w:cs="Times New Roman"/>
        </w:rPr>
        <w:t>zák. č. 340/2015 Sb., o zvláštních podmínkách účinnosti některých smluv, uveřejňování těchto smluv a o registru smluv (zákon o registru smluv), (dále jen jako „</w:t>
      </w:r>
      <w:r w:rsidR="00C25F8E" w:rsidRPr="00F20159">
        <w:rPr>
          <w:rFonts w:ascii="Times New Roman" w:hAnsi="Times New Roman" w:cs="Times New Roman"/>
          <w:b/>
        </w:rPr>
        <w:t>ZRS</w:t>
      </w:r>
      <w:r w:rsidR="00C25F8E" w:rsidRPr="00F20159">
        <w:rPr>
          <w:rFonts w:ascii="Times New Roman" w:hAnsi="Times New Roman" w:cs="Times New Roman"/>
        </w:rPr>
        <w:t>“)</w:t>
      </w:r>
      <w:r w:rsidR="0003568D">
        <w:rPr>
          <w:rFonts w:ascii="Times New Roman" w:hAnsi="Times New Roman" w:cs="Times New Roman"/>
        </w:rPr>
        <w:t>.</w:t>
      </w:r>
    </w:p>
    <w:p w14:paraId="704A4ECD" w14:textId="77777777" w:rsidR="0003568D" w:rsidRDefault="0003568D" w:rsidP="0003568D">
      <w:pPr>
        <w:pStyle w:val="Odstavecseseznamem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</w:rPr>
      </w:pPr>
    </w:p>
    <w:p w14:paraId="6DBE023C" w14:textId="77777777" w:rsidR="0013180F" w:rsidRPr="0003568D" w:rsidRDefault="00024DFD" w:rsidP="0003568D">
      <w:pPr>
        <w:pStyle w:val="Odstavecseseznamem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registru</w:t>
      </w:r>
      <w:r w:rsidR="00780A64" w:rsidRPr="0003568D">
        <w:rPr>
          <w:rFonts w:ascii="Times New Roman" w:hAnsi="Times New Roman" w:cs="Times New Roman"/>
        </w:rPr>
        <w:t xml:space="preserve"> lze dohledat, že </w:t>
      </w:r>
      <w:r w:rsidR="0003568D" w:rsidRPr="0003568D">
        <w:rPr>
          <w:rFonts w:ascii="Times New Roman" w:hAnsi="Times New Roman" w:cs="Times New Roman"/>
        </w:rPr>
        <w:t xml:space="preserve">Smlouva i Dodatek č. 1 byly zveřejněny v souladu se ZRS, avšak nedošlo ke zveřejnění </w:t>
      </w:r>
      <w:r w:rsidR="0013180F" w:rsidRPr="0003568D">
        <w:rPr>
          <w:rFonts w:ascii="Times New Roman" w:hAnsi="Times New Roman" w:cs="Times New Roman"/>
        </w:rPr>
        <w:t>Dodat</w:t>
      </w:r>
      <w:r w:rsidR="0003568D" w:rsidRPr="0003568D">
        <w:rPr>
          <w:rFonts w:ascii="Times New Roman" w:hAnsi="Times New Roman" w:cs="Times New Roman"/>
        </w:rPr>
        <w:t>ku</w:t>
      </w:r>
      <w:r w:rsidR="0013180F" w:rsidRPr="0003568D">
        <w:rPr>
          <w:rFonts w:ascii="Times New Roman" w:hAnsi="Times New Roman" w:cs="Times New Roman"/>
        </w:rPr>
        <w:t xml:space="preserve"> č. </w:t>
      </w:r>
      <w:r w:rsidR="0003568D" w:rsidRPr="0003568D">
        <w:rPr>
          <w:rFonts w:ascii="Times New Roman" w:hAnsi="Times New Roman" w:cs="Times New Roman"/>
        </w:rPr>
        <w:t xml:space="preserve">2, </w:t>
      </w:r>
      <w:r>
        <w:rPr>
          <w:rFonts w:ascii="Times New Roman" w:hAnsi="Times New Roman" w:cs="Times New Roman"/>
        </w:rPr>
        <w:t>a tudíž</w:t>
      </w:r>
      <w:r w:rsidR="0003568D" w:rsidRPr="0003568D">
        <w:rPr>
          <w:rFonts w:ascii="Times New Roman" w:hAnsi="Times New Roman" w:cs="Times New Roman"/>
        </w:rPr>
        <w:t xml:space="preserve"> došlo v souladu s ustanovením § 7 odst. 1 ZRS </w:t>
      </w:r>
      <w:r w:rsidR="0003568D">
        <w:rPr>
          <w:rFonts w:ascii="Times New Roman" w:hAnsi="Times New Roman" w:cs="Times New Roman"/>
        </w:rPr>
        <w:t>k jeho zrušení</w:t>
      </w:r>
      <w:r w:rsidR="0003568D" w:rsidRPr="0003568D">
        <w:rPr>
          <w:rFonts w:ascii="Times New Roman" w:hAnsi="Times New Roman" w:cs="Times New Roman"/>
        </w:rPr>
        <w:t xml:space="preserve"> od počátku. Poskytnuté plnění </w:t>
      </w:r>
      <w:r w:rsidR="003E4A57">
        <w:rPr>
          <w:rFonts w:ascii="Times New Roman" w:hAnsi="Times New Roman" w:cs="Times New Roman"/>
        </w:rPr>
        <w:t>tak má povahu</w:t>
      </w:r>
      <w:r w:rsidR="0003568D" w:rsidRPr="0003568D">
        <w:rPr>
          <w:rFonts w:ascii="Times New Roman" w:hAnsi="Times New Roman" w:cs="Times New Roman"/>
        </w:rPr>
        <w:t xml:space="preserve"> bezdůvodného obohacení strany přijímající takové plnění, neboť bylo plněno bez právního důvodu.</w:t>
      </w:r>
    </w:p>
    <w:p w14:paraId="2D68AA10" w14:textId="77777777" w:rsidR="0003568D" w:rsidRDefault="0003568D" w:rsidP="0003568D">
      <w:pPr>
        <w:pStyle w:val="Default"/>
        <w:ind w:left="144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35101CE" w14:textId="77777777" w:rsidR="00D20073" w:rsidRDefault="0003568D" w:rsidP="003E4A57">
      <w:pPr>
        <w:pStyle w:val="Odstavecseseznamem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došlo k</w:t>
      </w:r>
      <w:r w:rsidR="003E4A57">
        <w:rPr>
          <w:rFonts w:ascii="Times New Roman" w:hAnsi="Times New Roman" w:cs="Times New Roman"/>
        </w:rPr>
        <w:t xml:space="preserve"> chybné fakturaci ze strany Poskytovatele, a to ve faktuře č. 23100005 za 2. kvartál roku 2022 (dále jen </w:t>
      </w:r>
      <w:r w:rsidR="003E4A57" w:rsidRPr="003E4A57">
        <w:rPr>
          <w:rFonts w:ascii="Times New Roman" w:hAnsi="Times New Roman" w:cs="Times New Roman"/>
          <w:b/>
        </w:rPr>
        <w:t>„Faktura 2Q 2022“</w:t>
      </w:r>
      <w:r w:rsidR="003E4A57" w:rsidRPr="003E4A57">
        <w:rPr>
          <w:rFonts w:ascii="Times New Roman" w:hAnsi="Times New Roman" w:cs="Times New Roman"/>
        </w:rPr>
        <w:t xml:space="preserve">). </w:t>
      </w:r>
      <w:r w:rsidR="003E4A57">
        <w:rPr>
          <w:rFonts w:ascii="Times New Roman" w:hAnsi="Times New Roman" w:cs="Times New Roman"/>
        </w:rPr>
        <w:t>N</w:t>
      </w:r>
      <w:r w:rsidR="003E4A57" w:rsidRPr="003E4A57">
        <w:rPr>
          <w:rFonts w:ascii="Times New Roman" w:hAnsi="Times New Roman" w:cs="Times New Roman"/>
        </w:rPr>
        <w:t>avýšení</w:t>
      </w:r>
      <w:r w:rsidR="003E4A57">
        <w:rPr>
          <w:rFonts w:ascii="Times New Roman" w:hAnsi="Times New Roman" w:cs="Times New Roman"/>
        </w:rPr>
        <w:t xml:space="preserve"> ceny</w:t>
      </w:r>
      <w:r w:rsidR="003E4A57" w:rsidRPr="003E4A57">
        <w:rPr>
          <w:rFonts w:ascii="Times New Roman" w:hAnsi="Times New Roman" w:cs="Times New Roman"/>
        </w:rPr>
        <w:t xml:space="preserve"> z titulu Dodatku č.</w:t>
      </w:r>
      <w:r w:rsidR="003E4A57">
        <w:rPr>
          <w:rFonts w:ascii="Times New Roman" w:hAnsi="Times New Roman" w:cs="Times New Roman"/>
        </w:rPr>
        <w:t xml:space="preserve"> </w:t>
      </w:r>
      <w:r w:rsidR="003E4A57" w:rsidRPr="003E4A57">
        <w:rPr>
          <w:rFonts w:ascii="Times New Roman" w:hAnsi="Times New Roman" w:cs="Times New Roman"/>
        </w:rPr>
        <w:t>1 bylo spočteno pouze v alikvótní výši odpovídající</w:t>
      </w:r>
      <w:r w:rsidR="003E4A57">
        <w:rPr>
          <w:rFonts w:ascii="Times New Roman" w:hAnsi="Times New Roman" w:cs="Times New Roman"/>
        </w:rPr>
        <w:t xml:space="preserve"> </w:t>
      </w:r>
      <w:r w:rsidR="003E4A57" w:rsidRPr="003E4A57">
        <w:rPr>
          <w:rFonts w:ascii="Times New Roman" w:hAnsi="Times New Roman" w:cs="Times New Roman"/>
        </w:rPr>
        <w:t xml:space="preserve">jednomu měsíci. Tato skutečnost byla způsobena chybou v interním systému </w:t>
      </w:r>
      <w:r w:rsidR="003E4A57">
        <w:rPr>
          <w:rFonts w:ascii="Times New Roman" w:hAnsi="Times New Roman" w:cs="Times New Roman"/>
        </w:rPr>
        <w:t>Poskytovatele.</w:t>
      </w:r>
    </w:p>
    <w:p w14:paraId="75BEF514" w14:textId="77777777" w:rsidR="003E4A57" w:rsidRPr="003E4A57" w:rsidRDefault="003E4A57" w:rsidP="003E4A57">
      <w:pPr>
        <w:pStyle w:val="Odstavecseseznamem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</w:rPr>
      </w:pPr>
    </w:p>
    <w:p w14:paraId="39CCF7C7" w14:textId="77777777" w:rsidR="00024DFD" w:rsidRPr="0003568D" w:rsidRDefault="00024DFD" w:rsidP="00024DFD">
      <w:pPr>
        <w:pStyle w:val="Defaul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0159">
        <w:rPr>
          <w:rFonts w:ascii="Times New Roman" w:hAnsi="Times New Roman" w:cs="Times New Roman"/>
          <w:color w:val="auto"/>
          <w:sz w:val="22"/>
          <w:szCs w:val="22"/>
        </w:rPr>
        <w:t>Z výše uvedených důvodů a s ohledem na nutnost vypořádat vzniklé závazky, uzavírají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3568D">
        <w:rPr>
          <w:rFonts w:ascii="Times New Roman" w:hAnsi="Times New Roman" w:cs="Times New Roman"/>
          <w:color w:val="auto"/>
          <w:sz w:val="22"/>
          <w:szCs w:val="22"/>
        </w:rPr>
        <w:t>smluvní strany tuto dohodu o narovnání a vypořádání bezdůvodného obohacení.</w:t>
      </w:r>
    </w:p>
    <w:p w14:paraId="074A5C59" w14:textId="77777777" w:rsidR="00A478E1" w:rsidRPr="00F20159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AC567A5" w14:textId="77777777" w:rsidR="00332803" w:rsidRPr="00F20159" w:rsidRDefault="007C3CDD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0159">
        <w:rPr>
          <w:rFonts w:ascii="Times New Roman" w:hAnsi="Times New Roman" w:cs="Times New Roman"/>
          <w:b/>
          <w:bCs/>
          <w:sz w:val="22"/>
          <w:szCs w:val="22"/>
        </w:rPr>
        <w:t>Článek II</w:t>
      </w:r>
      <w:r w:rsidR="009D2F64" w:rsidRPr="00F20159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4F08FD" w:rsidRPr="00F2015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12261051" w14:textId="77777777" w:rsidR="007C3CDD" w:rsidRDefault="00DA129D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Narovnání</w:t>
      </w:r>
    </w:p>
    <w:p w14:paraId="594CB211" w14:textId="77777777" w:rsidR="00A478E1" w:rsidRPr="00F20159" w:rsidRDefault="00A478E1" w:rsidP="003E4A5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E580A51" w14:textId="77777777" w:rsidR="003E4A57" w:rsidRDefault="007C3CDD" w:rsidP="00D22C6C">
      <w:pPr>
        <w:pStyle w:val="Default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94C92">
        <w:rPr>
          <w:rFonts w:ascii="Times New Roman" w:hAnsi="Times New Roman" w:cs="Times New Roman"/>
          <w:color w:val="auto"/>
          <w:sz w:val="22"/>
          <w:szCs w:val="22"/>
        </w:rPr>
        <w:t>Smluvní strany shodně konstatují, že</w:t>
      </w:r>
      <w:r w:rsidR="003E4A57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4290C4F4" w14:textId="77777777" w:rsidR="007C3CDD" w:rsidRDefault="00336E72" w:rsidP="003E4A57">
      <w:pPr>
        <w:pStyle w:val="Odstavecseseznamem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D4DD8" w:rsidRPr="00D22C6C">
        <w:rPr>
          <w:rFonts w:ascii="Times New Roman" w:hAnsi="Times New Roman" w:cs="Times New Roman"/>
        </w:rPr>
        <w:t>řestože nedošlo k</w:t>
      </w:r>
      <w:r w:rsidR="003E4A57">
        <w:rPr>
          <w:rFonts w:ascii="Times New Roman" w:hAnsi="Times New Roman" w:cs="Times New Roman"/>
        </w:rPr>
        <w:t xml:space="preserve">  </w:t>
      </w:r>
      <w:r w:rsidR="00CA6451" w:rsidRPr="00D22C6C">
        <w:rPr>
          <w:rFonts w:ascii="Times New Roman" w:hAnsi="Times New Roman" w:cs="Times New Roman"/>
        </w:rPr>
        <w:t>u</w:t>
      </w:r>
      <w:r w:rsidR="00DA129D" w:rsidRPr="00D22C6C">
        <w:rPr>
          <w:rFonts w:ascii="Times New Roman" w:hAnsi="Times New Roman" w:cs="Times New Roman"/>
        </w:rPr>
        <w:t xml:space="preserve">veřejnění </w:t>
      </w:r>
      <w:r w:rsidR="003E4A57">
        <w:rPr>
          <w:rFonts w:ascii="Times New Roman" w:hAnsi="Times New Roman" w:cs="Times New Roman"/>
        </w:rPr>
        <w:t xml:space="preserve">Dodatku č. 2 </w:t>
      </w:r>
      <w:r w:rsidR="00DA129D" w:rsidRPr="00D22C6C">
        <w:rPr>
          <w:rFonts w:ascii="Times New Roman" w:hAnsi="Times New Roman" w:cs="Times New Roman"/>
        </w:rPr>
        <w:t xml:space="preserve">v registru </w:t>
      </w:r>
      <w:r w:rsidR="008D7CB5" w:rsidRPr="00D22C6C">
        <w:rPr>
          <w:rFonts w:ascii="Times New Roman" w:hAnsi="Times New Roman" w:cs="Times New Roman"/>
        </w:rPr>
        <w:t>smluv a tudíž j</w:t>
      </w:r>
      <w:r w:rsidR="003E4A57">
        <w:rPr>
          <w:rFonts w:ascii="Times New Roman" w:hAnsi="Times New Roman" w:cs="Times New Roman"/>
        </w:rPr>
        <w:t>e</w:t>
      </w:r>
      <w:r w:rsidR="008D7CB5" w:rsidRPr="00D22C6C">
        <w:rPr>
          <w:rFonts w:ascii="Times New Roman" w:hAnsi="Times New Roman" w:cs="Times New Roman"/>
        </w:rPr>
        <w:t xml:space="preserve"> de-facto neplatn</w:t>
      </w:r>
      <w:r w:rsidR="003E4A57">
        <w:rPr>
          <w:rFonts w:ascii="Times New Roman" w:hAnsi="Times New Roman" w:cs="Times New Roman"/>
        </w:rPr>
        <w:t>ý, v dobré víře dle jeho znění plnily.</w:t>
      </w:r>
    </w:p>
    <w:p w14:paraId="46E0A479" w14:textId="77777777" w:rsidR="003E4A57" w:rsidRPr="00D22C6C" w:rsidRDefault="00336E72" w:rsidP="00B175BC">
      <w:pPr>
        <w:pStyle w:val="Odstavecseseznamem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3E4A57">
        <w:rPr>
          <w:rFonts w:ascii="Times New Roman" w:hAnsi="Times New Roman" w:cs="Times New Roman"/>
        </w:rPr>
        <w:t xml:space="preserve">aktura 2Q 2022 byla vystavena na částku </w:t>
      </w:r>
      <w:r w:rsidR="00B175BC" w:rsidRPr="00B175BC">
        <w:rPr>
          <w:rFonts w:ascii="Times New Roman" w:hAnsi="Times New Roman" w:cs="Times New Roman"/>
        </w:rPr>
        <w:t>638</w:t>
      </w:r>
      <w:r w:rsidR="00B175BC">
        <w:rPr>
          <w:rFonts w:ascii="Times New Roman" w:hAnsi="Times New Roman" w:cs="Times New Roman"/>
        </w:rPr>
        <w:t> </w:t>
      </w:r>
      <w:r w:rsidR="00B175BC" w:rsidRPr="00B175BC">
        <w:rPr>
          <w:rFonts w:ascii="Times New Roman" w:hAnsi="Times New Roman" w:cs="Times New Roman"/>
        </w:rPr>
        <w:t>529</w:t>
      </w:r>
      <w:r w:rsidR="00B175BC">
        <w:rPr>
          <w:rFonts w:ascii="Times New Roman" w:hAnsi="Times New Roman" w:cs="Times New Roman"/>
        </w:rPr>
        <w:t xml:space="preserve"> </w:t>
      </w:r>
      <w:r w:rsidR="003E4A57">
        <w:rPr>
          <w:rFonts w:ascii="Times New Roman" w:hAnsi="Times New Roman" w:cs="Times New Roman"/>
        </w:rPr>
        <w:t>Kč</w:t>
      </w:r>
      <w:r>
        <w:rPr>
          <w:rFonts w:ascii="Times New Roman" w:hAnsi="Times New Roman" w:cs="Times New Roman"/>
        </w:rPr>
        <w:t xml:space="preserve"> bez DPH</w:t>
      </w:r>
      <w:r w:rsidR="003E4A57">
        <w:rPr>
          <w:rFonts w:ascii="Times New Roman" w:hAnsi="Times New Roman" w:cs="Times New Roman"/>
        </w:rPr>
        <w:t xml:space="preserve"> (slovy: </w:t>
      </w:r>
      <w:r w:rsidR="00B175BC">
        <w:rPr>
          <w:rFonts w:ascii="Times New Roman" w:hAnsi="Times New Roman" w:cs="Times New Roman"/>
        </w:rPr>
        <w:t xml:space="preserve">šest set třicet osm tisíc pět set dvacet devět korun českých), přičemž správně měla být fakturována částka </w:t>
      </w:r>
      <w:r w:rsidR="00B175BC" w:rsidRPr="00B175BC">
        <w:rPr>
          <w:rFonts w:ascii="Times New Roman" w:hAnsi="Times New Roman" w:cs="Times New Roman"/>
        </w:rPr>
        <w:t>651</w:t>
      </w:r>
      <w:r w:rsidR="00B175BC">
        <w:rPr>
          <w:rFonts w:ascii="Times New Roman" w:hAnsi="Times New Roman" w:cs="Times New Roman"/>
        </w:rPr>
        <w:t xml:space="preserve"> </w:t>
      </w:r>
      <w:r w:rsidR="00B175BC" w:rsidRPr="00B175BC">
        <w:rPr>
          <w:rFonts w:ascii="Times New Roman" w:hAnsi="Times New Roman" w:cs="Times New Roman"/>
        </w:rPr>
        <w:t>016</w:t>
      </w:r>
      <w:r w:rsidR="00B175BC">
        <w:rPr>
          <w:rFonts w:ascii="Times New Roman" w:hAnsi="Times New Roman" w:cs="Times New Roman"/>
        </w:rPr>
        <w:t xml:space="preserve"> Kč</w:t>
      </w:r>
      <w:r>
        <w:rPr>
          <w:rFonts w:ascii="Times New Roman" w:hAnsi="Times New Roman" w:cs="Times New Roman"/>
        </w:rPr>
        <w:t xml:space="preserve"> bez DPH</w:t>
      </w:r>
      <w:r w:rsidR="00B175BC">
        <w:rPr>
          <w:rFonts w:ascii="Times New Roman" w:hAnsi="Times New Roman" w:cs="Times New Roman"/>
        </w:rPr>
        <w:t xml:space="preserve"> (slovy: šest set padesát jedna tisíc a šestnáct korun českých).</w:t>
      </w:r>
    </w:p>
    <w:p w14:paraId="33129C03" w14:textId="77777777" w:rsidR="00B175BC" w:rsidRDefault="008D7CB5" w:rsidP="000B7E07">
      <w:pPr>
        <w:pStyle w:val="Default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94C92">
        <w:rPr>
          <w:rFonts w:ascii="Times New Roman" w:hAnsi="Times New Roman" w:cs="Times New Roman"/>
          <w:color w:val="auto"/>
          <w:sz w:val="22"/>
          <w:szCs w:val="22"/>
        </w:rPr>
        <w:t>V rámci narovnání smluvních vztahů se smluvní strany dohodly na</w:t>
      </w:r>
      <w:r w:rsidR="00B175BC">
        <w:rPr>
          <w:rFonts w:ascii="Times New Roman" w:hAnsi="Times New Roman" w:cs="Times New Roman"/>
          <w:color w:val="auto"/>
          <w:sz w:val="22"/>
          <w:szCs w:val="22"/>
        </w:rPr>
        <w:t xml:space="preserve"> následujícím:</w:t>
      </w:r>
    </w:p>
    <w:p w14:paraId="6BF7E1B3" w14:textId="39246245" w:rsidR="00336E72" w:rsidRPr="00336E72" w:rsidRDefault="00336E72" w:rsidP="00336E72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336E72">
        <w:rPr>
          <w:rFonts w:ascii="Times New Roman" w:hAnsi="Times New Roman" w:cs="Times New Roman"/>
        </w:rPr>
        <w:t>Dodatek č. 2 v původním znění znovu smluvní strany uzavírat nechtějí, avšak nahradí jej novou Sm</w:t>
      </w:r>
      <w:r>
        <w:rPr>
          <w:rFonts w:ascii="Times New Roman" w:hAnsi="Times New Roman" w:cs="Times New Roman"/>
        </w:rPr>
        <w:t xml:space="preserve">louvou, jejímž předmětem budou podmínky rozšíření systému PROXIO o PROXIO-SA (v rozsahu </w:t>
      </w:r>
      <w:r w:rsidRPr="00336E72">
        <w:rPr>
          <w:rFonts w:ascii="Times New Roman" w:hAnsi="Times New Roman" w:cs="Times New Roman"/>
        </w:rPr>
        <w:t>komponent: Sociálně právní ochrana dětí, Sociální agendy).</w:t>
      </w:r>
      <w:r>
        <w:rPr>
          <w:rFonts w:ascii="Times New Roman" w:hAnsi="Times New Roman" w:cs="Times New Roman"/>
        </w:rPr>
        <w:t xml:space="preserve"> </w:t>
      </w:r>
    </w:p>
    <w:p w14:paraId="1F9A7C3A" w14:textId="77777777" w:rsidR="00336E72" w:rsidRPr="00336E72" w:rsidRDefault="00336E72" w:rsidP="00336E72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Rozdíl mezi částkou, jenž byla zaplacena na základě faktury 2Q 2022 a částkou, která měla být fakturována v souladu se Smlouvou ve znění Dodatku č. 1 je ve výši </w:t>
      </w:r>
      <w:r w:rsidRPr="00336E72">
        <w:rPr>
          <w:rFonts w:ascii="Times New Roman" w:hAnsi="Times New Roman" w:cs="Times New Roman"/>
        </w:rPr>
        <w:t>12.487 Kč bez DPH</w:t>
      </w:r>
      <w:r>
        <w:rPr>
          <w:rFonts w:ascii="Times New Roman" w:hAnsi="Times New Roman" w:cs="Times New Roman"/>
        </w:rPr>
        <w:t xml:space="preserve"> (slovy: dvanáct tisíc čtyři sta osmdesát sedm korun českých). Poskytovatel na tuto částku </w:t>
      </w:r>
      <w:r w:rsidR="00E65CA8">
        <w:rPr>
          <w:rFonts w:ascii="Times New Roman" w:hAnsi="Times New Roman" w:cs="Times New Roman"/>
        </w:rPr>
        <w:t xml:space="preserve">s 21% sazbou DPH </w:t>
      </w:r>
      <w:r>
        <w:rPr>
          <w:rFonts w:ascii="Times New Roman" w:hAnsi="Times New Roman" w:cs="Times New Roman"/>
        </w:rPr>
        <w:t>vystaví dodatečnou fakturu se splatností 30 dnů. Objednatel se zavazuje tuto fakturu uhradit</w:t>
      </w:r>
      <w:r w:rsidR="00E92D49">
        <w:rPr>
          <w:rFonts w:ascii="Times New Roman" w:hAnsi="Times New Roman" w:cs="Times New Roman"/>
        </w:rPr>
        <w:t xml:space="preserve"> na účet Poskytovatele uvedený v záhlaví této dohody</w:t>
      </w:r>
      <w:r>
        <w:rPr>
          <w:rFonts w:ascii="Times New Roman" w:hAnsi="Times New Roman" w:cs="Times New Roman"/>
        </w:rPr>
        <w:t>.</w:t>
      </w:r>
    </w:p>
    <w:p w14:paraId="049C7BA4" w14:textId="77777777" w:rsidR="007C68B7" w:rsidRPr="00194C92" w:rsidRDefault="007C68B7" w:rsidP="007C68B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3FE965" w14:textId="77777777" w:rsidR="007C68B7" w:rsidRPr="00194C92" w:rsidRDefault="007C68B7" w:rsidP="007C68B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8E97E9D" w14:textId="77777777" w:rsidR="007C68B7" w:rsidRPr="00194C92" w:rsidRDefault="007C68B7" w:rsidP="007C68B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94C92">
        <w:rPr>
          <w:rFonts w:ascii="Times New Roman" w:hAnsi="Times New Roman" w:cs="Times New Roman"/>
          <w:b/>
          <w:bCs/>
          <w:sz w:val="22"/>
          <w:szCs w:val="22"/>
        </w:rPr>
        <w:t>Článek IV.</w:t>
      </w:r>
    </w:p>
    <w:p w14:paraId="60AB2C58" w14:textId="77777777" w:rsidR="007C68B7" w:rsidRPr="00194C92" w:rsidRDefault="007C68B7" w:rsidP="007C68B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94C92">
        <w:rPr>
          <w:rFonts w:ascii="Times New Roman" w:hAnsi="Times New Roman" w:cs="Times New Roman"/>
          <w:b/>
          <w:bCs/>
          <w:sz w:val="22"/>
          <w:szCs w:val="22"/>
        </w:rPr>
        <w:t>Vypořádání bezdůvodného obohacení</w:t>
      </w:r>
    </w:p>
    <w:p w14:paraId="21D11E9C" w14:textId="77777777" w:rsidR="007C68B7" w:rsidRPr="00194C92" w:rsidRDefault="007C68B7" w:rsidP="007C68B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901D10" w14:textId="77777777" w:rsidR="007C68B7" w:rsidRDefault="007C68B7" w:rsidP="00C6778C">
      <w:pPr>
        <w:pStyle w:val="Default"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94C92">
        <w:rPr>
          <w:rFonts w:ascii="Times New Roman" w:hAnsi="Times New Roman" w:cs="Times New Roman"/>
          <w:color w:val="auto"/>
          <w:sz w:val="22"/>
          <w:szCs w:val="22"/>
        </w:rPr>
        <w:t>Smluvní strany shodně konstatují, že</w:t>
      </w:r>
      <w:r w:rsidR="008A0772">
        <w:rPr>
          <w:rFonts w:ascii="Times New Roman" w:hAnsi="Times New Roman" w:cs="Times New Roman"/>
          <w:color w:val="auto"/>
          <w:sz w:val="22"/>
          <w:szCs w:val="22"/>
        </w:rPr>
        <w:t xml:space="preserve"> Dodat</w:t>
      </w:r>
      <w:r w:rsidR="00CF6065">
        <w:rPr>
          <w:rFonts w:ascii="Times New Roman" w:hAnsi="Times New Roman" w:cs="Times New Roman"/>
          <w:color w:val="auto"/>
          <w:sz w:val="22"/>
          <w:szCs w:val="22"/>
        </w:rPr>
        <w:t>kem</w:t>
      </w:r>
      <w:r w:rsidR="005D4C48" w:rsidRPr="00194C92">
        <w:rPr>
          <w:rFonts w:ascii="Times New Roman" w:hAnsi="Times New Roman" w:cs="Times New Roman"/>
          <w:color w:val="auto"/>
          <w:sz w:val="22"/>
          <w:szCs w:val="22"/>
        </w:rPr>
        <w:t xml:space="preserve"> č. </w:t>
      </w:r>
      <w:r w:rsidR="008A077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5D4C48" w:rsidRPr="00194C92">
        <w:rPr>
          <w:rFonts w:ascii="Times New Roman" w:hAnsi="Times New Roman" w:cs="Times New Roman"/>
          <w:color w:val="auto"/>
          <w:sz w:val="22"/>
          <w:szCs w:val="22"/>
        </w:rPr>
        <w:t xml:space="preserve"> došlo </w:t>
      </w:r>
      <w:r w:rsidR="00CF6065">
        <w:rPr>
          <w:rFonts w:ascii="Times New Roman" w:hAnsi="Times New Roman" w:cs="Times New Roman"/>
          <w:color w:val="auto"/>
          <w:sz w:val="22"/>
          <w:szCs w:val="22"/>
        </w:rPr>
        <w:t>k navýšení Smluvní ceny za poskytování služeb, a to tak, že od 2. kvartálu roku 2023</w:t>
      </w:r>
      <w:r w:rsidR="00E92D49">
        <w:rPr>
          <w:rFonts w:ascii="Times New Roman" w:hAnsi="Times New Roman" w:cs="Times New Roman"/>
          <w:color w:val="auto"/>
          <w:sz w:val="22"/>
          <w:szCs w:val="22"/>
        </w:rPr>
        <w:t xml:space="preserve"> bylo</w:t>
      </w:r>
      <w:r w:rsidR="00CF6065">
        <w:rPr>
          <w:rFonts w:ascii="Times New Roman" w:hAnsi="Times New Roman" w:cs="Times New Roman"/>
          <w:color w:val="auto"/>
          <w:sz w:val="22"/>
          <w:szCs w:val="22"/>
        </w:rPr>
        <w:t xml:space="preserve"> vyplaceno o 19 750 Kč bez DPH více na každé kvartální faktuře.</w:t>
      </w:r>
    </w:p>
    <w:p w14:paraId="29B7D936" w14:textId="77B78B68" w:rsidR="00CF6065" w:rsidRPr="00194C92" w:rsidRDefault="00CF6065" w:rsidP="00C6778C">
      <w:pPr>
        <w:pStyle w:val="Default"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Smluvní cena zvýšená </w:t>
      </w:r>
      <w:r w:rsidR="00E73686">
        <w:rPr>
          <w:rFonts w:ascii="Times New Roman" w:hAnsi="Times New Roman" w:cs="Times New Roman"/>
          <w:color w:val="auto"/>
          <w:sz w:val="22"/>
          <w:szCs w:val="22"/>
        </w:rPr>
        <w:t>v souladu s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Dodatk</w:t>
      </w:r>
      <w:r w:rsidR="00E73686">
        <w:rPr>
          <w:rFonts w:ascii="Times New Roman" w:hAnsi="Times New Roman" w:cs="Times New Roman"/>
          <w:color w:val="auto"/>
          <w:sz w:val="22"/>
          <w:szCs w:val="22"/>
        </w:rPr>
        <w:t>em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č. 2 byla uplatněna na </w:t>
      </w:r>
      <w:r w:rsidRPr="006938BB">
        <w:rPr>
          <w:rFonts w:ascii="Times New Roman" w:hAnsi="Times New Roman" w:cs="Times New Roman"/>
          <w:color w:val="auto"/>
          <w:sz w:val="22"/>
          <w:szCs w:val="22"/>
        </w:rPr>
        <w:t xml:space="preserve">celkem </w:t>
      </w:r>
      <w:r w:rsidR="003F0682" w:rsidRPr="006938BB">
        <w:rPr>
          <w:rFonts w:ascii="Times New Roman" w:hAnsi="Times New Roman" w:cs="Times New Roman"/>
          <w:color w:val="auto"/>
          <w:sz w:val="22"/>
          <w:szCs w:val="22"/>
        </w:rPr>
        <w:t xml:space="preserve">šest </w:t>
      </w:r>
      <w:r w:rsidRPr="006938BB">
        <w:rPr>
          <w:rFonts w:ascii="Times New Roman" w:hAnsi="Times New Roman" w:cs="Times New Roman"/>
          <w:color w:val="auto"/>
          <w:sz w:val="22"/>
          <w:szCs w:val="22"/>
        </w:rPr>
        <w:t>faktur, tudíž ze strany Objednatele bylo bez právního titulu uhrazeno</w:t>
      </w:r>
      <w:r w:rsidR="00E73686" w:rsidRPr="006938BB">
        <w:rPr>
          <w:rFonts w:ascii="Times New Roman" w:hAnsi="Times New Roman" w:cs="Times New Roman"/>
          <w:color w:val="auto"/>
          <w:sz w:val="22"/>
          <w:szCs w:val="22"/>
        </w:rPr>
        <w:t xml:space="preserve"> a Poskytovatelem přijato</w:t>
      </w:r>
      <w:r w:rsidRPr="006938BB">
        <w:rPr>
          <w:rFonts w:ascii="Times New Roman" w:hAnsi="Times New Roman" w:cs="Times New Roman"/>
          <w:color w:val="auto"/>
          <w:sz w:val="22"/>
          <w:szCs w:val="22"/>
        </w:rPr>
        <w:t xml:space="preserve"> celkem </w:t>
      </w:r>
      <w:r w:rsidR="00224E68" w:rsidRPr="006938BB">
        <w:rPr>
          <w:rFonts w:ascii="Times New Roman" w:hAnsi="Times New Roman" w:cs="Times New Roman"/>
          <w:color w:val="auto"/>
          <w:sz w:val="22"/>
          <w:szCs w:val="22"/>
        </w:rPr>
        <w:t>118 500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Kč</w:t>
      </w:r>
      <w:r w:rsidR="00E73686">
        <w:rPr>
          <w:rFonts w:ascii="Times New Roman" w:hAnsi="Times New Roman" w:cs="Times New Roman"/>
          <w:color w:val="auto"/>
          <w:sz w:val="22"/>
          <w:szCs w:val="22"/>
        </w:rPr>
        <w:t xml:space="preserve"> bez DPH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E73686">
        <w:rPr>
          <w:rFonts w:ascii="Times New Roman" w:hAnsi="Times New Roman" w:cs="Times New Roman"/>
          <w:color w:val="auto"/>
          <w:sz w:val="22"/>
          <w:szCs w:val="22"/>
        </w:rPr>
        <w:t xml:space="preserve">  Současně však bylo v souladu s Dodatkem č. 2 poskytnuto Objednateli plnění, které přijal. </w:t>
      </w:r>
    </w:p>
    <w:p w14:paraId="0D14C3C3" w14:textId="77777777" w:rsidR="007C68B7" w:rsidRPr="00F20159" w:rsidRDefault="007C68B7" w:rsidP="00C6778C">
      <w:pPr>
        <w:pStyle w:val="Default"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94C92">
        <w:rPr>
          <w:rFonts w:ascii="Times New Roman" w:hAnsi="Times New Roman" w:cs="Times New Roman"/>
          <w:color w:val="auto"/>
          <w:sz w:val="22"/>
          <w:szCs w:val="22"/>
        </w:rPr>
        <w:t>Smluvní strany se dohodly, že si ponechají vzájemně poskytnutá plnění</w:t>
      </w:r>
      <w:r w:rsidR="00C6778C">
        <w:rPr>
          <w:rFonts w:ascii="Times New Roman" w:hAnsi="Times New Roman" w:cs="Times New Roman"/>
          <w:color w:val="auto"/>
          <w:sz w:val="22"/>
          <w:szCs w:val="22"/>
        </w:rPr>
        <w:t xml:space="preserve"> a tímto si vzájemně </w:t>
      </w:r>
      <w:r w:rsidRPr="00F20159">
        <w:rPr>
          <w:rFonts w:ascii="Times New Roman" w:hAnsi="Times New Roman" w:cs="Times New Roman"/>
          <w:color w:val="auto"/>
          <w:sz w:val="22"/>
          <w:szCs w:val="22"/>
        </w:rPr>
        <w:t>vypořádávají své nároky na vydání bezdůvodného obohacení.</w:t>
      </w:r>
    </w:p>
    <w:p w14:paraId="70A6CCD4" w14:textId="77777777" w:rsidR="007C68B7" w:rsidRPr="00F20159" w:rsidRDefault="007C68B7" w:rsidP="00C6778C">
      <w:pPr>
        <w:pStyle w:val="Default"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0159">
        <w:rPr>
          <w:rFonts w:ascii="Times New Roman" w:hAnsi="Times New Roman" w:cs="Times New Roman"/>
          <w:color w:val="auto"/>
          <w:sz w:val="22"/>
          <w:szCs w:val="22"/>
        </w:rPr>
        <w:t>Smluvní strany prohlašují, že uzavřením této dohody budo</w:t>
      </w:r>
      <w:r w:rsidR="00C6778C">
        <w:rPr>
          <w:rFonts w:ascii="Times New Roman" w:hAnsi="Times New Roman" w:cs="Times New Roman"/>
          <w:color w:val="auto"/>
          <w:sz w:val="22"/>
          <w:szCs w:val="22"/>
        </w:rPr>
        <w:t xml:space="preserve">u vypořádána veškerá vzájemná </w:t>
      </w:r>
      <w:r w:rsidRPr="00F20159">
        <w:rPr>
          <w:rFonts w:ascii="Times New Roman" w:hAnsi="Times New Roman" w:cs="Times New Roman"/>
          <w:color w:val="auto"/>
          <w:sz w:val="22"/>
          <w:szCs w:val="22"/>
        </w:rPr>
        <w:t xml:space="preserve">práva, povinnosti a pohledávky či závazky z titulu bezdůvodného obohacení ve smyslu tohoto  </w:t>
      </w:r>
      <w:r w:rsidRPr="00F20159">
        <w:rPr>
          <w:rFonts w:ascii="Times New Roman" w:hAnsi="Times New Roman" w:cs="Times New Roman"/>
          <w:color w:val="auto"/>
          <w:sz w:val="22"/>
          <w:szCs w:val="22"/>
        </w:rPr>
        <w:tab/>
        <w:t xml:space="preserve">článku. </w:t>
      </w:r>
      <w:r w:rsidR="001070D8">
        <w:rPr>
          <w:rFonts w:ascii="Times New Roman" w:hAnsi="Times New Roman" w:cs="Times New Roman"/>
          <w:color w:val="auto"/>
          <w:sz w:val="22"/>
          <w:szCs w:val="22"/>
        </w:rPr>
        <w:t xml:space="preserve">Žádná ze stran není oprávněna se na základě provedeného a zaplaceného plnění, které bylo předpokládáno Dodatkem č. 2 domáhat žádných nároků z titulu bezdůvodného obohacení. </w:t>
      </w:r>
    </w:p>
    <w:p w14:paraId="4A0CDBAC" w14:textId="77777777" w:rsidR="007C68B7" w:rsidRDefault="007C68B7" w:rsidP="007C68B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A543CA9" w14:textId="77777777" w:rsidR="00D20073" w:rsidRPr="00F20159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CA7FDCE" w14:textId="77777777" w:rsidR="007C3CDD" w:rsidRPr="00F20159" w:rsidRDefault="007C68B7" w:rsidP="007C3CD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Článek </w:t>
      </w:r>
      <w:r w:rsidR="007C3CDD" w:rsidRPr="00F20159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14:paraId="13C09C95" w14:textId="77777777" w:rsidR="007C3CDD" w:rsidRPr="00F20159" w:rsidRDefault="007C3CDD" w:rsidP="007C3CD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0159">
        <w:rPr>
          <w:rFonts w:ascii="Times New Roman" w:hAnsi="Times New Roman" w:cs="Times New Roman"/>
          <w:b/>
          <w:bCs/>
          <w:sz w:val="22"/>
          <w:szCs w:val="22"/>
        </w:rPr>
        <w:t>Závěrečná ujednání</w:t>
      </w:r>
    </w:p>
    <w:p w14:paraId="5F43C450" w14:textId="65E15693" w:rsidR="007C3CDD" w:rsidRPr="00F20159" w:rsidRDefault="007C3CDD" w:rsidP="007C3CDD">
      <w:pPr>
        <w:pStyle w:val="Default"/>
        <w:numPr>
          <w:ilvl w:val="0"/>
          <w:numId w:val="14"/>
        </w:numPr>
        <w:ind w:left="567" w:hanging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20159">
        <w:rPr>
          <w:rFonts w:ascii="Times New Roman" w:hAnsi="Times New Roman" w:cs="Times New Roman"/>
          <w:bCs/>
          <w:sz w:val="22"/>
          <w:szCs w:val="22"/>
        </w:rPr>
        <w:t xml:space="preserve">Smluvní strany berou na vědomí, že obsah této dohody včetně všech dodatků může být poskytnuta žadateli v režimu zákona č. 106/1999 Sb., o svobodném přístupu k informacím, ve znění pozdějších předpisů, a že tato dohoda včetně všech dodatků bude </w:t>
      </w:r>
      <w:r w:rsidR="00CE67A2">
        <w:rPr>
          <w:rFonts w:ascii="Times New Roman" w:hAnsi="Times New Roman" w:cs="Times New Roman"/>
          <w:bCs/>
          <w:sz w:val="22"/>
          <w:szCs w:val="22"/>
        </w:rPr>
        <w:t>Objednatelem</w:t>
      </w:r>
      <w:r w:rsidR="00CE67A2" w:rsidRPr="00F2015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20159">
        <w:rPr>
          <w:rFonts w:ascii="Times New Roman" w:hAnsi="Times New Roman" w:cs="Times New Roman"/>
          <w:bCs/>
          <w:sz w:val="22"/>
          <w:szCs w:val="22"/>
        </w:rPr>
        <w:t>uveřejněna v registru smluv dle ZRS.</w:t>
      </w:r>
    </w:p>
    <w:p w14:paraId="760C8FE5" w14:textId="2AAF259D" w:rsidR="00FE0D4E" w:rsidRPr="00FE0D4E" w:rsidRDefault="00FE0D4E" w:rsidP="00FE0D4E">
      <w:pPr>
        <w:pStyle w:val="Default"/>
        <w:numPr>
          <w:ilvl w:val="0"/>
          <w:numId w:val="14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FE0D4E"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 xml:space="preserve">ato dohoda </w:t>
      </w:r>
      <w:r w:rsidRPr="00FE0D4E">
        <w:rPr>
          <w:rFonts w:ascii="Times New Roman" w:hAnsi="Times New Roman"/>
          <w:sz w:val="22"/>
          <w:szCs w:val="22"/>
        </w:rPr>
        <w:t>nabývá platnosti podpisem poslední Smluvní strany a účinnosti</w:t>
      </w:r>
      <w:r w:rsidRPr="00FE0D4E">
        <w:rPr>
          <w:sz w:val="22"/>
          <w:szCs w:val="22"/>
        </w:rPr>
        <w:t xml:space="preserve"> </w:t>
      </w:r>
      <w:r w:rsidRPr="00FE0D4E">
        <w:rPr>
          <w:rFonts w:ascii="Times New Roman" w:hAnsi="Times New Roman"/>
          <w:sz w:val="22"/>
          <w:szCs w:val="22"/>
        </w:rPr>
        <w:t xml:space="preserve">dnem 1. 8. 2024, </w:t>
      </w:r>
      <w:r w:rsidRPr="00FE0D4E">
        <w:rPr>
          <w:rFonts w:ascii="Times New Roman" w:hAnsi="Times New Roman" w:cs="Times New Roman"/>
          <w:bCs/>
          <w:sz w:val="22"/>
          <w:szCs w:val="22"/>
        </w:rPr>
        <w:t>přičemž</w:t>
      </w:r>
      <w:r w:rsidRPr="00FE0D4E">
        <w:rPr>
          <w:rFonts w:ascii="Times New Roman" w:hAnsi="Times New Roman"/>
          <w:sz w:val="22"/>
          <w:szCs w:val="22"/>
        </w:rPr>
        <w:t xml:space="preserve"> do tohoto data musí dojít k uveřejnění prostřednictvím registru smluv dle příslušných ustanovení zákona č. 340/2015 Sb., o zvláštních podmínkách účinnosti některých smluv, uveřejňování těchto smluv a o registru smluv (zákon o registru smluv), ve znění pozdějších předpisů.</w:t>
      </w:r>
    </w:p>
    <w:p w14:paraId="34913E31" w14:textId="77777777" w:rsidR="007C3CDD" w:rsidRPr="00F20159" w:rsidRDefault="007C3CDD" w:rsidP="007C3CDD">
      <w:pPr>
        <w:pStyle w:val="Default"/>
        <w:numPr>
          <w:ilvl w:val="0"/>
          <w:numId w:val="14"/>
        </w:numPr>
        <w:ind w:left="567" w:hanging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20159">
        <w:rPr>
          <w:rFonts w:ascii="Times New Roman" w:hAnsi="Times New Roman" w:cs="Times New Roman"/>
          <w:sz w:val="22"/>
          <w:szCs w:val="22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0D18F4E8" w14:textId="7A0E7598" w:rsidR="00FE0D4E" w:rsidRPr="00FE0D4E" w:rsidRDefault="00FE0D4E" w:rsidP="007C3CDD">
      <w:pPr>
        <w:pStyle w:val="Default"/>
        <w:numPr>
          <w:ilvl w:val="0"/>
          <w:numId w:val="14"/>
        </w:numPr>
        <w:ind w:left="567" w:hanging="56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dohoda</w:t>
      </w:r>
      <w:r w:rsidR="00224E68" w:rsidRPr="00224E68">
        <w:rPr>
          <w:rFonts w:ascii="Times New Roman" w:hAnsi="Times New Roman" w:cs="Times New Roman"/>
          <w:sz w:val="22"/>
          <w:szCs w:val="22"/>
        </w:rPr>
        <w:t xml:space="preserve"> je vyhotoven v elektronické nebo listinné podobě, přičemž preferovaná je elektronická podoba </w:t>
      </w:r>
      <w:r>
        <w:rPr>
          <w:rFonts w:ascii="Times New Roman" w:hAnsi="Times New Roman" w:cs="Times New Roman"/>
          <w:sz w:val="22"/>
          <w:szCs w:val="22"/>
        </w:rPr>
        <w:t>Dohody</w:t>
      </w:r>
      <w:r w:rsidR="00224E68" w:rsidRPr="00224E68">
        <w:rPr>
          <w:rFonts w:ascii="Times New Roman" w:hAnsi="Times New Roman" w:cs="Times New Roman"/>
          <w:sz w:val="22"/>
          <w:szCs w:val="22"/>
        </w:rPr>
        <w:t>. D</w:t>
      </w:r>
      <w:r>
        <w:rPr>
          <w:rFonts w:ascii="Times New Roman" w:hAnsi="Times New Roman" w:cs="Times New Roman"/>
          <w:sz w:val="22"/>
          <w:szCs w:val="22"/>
        </w:rPr>
        <w:t xml:space="preserve">ohoda </w:t>
      </w:r>
      <w:r w:rsidR="00224E68" w:rsidRPr="00224E68">
        <w:rPr>
          <w:rFonts w:ascii="Times New Roman" w:hAnsi="Times New Roman" w:cs="Times New Roman"/>
          <w:sz w:val="22"/>
          <w:szCs w:val="22"/>
        </w:rPr>
        <w:t>vyhotoven</w:t>
      </w:r>
      <w:r>
        <w:rPr>
          <w:rFonts w:ascii="Times New Roman" w:hAnsi="Times New Roman" w:cs="Times New Roman"/>
          <w:sz w:val="22"/>
          <w:szCs w:val="22"/>
        </w:rPr>
        <w:t>á</w:t>
      </w:r>
      <w:r w:rsidR="00224E68" w:rsidRPr="00224E68">
        <w:rPr>
          <w:rFonts w:ascii="Times New Roman" w:hAnsi="Times New Roman" w:cs="Times New Roman"/>
          <w:sz w:val="22"/>
          <w:szCs w:val="22"/>
        </w:rPr>
        <w:t xml:space="preserve"> v elektronické podobě je opatřen</w:t>
      </w:r>
      <w:r>
        <w:rPr>
          <w:rFonts w:ascii="Times New Roman" w:hAnsi="Times New Roman" w:cs="Times New Roman"/>
          <w:sz w:val="22"/>
          <w:szCs w:val="22"/>
        </w:rPr>
        <w:t>a</w:t>
      </w:r>
      <w:r w:rsidR="00224E68" w:rsidRPr="00224E68">
        <w:rPr>
          <w:rFonts w:ascii="Times New Roman" w:hAnsi="Times New Roman" w:cs="Times New Roman"/>
          <w:sz w:val="22"/>
          <w:szCs w:val="22"/>
        </w:rPr>
        <w:t xml:space="preserve"> kvalifikovanými elektronickými podpisy zástupců smluvních stran. </w:t>
      </w:r>
      <w:r>
        <w:rPr>
          <w:rFonts w:ascii="Times New Roman" w:hAnsi="Times New Roman" w:cs="Times New Roman"/>
          <w:sz w:val="22"/>
          <w:szCs w:val="22"/>
        </w:rPr>
        <w:t>Dohoda</w:t>
      </w:r>
      <w:r w:rsidR="00224E68" w:rsidRPr="00224E68">
        <w:rPr>
          <w:rFonts w:ascii="Times New Roman" w:hAnsi="Times New Roman" w:cs="Times New Roman"/>
          <w:sz w:val="22"/>
          <w:szCs w:val="22"/>
        </w:rPr>
        <w:t xml:space="preserve"> v listinné podobě je vyhotovena ve čtyřech (4) provedeních, z nichž každé má platnost originálu, přičemž Objednatel obdrží tři (3) vyhotovení a Poskytovatel jedno (1) vyhotovení. </w:t>
      </w:r>
    </w:p>
    <w:p w14:paraId="32D8E887" w14:textId="3A509EB4" w:rsidR="00C6778C" w:rsidRPr="005259B7" w:rsidRDefault="00C6778C" w:rsidP="007C3CDD">
      <w:pPr>
        <w:pStyle w:val="Default"/>
        <w:numPr>
          <w:ilvl w:val="0"/>
          <w:numId w:val="14"/>
        </w:numPr>
        <w:ind w:left="567" w:hanging="56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Toto právní jednání bylo schváleno Radou města Olomouce </w:t>
      </w:r>
      <w:r w:rsidRPr="005259B7">
        <w:rPr>
          <w:rFonts w:ascii="Times New Roman" w:hAnsi="Times New Roman" w:cs="Times New Roman"/>
          <w:sz w:val="22"/>
          <w:szCs w:val="22"/>
        </w:rPr>
        <w:t xml:space="preserve">dne </w:t>
      </w:r>
      <w:r w:rsidR="005259B7" w:rsidRPr="005259B7">
        <w:rPr>
          <w:rFonts w:ascii="Times New Roman" w:hAnsi="Times New Roman"/>
          <w:sz w:val="22"/>
          <w:szCs w:val="22"/>
        </w:rPr>
        <w:t>16. 7. 2024 usnesením č. 25.</w:t>
      </w:r>
    </w:p>
    <w:p w14:paraId="465D57A3" w14:textId="77777777" w:rsidR="007C3CDD" w:rsidRPr="00F20159" w:rsidRDefault="007C3CDD" w:rsidP="007C3CDD">
      <w:pPr>
        <w:pStyle w:val="Default"/>
        <w:numPr>
          <w:ilvl w:val="0"/>
          <w:numId w:val="14"/>
        </w:numPr>
        <w:ind w:left="567" w:hanging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20159">
        <w:rPr>
          <w:rFonts w:ascii="Times New Roman" w:hAnsi="Times New Roman" w:cs="Times New Roman"/>
          <w:sz w:val="22"/>
          <w:szCs w:val="22"/>
        </w:rPr>
        <w:t xml:space="preserve">Smluvní strany potvrzují, že si tuto dohodu před jejím podpisem přečetly a že s jejím obsahem souhlasí. Na důkaz toho připojují své podpisy. </w:t>
      </w:r>
    </w:p>
    <w:p w14:paraId="65F8ADD2" w14:textId="77777777" w:rsidR="0013180F" w:rsidRPr="00C25F8E" w:rsidRDefault="0013180F" w:rsidP="0013180F">
      <w:pPr>
        <w:pStyle w:val="Default"/>
        <w:ind w:left="14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0312D61" w14:textId="77777777" w:rsidR="009D2F64" w:rsidRPr="00F2015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9A69EC8" w14:textId="77777777" w:rsidR="00A478E1" w:rsidRPr="00F20159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8262F82" w14:textId="77777777" w:rsidR="00D368F9" w:rsidRPr="00F20159" w:rsidRDefault="00D368F9" w:rsidP="00A478E1">
      <w:pPr>
        <w:spacing w:after="0"/>
        <w:jc w:val="both"/>
        <w:rPr>
          <w:rFonts w:ascii="Times New Roman" w:hAnsi="Times New Roman" w:cs="Times New Roman"/>
        </w:rPr>
      </w:pPr>
    </w:p>
    <w:p w14:paraId="0BF94155" w14:textId="77777777" w:rsidR="007C3CDD" w:rsidRPr="00F20159" w:rsidRDefault="007C3CDD" w:rsidP="007C3CDD">
      <w:pPr>
        <w:spacing w:after="0"/>
        <w:jc w:val="both"/>
        <w:rPr>
          <w:rFonts w:ascii="Times New Roman" w:hAnsi="Times New Roman" w:cs="Times New Roman"/>
        </w:rPr>
      </w:pPr>
    </w:p>
    <w:p w14:paraId="744C08B5" w14:textId="77777777" w:rsidR="007C3CDD" w:rsidRPr="00F20159" w:rsidRDefault="007C3CDD" w:rsidP="007C3CD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0159">
        <w:rPr>
          <w:rFonts w:ascii="Times New Roman" w:hAnsi="Times New Roman" w:cs="Times New Roman"/>
          <w:color w:val="auto"/>
          <w:sz w:val="22"/>
          <w:szCs w:val="22"/>
        </w:rPr>
        <w:t>V……………… dne…………………</w:t>
      </w:r>
      <w:r w:rsidRPr="00F2015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2015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20159">
        <w:rPr>
          <w:rFonts w:ascii="Times New Roman" w:hAnsi="Times New Roman" w:cs="Times New Roman"/>
          <w:color w:val="auto"/>
          <w:sz w:val="22"/>
          <w:szCs w:val="22"/>
        </w:rPr>
        <w:tab/>
        <w:t>V……………… dne……………………</w:t>
      </w:r>
    </w:p>
    <w:p w14:paraId="23F6F5C0" w14:textId="77777777" w:rsidR="007C3CDD" w:rsidRPr="00F20159" w:rsidRDefault="007C3CDD" w:rsidP="007C3CD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43E931A" w14:textId="77777777" w:rsidR="007C3CDD" w:rsidRPr="00F20159" w:rsidRDefault="007C3CDD" w:rsidP="007C3CD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F9E29CD" w14:textId="77777777" w:rsidR="007C3CDD" w:rsidRPr="00F20159" w:rsidRDefault="007C3CDD" w:rsidP="007C3CD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0159">
        <w:rPr>
          <w:rFonts w:ascii="Times New Roman" w:hAnsi="Times New Roman" w:cs="Times New Roman"/>
          <w:sz w:val="22"/>
          <w:szCs w:val="22"/>
        </w:rPr>
        <w:t xml:space="preserve">…………………………………… </w:t>
      </w:r>
      <w:r w:rsidRPr="00F20159">
        <w:rPr>
          <w:rFonts w:ascii="Times New Roman" w:hAnsi="Times New Roman" w:cs="Times New Roman"/>
          <w:sz w:val="22"/>
          <w:szCs w:val="22"/>
        </w:rPr>
        <w:tab/>
      </w:r>
      <w:r w:rsidRPr="00F20159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F20159">
        <w:rPr>
          <w:rFonts w:ascii="Times New Roman" w:hAnsi="Times New Roman" w:cs="Times New Roman"/>
          <w:sz w:val="22"/>
          <w:szCs w:val="22"/>
        </w:rPr>
        <w:tab/>
        <w:t>…………………………………………</w:t>
      </w:r>
      <w:r w:rsidRPr="00F20159">
        <w:rPr>
          <w:rFonts w:ascii="Times New Roman" w:hAnsi="Times New Roman" w:cs="Times New Roman"/>
          <w:sz w:val="22"/>
          <w:szCs w:val="22"/>
        </w:rPr>
        <w:tab/>
      </w:r>
    </w:p>
    <w:p w14:paraId="71B6AA1C" w14:textId="77777777" w:rsidR="007C3CDD" w:rsidRPr="00F20159" w:rsidRDefault="00E92D49" w:rsidP="007C3CDD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Objednatel</w:t>
      </w:r>
      <w:r w:rsidR="007C3CDD" w:rsidRPr="00F20159">
        <w:rPr>
          <w:rFonts w:ascii="Times New Roman" w:hAnsi="Times New Roman" w:cs="Times New Roman"/>
          <w:sz w:val="22"/>
          <w:szCs w:val="22"/>
        </w:rPr>
        <w:tab/>
      </w:r>
      <w:r w:rsidR="007C3CDD" w:rsidRPr="00F20159">
        <w:rPr>
          <w:rFonts w:ascii="Times New Roman" w:hAnsi="Times New Roman" w:cs="Times New Roman"/>
          <w:sz w:val="22"/>
          <w:szCs w:val="22"/>
        </w:rPr>
        <w:tab/>
      </w:r>
      <w:r w:rsidR="007C3CDD" w:rsidRPr="00F20159">
        <w:rPr>
          <w:rFonts w:ascii="Times New Roman" w:hAnsi="Times New Roman" w:cs="Times New Roman"/>
          <w:sz w:val="22"/>
          <w:szCs w:val="22"/>
        </w:rPr>
        <w:tab/>
      </w:r>
      <w:r w:rsidR="007C3CDD" w:rsidRPr="00F20159">
        <w:rPr>
          <w:rFonts w:ascii="Times New Roman" w:hAnsi="Times New Roman" w:cs="Times New Roman"/>
          <w:sz w:val="22"/>
          <w:szCs w:val="22"/>
        </w:rPr>
        <w:tab/>
      </w:r>
      <w:r w:rsidR="007C3CDD" w:rsidRPr="00F20159">
        <w:rPr>
          <w:rFonts w:ascii="Times New Roman" w:hAnsi="Times New Roman" w:cs="Times New Roman"/>
          <w:sz w:val="22"/>
          <w:szCs w:val="22"/>
        </w:rPr>
        <w:tab/>
      </w:r>
      <w:r w:rsidR="007C3CDD" w:rsidRPr="00F2015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Poskytovatel</w:t>
      </w:r>
    </w:p>
    <w:p w14:paraId="07A8F221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 w:rsidSect="00024DFD"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DA0548" w15:done="0"/>
  <w15:commentEx w15:paraId="54098434" w15:done="0"/>
  <w15:commentEx w15:paraId="3BF200FB" w15:done="0"/>
  <w15:commentEx w15:paraId="2CC6A0E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D49C366" w16cid:durableId="72C011D8"/>
  <w16cid:commentId w16cid:paraId="286247EC" w16cid:durableId="663C724F"/>
  <w16cid:commentId w16cid:paraId="41B8ECDA" w16cid:durableId="74D70AFC"/>
  <w16cid:commentId w16cid:paraId="71DA0548" w16cid:durableId="3CFF6BD4"/>
  <w16cid:commentId w16cid:paraId="58014476" w16cid:durableId="55BA1CE8"/>
  <w16cid:commentId w16cid:paraId="54098434" w16cid:durableId="4297C49D"/>
  <w16cid:commentId w16cid:paraId="7CA870DB" w16cid:durableId="32893929"/>
  <w16cid:commentId w16cid:paraId="5E3C5867" w16cid:durableId="69285AEA"/>
  <w16cid:commentId w16cid:paraId="3BF200FB" w16cid:durableId="6881A270"/>
  <w16cid:commentId w16cid:paraId="291AEB8A" w16cid:durableId="37E49509"/>
  <w16cid:commentId w16cid:paraId="2CC6A0E7" w16cid:durableId="19030C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389EF" w14:textId="77777777" w:rsidR="006368E3" w:rsidRDefault="006368E3" w:rsidP="00A478E1">
      <w:pPr>
        <w:spacing w:after="0" w:line="240" w:lineRule="auto"/>
      </w:pPr>
      <w:r>
        <w:separator/>
      </w:r>
    </w:p>
  </w:endnote>
  <w:endnote w:type="continuationSeparator" w:id="0">
    <w:p w14:paraId="02BE571F" w14:textId="77777777" w:rsidR="006368E3" w:rsidRDefault="006368E3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9819F" w14:textId="279A5A9E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="0052448E"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="0052448E" w:rsidRPr="00A478E1">
      <w:rPr>
        <w:rFonts w:ascii="Arial" w:hAnsi="Arial" w:cs="Arial"/>
        <w:sz w:val="20"/>
        <w:szCs w:val="20"/>
      </w:rPr>
      <w:fldChar w:fldCharType="separate"/>
    </w:r>
    <w:r w:rsidR="00A84BBC">
      <w:rPr>
        <w:rFonts w:ascii="Arial" w:hAnsi="Arial" w:cs="Arial"/>
        <w:noProof/>
        <w:sz w:val="20"/>
        <w:szCs w:val="20"/>
      </w:rPr>
      <w:t>1</w:t>
    </w:r>
    <w:r w:rsidR="0052448E"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="00A84BBC" w:rsidRPr="00A84BBC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11733" w14:textId="77777777" w:rsidR="006368E3" w:rsidRDefault="006368E3" w:rsidP="00A478E1">
      <w:pPr>
        <w:spacing w:after="0" w:line="240" w:lineRule="auto"/>
      </w:pPr>
      <w:r>
        <w:separator/>
      </w:r>
    </w:p>
  </w:footnote>
  <w:footnote w:type="continuationSeparator" w:id="0">
    <w:p w14:paraId="2D21902A" w14:textId="77777777" w:rsidR="006368E3" w:rsidRDefault="006368E3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8AE"/>
    <w:multiLevelType w:val="hybridMultilevel"/>
    <w:tmpl w:val="69E0290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463D7"/>
    <w:multiLevelType w:val="hybridMultilevel"/>
    <w:tmpl w:val="540242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334D2"/>
    <w:multiLevelType w:val="hybridMultilevel"/>
    <w:tmpl w:val="2800E006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2ED6794"/>
    <w:multiLevelType w:val="hybridMultilevel"/>
    <w:tmpl w:val="35E4F3B4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B01571"/>
    <w:multiLevelType w:val="hybridMultilevel"/>
    <w:tmpl w:val="C7C43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C6928"/>
    <w:multiLevelType w:val="hybridMultilevel"/>
    <w:tmpl w:val="0C22D0B0"/>
    <w:lvl w:ilvl="0" w:tplc="3D0209B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827A061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785E6B"/>
    <w:multiLevelType w:val="hybridMultilevel"/>
    <w:tmpl w:val="95F44B94"/>
    <w:lvl w:ilvl="0" w:tplc="D59A349C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8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B7B44"/>
    <w:multiLevelType w:val="hybridMultilevel"/>
    <w:tmpl w:val="64CA3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434BE"/>
    <w:multiLevelType w:val="hybridMultilevel"/>
    <w:tmpl w:val="5578533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A1B11"/>
    <w:multiLevelType w:val="hybridMultilevel"/>
    <w:tmpl w:val="0C8821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7B0BEA"/>
    <w:multiLevelType w:val="hybridMultilevel"/>
    <w:tmpl w:val="2800E006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7B76788"/>
    <w:multiLevelType w:val="hybridMultilevel"/>
    <w:tmpl w:val="9662A950"/>
    <w:lvl w:ilvl="0" w:tplc="E4D0971C">
      <w:start w:val="1"/>
      <w:numFmt w:val="decimal"/>
      <w:lvlText w:val="%1."/>
      <w:lvlJc w:val="left"/>
      <w:pPr>
        <w:ind w:left="520" w:hanging="419"/>
      </w:pPr>
      <w:rPr>
        <w:rFonts w:ascii="Times New Roman" w:eastAsia="Arial" w:hAnsi="Times New Roman" w:cs="Times New Roman" w:hint="default"/>
        <w:b/>
        <w:bCs w:val="0"/>
        <w:i w:val="0"/>
        <w:iCs w:val="0"/>
        <w:color w:val="363636"/>
        <w:spacing w:val="-1"/>
        <w:w w:val="100"/>
        <w:sz w:val="22"/>
        <w:szCs w:val="24"/>
        <w:lang w:val="cs-CZ" w:eastAsia="en-US" w:bidi="ar-SA"/>
      </w:rPr>
    </w:lvl>
    <w:lvl w:ilvl="1" w:tplc="C19AAE9C">
      <w:numFmt w:val="bullet"/>
      <w:lvlText w:val="•"/>
      <w:lvlJc w:val="left"/>
      <w:pPr>
        <w:ind w:left="1425" w:hanging="419"/>
      </w:pPr>
      <w:rPr>
        <w:rFonts w:hint="default"/>
        <w:lang w:val="cs-CZ" w:eastAsia="en-US" w:bidi="ar-SA"/>
      </w:rPr>
    </w:lvl>
    <w:lvl w:ilvl="2" w:tplc="3B22EE66">
      <w:numFmt w:val="bullet"/>
      <w:lvlText w:val="•"/>
      <w:lvlJc w:val="left"/>
      <w:pPr>
        <w:ind w:left="2331" w:hanging="419"/>
      </w:pPr>
      <w:rPr>
        <w:rFonts w:hint="default"/>
        <w:lang w:val="cs-CZ" w:eastAsia="en-US" w:bidi="ar-SA"/>
      </w:rPr>
    </w:lvl>
    <w:lvl w:ilvl="3" w:tplc="83389F40">
      <w:numFmt w:val="bullet"/>
      <w:lvlText w:val="•"/>
      <w:lvlJc w:val="left"/>
      <w:pPr>
        <w:ind w:left="3236" w:hanging="419"/>
      </w:pPr>
      <w:rPr>
        <w:rFonts w:hint="default"/>
        <w:lang w:val="cs-CZ" w:eastAsia="en-US" w:bidi="ar-SA"/>
      </w:rPr>
    </w:lvl>
    <w:lvl w:ilvl="4" w:tplc="E81E851C">
      <w:numFmt w:val="bullet"/>
      <w:lvlText w:val="•"/>
      <w:lvlJc w:val="left"/>
      <w:pPr>
        <w:ind w:left="4142" w:hanging="419"/>
      </w:pPr>
      <w:rPr>
        <w:rFonts w:hint="default"/>
        <w:lang w:val="cs-CZ" w:eastAsia="en-US" w:bidi="ar-SA"/>
      </w:rPr>
    </w:lvl>
    <w:lvl w:ilvl="5" w:tplc="206C3F0E">
      <w:numFmt w:val="bullet"/>
      <w:lvlText w:val="•"/>
      <w:lvlJc w:val="left"/>
      <w:pPr>
        <w:ind w:left="5047" w:hanging="419"/>
      </w:pPr>
      <w:rPr>
        <w:rFonts w:hint="default"/>
        <w:lang w:val="cs-CZ" w:eastAsia="en-US" w:bidi="ar-SA"/>
      </w:rPr>
    </w:lvl>
    <w:lvl w:ilvl="6" w:tplc="453C640A">
      <w:numFmt w:val="bullet"/>
      <w:lvlText w:val="•"/>
      <w:lvlJc w:val="left"/>
      <w:pPr>
        <w:ind w:left="5953" w:hanging="419"/>
      </w:pPr>
      <w:rPr>
        <w:rFonts w:hint="default"/>
        <w:lang w:val="cs-CZ" w:eastAsia="en-US" w:bidi="ar-SA"/>
      </w:rPr>
    </w:lvl>
    <w:lvl w:ilvl="7" w:tplc="5184A8DC">
      <w:numFmt w:val="bullet"/>
      <w:lvlText w:val="•"/>
      <w:lvlJc w:val="left"/>
      <w:pPr>
        <w:ind w:left="6858" w:hanging="419"/>
      </w:pPr>
      <w:rPr>
        <w:rFonts w:hint="default"/>
        <w:lang w:val="cs-CZ" w:eastAsia="en-US" w:bidi="ar-SA"/>
      </w:rPr>
    </w:lvl>
    <w:lvl w:ilvl="8" w:tplc="AB346CEC">
      <w:numFmt w:val="bullet"/>
      <w:lvlText w:val="•"/>
      <w:lvlJc w:val="left"/>
      <w:pPr>
        <w:ind w:left="7764" w:hanging="419"/>
      </w:pPr>
      <w:rPr>
        <w:rFonts w:hint="default"/>
        <w:lang w:val="cs-CZ" w:eastAsia="en-US" w:bidi="ar-SA"/>
      </w:rPr>
    </w:lvl>
  </w:abstractNum>
  <w:abstractNum w:abstractNumId="18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1"/>
  </w:num>
  <w:num w:numId="5">
    <w:abstractNumId w:val="9"/>
  </w:num>
  <w:num w:numId="6">
    <w:abstractNumId w:val="18"/>
  </w:num>
  <w:num w:numId="7">
    <w:abstractNumId w:val="1"/>
  </w:num>
  <w:num w:numId="8">
    <w:abstractNumId w:val="10"/>
  </w:num>
  <w:num w:numId="9">
    <w:abstractNumId w:val="7"/>
  </w:num>
  <w:num w:numId="10">
    <w:abstractNumId w:val="16"/>
  </w:num>
  <w:num w:numId="11">
    <w:abstractNumId w:val="15"/>
  </w:num>
  <w:num w:numId="12">
    <w:abstractNumId w:val="2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7"/>
  </w:num>
  <w:num w:numId="17">
    <w:abstractNumId w:val="0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02622"/>
    <w:rsid w:val="000028DE"/>
    <w:rsid w:val="00005F33"/>
    <w:rsid w:val="0000637F"/>
    <w:rsid w:val="00024DFD"/>
    <w:rsid w:val="0003568D"/>
    <w:rsid w:val="00044F17"/>
    <w:rsid w:val="00081A4E"/>
    <w:rsid w:val="000B1505"/>
    <w:rsid w:val="000B7E07"/>
    <w:rsid w:val="000E7D01"/>
    <w:rsid w:val="001007E2"/>
    <w:rsid w:val="001070D8"/>
    <w:rsid w:val="0013180F"/>
    <w:rsid w:val="00194C92"/>
    <w:rsid w:val="001D4ABD"/>
    <w:rsid w:val="001D6B08"/>
    <w:rsid w:val="001E17B1"/>
    <w:rsid w:val="001F01AE"/>
    <w:rsid w:val="00212ED8"/>
    <w:rsid w:val="00224E68"/>
    <w:rsid w:val="00225D1E"/>
    <w:rsid w:val="002441D5"/>
    <w:rsid w:val="00245D1C"/>
    <w:rsid w:val="002532AE"/>
    <w:rsid w:val="00276840"/>
    <w:rsid w:val="0028172D"/>
    <w:rsid w:val="00283AC9"/>
    <w:rsid w:val="002A1CB8"/>
    <w:rsid w:val="002D3AE6"/>
    <w:rsid w:val="002D7E85"/>
    <w:rsid w:val="002F0CB2"/>
    <w:rsid w:val="002F76A0"/>
    <w:rsid w:val="00315909"/>
    <w:rsid w:val="0031669E"/>
    <w:rsid w:val="00332803"/>
    <w:rsid w:val="00336E72"/>
    <w:rsid w:val="003618E4"/>
    <w:rsid w:val="0036419A"/>
    <w:rsid w:val="00394916"/>
    <w:rsid w:val="003B2D2B"/>
    <w:rsid w:val="003E4A57"/>
    <w:rsid w:val="003F0682"/>
    <w:rsid w:val="003F7763"/>
    <w:rsid w:val="00414C94"/>
    <w:rsid w:val="00420032"/>
    <w:rsid w:val="004345A7"/>
    <w:rsid w:val="00497456"/>
    <w:rsid w:val="004A3B31"/>
    <w:rsid w:val="004D242D"/>
    <w:rsid w:val="004F08FD"/>
    <w:rsid w:val="004F78E1"/>
    <w:rsid w:val="0052448E"/>
    <w:rsid w:val="005259B7"/>
    <w:rsid w:val="00536850"/>
    <w:rsid w:val="00590DE1"/>
    <w:rsid w:val="00590FF5"/>
    <w:rsid w:val="00592B8B"/>
    <w:rsid w:val="005C61B2"/>
    <w:rsid w:val="005D4C48"/>
    <w:rsid w:val="005E3103"/>
    <w:rsid w:val="005F76BC"/>
    <w:rsid w:val="0062100B"/>
    <w:rsid w:val="00632E8B"/>
    <w:rsid w:val="006368E3"/>
    <w:rsid w:val="00641FB2"/>
    <w:rsid w:val="00660569"/>
    <w:rsid w:val="006910D1"/>
    <w:rsid w:val="006938BB"/>
    <w:rsid w:val="006A44C2"/>
    <w:rsid w:val="006C71C0"/>
    <w:rsid w:val="006E48BA"/>
    <w:rsid w:val="007249B9"/>
    <w:rsid w:val="00726AD4"/>
    <w:rsid w:val="00752D16"/>
    <w:rsid w:val="00767AEF"/>
    <w:rsid w:val="00776111"/>
    <w:rsid w:val="00780A64"/>
    <w:rsid w:val="0078237D"/>
    <w:rsid w:val="007C3CDD"/>
    <w:rsid w:val="007C68B7"/>
    <w:rsid w:val="007C7BA2"/>
    <w:rsid w:val="007D4356"/>
    <w:rsid w:val="00805CC3"/>
    <w:rsid w:val="00806C89"/>
    <w:rsid w:val="00811D9C"/>
    <w:rsid w:val="00825E53"/>
    <w:rsid w:val="00863339"/>
    <w:rsid w:val="008A0772"/>
    <w:rsid w:val="008A4E84"/>
    <w:rsid w:val="008D7CB5"/>
    <w:rsid w:val="00942B8A"/>
    <w:rsid w:val="00992A30"/>
    <w:rsid w:val="009A03C3"/>
    <w:rsid w:val="009D2F64"/>
    <w:rsid w:val="009D4DD8"/>
    <w:rsid w:val="009D52AF"/>
    <w:rsid w:val="009F78D9"/>
    <w:rsid w:val="00A31C44"/>
    <w:rsid w:val="00A32520"/>
    <w:rsid w:val="00A405A1"/>
    <w:rsid w:val="00A478E1"/>
    <w:rsid w:val="00A84BBC"/>
    <w:rsid w:val="00AC7255"/>
    <w:rsid w:val="00AD24BC"/>
    <w:rsid w:val="00AE68E4"/>
    <w:rsid w:val="00AF5D4D"/>
    <w:rsid w:val="00B07890"/>
    <w:rsid w:val="00B175BC"/>
    <w:rsid w:val="00B520AE"/>
    <w:rsid w:val="00B5689A"/>
    <w:rsid w:val="00B73EA7"/>
    <w:rsid w:val="00B7769C"/>
    <w:rsid w:val="00B87D1C"/>
    <w:rsid w:val="00BB1149"/>
    <w:rsid w:val="00BB57CC"/>
    <w:rsid w:val="00BC392D"/>
    <w:rsid w:val="00BD280E"/>
    <w:rsid w:val="00BD5038"/>
    <w:rsid w:val="00BD7689"/>
    <w:rsid w:val="00C2160B"/>
    <w:rsid w:val="00C25F8E"/>
    <w:rsid w:val="00C6778C"/>
    <w:rsid w:val="00C73CB3"/>
    <w:rsid w:val="00C963AF"/>
    <w:rsid w:val="00CA6451"/>
    <w:rsid w:val="00CB2C64"/>
    <w:rsid w:val="00CC1ECB"/>
    <w:rsid w:val="00CE67A2"/>
    <w:rsid w:val="00CF6065"/>
    <w:rsid w:val="00D20073"/>
    <w:rsid w:val="00D22C6C"/>
    <w:rsid w:val="00D368F9"/>
    <w:rsid w:val="00D453DE"/>
    <w:rsid w:val="00D86BF4"/>
    <w:rsid w:val="00D96B84"/>
    <w:rsid w:val="00DA129D"/>
    <w:rsid w:val="00DE5224"/>
    <w:rsid w:val="00DF05EB"/>
    <w:rsid w:val="00E072AC"/>
    <w:rsid w:val="00E30577"/>
    <w:rsid w:val="00E65CA8"/>
    <w:rsid w:val="00E73686"/>
    <w:rsid w:val="00E73807"/>
    <w:rsid w:val="00E92D49"/>
    <w:rsid w:val="00E953E7"/>
    <w:rsid w:val="00EA3095"/>
    <w:rsid w:val="00EA58E4"/>
    <w:rsid w:val="00EC1A50"/>
    <w:rsid w:val="00EC68A5"/>
    <w:rsid w:val="00F12187"/>
    <w:rsid w:val="00F20159"/>
    <w:rsid w:val="00F31079"/>
    <w:rsid w:val="00F33A15"/>
    <w:rsid w:val="00FA69B9"/>
    <w:rsid w:val="00FA7110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8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Conclusion de partie,Odsazení 1,Odstavec,cp_Odstavec se seznamem,Bullet Number,Bullet List,FooterText,numbered,Paragraphe de liste1,列出段落"/>
    <w:basedOn w:val="Normln"/>
    <w:link w:val="OdstavecseseznamemChar"/>
    <w:uiPriority w:val="1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Conclusion de partie Char,Odsazení 1 Char,Odstavec Char,cp_Odstavec se seznamem Char,Bullet Number Char,FooterText Char"/>
    <w:basedOn w:val="Standardnpsmoodstavce"/>
    <w:link w:val="Odstavecseseznamem"/>
    <w:uiPriority w:val="1"/>
    <w:qFormat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7C7BA2"/>
    <w:pPr>
      <w:spacing w:after="0" w:line="240" w:lineRule="auto"/>
    </w:pPr>
  </w:style>
  <w:style w:type="paragraph" w:customStyle="1" w:styleId="odstavec">
    <w:name w:val="odstavec"/>
    <w:basedOn w:val="Normln"/>
    <w:uiPriority w:val="99"/>
    <w:rsid w:val="00FE0D4E"/>
    <w:pPr>
      <w:overflowPunct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Courier New" w:eastAsia="Times New Roman" w:hAnsi="Courier New" w:cs="Times New Roman"/>
      <w:kern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Conclusion de partie,Odsazení 1,Odstavec,cp_Odstavec se seznamem,Bullet Number,Bullet List,FooterText,numbered,Paragraphe de liste1,列出段落"/>
    <w:basedOn w:val="Normln"/>
    <w:link w:val="OdstavecseseznamemChar"/>
    <w:uiPriority w:val="1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Conclusion de partie Char,Odsazení 1 Char,Odstavec Char,cp_Odstavec se seznamem Char,Bullet Number Char,FooterText Char"/>
    <w:basedOn w:val="Standardnpsmoodstavce"/>
    <w:link w:val="Odstavecseseznamem"/>
    <w:uiPriority w:val="1"/>
    <w:qFormat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7C7BA2"/>
    <w:pPr>
      <w:spacing w:after="0" w:line="240" w:lineRule="auto"/>
    </w:pPr>
  </w:style>
  <w:style w:type="paragraph" w:customStyle="1" w:styleId="odstavec">
    <w:name w:val="odstavec"/>
    <w:basedOn w:val="Normln"/>
    <w:uiPriority w:val="99"/>
    <w:rsid w:val="00FE0D4E"/>
    <w:pPr>
      <w:overflowPunct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Courier New" w:eastAsia="Times New Roman" w:hAnsi="Courier New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7BF30-C4C6-4DF9-AE5F-B9F0B822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2024-07-19T07:57:00Z</dcterms:created>
  <dcterms:modified xsi:type="dcterms:W3CDTF">2024-07-23T09:15:00Z</dcterms:modified>
</cp:coreProperties>
</file>