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7221100291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5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  <w:spacing w:line="265" w:lineRule="exact"/>
      </w:pPr>
      <w:r>
        <w:rPr>
          <w:spacing w:val="-2"/>
        </w:rPr>
        <w:t>Jihomoravský</w:t>
      </w:r>
      <w:r>
        <w:rPr>
          <w:spacing w:val="8"/>
        </w:rPr>
        <w:t> </w:t>
      </w:r>
      <w:r>
        <w:rPr>
          <w:spacing w:val="-4"/>
        </w:rPr>
        <w:t>kraj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Krajský</w:t>
      </w:r>
      <w:r>
        <w:rPr>
          <w:spacing w:val="-2"/>
        </w:rPr>
        <w:t> </w:t>
      </w:r>
      <w:r>
        <w:rPr/>
        <w:t>úřad</w:t>
      </w:r>
      <w:r>
        <w:rPr>
          <w:spacing w:val="-1"/>
        </w:rPr>
        <w:t> </w:t>
      </w:r>
      <w:r>
        <w:rPr/>
        <w:t>Jihomoravského</w:t>
      </w:r>
      <w:r>
        <w:rPr>
          <w:spacing w:val="-2"/>
        </w:rPr>
        <w:t> </w:t>
      </w:r>
      <w:r>
        <w:rPr/>
        <w:t>kraje,</w:t>
      </w:r>
      <w:r>
        <w:rPr>
          <w:spacing w:val="-1"/>
        </w:rPr>
        <w:t> </w:t>
      </w:r>
      <w:r>
        <w:rPr/>
        <w:t>Žerotínovo</w:t>
      </w:r>
      <w:r>
        <w:rPr>
          <w:spacing w:val="-1"/>
        </w:rPr>
        <w:t> </w:t>
      </w:r>
      <w:r>
        <w:rPr/>
        <w:t>náměstí 449/3,</w:t>
      </w:r>
      <w:r>
        <w:rPr>
          <w:spacing w:val="-1"/>
        </w:rPr>
        <w:t> </w:t>
      </w:r>
      <w:r>
        <w:rPr/>
        <w:t>Veveří,</w:t>
      </w:r>
      <w:r>
        <w:rPr>
          <w:spacing w:val="-3"/>
        </w:rPr>
        <w:t> </w:t>
      </w:r>
      <w:r>
        <w:rPr>
          <w:spacing w:val="-5"/>
        </w:rPr>
        <w:t>602</w:t>
      </w:r>
    </w:p>
    <w:p>
      <w:pPr>
        <w:pStyle w:val="BodyText"/>
        <w:ind w:left="2982"/>
      </w:pPr>
      <w:r>
        <w:rPr/>
        <w:t>00</w:t>
      </w:r>
      <w:r>
        <w:rPr>
          <w:spacing w:val="-3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70888337</w:t>
      </w:r>
    </w:p>
    <w:p>
      <w:pPr>
        <w:pStyle w:val="BodyText"/>
        <w:tabs>
          <w:tab w:pos="2982" w:val="left" w:leader="none"/>
        </w:tabs>
        <w:spacing w:before="1"/>
        <w:ind w:left="102" w:right="3119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4"/>
        </w:rPr>
        <w:t> </w:t>
      </w:r>
      <w:r>
        <w:rPr/>
        <w:t>Janem</w:t>
      </w:r>
      <w:r>
        <w:rPr>
          <w:spacing w:val="-6"/>
        </w:rPr>
        <w:t> </w:t>
      </w:r>
      <w:r>
        <w:rPr/>
        <w:t>G</w:t>
      </w:r>
      <w:r>
        <w:rPr>
          <w:spacing w:val="-4"/>
        </w:rPr>
        <w:t> </w:t>
      </w:r>
      <w:r>
        <w:rPr/>
        <w:t>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c</w:t>
      </w:r>
      <w:r>
        <w:rPr>
          <w:spacing w:val="-5"/>
        </w:rPr>
        <w:t> </w:t>
      </w:r>
      <w:r>
        <w:rPr/>
        <w:t>h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hejtmanem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7221100291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29. 1. 2024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88" w:after="0"/>
        <w:ind w:left="461" w:right="111" w:hanging="360"/>
        <w:jc w:val="both"/>
        <w:rPr>
          <w:sz w:val="20"/>
        </w:rPr>
      </w:pPr>
      <w:r>
        <w:rPr>
          <w:sz w:val="20"/>
        </w:rPr>
        <w:t>Bankovní</w:t>
      </w:r>
      <w:r>
        <w:rPr>
          <w:spacing w:val="80"/>
          <w:sz w:val="20"/>
        </w:rPr>
        <w:t> </w:t>
      </w:r>
      <w:r>
        <w:rPr>
          <w:sz w:val="20"/>
        </w:rPr>
        <w:t>spojení</w:t>
      </w:r>
      <w:r>
        <w:rPr>
          <w:spacing w:val="80"/>
          <w:sz w:val="20"/>
        </w:rPr>
        <w:t> </w:t>
      </w:r>
      <w:r>
        <w:rPr>
          <w:sz w:val="20"/>
        </w:rPr>
        <w:t>příjemce</w:t>
      </w:r>
      <w:r>
        <w:rPr>
          <w:spacing w:val="80"/>
          <w:sz w:val="20"/>
        </w:rPr>
        <w:t> </w:t>
      </w:r>
      <w:r>
        <w:rPr>
          <w:sz w:val="20"/>
        </w:rPr>
        <w:t>podpory,</w:t>
      </w:r>
      <w:r>
        <w:rPr>
          <w:spacing w:val="80"/>
          <w:sz w:val="20"/>
        </w:rPr>
        <w:t> </w:t>
      </w:r>
      <w:r>
        <w:rPr>
          <w:sz w:val="20"/>
        </w:rPr>
        <w:t>uvedené</w:t>
      </w:r>
      <w:r>
        <w:rPr>
          <w:spacing w:val="80"/>
          <w:sz w:val="20"/>
        </w:rPr>
        <w:t> </w:t>
      </w:r>
      <w:r>
        <w:rPr>
          <w:sz w:val="20"/>
        </w:rPr>
        <w:t>v úvodním</w:t>
      </w:r>
      <w:r>
        <w:rPr>
          <w:spacing w:val="80"/>
          <w:sz w:val="20"/>
        </w:rPr>
        <w:t> </w:t>
      </w:r>
      <w:r>
        <w:rPr>
          <w:sz w:val="20"/>
        </w:rPr>
        <w:t>ustanovení</w:t>
      </w:r>
      <w:r>
        <w:rPr>
          <w:spacing w:val="80"/>
          <w:sz w:val="20"/>
        </w:rPr>
        <w:t> </w:t>
      </w:r>
      <w:r>
        <w:rPr>
          <w:sz w:val="20"/>
        </w:rPr>
        <w:t>Smlouvy,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mění</w:t>
      </w:r>
      <w:r>
        <w:rPr>
          <w:spacing w:val="8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číslo účtu 30090-110621/0710.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e)</w:t>
      </w:r>
      <w:r>
        <w:rPr>
          <w:spacing w:val="-2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zní:</w:t>
      </w:r>
    </w:p>
    <w:p>
      <w:pPr>
        <w:pStyle w:val="BodyText"/>
        <w:spacing w:line="276" w:lineRule="auto" w:before="118"/>
        <w:ind w:left="526" w:right="111"/>
        <w:jc w:val="both"/>
      </w:pPr>
      <w:r>
        <w:rPr/>
        <w:t>„e)</w:t>
      </w:r>
      <w:r>
        <w:rPr>
          <w:spacing w:val="-1"/>
        </w:rPr>
        <w:t> </w:t>
      </w:r>
      <w:r>
        <w:rPr/>
        <w:t>dodrží</w:t>
      </w:r>
      <w:r>
        <w:rPr>
          <w:spacing w:val="-1"/>
        </w:rPr>
        <w:t> </w:t>
      </w:r>
      <w:r>
        <w:rPr/>
        <w:t>termín</w:t>
      </w:r>
      <w:r>
        <w:rPr>
          <w:spacing w:val="-1"/>
        </w:rPr>
        <w:t> </w:t>
      </w:r>
      <w:r>
        <w:rPr/>
        <w:t>ukončení akce</w:t>
      </w:r>
      <w:r>
        <w:rPr>
          <w:spacing w:val="-2"/>
        </w:rPr>
        <w:t> </w:t>
      </w:r>
      <w:r>
        <w:rPr/>
        <w:t>do 3 let</w:t>
      </w:r>
      <w:r>
        <w:rPr>
          <w:spacing w:val="-1"/>
        </w:rPr>
        <w:t> </w:t>
      </w:r>
      <w:r>
        <w:rPr/>
        <w:t>od vydání</w:t>
      </w:r>
      <w:r>
        <w:rPr>
          <w:spacing w:val="-2"/>
        </w:rPr>
        <w:t> </w:t>
      </w:r>
      <w:r>
        <w:rPr/>
        <w:t>Rozhodnutí.</w:t>
      </w:r>
      <w:r>
        <w:rPr>
          <w:spacing w:val="-1"/>
        </w:rPr>
        <w:t> </w:t>
      </w:r>
      <w:r>
        <w:rPr/>
        <w:t>Ukončením</w:t>
      </w:r>
      <w:r>
        <w:rPr>
          <w:spacing w:val="-2"/>
        </w:rPr>
        <w:t> </w:t>
      </w:r>
      <w:r>
        <w:rPr/>
        <w:t>projektu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rozumí</w:t>
      </w:r>
      <w:r>
        <w:rPr>
          <w:spacing w:val="-1"/>
        </w:rPr>
        <w:t> </w:t>
      </w:r>
      <w:r>
        <w:rPr/>
        <w:t>datum uvedení stavby k trvalému provozu, v souladu se zákonem č. 183/2006 Sb., o územním plánování a stavebním řádu (stavební zákon), v platném znění (kolaudační souhlas, doložení oslovení stavebního úřadu, případně písemný souhlas, že stavbu lze užívat). U projektů, kde není vydání kolaudačního souhlasu relevantní, předloží žadatel jiný relevantní doklad (protokol) o uvedení zařízení do trvalého </w:t>
      </w:r>
      <w:r>
        <w:rPr>
          <w:spacing w:val="-2"/>
        </w:rPr>
        <w:t>provozu,,“.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6" w:right="0" w:hanging="425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573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2024-07-23T08:46:14Z</dcterms:created>
  <dcterms:modified xsi:type="dcterms:W3CDTF">2024-07-23T08:46:14Z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