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5876C" w14:textId="5144BB84" w:rsidR="00B86B9F" w:rsidRDefault="003F06A0" w:rsidP="000C5FAA">
      <w:pPr>
        <w:pStyle w:val="Zhlav"/>
        <w:spacing w:line="280" w:lineRule="atLeast"/>
        <w:jc w:val="center"/>
        <w:rPr>
          <w:b/>
          <w:sz w:val="28"/>
          <w:szCs w:val="28"/>
          <w:lang w:val="cs-CZ"/>
        </w:rPr>
      </w:pPr>
      <w:r>
        <w:rPr>
          <w:b/>
          <w:sz w:val="28"/>
          <w:szCs w:val="28"/>
          <w:lang w:val="cs-CZ"/>
        </w:rPr>
        <w:t xml:space="preserve">  </w:t>
      </w:r>
      <w:r w:rsidR="00E85F43">
        <w:rPr>
          <w:b/>
          <w:sz w:val="28"/>
          <w:szCs w:val="28"/>
          <w:lang w:val="cs-CZ"/>
        </w:rPr>
        <w:t xml:space="preserve">   </w:t>
      </w:r>
    </w:p>
    <w:p w14:paraId="1EF90CCF" w14:textId="77777777" w:rsidR="00B86B9F" w:rsidRDefault="00B86B9F" w:rsidP="000C5FAA">
      <w:pPr>
        <w:pStyle w:val="Zhlav"/>
        <w:spacing w:line="280" w:lineRule="atLeast"/>
        <w:jc w:val="center"/>
        <w:rPr>
          <w:b/>
          <w:sz w:val="28"/>
          <w:szCs w:val="28"/>
          <w:lang w:val="cs-CZ"/>
        </w:rPr>
      </w:pPr>
    </w:p>
    <w:p w14:paraId="536D1B1E" w14:textId="77777777"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14:paraId="1BB63766" w14:textId="77777777" w:rsidR="000C5FAA" w:rsidRPr="00B24067" w:rsidRDefault="000C5FAA" w:rsidP="000C5FAA">
      <w:pPr>
        <w:pStyle w:val="Zhlav"/>
        <w:spacing w:line="280" w:lineRule="atLeast"/>
        <w:jc w:val="center"/>
        <w:rPr>
          <w:b/>
          <w:sz w:val="20"/>
          <w:szCs w:val="20"/>
          <w:lang w:val="cs-CZ"/>
        </w:rPr>
      </w:pPr>
    </w:p>
    <w:p w14:paraId="3878144E" w14:textId="1C8EDB21" w:rsidR="000C5FAA" w:rsidRPr="007C3F1F" w:rsidRDefault="00891F23" w:rsidP="000C5FAA">
      <w:pPr>
        <w:pStyle w:val="Zhlav"/>
        <w:spacing w:line="360" w:lineRule="auto"/>
        <w:jc w:val="center"/>
        <w:rPr>
          <w:lang w:val="cs-CZ"/>
        </w:rPr>
      </w:pPr>
      <w:r w:rsidRPr="007C3F1F">
        <w:rPr>
          <w:lang w:val="cs-CZ"/>
        </w:rPr>
        <w:t>Číslo smlouvy objednatele</w:t>
      </w:r>
      <w:r w:rsidR="00D3647E" w:rsidRPr="007C3F1F">
        <w:rPr>
          <w:lang w:val="cs-CZ"/>
        </w:rPr>
        <w:t>:</w:t>
      </w:r>
      <w:r w:rsidR="00294F96">
        <w:rPr>
          <w:color w:val="FF0000"/>
          <w:lang w:val="cs-CZ"/>
        </w:rPr>
        <w:t xml:space="preserve"> </w:t>
      </w:r>
    </w:p>
    <w:p w14:paraId="71AFBC6A" w14:textId="77777777" w:rsidR="000C5FAA" w:rsidRPr="00B24067" w:rsidRDefault="000C5FAA" w:rsidP="006B3263">
      <w:pPr>
        <w:pStyle w:val="Zkladntext3"/>
        <w:jc w:val="both"/>
        <w:rPr>
          <w:b/>
          <w:sz w:val="24"/>
          <w:szCs w:val="24"/>
          <w:lang w:val="cs-CZ"/>
        </w:rPr>
      </w:pPr>
    </w:p>
    <w:p w14:paraId="7DDC24AB" w14:textId="77777777"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14:paraId="01779F33" w14:textId="77777777" w:rsidR="006B3263" w:rsidRPr="00B24067" w:rsidRDefault="006B3263" w:rsidP="006B3263">
      <w:pPr>
        <w:pStyle w:val="Zkladntext3"/>
        <w:jc w:val="both"/>
        <w:rPr>
          <w:sz w:val="24"/>
          <w:szCs w:val="24"/>
          <w:lang w:val="cs-CZ"/>
        </w:rPr>
      </w:pPr>
    </w:p>
    <w:p w14:paraId="65230A5E" w14:textId="77777777"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14:paraId="0C51A3C0" w14:textId="77777777" w:rsidR="00E34B50" w:rsidRPr="00B24067" w:rsidRDefault="00E34B50" w:rsidP="006B3263">
      <w:pPr>
        <w:spacing w:after="120"/>
        <w:jc w:val="both"/>
        <w:rPr>
          <w:bCs/>
          <w:lang w:val="cs-CZ"/>
        </w:rPr>
      </w:pPr>
    </w:p>
    <w:p w14:paraId="3303B566" w14:textId="77777777"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14:paraId="3052C9D2" w14:textId="77777777"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14:paraId="731546DE" w14:textId="77777777"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14:paraId="124C9ABA" w14:textId="77777777" w:rsidR="001F4264" w:rsidRPr="00B24067" w:rsidRDefault="00B86B9F" w:rsidP="001F4264">
      <w:pPr>
        <w:tabs>
          <w:tab w:val="left" w:pos="2520"/>
        </w:tabs>
        <w:jc w:val="both"/>
        <w:rPr>
          <w:lang w:val="cs-CZ"/>
        </w:rPr>
      </w:pPr>
      <w:r>
        <w:rPr>
          <w:lang w:val="cs-CZ"/>
        </w:rPr>
        <w:t>IČO:</w:t>
      </w:r>
      <w:r>
        <w:rPr>
          <w:lang w:val="cs-CZ"/>
        </w:rPr>
        <w:tab/>
        <w:t>49534963</w:t>
      </w:r>
    </w:p>
    <w:p w14:paraId="1FD89096" w14:textId="502E6D77" w:rsidR="001F4264" w:rsidRPr="00B24067" w:rsidRDefault="00891F23" w:rsidP="001F4264">
      <w:pPr>
        <w:tabs>
          <w:tab w:val="left" w:pos="2520"/>
        </w:tabs>
        <w:jc w:val="both"/>
        <w:rPr>
          <w:lang w:val="cs-CZ"/>
        </w:rPr>
      </w:pPr>
      <w:r w:rsidRPr="00B24067">
        <w:rPr>
          <w:lang w:val="cs-CZ"/>
        </w:rPr>
        <w:t>bankovní spojení:</w:t>
      </w:r>
      <w:r w:rsidRPr="00B24067">
        <w:rPr>
          <w:lang w:val="cs-CZ"/>
        </w:rPr>
        <w:tab/>
      </w:r>
      <w:proofErr w:type="spellStart"/>
      <w:r w:rsidR="009C4DA6">
        <w:rPr>
          <w:lang w:val="cs-CZ"/>
        </w:rPr>
        <w:t>xxxxxxxx</w:t>
      </w:r>
      <w:proofErr w:type="spellEnd"/>
      <w:r w:rsidRPr="00B24067">
        <w:rPr>
          <w:lang w:val="cs-CZ"/>
        </w:rPr>
        <w:t xml:space="preserve"> </w:t>
      </w:r>
      <w:proofErr w:type="spellStart"/>
      <w:r w:rsidR="009C4DA6">
        <w:rPr>
          <w:lang w:val="cs-CZ"/>
        </w:rPr>
        <w:t>xxxxx</w:t>
      </w:r>
      <w:proofErr w:type="spellEnd"/>
      <w:r w:rsidR="002B6CF4" w:rsidRPr="00B24067">
        <w:rPr>
          <w:lang w:val="cs-CZ"/>
        </w:rPr>
        <w:t>,</w:t>
      </w:r>
      <w:r w:rsidRPr="00B24067">
        <w:rPr>
          <w:lang w:val="cs-CZ"/>
        </w:rPr>
        <w:t xml:space="preserve"> </w:t>
      </w:r>
      <w:proofErr w:type="spellStart"/>
      <w:r w:rsidR="009C4DA6">
        <w:rPr>
          <w:lang w:val="cs-CZ"/>
        </w:rPr>
        <w:t>x.x</w:t>
      </w:r>
      <w:proofErr w:type="spellEnd"/>
      <w:r w:rsidR="009C4DA6">
        <w:rPr>
          <w:lang w:val="cs-CZ"/>
        </w:rPr>
        <w:t>.</w:t>
      </w:r>
    </w:p>
    <w:p w14:paraId="522F9B1D" w14:textId="05567B7A" w:rsidR="001F4264" w:rsidRPr="00B24067" w:rsidRDefault="00B86B9F" w:rsidP="001F4264">
      <w:pPr>
        <w:tabs>
          <w:tab w:val="left" w:pos="2520"/>
        </w:tabs>
        <w:jc w:val="both"/>
        <w:rPr>
          <w:lang w:val="cs-CZ"/>
        </w:rPr>
      </w:pPr>
      <w:r>
        <w:rPr>
          <w:lang w:val="cs-CZ"/>
        </w:rPr>
        <w:t>číslo účtu:</w:t>
      </w:r>
      <w:r>
        <w:rPr>
          <w:lang w:val="cs-CZ"/>
        </w:rPr>
        <w:tab/>
      </w:r>
      <w:proofErr w:type="spellStart"/>
      <w:r w:rsidR="009C4DA6">
        <w:rPr>
          <w:lang w:val="cs-CZ"/>
        </w:rPr>
        <w:t>xxxxxxxx</w:t>
      </w:r>
      <w:proofErr w:type="spellEnd"/>
      <w:r w:rsidR="002B6CF4" w:rsidRPr="00B24067">
        <w:rPr>
          <w:lang w:val="cs-CZ"/>
        </w:rPr>
        <w:t>/</w:t>
      </w:r>
      <w:proofErr w:type="spellStart"/>
      <w:r w:rsidR="009C4DA6">
        <w:rPr>
          <w:lang w:val="cs-CZ"/>
        </w:rPr>
        <w:t>xxxx</w:t>
      </w:r>
      <w:proofErr w:type="spellEnd"/>
    </w:p>
    <w:p w14:paraId="075E9276" w14:textId="77777777" w:rsidR="006B3263" w:rsidRPr="00B24067" w:rsidRDefault="006B3263" w:rsidP="005B6266">
      <w:pPr>
        <w:tabs>
          <w:tab w:val="left" w:pos="2520"/>
        </w:tabs>
        <w:jc w:val="both"/>
        <w:rPr>
          <w:bCs/>
          <w:lang w:val="cs-CZ"/>
        </w:rPr>
      </w:pPr>
    </w:p>
    <w:p w14:paraId="5225740F" w14:textId="77777777"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14:paraId="01E25053" w14:textId="77777777" w:rsidR="00A61186" w:rsidRPr="00B24067" w:rsidRDefault="00A61186" w:rsidP="005B6266">
      <w:pPr>
        <w:tabs>
          <w:tab w:val="left" w:pos="2520"/>
        </w:tabs>
        <w:jc w:val="both"/>
        <w:rPr>
          <w:bCs/>
          <w:lang w:val="cs-CZ"/>
        </w:rPr>
      </w:pPr>
    </w:p>
    <w:p w14:paraId="623030B4" w14:textId="77777777" w:rsidR="00037961" w:rsidRPr="00B24067" w:rsidRDefault="00037961" w:rsidP="005B6266">
      <w:pPr>
        <w:tabs>
          <w:tab w:val="left" w:pos="2520"/>
        </w:tabs>
        <w:jc w:val="both"/>
        <w:rPr>
          <w:bCs/>
          <w:lang w:val="cs-CZ"/>
        </w:rPr>
      </w:pPr>
    </w:p>
    <w:p w14:paraId="6DC95E34" w14:textId="77777777"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14:paraId="612FE88D" w14:textId="77777777" w:rsidR="00A61186" w:rsidRPr="00B24067" w:rsidRDefault="00A61186" w:rsidP="005B6266">
      <w:pPr>
        <w:tabs>
          <w:tab w:val="left" w:pos="2520"/>
        </w:tabs>
        <w:jc w:val="both"/>
        <w:rPr>
          <w:bCs/>
          <w:lang w:val="cs-CZ"/>
        </w:rPr>
      </w:pPr>
    </w:p>
    <w:p w14:paraId="05F94636" w14:textId="77777777" w:rsidR="00037961" w:rsidRPr="00B24067" w:rsidRDefault="00037961" w:rsidP="005B6266">
      <w:pPr>
        <w:tabs>
          <w:tab w:val="left" w:pos="2520"/>
        </w:tabs>
        <w:jc w:val="both"/>
        <w:rPr>
          <w:bCs/>
          <w:lang w:val="cs-CZ"/>
        </w:rPr>
      </w:pPr>
    </w:p>
    <w:p w14:paraId="4707490D" w14:textId="689D610C" w:rsidR="001F4264" w:rsidRPr="00AF3419" w:rsidRDefault="001F4264" w:rsidP="001F4264">
      <w:pPr>
        <w:tabs>
          <w:tab w:val="left" w:pos="2520"/>
        </w:tabs>
        <w:autoSpaceDE w:val="0"/>
        <w:autoSpaceDN w:val="0"/>
        <w:adjustRightInd w:val="0"/>
        <w:jc w:val="both"/>
        <w:rPr>
          <w:lang w:val="cs-CZ"/>
        </w:rPr>
      </w:pPr>
      <w:r w:rsidRPr="00AF3419">
        <w:rPr>
          <w:lang w:val="cs-CZ"/>
        </w:rPr>
        <w:t>jméno:</w:t>
      </w:r>
      <w:r w:rsidR="00E62EE2" w:rsidRPr="00AF3419">
        <w:rPr>
          <w:lang w:val="cs-CZ"/>
        </w:rPr>
        <w:tab/>
      </w:r>
      <w:r w:rsidR="005406DF">
        <w:rPr>
          <w:b/>
          <w:lang w:val="cs-CZ"/>
        </w:rPr>
        <w:t xml:space="preserve">Vojtěch Adamec, </w:t>
      </w:r>
      <w:proofErr w:type="spellStart"/>
      <w:r w:rsidR="005406DF">
        <w:rPr>
          <w:b/>
          <w:lang w:val="cs-CZ"/>
        </w:rPr>
        <w:t>Ak</w:t>
      </w:r>
      <w:proofErr w:type="spellEnd"/>
      <w:r w:rsidR="005406DF">
        <w:rPr>
          <w:b/>
          <w:lang w:val="cs-CZ"/>
        </w:rPr>
        <w:t>. soch</w:t>
      </w:r>
      <w:r w:rsidRPr="00AF3419">
        <w:rPr>
          <w:b/>
          <w:lang w:val="cs-CZ"/>
        </w:rPr>
        <w:tab/>
      </w:r>
    </w:p>
    <w:p w14:paraId="7D8A63D7" w14:textId="7F643FCE" w:rsidR="001F4264" w:rsidRPr="00AF3419" w:rsidRDefault="001F4264" w:rsidP="001F4264">
      <w:pPr>
        <w:tabs>
          <w:tab w:val="left" w:pos="2520"/>
        </w:tabs>
        <w:autoSpaceDE w:val="0"/>
        <w:autoSpaceDN w:val="0"/>
        <w:adjustRightInd w:val="0"/>
        <w:jc w:val="both"/>
        <w:rPr>
          <w:lang w:val="cs-CZ"/>
        </w:rPr>
      </w:pPr>
      <w:r w:rsidRPr="00AF3419">
        <w:rPr>
          <w:color w:val="000000"/>
          <w:lang w:val="cs-CZ" w:eastAsia="cs-CZ"/>
        </w:rPr>
        <w:t>sídlo:</w:t>
      </w:r>
      <w:r w:rsidRPr="00AF3419">
        <w:rPr>
          <w:color w:val="000000"/>
          <w:lang w:val="cs-CZ" w:eastAsia="cs-CZ"/>
        </w:rPr>
        <w:tab/>
      </w:r>
      <w:r w:rsidR="005406DF">
        <w:rPr>
          <w:color w:val="000000"/>
          <w:lang w:val="cs-CZ" w:eastAsia="cs-CZ"/>
        </w:rPr>
        <w:t>Hanzlíkova 528/11, 181 00 Praha, Čimice</w:t>
      </w:r>
    </w:p>
    <w:p w14:paraId="4125336E" w14:textId="56535D36" w:rsidR="001F4264" w:rsidRPr="00AF3419" w:rsidRDefault="00A61186" w:rsidP="001F4264">
      <w:pPr>
        <w:tabs>
          <w:tab w:val="left" w:pos="2520"/>
        </w:tabs>
        <w:autoSpaceDE w:val="0"/>
        <w:autoSpaceDN w:val="0"/>
        <w:adjustRightInd w:val="0"/>
        <w:jc w:val="both"/>
        <w:rPr>
          <w:lang w:val="cs-CZ" w:eastAsia="cs-CZ"/>
        </w:rPr>
      </w:pPr>
      <w:r w:rsidRPr="00AF3419">
        <w:rPr>
          <w:lang w:val="cs-CZ"/>
        </w:rPr>
        <w:t>doručovací adresa:</w:t>
      </w:r>
      <w:r w:rsidRPr="00AF3419">
        <w:rPr>
          <w:lang w:val="cs-CZ"/>
        </w:rPr>
        <w:tab/>
      </w:r>
      <w:proofErr w:type="spellStart"/>
      <w:r w:rsidR="00906EE3">
        <w:rPr>
          <w:color w:val="000000"/>
          <w:lang w:val="cs-CZ" w:eastAsia="cs-CZ"/>
        </w:rPr>
        <w:t>xxxxxxxx</w:t>
      </w:r>
      <w:proofErr w:type="spellEnd"/>
      <w:r w:rsidR="005406DF">
        <w:rPr>
          <w:color w:val="000000"/>
          <w:lang w:val="cs-CZ" w:eastAsia="cs-CZ"/>
        </w:rPr>
        <w:t xml:space="preserve"> </w:t>
      </w:r>
      <w:proofErr w:type="spellStart"/>
      <w:r w:rsidR="00906EE3">
        <w:rPr>
          <w:color w:val="000000"/>
          <w:lang w:val="cs-CZ" w:eastAsia="cs-CZ"/>
        </w:rPr>
        <w:t>xxxx</w:t>
      </w:r>
      <w:proofErr w:type="spellEnd"/>
      <w:r w:rsidR="005406DF">
        <w:rPr>
          <w:color w:val="000000"/>
          <w:lang w:val="cs-CZ" w:eastAsia="cs-CZ"/>
        </w:rPr>
        <w:t>/</w:t>
      </w:r>
      <w:r w:rsidR="00906EE3">
        <w:rPr>
          <w:color w:val="000000"/>
          <w:lang w:val="cs-CZ" w:eastAsia="cs-CZ"/>
        </w:rPr>
        <w:t>x</w:t>
      </w:r>
      <w:r w:rsidR="005406DF">
        <w:rPr>
          <w:color w:val="000000"/>
          <w:lang w:val="cs-CZ" w:eastAsia="cs-CZ"/>
        </w:rPr>
        <w:t xml:space="preserve">, </w:t>
      </w:r>
      <w:proofErr w:type="spellStart"/>
      <w:r w:rsidR="00906EE3">
        <w:rPr>
          <w:color w:val="000000"/>
          <w:lang w:val="cs-CZ" w:eastAsia="cs-CZ"/>
        </w:rPr>
        <w:t>xxx</w:t>
      </w:r>
      <w:proofErr w:type="spellEnd"/>
      <w:r w:rsidR="00906EE3">
        <w:rPr>
          <w:color w:val="000000"/>
          <w:lang w:val="cs-CZ" w:eastAsia="cs-CZ"/>
        </w:rPr>
        <w:t xml:space="preserve"> </w:t>
      </w:r>
      <w:proofErr w:type="spellStart"/>
      <w:r w:rsidR="00906EE3">
        <w:rPr>
          <w:color w:val="000000"/>
          <w:lang w:val="cs-CZ" w:eastAsia="cs-CZ"/>
        </w:rPr>
        <w:t>xx</w:t>
      </w:r>
      <w:proofErr w:type="spellEnd"/>
      <w:r w:rsidR="005406DF">
        <w:rPr>
          <w:color w:val="000000"/>
          <w:lang w:val="cs-CZ" w:eastAsia="cs-CZ"/>
        </w:rPr>
        <w:t xml:space="preserve"> </w:t>
      </w:r>
      <w:proofErr w:type="spellStart"/>
      <w:r w:rsidR="00906EE3">
        <w:rPr>
          <w:color w:val="000000"/>
          <w:lang w:val="cs-CZ" w:eastAsia="cs-CZ"/>
        </w:rPr>
        <w:t>xxxxx</w:t>
      </w:r>
      <w:proofErr w:type="spellEnd"/>
      <w:r w:rsidR="00906EE3">
        <w:rPr>
          <w:color w:val="000000"/>
          <w:lang w:val="cs-CZ" w:eastAsia="cs-CZ"/>
        </w:rPr>
        <w:t xml:space="preserve"> </w:t>
      </w:r>
      <w:proofErr w:type="spellStart"/>
      <w:r w:rsidR="00906EE3">
        <w:rPr>
          <w:color w:val="000000"/>
          <w:lang w:val="cs-CZ" w:eastAsia="cs-CZ"/>
        </w:rPr>
        <w:t>xx</w:t>
      </w:r>
      <w:proofErr w:type="spellEnd"/>
    </w:p>
    <w:p w14:paraId="4B32D468" w14:textId="63461317"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zastoupenou:</w:t>
      </w:r>
      <w:r w:rsidRPr="00AF3419">
        <w:rPr>
          <w:color w:val="000000"/>
          <w:lang w:val="cs-CZ" w:eastAsia="cs-CZ"/>
        </w:rPr>
        <w:tab/>
      </w:r>
      <w:r w:rsidR="005406DF">
        <w:rPr>
          <w:color w:val="000000"/>
          <w:lang w:val="cs-CZ" w:eastAsia="cs-CZ"/>
        </w:rPr>
        <w:t xml:space="preserve">Vojtěchem Adamcem, </w:t>
      </w:r>
      <w:proofErr w:type="spellStart"/>
      <w:r w:rsidR="005406DF">
        <w:rPr>
          <w:color w:val="000000"/>
          <w:lang w:val="cs-CZ" w:eastAsia="cs-CZ"/>
        </w:rPr>
        <w:t>Ak</w:t>
      </w:r>
      <w:proofErr w:type="spellEnd"/>
      <w:r w:rsidR="005406DF">
        <w:rPr>
          <w:color w:val="000000"/>
          <w:lang w:val="cs-CZ" w:eastAsia="cs-CZ"/>
        </w:rPr>
        <w:t>. soch</w:t>
      </w:r>
    </w:p>
    <w:p w14:paraId="780B84A0" w14:textId="75FE5C52"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IČO:</w:t>
      </w:r>
      <w:r w:rsidRPr="00AF3419">
        <w:rPr>
          <w:lang w:val="cs-CZ" w:eastAsia="cs-CZ"/>
        </w:rPr>
        <w:tab/>
      </w:r>
      <w:r w:rsidR="005406DF">
        <w:rPr>
          <w:lang w:val="cs-CZ" w:eastAsia="cs-CZ"/>
        </w:rPr>
        <w:t>66480931</w:t>
      </w:r>
    </w:p>
    <w:p w14:paraId="6CEBEF13" w14:textId="7D960ECB"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DIČ:</w:t>
      </w:r>
      <w:r w:rsidR="000F28A8">
        <w:rPr>
          <w:color w:val="000000"/>
          <w:lang w:val="cs-CZ" w:eastAsia="cs-CZ"/>
        </w:rPr>
        <w:tab/>
      </w:r>
      <w:r w:rsidR="005406DF">
        <w:rPr>
          <w:color w:val="000000"/>
          <w:lang w:val="cs-CZ" w:eastAsia="cs-CZ"/>
        </w:rPr>
        <w:t>CZ5611032328</w:t>
      </w:r>
    </w:p>
    <w:p w14:paraId="791D9215" w14:textId="17B21747" w:rsidR="006558C1" w:rsidRDefault="001F4264" w:rsidP="006558C1">
      <w:pPr>
        <w:tabs>
          <w:tab w:val="left" w:pos="2520"/>
        </w:tabs>
        <w:jc w:val="both"/>
        <w:rPr>
          <w:lang w:val="cs-CZ"/>
        </w:rPr>
      </w:pPr>
      <w:r w:rsidRPr="00AF3419">
        <w:rPr>
          <w:lang w:val="cs-CZ"/>
        </w:rPr>
        <w:t>bankovní spojení:</w:t>
      </w:r>
      <w:r w:rsidR="002C144F">
        <w:rPr>
          <w:lang w:val="cs-CZ"/>
        </w:rPr>
        <w:tab/>
      </w:r>
      <w:proofErr w:type="spellStart"/>
      <w:r w:rsidR="00906EE3">
        <w:rPr>
          <w:lang w:val="cs-CZ"/>
        </w:rPr>
        <w:t>xxxxx</w:t>
      </w:r>
      <w:proofErr w:type="spellEnd"/>
      <w:r w:rsidR="00906EE3">
        <w:rPr>
          <w:lang w:val="cs-CZ"/>
        </w:rPr>
        <w:t xml:space="preserve"> </w:t>
      </w:r>
      <w:proofErr w:type="spellStart"/>
      <w:r w:rsidR="00906EE3">
        <w:rPr>
          <w:lang w:val="cs-CZ"/>
        </w:rPr>
        <w:t>xxxxxxxxxx</w:t>
      </w:r>
      <w:proofErr w:type="spellEnd"/>
      <w:r w:rsidR="002C144F">
        <w:rPr>
          <w:lang w:val="cs-CZ"/>
        </w:rPr>
        <w:t xml:space="preserve">, č. </w:t>
      </w:r>
      <w:proofErr w:type="spellStart"/>
      <w:r w:rsidR="002C144F">
        <w:rPr>
          <w:lang w:val="cs-CZ"/>
        </w:rPr>
        <w:t>ú.</w:t>
      </w:r>
      <w:proofErr w:type="spellEnd"/>
      <w:r w:rsidR="002C144F">
        <w:rPr>
          <w:lang w:val="cs-CZ"/>
        </w:rPr>
        <w:t xml:space="preserve">: </w:t>
      </w:r>
      <w:proofErr w:type="spellStart"/>
      <w:r w:rsidR="00906EE3">
        <w:rPr>
          <w:lang w:val="cs-CZ"/>
        </w:rPr>
        <w:t>xxxxxxx</w:t>
      </w:r>
      <w:proofErr w:type="spellEnd"/>
      <w:r w:rsidR="002C144F">
        <w:rPr>
          <w:lang w:val="cs-CZ"/>
        </w:rPr>
        <w:t>/</w:t>
      </w:r>
      <w:proofErr w:type="spellStart"/>
      <w:r w:rsidR="00906EE3">
        <w:rPr>
          <w:lang w:val="cs-CZ"/>
        </w:rPr>
        <w:t>xxxx</w:t>
      </w:r>
      <w:proofErr w:type="spellEnd"/>
      <w:r w:rsidRPr="00AF3419">
        <w:rPr>
          <w:lang w:val="cs-CZ"/>
        </w:rPr>
        <w:tab/>
      </w:r>
    </w:p>
    <w:p w14:paraId="63283D38" w14:textId="73EEC869" w:rsidR="002C144F" w:rsidRDefault="002C144F" w:rsidP="001F4264">
      <w:pPr>
        <w:tabs>
          <w:tab w:val="left" w:pos="2268"/>
          <w:tab w:val="left" w:pos="2520"/>
          <w:tab w:val="left" w:pos="3544"/>
        </w:tabs>
        <w:jc w:val="both"/>
        <w:rPr>
          <w:lang w:val="cs-CZ"/>
        </w:rPr>
      </w:pPr>
      <w:r>
        <w:rPr>
          <w:lang w:val="cs-CZ"/>
        </w:rPr>
        <w:t>Fyzická osoba podnikající dle jiných zákonů než živnostenského a zákona o zemědělství</w:t>
      </w:r>
    </w:p>
    <w:p w14:paraId="0230D110" w14:textId="4C41DBC2" w:rsidR="001F4264" w:rsidRPr="00B24067" w:rsidRDefault="001F4264" w:rsidP="001F4264">
      <w:pPr>
        <w:tabs>
          <w:tab w:val="left" w:pos="2268"/>
          <w:tab w:val="left" w:pos="2520"/>
          <w:tab w:val="left" w:pos="3544"/>
        </w:tabs>
        <w:jc w:val="both"/>
        <w:rPr>
          <w:lang w:val="cs-CZ"/>
        </w:rPr>
      </w:pPr>
      <w:r w:rsidRPr="00AF3419">
        <w:rPr>
          <w:lang w:val="cs-CZ"/>
        </w:rPr>
        <w:t>zástupce pro věcná jednání:</w:t>
      </w:r>
      <w:r w:rsidR="000F28A8">
        <w:rPr>
          <w:lang w:val="cs-CZ"/>
        </w:rPr>
        <w:t xml:space="preserve"> </w:t>
      </w:r>
      <w:r w:rsidR="002C144F">
        <w:rPr>
          <w:lang w:val="cs-CZ"/>
        </w:rPr>
        <w:t xml:space="preserve">Vojtěch Adamec, </w:t>
      </w:r>
      <w:proofErr w:type="spellStart"/>
      <w:r w:rsidR="002C144F">
        <w:rPr>
          <w:lang w:val="cs-CZ"/>
        </w:rPr>
        <w:t>Ak</w:t>
      </w:r>
      <w:proofErr w:type="spellEnd"/>
      <w:r w:rsidR="002C144F">
        <w:rPr>
          <w:lang w:val="cs-CZ"/>
        </w:rPr>
        <w:t>. soch.</w:t>
      </w:r>
    </w:p>
    <w:p w14:paraId="5FFC2A45" w14:textId="77777777" w:rsidR="00037961" w:rsidRPr="00B24067" w:rsidRDefault="00037961" w:rsidP="001F4264">
      <w:pPr>
        <w:tabs>
          <w:tab w:val="left" w:pos="2268"/>
          <w:tab w:val="left" w:pos="2520"/>
          <w:tab w:val="left" w:pos="3544"/>
        </w:tabs>
        <w:jc w:val="both"/>
        <w:rPr>
          <w:lang w:val="cs-CZ"/>
        </w:rPr>
      </w:pPr>
    </w:p>
    <w:p w14:paraId="67EE8197" w14:textId="77777777"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14:paraId="43EE669B" w14:textId="77777777" w:rsidR="00C829E3" w:rsidRPr="00B24067" w:rsidRDefault="00C829E3" w:rsidP="005B6266">
      <w:pPr>
        <w:tabs>
          <w:tab w:val="left" w:pos="2520"/>
        </w:tabs>
        <w:jc w:val="right"/>
        <w:rPr>
          <w:bCs/>
          <w:lang w:val="cs-CZ"/>
        </w:rPr>
      </w:pPr>
    </w:p>
    <w:p w14:paraId="2BE31F9A" w14:textId="77777777" w:rsidR="00037961" w:rsidRPr="00B24067" w:rsidRDefault="00037961" w:rsidP="005B6266">
      <w:pPr>
        <w:tabs>
          <w:tab w:val="left" w:pos="2520"/>
        </w:tabs>
        <w:jc w:val="right"/>
        <w:rPr>
          <w:bCs/>
          <w:lang w:val="cs-CZ"/>
        </w:rPr>
      </w:pPr>
    </w:p>
    <w:p w14:paraId="434021E0" w14:textId="77777777"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14:paraId="17FDC8A3" w14:textId="77777777" w:rsidR="00E85F43"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p>
    <w:p w14:paraId="2A2295A6" w14:textId="77777777" w:rsidR="00E85F43" w:rsidRDefault="00E85F43" w:rsidP="00E34B50">
      <w:pPr>
        <w:rPr>
          <w:lang w:val="cs-CZ"/>
        </w:rPr>
      </w:pPr>
    </w:p>
    <w:p w14:paraId="7C1FFEEE" w14:textId="77777777" w:rsidR="00E85F43" w:rsidRDefault="00E85F43" w:rsidP="00E34B50">
      <w:pPr>
        <w:rPr>
          <w:lang w:val="cs-CZ"/>
        </w:rPr>
      </w:pPr>
    </w:p>
    <w:p w14:paraId="56BECA7F" w14:textId="77777777" w:rsidR="00E85F43" w:rsidRDefault="00E85F43" w:rsidP="00E34B50">
      <w:pPr>
        <w:rPr>
          <w:lang w:val="cs-CZ"/>
        </w:rPr>
      </w:pPr>
    </w:p>
    <w:p w14:paraId="45A7A2D8" w14:textId="77777777" w:rsidR="00E85F43" w:rsidRDefault="00E85F43" w:rsidP="00E34B50">
      <w:pPr>
        <w:rPr>
          <w:lang w:val="cs-CZ"/>
        </w:rPr>
      </w:pPr>
    </w:p>
    <w:p w14:paraId="727D4ED5" w14:textId="77777777" w:rsidR="00E85F43" w:rsidRDefault="00E85F43" w:rsidP="00E34B50">
      <w:pPr>
        <w:rPr>
          <w:lang w:val="cs-CZ"/>
        </w:rPr>
      </w:pPr>
    </w:p>
    <w:p w14:paraId="3284534B" w14:textId="77777777" w:rsidR="00E85F43" w:rsidRDefault="00E85F43" w:rsidP="00E34B50">
      <w:pPr>
        <w:rPr>
          <w:lang w:val="cs-CZ"/>
        </w:rPr>
      </w:pPr>
    </w:p>
    <w:p w14:paraId="67095A9C" w14:textId="77777777" w:rsidR="00E85F43" w:rsidRPr="00E85F43" w:rsidRDefault="00E85F43" w:rsidP="00E85F43">
      <w:pPr>
        <w:pStyle w:val="slovanseznam"/>
        <w:tabs>
          <w:tab w:val="clear" w:pos="360"/>
        </w:tabs>
        <w:ind w:left="709" w:firstLine="0"/>
        <w:jc w:val="center"/>
        <w:rPr>
          <w:rFonts w:ascii="Times New Roman" w:hAnsi="Times New Roman"/>
          <w:b/>
          <w:sz w:val="24"/>
          <w:szCs w:val="24"/>
        </w:rPr>
      </w:pPr>
      <w:r w:rsidRPr="00E85F43">
        <w:rPr>
          <w:rFonts w:ascii="Times New Roman" w:hAnsi="Times New Roman"/>
          <w:b/>
          <w:sz w:val="24"/>
          <w:szCs w:val="24"/>
        </w:rPr>
        <w:t>Preambule</w:t>
      </w:r>
    </w:p>
    <w:p w14:paraId="6CE603E3" w14:textId="77777777" w:rsidR="00E85F43" w:rsidRPr="00E85F43" w:rsidRDefault="00E85F43" w:rsidP="00E85F43">
      <w:pPr>
        <w:pStyle w:val="slovanseznam"/>
        <w:tabs>
          <w:tab w:val="clear" w:pos="360"/>
        </w:tabs>
        <w:ind w:left="709" w:firstLine="0"/>
        <w:rPr>
          <w:rFonts w:ascii="Times New Roman" w:hAnsi="Times New Roman"/>
          <w:sz w:val="24"/>
          <w:szCs w:val="24"/>
        </w:rPr>
      </w:pPr>
    </w:p>
    <w:p w14:paraId="4F3006E9" w14:textId="77777777" w:rsidR="00E85F43" w:rsidRPr="00E85F43" w:rsidRDefault="00E85F43" w:rsidP="00E85F43">
      <w:pPr>
        <w:pStyle w:val="slovanseznam"/>
        <w:tabs>
          <w:tab w:val="clear" w:pos="360"/>
        </w:tabs>
        <w:ind w:left="709" w:firstLine="0"/>
        <w:rPr>
          <w:rFonts w:ascii="Times New Roman" w:hAnsi="Times New Roman"/>
          <w:sz w:val="24"/>
          <w:szCs w:val="24"/>
        </w:rPr>
      </w:pPr>
      <w:r w:rsidRPr="00E85F43">
        <w:rPr>
          <w:rFonts w:ascii="Times New Roman" w:hAnsi="Times New Roman"/>
          <w:sz w:val="24"/>
          <w:szCs w:val="24"/>
        </w:rPr>
        <w:t>1. Dodavatel prohlašuje, že není osobou nebo subjektem 1 [1],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008604C5" w14:textId="77777777" w:rsidR="00E85F43" w:rsidRPr="00E85F43" w:rsidRDefault="00E85F43" w:rsidP="00E85F43">
      <w:pPr>
        <w:pStyle w:val="slovanseznam"/>
        <w:tabs>
          <w:tab w:val="clear" w:pos="360"/>
        </w:tabs>
        <w:ind w:left="709" w:firstLine="0"/>
        <w:rPr>
          <w:rFonts w:ascii="Times New Roman" w:hAnsi="Times New Roman"/>
          <w:sz w:val="24"/>
          <w:szCs w:val="24"/>
        </w:rPr>
      </w:pPr>
      <w:r w:rsidRPr="00E85F43">
        <w:rPr>
          <w:rFonts w:ascii="Times New Roman" w:hAnsi="Times New Roman"/>
          <w:sz w:val="24"/>
          <w:szCs w:val="24"/>
        </w:rPr>
        <w:t>2. 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3071B12A" w14:textId="77777777" w:rsidR="00E85F43" w:rsidRPr="00E85F43" w:rsidRDefault="00E85F43" w:rsidP="00E85F43">
      <w:pPr>
        <w:pStyle w:val="slovanseznam"/>
        <w:tabs>
          <w:tab w:val="clear" w:pos="360"/>
        </w:tabs>
        <w:ind w:left="993" w:firstLine="0"/>
        <w:rPr>
          <w:rFonts w:ascii="Times New Roman" w:hAnsi="Times New Roman"/>
          <w:sz w:val="24"/>
          <w:szCs w:val="24"/>
        </w:rPr>
      </w:pPr>
      <w:r w:rsidRPr="00E85F43">
        <w:rPr>
          <w:rFonts w:ascii="Times New Roman" w:hAnsi="Times New Roman"/>
          <w:sz w:val="24"/>
          <w:szCs w:val="24"/>
        </w:rPr>
        <w:t>a) Organizací spojených národů a jakoukoli agenturu nebo osobu, která je řádně jmenována, zmocněna nebo oprávněna Organizací spojených národů k přijímání, správě, provádění a/nebo uplatňování těchto opatření;</w:t>
      </w:r>
    </w:p>
    <w:p w14:paraId="14A6698F" w14:textId="77777777" w:rsidR="00E85F43" w:rsidRPr="00E85F43" w:rsidRDefault="00E85F43" w:rsidP="00E85F43">
      <w:pPr>
        <w:pStyle w:val="slovanseznam"/>
        <w:tabs>
          <w:tab w:val="clear" w:pos="360"/>
        </w:tabs>
        <w:ind w:left="993" w:firstLine="0"/>
        <w:rPr>
          <w:rFonts w:ascii="Times New Roman" w:hAnsi="Times New Roman"/>
          <w:sz w:val="24"/>
          <w:szCs w:val="24"/>
        </w:rPr>
      </w:pPr>
      <w:r w:rsidRPr="00E85F43">
        <w:rPr>
          <w:rFonts w:ascii="Times New Roman" w:hAnsi="Times New Roman"/>
          <w:sz w:val="24"/>
          <w:szCs w:val="24"/>
        </w:rPr>
        <w:t>b) Evropskou unií a jakoukoli agenturu nebo osobu, která je řádně jmenována, zmocněna nebo oprávněna Evropskou unií k přijímání, správě, provádění a/nebo uplatňování těchto opatření; a</w:t>
      </w:r>
    </w:p>
    <w:p w14:paraId="4F2C54FF" w14:textId="77777777" w:rsidR="00E85F43" w:rsidRPr="00E85F43" w:rsidRDefault="00E85F43" w:rsidP="00E85F43">
      <w:pPr>
        <w:pStyle w:val="slovanseznam"/>
        <w:tabs>
          <w:tab w:val="clear" w:pos="360"/>
        </w:tabs>
        <w:ind w:left="993" w:firstLine="0"/>
        <w:rPr>
          <w:rFonts w:ascii="Times New Roman" w:hAnsi="Times New Roman"/>
          <w:sz w:val="24"/>
          <w:szCs w:val="24"/>
        </w:rPr>
      </w:pPr>
      <w:r w:rsidRPr="00E85F43">
        <w:rPr>
          <w:rFonts w:ascii="Times New Roman" w:hAnsi="Times New Roman"/>
          <w:sz w:val="24"/>
          <w:szCs w:val="24"/>
        </w:rPr>
        <w:t>c) 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72C5AC1D" w14:textId="77777777" w:rsidR="00E85F43" w:rsidRPr="00E85F43" w:rsidRDefault="00E85F43" w:rsidP="00E85F43">
      <w:pPr>
        <w:pStyle w:val="slovanseznam"/>
        <w:tabs>
          <w:tab w:val="clear" w:pos="360"/>
        </w:tabs>
        <w:ind w:left="709" w:firstLine="0"/>
        <w:rPr>
          <w:rFonts w:ascii="Times New Roman" w:hAnsi="Times New Roman"/>
          <w:sz w:val="24"/>
          <w:szCs w:val="24"/>
        </w:rPr>
      </w:pPr>
    </w:p>
    <w:p w14:paraId="2468C53B" w14:textId="77777777" w:rsidR="00E85F43" w:rsidRPr="00E85F43" w:rsidRDefault="00E85F43" w:rsidP="00E85F43">
      <w:pPr>
        <w:pStyle w:val="slovanseznam"/>
        <w:tabs>
          <w:tab w:val="clear" w:pos="360"/>
        </w:tabs>
        <w:ind w:left="709" w:firstLine="0"/>
        <w:rPr>
          <w:rFonts w:ascii="Times New Roman" w:hAnsi="Times New Roman"/>
          <w:sz w:val="24"/>
          <w:szCs w:val="24"/>
        </w:rPr>
      </w:pPr>
      <w:r w:rsidRPr="00E85F43">
        <w:rPr>
          <w:rFonts w:ascii="Times New Roman" w:hAnsi="Times New Roman"/>
          <w:sz w:val="24"/>
          <w:szCs w:val="24"/>
        </w:rPr>
        <w:t>3. Dodavatel zároveň prohlašuje, že není obchodní společností, ve které veřejný funkcionář 2 [2]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6263231A" w14:textId="77777777" w:rsidR="00E85F43" w:rsidRPr="00E85F43" w:rsidRDefault="00E85F43" w:rsidP="00E85F43">
      <w:pPr>
        <w:pStyle w:val="slovanseznam"/>
        <w:tabs>
          <w:tab w:val="clear" w:pos="360"/>
        </w:tabs>
        <w:ind w:left="709" w:firstLine="0"/>
        <w:rPr>
          <w:rFonts w:ascii="Times New Roman" w:hAnsi="Times New Roman"/>
          <w:sz w:val="24"/>
          <w:szCs w:val="24"/>
        </w:rPr>
      </w:pPr>
      <w:r w:rsidRPr="00E85F43">
        <w:rPr>
          <w:rFonts w:ascii="Times New Roman" w:hAnsi="Times New Roman"/>
          <w:sz w:val="24"/>
          <w:szCs w:val="24"/>
        </w:rPr>
        <w:t>4. 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0E605A6E" w14:textId="2C46C871" w:rsidR="006B3263" w:rsidRPr="00B24067" w:rsidRDefault="006B3263" w:rsidP="00E34B50">
      <w:pPr>
        <w:rPr>
          <w:lang w:val="cs-CZ"/>
        </w:rPr>
      </w:pPr>
      <w:r w:rsidRPr="00B24067">
        <w:rPr>
          <w:lang w:val="cs-CZ"/>
        </w:rPr>
        <w:br w:type="page"/>
      </w:r>
    </w:p>
    <w:p w14:paraId="2179EF73" w14:textId="77777777" w:rsidR="006B3263" w:rsidRPr="00B24067" w:rsidRDefault="00210BF6" w:rsidP="0014353B">
      <w:pPr>
        <w:pStyle w:val="Nadpis1"/>
        <w:rPr>
          <w:lang w:val="cs-CZ"/>
        </w:rPr>
      </w:pPr>
      <w:r w:rsidRPr="00B24067">
        <w:rPr>
          <w:lang w:val="cs-CZ"/>
        </w:rPr>
        <w:lastRenderedPageBreak/>
        <w:t>ÚČEL SMLOUVY</w:t>
      </w:r>
    </w:p>
    <w:p w14:paraId="5DE3DF2D" w14:textId="539EBA7F"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 xml:space="preserve">Tato Smlouva je uzavírána mezi Objednatelem a Zhotovitelem </w:t>
      </w:r>
      <w:r w:rsidR="009F17BF">
        <w:rPr>
          <w:lang w:val="cs-CZ"/>
        </w:rPr>
        <w:t xml:space="preserve">na </w:t>
      </w:r>
      <w:r w:rsidR="00D905A4">
        <w:rPr>
          <w:lang w:val="cs-CZ"/>
        </w:rPr>
        <w:t>stavební práce</w:t>
      </w:r>
      <w:r w:rsidR="00607A14" w:rsidRPr="00B24067">
        <w:rPr>
          <w:lang w:val="cs-CZ"/>
        </w:rPr>
        <w:t xml:space="preserve"> s názvem </w:t>
      </w:r>
      <w:r w:rsidR="00607A14" w:rsidRPr="00B24067">
        <w:rPr>
          <w:b/>
          <w:lang w:val="cs-CZ"/>
        </w:rPr>
        <w:t>„</w:t>
      </w:r>
      <w:r w:rsidR="00E85F43">
        <w:rPr>
          <w:b/>
          <w:lang w:val="cs-CZ"/>
        </w:rPr>
        <w:t xml:space="preserve">Restaurování schodiště s podestou a kamenným </w:t>
      </w:r>
      <w:proofErr w:type="spellStart"/>
      <w:r w:rsidR="00E85F43">
        <w:rPr>
          <w:b/>
          <w:lang w:val="cs-CZ"/>
        </w:rPr>
        <w:t>balustrátovým</w:t>
      </w:r>
      <w:proofErr w:type="spellEnd"/>
      <w:r w:rsidR="00E85F43">
        <w:rPr>
          <w:b/>
          <w:lang w:val="cs-CZ"/>
        </w:rPr>
        <w:t xml:space="preserve"> zábradlím bočního vstupu do západního křídla zámku v Lysé nad Labem</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14:paraId="09F5975E" w14:textId="5BC6C2F2"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bookmarkStart w:id="2" w:name="_Hlk172099946"/>
      <w:r w:rsidR="00E85F43">
        <w:rPr>
          <w:b/>
          <w:lang w:val="cs-CZ"/>
        </w:rPr>
        <w:t xml:space="preserve">Restaurování schodiště s podestou a kamenným </w:t>
      </w:r>
      <w:proofErr w:type="spellStart"/>
      <w:r w:rsidR="00E85F43">
        <w:rPr>
          <w:b/>
          <w:lang w:val="cs-CZ"/>
        </w:rPr>
        <w:t>balustrátovým</w:t>
      </w:r>
      <w:proofErr w:type="spellEnd"/>
      <w:r w:rsidR="00E85F43">
        <w:rPr>
          <w:b/>
          <w:lang w:val="cs-CZ"/>
        </w:rPr>
        <w:t xml:space="preserve"> zábradlím bočního vstupu do západního křídla zámku v Lysé nad Labem</w:t>
      </w:r>
      <w:bookmarkEnd w:id="2"/>
      <w:r w:rsidR="00E85F43" w:rsidRPr="00A00135">
        <w:rPr>
          <w:b/>
          <w:lang w:val="cs-CZ"/>
        </w:rPr>
        <w:t xml:space="preserve"> </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14:paraId="3C06BD23" w14:textId="77777777" w:rsidR="006B3263" w:rsidRPr="00B24067" w:rsidRDefault="006B3263" w:rsidP="0014353B">
      <w:pPr>
        <w:pStyle w:val="Nadpis1"/>
        <w:rPr>
          <w:lang w:val="cs-CZ"/>
        </w:rPr>
      </w:pPr>
      <w:r w:rsidRPr="00B24067">
        <w:rPr>
          <w:lang w:val="cs-CZ"/>
        </w:rPr>
        <w:t>PŘEDMĚT SMLOUVY</w:t>
      </w:r>
    </w:p>
    <w:p w14:paraId="7FAB3D3D" w14:textId="48995828" w:rsidR="005440B6" w:rsidRDefault="00A00135" w:rsidP="005440B6">
      <w:pPr>
        <w:tabs>
          <w:tab w:val="left" w:pos="284"/>
        </w:tabs>
        <w:overflowPunct w:val="0"/>
        <w:autoSpaceDE w:val="0"/>
        <w:autoSpaceDN w:val="0"/>
        <w:adjustRightInd w:val="0"/>
        <w:spacing w:after="120"/>
        <w:ind w:left="426" w:hanging="426"/>
        <w:jc w:val="both"/>
        <w:textAlignment w:val="baseline"/>
        <w:rPr>
          <w:color w:val="000000" w:themeColor="text1"/>
          <w:lang w:val="cs-CZ"/>
        </w:rPr>
      </w:pPr>
      <w:bookmarkStart w:id="3" w:name="_Ref374723308"/>
      <w:bookmarkStart w:id="4" w:name="_Ref374808315"/>
      <w:r>
        <w:rPr>
          <w:color w:val="000000" w:themeColor="text1"/>
          <w:lang w:val="cs-CZ"/>
        </w:rPr>
        <w:t>2.1.</w:t>
      </w:r>
      <w:r w:rsidR="007E6458" w:rsidRPr="007E6458">
        <w:rPr>
          <w:color w:val="000000" w:themeColor="text1"/>
          <w:lang w:val="cs-CZ"/>
        </w:rPr>
        <w:t xml:space="preserve"> </w:t>
      </w:r>
      <w:r w:rsidR="006B3263" w:rsidRPr="007E6458">
        <w:rPr>
          <w:color w:val="000000" w:themeColor="text1"/>
          <w:lang w:val="cs-CZ"/>
        </w:rPr>
        <w:t>Předmětem Smlouvy je povinnost Zhotovi</w:t>
      </w:r>
      <w:r w:rsidR="00333BAB" w:rsidRPr="007E6458">
        <w:rPr>
          <w:color w:val="000000" w:themeColor="text1"/>
          <w:lang w:val="cs-CZ"/>
        </w:rPr>
        <w:t>tele provést dílo</w:t>
      </w:r>
      <w:r w:rsidR="005F6FBF" w:rsidRPr="007E6458">
        <w:rPr>
          <w:color w:val="000000" w:themeColor="text1"/>
          <w:lang w:val="cs-CZ"/>
        </w:rPr>
        <w:t xml:space="preserve"> spočívající v</w:t>
      </w:r>
      <w:r w:rsidR="00386481" w:rsidRPr="007E6458">
        <w:rPr>
          <w:color w:val="000000" w:themeColor="text1"/>
          <w:lang w:val="cs-CZ"/>
        </w:rPr>
        <w:t xml:space="preserve">e </w:t>
      </w:r>
      <w:r w:rsidR="00405521">
        <w:rPr>
          <w:color w:val="000000" w:themeColor="text1"/>
          <w:lang w:val="cs-CZ"/>
        </w:rPr>
        <w:t>stavebních pracích</w:t>
      </w:r>
      <w:r w:rsidR="005440B6">
        <w:rPr>
          <w:color w:val="000000" w:themeColor="text1"/>
          <w:lang w:val="cs-CZ"/>
        </w:rPr>
        <w:t xml:space="preserve"> – </w:t>
      </w:r>
      <w:r w:rsidR="00EA3113">
        <w:rPr>
          <w:b/>
          <w:lang w:val="cs-CZ"/>
        </w:rPr>
        <w:t xml:space="preserve">Restaurování schodiště s podestou a kamenným </w:t>
      </w:r>
      <w:proofErr w:type="spellStart"/>
      <w:r w:rsidR="00EA3113">
        <w:rPr>
          <w:b/>
          <w:lang w:val="cs-CZ"/>
        </w:rPr>
        <w:t>balustrátovým</w:t>
      </w:r>
      <w:proofErr w:type="spellEnd"/>
      <w:r w:rsidR="00EA3113">
        <w:rPr>
          <w:b/>
          <w:lang w:val="cs-CZ"/>
        </w:rPr>
        <w:t xml:space="preserve"> zábradlím bočního vstupu do západního křídla zámku v Lysé nad Labem</w:t>
      </w:r>
      <w:r w:rsidR="005440B6">
        <w:rPr>
          <w:color w:val="000000" w:themeColor="text1"/>
          <w:lang w:val="cs-CZ"/>
        </w:rPr>
        <w:t xml:space="preserve">, pro objekt č. p. </w:t>
      </w:r>
      <w:proofErr w:type="gramStart"/>
      <w:r w:rsidR="005440B6">
        <w:rPr>
          <w:color w:val="000000" w:themeColor="text1"/>
          <w:lang w:val="cs-CZ"/>
        </w:rPr>
        <w:t>1,  Domov</w:t>
      </w:r>
      <w:proofErr w:type="gramEnd"/>
      <w:r w:rsidR="005E34A1" w:rsidRPr="007E6458">
        <w:rPr>
          <w:color w:val="000000" w:themeColor="text1"/>
          <w:lang w:val="cs-CZ"/>
        </w:rPr>
        <w:t xml:space="preserve"> Na Zámku Lysá nad Labem, p. o., Zámek 1/21, 289 22 Lysá nad Labem, dle požadavků</w:t>
      </w:r>
      <w:r w:rsidR="005440B6">
        <w:rPr>
          <w:color w:val="000000" w:themeColor="text1"/>
          <w:lang w:val="cs-CZ"/>
        </w:rPr>
        <w:t>:</w:t>
      </w:r>
    </w:p>
    <w:p w14:paraId="108A13A1" w14:textId="77777777" w:rsidR="00007905" w:rsidRP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rsidRPr="00007905">
        <w:t>Prekonsolidace</w:t>
      </w:r>
      <w:proofErr w:type="spellEnd"/>
      <w:r w:rsidRPr="00007905">
        <w:t xml:space="preserve"> </w:t>
      </w:r>
      <w:proofErr w:type="spellStart"/>
      <w:r w:rsidRPr="00007905">
        <w:t>silně</w:t>
      </w:r>
      <w:proofErr w:type="spellEnd"/>
      <w:r w:rsidRPr="00007905">
        <w:t xml:space="preserve"> </w:t>
      </w:r>
      <w:proofErr w:type="spellStart"/>
      <w:r w:rsidRPr="00007905">
        <w:t>narušených</w:t>
      </w:r>
      <w:proofErr w:type="spellEnd"/>
      <w:r w:rsidRPr="00007905">
        <w:t xml:space="preserve"> </w:t>
      </w:r>
      <w:proofErr w:type="spellStart"/>
      <w:r w:rsidRPr="00007905">
        <w:t>míst</w:t>
      </w:r>
      <w:proofErr w:type="spellEnd"/>
      <w:r w:rsidRPr="00007905">
        <w:t xml:space="preserve"> </w:t>
      </w:r>
      <w:proofErr w:type="spellStart"/>
      <w:r w:rsidRPr="00007905">
        <w:t>esterem</w:t>
      </w:r>
      <w:proofErr w:type="spellEnd"/>
      <w:r w:rsidRPr="00007905">
        <w:t xml:space="preserve"> </w:t>
      </w:r>
      <w:proofErr w:type="spellStart"/>
      <w:r w:rsidRPr="00007905">
        <w:t>kyseliny</w:t>
      </w:r>
      <w:proofErr w:type="spellEnd"/>
      <w:r w:rsidRPr="00007905">
        <w:t xml:space="preserve"> </w:t>
      </w:r>
      <w:proofErr w:type="spellStart"/>
      <w:r w:rsidRPr="00007905">
        <w:t>křemičité</w:t>
      </w:r>
      <w:proofErr w:type="spellEnd"/>
      <w:r w:rsidRPr="00007905">
        <w:t xml:space="preserve"> </w:t>
      </w:r>
      <w:proofErr w:type="spellStart"/>
      <w:r w:rsidRPr="00007905">
        <w:t>Ifest</w:t>
      </w:r>
      <w:proofErr w:type="spellEnd"/>
      <w:r w:rsidRPr="00007905">
        <w:t xml:space="preserve"> OH 100 </w:t>
      </w:r>
      <w:proofErr w:type="spellStart"/>
      <w:r w:rsidRPr="00007905">
        <w:t>fy</w:t>
      </w:r>
      <w:proofErr w:type="spellEnd"/>
      <w:r w:rsidRPr="00007905">
        <w:t xml:space="preserve"> </w:t>
      </w:r>
      <w:proofErr w:type="spellStart"/>
      <w:r w:rsidRPr="00007905">
        <w:t>Imesta</w:t>
      </w:r>
      <w:proofErr w:type="spellEnd"/>
      <w:r w:rsidRPr="00007905">
        <w:t xml:space="preserve"> a </w:t>
      </w:r>
      <w:proofErr w:type="spellStart"/>
      <w:r w:rsidRPr="00007905">
        <w:t>biocidní</w:t>
      </w:r>
      <w:proofErr w:type="spellEnd"/>
      <w:r w:rsidRPr="00007905">
        <w:t xml:space="preserve"> </w:t>
      </w:r>
      <w:proofErr w:type="spellStart"/>
      <w:r w:rsidRPr="00007905">
        <w:t>ošetření</w:t>
      </w:r>
      <w:proofErr w:type="spellEnd"/>
      <w:r w:rsidRPr="00007905">
        <w:t xml:space="preserve"> </w:t>
      </w:r>
      <w:proofErr w:type="spellStart"/>
      <w:r w:rsidRPr="00007905">
        <w:t>pomocí</w:t>
      </w:r>
      <w:proofErr w:type="spellEnd"/>
      <w:r w:rsidRPr="00007905">
        <w:t xml:space="preserve"> </w:t>
      </w:r>
      <w:proofErr w:type="spellStart"/>
      <w:r w:rsidRPr="00007905">
        <w:t>přípravku</w:t>
      </w:r>
      <w:proofErr w:type="spellEnd"/>
      <w:r w:rsidRPr="00007905">
        <w:t xml:space="preserve"> </w:t>
      </w:r>
      <w:proofErr w:type="spellStart"/>
      <w:r w:rsidRPr="00007905">
        <w:t>Mechstop</w:t>
      </w:r>
      <w:proofErr w:type="spellEnd"/>
      <w:r w:rsidRPr="00007905">
        <w:t xml:space="preserve"> </w:t>
      </w:r>
      <w:proofErr w:type="spellStart"/>
      <w:r w:rsidRPr="00007905">
        <w:t>fy</w:t>
      </w:r>
      <w:proofErr w:type="spellEnd"/>
      <w:r w:rsidRPr="00007905">
        <w:t xml:space="preserve"> </w:t>
      </w:r>
      <w:proofErr w:type="spellStart"/>
      <w:r w:rsidRPr="00007905">
        <w:t>Imesta</w:t>
      </w:r>
      <w:proofErr w:type="spellEnd"/>
      <w:r w:rsidRPr="00007905">
        <w:t>.</w:t>
      </w:r>
    </w:p>
    <w:p w14:paraId="1C1FB5DF" w14:textId="5318BD0C" w:rsidR="00007905" w:rsidRPr="00007905" w:rsidRDefault="00AE4F27"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t>Očištění</w:t>
      </w:r>
      <w:proofErr w:type="spellEnd"/>
      <w:r>
        <w:t xml:space="preserve"> </w:t>
      </w:r>
      <w:proofErr w:type="gramStart"/>
      <w:r>
        <w:t>a</w:t>
      </w:r>
      <w:proofErr w:type="gramEnd"/>
      <w:r>
        <w:t xml:space="preserve"> </w:t>
      </w:r>
      <w:proofErr w:type="spellStart"/>
      <w:r>
        <w:t>omytí</w:t>
      </w:r>
      <w:proofErr w:type="spellEnd"/>
      <w:r>
        <w:t xml:space="preserve"> s </w:t>
      </w:r>
      <w:proofErr w:type="spellStart"/>
      <w:r>
        <w:t>užitím</w:t>
      </w:r>
      <w:proofErr w:type="spellEnd"/>
      <w:r>
        <w:t xml:space="preserve"> </w:t>
      </w:r>
      <w:proofErr w:type="spellStart"/>
      <w:r>
        <w:t>teplé</w:t>
      </w:r>
      <w:proofErr w:type="spellEnd"/>
      <w:r>
        <w:t xml:space="preserve"> </w:t>
      </w:r>
      <w:proofErr w:type="spellStart"/>
      <w:r>
        <w:t>vody</w:t>
      </w:r>
      <w:proofErr w:type="spellEnd"/>
      <w:r>
        <w:t xml:space="preserve">, </w:t>
      </w:r>
      <w:proofErr w:type="spellStart"/>
      <w:r>
        <w:t>smáčedel</w:t>
      </w:r>
      <w:proofErr w:type="spellEnd"/>
      <w:r>
        <w:t xml:space="preserve"> a </w:t>
      </w:r>
      <w:proofErr w:type="spellStart"/>
      <w:r>
        <w:t>nízkotlaké</w:t>
      </w:r>
      <w:proofErr w:type="spellEnd"/>
      <w:r>
        <w:t xml:space="preserve"> </w:t>
      </w:r>
      <w:proofErr w:type="spellStart"/>
      <w:r>
        <w:t>páry</w:t>
      </w:r>
      <w:proofErr w:type="spellEnd"/>
      <w:r w:rsidR="00007905" w:rsidRPr="00007905">
        <w:t>.</w:t>
      </w:r>
    </w:p>
    <w:p w14:paraId="0790F033" w14:textId="77777777" w:rsidR="00007905" w:rsidRP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rsidRPr="00007905">
        <w:t>Mechanické</w:t>
      </w:r>
      <w:proofErr w:type="spellEnd"/>
      <w:r w:rsidRPr="00007905">
        <w:t xml:space="preserve"> </w:t>
      </w:r>
      <w:proofErr w:type="spellStart"/>
      <w:r w:rsidRPr="00007905">
        <w:t>odstranění</w:t>
      </w:r>
      <w:proofErr w:type="spellEnd"/>
      <w:r w:rsidRPr="00007905">
        <w:t xml:space="preserve"> </w:t>
      </w:r>
      <w:proofErr w:type="spellStart"/>
      <w:r w:rsidRPr="00007905">
        <w:t>dožilých</w:t>
      </w:r>
      <w:proofErr w:type="spellEnd"/>
      <w:r w:rsidRPr="00007905">
        <w:t xml:space="preserve"> </w:t>
      </w:r>
      <w:proofErr w:type="spellStart"/>
      <w:r w:rsidRPr="00007905">
        <w:t>nebo</w:t>
      </w:r>
      <w:proofErr w:type="spellEnd"/>
      <w:r w:rsidRPr="00007905">
        <w:t xml:space="preserve"> </w:t>
      </w:r>
      <w:proofErr w:type="spellStart"/>
      <w:r w:rsidRPr="00007905">
        <w:t>strukturou</w:t>
      </w:r>
      <w:proofErr w:type="spellEnd"/>
      <w:r w:rsidRPr="00007905">
        <w:t xml:space="preserve"> a </w:t>
      </w:r>
      <w:proofErr w:type="spellStart"/>
      <w:r w:rsidRPr="00007905">
        <w:t>barevností</w:t>
      </w:r>
      <w:proofErr w:type="spellEnd"/>
      <w:r w:rsidRPr="00007905">
        <w:t xml:space="preserve"> </w:t>
      </w:r>
      <w:proofErr w:type="spellStart"/>
      <w:r w:rsidRPr="00007905">
        <w:t>nevyhovujících</w:t>
      </w:r>
      <w:proofErr w:type="spellEnd"/>
      <w:r w:rsidRPr="00007905">
        <w:t xml:space="preserve"> </w:t>
      </w:r>
      <w:proofErr w:type="spellStart"/>
      <w:r w:rsidRPr="00007905">
        <w:t>starších</w:t>
      </w:r>
      <w:proofErr w:type="spellEnd"/>
      <w:r w:rsidRPr="00007905">
        <w:t xml:space="preserve"> </w:t>
      </w:r>
      <w:proofErr w:type="spellStart"/>
      <w:r w:rsidRPr="00007905">
        <w:t>plastických</w:t>
      </w:r>
      <w:proofErr w:type="spellEnd"/>
      <w:r w:rsidRPr="00007905">
        <w:t xml:space="preserve"> </w:t>
      </w:r>
      <w:proofErr w:type="spellStart"/>
      <w:r w:rsidRPr="00007905">
        <w:t>doplňků</w:t>
      </w:r>
      <w:proofErr w:type="spellEnd"/>
      <w:r w:rsidRPr="00007905">
        <w:t xml:space="preserve"> a </w:t>
      </w:r>
      <w:proofErr w:type="spellStart"/>
      <w:r w:rsidRPr="00007905">
        <w:t>uvolněného</w:t>
      </w:r>
      <w:proofErr w:type="spellEnd"/>
      <w:r w:rsidRPr="00007905">
        <w:t xml:space="preserve"> </w:t>
      </w:r>
      <w:proofErr w:type="spellStart"/>
      <w:r w:rsidRPr="00007905">
        <w:t>spárování</w:t>
      </w:r>
      <w:proofErr w:type="spellEnd"/>
      <w:r w:rsidRPr="00007905">
        <w:t>.</w:t>
      </w:r>
    </w:p>
    <w:p w14:paraId="5E5B933E" w14:textId="3C7159D8" w:rsidR="00007905" w:rsidRPr="00007905" w:rsidRDefault="00AE4F27"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t>Celkové</w:t>
      </w:r>
      <w:proofErr w:type="spellEnd"/>
      <w:r>
        <w:t xml:space="preserve"> </w:t>
      </w:r>
      <w:proofErr w:type="spellStart"/>
      <w:r>
        <w:t>zpevnění</w:t>
      </w:r>
      <w:proofErr w:type="spellEnd"/>
      <w:r>
        <w:t xml:space="preserve"> </w:t>
      </w:r>
      <w:proofErr w:type="spellStart"/>
      <w:r>
        <w:t>kamene</w:t>
      </w:r>
      <w:proofErr w:type="spellEnd"/>
      <w:r>
        <w:t xml:space="preserve"> </w:t>
      </w:r>
      <w:proofErr w:type="spellStart"/>
      <w:r>
        <w:t>povrchovým</w:t>
      </w:r>
      <w:proofErr w:type="spellEnd"/>
      <w:r>
        <w:t xml:space="preserve"> </w:t>
      </w:r>
      <w:proofErr w:type="spellStart"/>
      <w:r>
        <w:t>smáčením</w:t>
      </w:r>
      <w:proofErr w:type="spellEnd"/>
      <w:r>
        <w:t xml:space="preserve"> </w:t>
      </w:r>
      <w:proofErr w:type="spellStart"/>
      <w:r>
        <w:t>esterem</w:t>
      </w:r>
      <w:proofErr w:type="spellEnd"/>
      <w:r>
        <w:t xml:space="preserve"> </w:t>
      </w:r>
      <w:proofErr w:type="spellStart"/>
      <w:r>
        <w:t>kyseliny</w:t>
      </w:r>
      <w:proofErr w:type="spellEnd"/>
      <w:r>
        <w:t xml:space="preserve"> </w:t>
      </w:r>
      <w:proofErr w:type="spellStart"/>
      <w:r>
        <w:t>křemičité</w:t>
      </w:r>
      <w:proofErr w:type="spellEnd"/>
      <w:r>
        <w:t xml:space="preserve"> </w:t>
      </w:r>
      <w:proofErr w:type="spellStart"/>
      <w:r>
        <w:t>Ifest</w:t>
      </w:r>
      <w:proofErr w:type="spellEnd"/>
      <w:r>
        <w:t xml:space="preserve"> OH 100 </w:t>
      </w:r>
      <w:proofErr w:type="spellStart"/>
      <w:r>
        <w:t>fy</w:t>
      </w:r>
      <w:proofErr w:type="spellEnd"/>
      <w:r>
        <w:t xml:space="preserve"> </w:t>
      </w:r>
      <w:proofErr w:type="spellStart"/>
      <w:r>
        <w:t>Imesta</w:t>
      </w:r>
      <w:proofErr w:type="spellEnd"/>
      <w:r>
        <w:t>.</w:t>
      </w:r>
    </w:p>
    <w:p w14:paraId="7A2C8CA2" w14:textId="37000067" w:rsidR="00007905" w:rsidRPr="00007905" w:rsidRDefault="00AE4F27"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t>Injektáže</w:t>
      </w:r>
      <w:proofErr w:type="spellEnd"/>
      <w:r>
        <w:t xml:space="preserve"> a </w:t>
      </w:r>
      <w:proofErr w:type="spellStart"/>
      <w:r>
        <w:t>prolepení</w:t>
      </w:r>
      <w:proofErr w:type="spellEnd"/>
      <w:r>
        <w:t xml:space="preserve"> </w:t>
      </w:r>
      <w:proofErr w:type="spellStart"/>
      <w:r>
        <w:t>trhlin</w:t>
      </w:r>
      <w:proofErr w:type="spellEnd"/>
      <w:r>
        <w:t xml:space="preserve"> </w:t>
      </w:r>
      <w:proofErr w:type="spellStart"/>
      <w:r>
        <w:t>přípravkem</w:t>
      </w:r>
      <w:proofErr w:type="spellEnd"/>
      <w:r>
        <w:t xml:space="preserve"> </w:t>
      </w:r>
      <w:proofErr w:type="spellStart"/>
      <w:r>
        <w:t>Paraloid</w:t>
      </w:r>
      <w:proofErr w:type="spellEnd"/>
      <w:r>
        <w:t xml:space="preserve"> B 72 a Ledan </w:t>
      </w:r>
      <w:proofErr w:type="spellStart"/>
      <w:r>
        <w:t>na</w:t>
      </w:r>
      <w:proofErr w:type="spellEnd"/>
      <w:r>
        <w:t xml:space="preserve"> </w:t>
      </w:r>
      <w:proofErr w:type="spellStart"/>
      <w:r>
        <w:t>všech</w:t>
      </w:r>
      <w:proofErr w:type="spellEnd"/>
      <w:r>
        <w:t xml:space="preserve"> </w:t>
      </w:r>
      <w:proofErr w:type="spellStart"/>
      <w:r>
        <w:t>částech</w:t>
      </w:r>
      <w:proofErr w:type="spellEnd"/>
      <w:r>
        <w:t xml:space="preserve"> </w:t>
      </w:r>
      <w:proofErr w:type="spellStart"/>
      <w:r>
        <w:t>kamenných</w:t>
      </w:r>
      <w:proofErr w:type="spellEnd"/>
      <w:r>
        <w:t xml:space="preserve"> </w:t>
      </w:r>
      <w:proofErr w:type="spellStart"/>
      <w:r>
        <w:t>částech</w:t>
      </w:r>
      <w:proofErr w:type="spellEnd"/>
      <w:r>
        <w:t xml:space="preserve"> </w:t>
      </w:r>
      <w:proofErr w:type="spellStart"/>
      <w:r>
        <w:t>vstupu</w:t>
      </w:r>
      <w:proofErr w:type="spellEnd"/>
      <w:r>
        <w:t xml:space="preserve"> a </w:t>
      </w:r>
      <w:proofErr w:type="spellStart"/>
      <w:r>
        <w:t>hloubková</w:t>
      </w:r>
      <w:proofErr w:type="spellEnd"/>
      <w:r>
        <w:t xml:space="preserve"> </w:t>
      </w:r>
      <w:proofErr w:type="spellStart"/>
      <w:r>
        <w:t>injektáž</w:t>
      </w:r>
      <w:proofErr w:type="spellEnd"/>
      <w:r>
        <w:t xml:space="preserve"> </w:t>
      </w:r>
      <w:proofErr w:type="spellStart"/>
      <w:r>
        <w:t>trhlin</w:t>
      </w:r>
      <w:proofErr w:type="spellEnd"/>
      <w:r>
        <w:t xml:space="preserve"> v </w:t>
      </w:r>
      <w:proofErr w:type="spellStart"/>
      <w:r>
        <w:t>podezdívce</w:t>
      </w:r>
      <w:proofErr w:type="spellEnd"/>
      <w:r>
        <w:t xml:space="preserve"> (</w:t>
      </w:r>
      <w:proofErr w:type="spellStart"/>
      <w:r>
        <w:t>malta</w:t>
      </w:r>
      <w:proofErr w:type="spellEnd"/>
      <w:r>
        <w:t xml:space="preserve"> MAPEI).</w:t>
      </w:r>
    </w:p>
    <w:p w14:paraId="1A1C1E43" w14:textId="6C5C31C4" w:rsidR="00007905" w:rsidRPr="00007905" w:rsidRDefault="00AE4F27"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t>Provedení</w:t>
      </w:r>
      <w:proofErr w:type="spellEnd"/>
      <w:r>
        <w:t xml:space="preserve"> </w:t>
      </w:r>
      <w:proofErr w:type="spellStart"/>
      <w:r>
        <w:t>plastických</w:t>
      </w:r>
      <w:proofErr w:type="spellEnd"/>
      <w:r>
        <w:t xml:space="preserve"> </w:t>
      </w:r>
      <w:proofErr w:type="spellStart"/>
      <w:r>
        <w:t>doplňků</w:t>
      </w:r>
      <w:proofErr w:type="spellEnd"/>
      <w:r>
        <w:t xml:space="preserve"> </w:t>
      </w:r>
      <w:proofErr w:type="spellStart"/>
      <w:r>
        <w:t>umělým</w:t>
      </w:r>
      <w:proofErr w:type="spellEnd"/>
      <w:r>
        <w:t xml:space="preserve"> </w:t>
      </w:r>
      <w:proofErr w:type="spellStart"/>
      <w:r>
        <w:t>kamenem</w:t>
      </w:r>
      <w:proofErr w:type="spellEnd"/>
      <w:r>
        <w:t xml:space="preserve"> </w:t>
      </w:r>
      <w:proofErr w:type="spellStart"/>
      <w:r>
        <w:t>na</w:t>
      </w:r>
      <w:proofErr w:type="spellEnd"/>
      <w:r>
        <w:t xml:space="preserve"> </w:t>
      </w:r>
      <w:proofErr w:type="spellStart"/>
      <w:r>
        <w:t>minerální</w:t>
      </w:r>
      <w:proofErr w:type="spellEnd"/>
      <w:r>
        <w:t xml:space="preserve"> </w:t>
      </w:r>
      <w:proofErr w:type="spellStart"/>
      <w:r>
        <w:t>bázi</w:t>
      </w:r>
      <w:proofErr w:type="spellEnd"/>
      <w:r>
        <w:t xml:space="preserve"> </w:t>
      </w:r>
      <w:proofErr w:type="spellStart"/>
      <w:r>
        <w:t>probarveným</w:t>
      </w:r>
      <w:proofErr w:type="spellEnd"/>
      <w:r>
        <w:t xml:space="preserve"> </w:t>
      </w:r>
      <w:proofErr w:type="spellStart"/>
      <w:r>
        <w:t>ve</w:t>
      </w:r>
      <w:proofErr w:type="spellEnd"/>
      <w:r>
        <w:t xml:space="preserve"> </w:t>
      </w:r>
      <w:proofErr w:type="spellStart"/>
      <w:r>
        <w:t>hmotě</w:t>
      </w:r>
      <w:proofErr w:type="spellEnd"/>
      <w:r>
        <w:t xml:space="preserve"> </w:t>
      </w:r>
      <w:proofErr w:type="spellStart"/>
      <w:r>
        <w:t>minerálními</w:t>
      </w:r>
      <w:proofErr w:type="spellEnd"/>
      <w:r>
        <w:t xml:space="preserve"> </w:t>
      </w:r>
      <w:proofErr w:type="spellStart"/>
      <w:r>
        <w:t>pigmenty</w:t>
      </w:r>
      <w:proofErr w:type="spellEnd"/>
      <w:r>
        <w:t xml:space="preserve"> </w:t>
      </w:r>
      <w:proofErr w:type="spellStart"/>
      <w:r>
        <w:t>fy</w:t>
      </w:r>
      <w:proofErr w:type="spellEnd"/>
      <w:r>
        <w:t xml:space="preserve"> </w:t>
      </w:r>
      <w:proofErr w:type="spellStart"/>
      <w:r>
        <w:t>Bayfferox</w:t>
      </w:r>
      <w:proofErr w:type="spellEnd"/>
      <w:r>
        <w:t xml:space="preserve"> se </w:t>
      </w:r>
      <w:proofErr w:type="spellStart"/>
      <w:r>
        <w:t>změkčením</w:t>
      </w:r>
      <w:proofErr w:type="spellEnd"/>
      <w:r>
        <w:t xml:space="preserve"> </w:t>
      </w:r>
      <w:proofErr w:type="spellStart"/>
      <w:r>
        <w:t>hmoty</w:t>
      </w:r>
      <w:proofErr w:type="spellEnd"/>
      <w:r>
        <w:t xml:space="preserve"> </w:t>
      </w:r>
      <w:proofErr w:type="spellStart"/>
      <w:r>
        <w:t>přidáním</w:t>
      </w:r>
      <w:proofErr w:type="spellEnd"/>
      <w:r>
        <w:t xml:space="preserve"> </w:t>
      </w:r>
      <w:proofErr w:type="spellStart"/>
      <w:r>
        <w:t>písku</w:t>
      </w:r>
      <w:proofErr w:type="spellEnd"/>
      <w:r>
        <w:t xml:space="preserve"> </w:t>
      </w:r>
      <w:proofErr w:type="spellStart"/>
      <w:r>
        <w:t>odpovídající</w:t>
      </w:r>
      <w:proofErr w:type="spellEnd"/>
      <w:r>
        <w:t xml:space="preserve"> </w:t>
      </w:r>
      <w:proofErr w:type="spellStart"/>
      <w:r>
        <w:t>barevnosti</w:t>
      </w:r>
      <w:proofErr w:type="spellEnd"/>
      <w:r>
        <w:t xml:space="preserve"> a </w:t>
      </w:r>
      <w:proofErr w:type="spellStart"/>
      <w:r>
        <w:t>zrnitosti</w:t>
      </w:r>
      <w:proofErr w:type="spellEnd"/>
      <w:r>
        <w:t xml:space="preserve"> (</w:t>
      </w:r>
      <w:proofErr w:type="spellStart"/>
      <w:r>
        <w:t>podle</w:t>
      </w:r>
      <w:proofErr w:type="spellEnd"/>
      <w:r>
        <w:t xml:space="preserve"> </w:t>
      </w:r>
      <w:proofErr w:type="spellStart"/>
      <w:r>
        <w:t>charakteru</w:t>
      </w:r>
      <w:proofErr w:type="spellEnd"/>
      <w:r>
        <w:t xml:space="preserve"> </w:t>
      </w:r>
      <w:proofErr w:type="spellStart"/>
      <w:r>
        <w:t>kamene</w:t>
      </w:r>
      <w:proofErr w:type="spellEnd"/>
      <w:r>
        <w:t xml:space="preserve"> v </w:t>
      </w:r>
      <w:proofErr w:type="spellStart"/>
      <w:r>
        <w:t>daném</w:t>
      </w:r>
      <w:proofErr w:type="spellEnd"/>
      <w:r>
        <w:t xml:space="preserve"> </w:t>
      </w:r>
      <w:proofErr w:type="spellStart"/>
      <w:r>
        <w:t>místě</w:t>
      </w:r>
      <w:proofErr w:type="spellEnd"/>
      <w:r>
        <w:t>).</w:t>
      </w:r>
    </w:p>
    <w:p w14:paraId="43C1AA1C" w14:textId="2EA36378" w:rsidR="00007905" w:rsidRPr="00007905" w:rsidRDefault="00AE4F27"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t>Doplnění</w:t>
      </w:r>
      <w:proofErr w:type="spellEnd"/>
      <w:r>
        <w:t xml:space="preserve"> </w:t>
      </w:r>
      <w:proofErr w:type="spellStart"/>
      <w:r>
        <w:t>pohledového</w:t>
      </w:r>
      <w:proofErr w:type="spellEnd"/>
      <w:r>
        <w:t xml:space="preserve"> </w:t>
      </w:r>
      <w:proofErr w:type="spellStart"/>
      <w:r>
        <w:t>spárování</w:t>
      </w:r>
      <w:proofErr w:type="spellEnd"/>
      <w:r>
        <w:t xml:space="preserve"> </w:t>
      </w:r>
      <w:proofErr w:type="spellStart"/>
      <w:r>
        <w:t>vápennou</w:t>
      </w:r>
      <w:proofErr w:type="spellEnd"/>
      <w:r>
        <w:t xml:space="preserve"> </w:t>
      </w:r>
      <w:proofErr w:type="spellStart"/>
      <w:r>
        <w:t>maltou</w:t>
      </w:r>
      <w:proofErr w:type="spellEnd"/>
      <w:r>
        <w:t xml:space="preserve"> HASIT 566 a HASIT 862 </w:t>
      </w:r>
      <w:proofErr w:type="spellStart"/>
      <w:r>
        <w:t>probarvenou</w:t>
      </w:r>
      <w:proofErr w:type="spellEnd"/>
      <w:r>
        <w:t xml:space="preserve"> </w:t>
      </w:r>
      <w:proofErr w:type="spellStart"/>
      <w:r>
        <w:t>ve</w:t>
      </w:r>
      <w:proofErr w:type="spellEnd"/>
      <w:r>
        <w:t xml:space="preserve"> </w:t>
      </w:r>
      <w:proofErr w:type="spellStart"/>
      <w:r>
        <w:t>hmotě</w:t>
      </w:r>
      <w:proofErr w:type="spellEnd"/>
      <w:r>
        <w:t xml:space="preserve"> </w:t>
      </w:r>
      <w:proofErr w:type="spellStart"/>
      <w:r>
        <w:t>minerálními</w:t>
      </w:r>
      <w:proofErr w:type="spellEnd"/>
      <w:r>
        <w:t xml:space="preserve"> </w:t>
      </w:r>
      <w:proofErr w:type="spellStart"/>
      <w:r>
        <w:t>pigmenty</w:t>
      </w:r>
      <w:proofErr w:type="spellEnd"/>
      <w:r>
        <w:t xml:space="preserve"> </w:t>
      </w:r>
      <w:proofErr w:type="spellStart"/>
      <w:r>
        <w:t>fy</w:t>
      </w:r>
      <w:proofErr w:type="spellEnd"/>
      <w:r>
        <w:t xml:space="preserve"> </w:t>
      </w:r>
      <w:proofErr w:type="spellStart"/>
      <w:r>
        <w:t>Bayfferox</w:t>
      </w:r>
      <w:proofErr w:type="spellEnd"/>
      <w:r>
        <w:t>.</w:t>
      </w:r>
    </w:p>
    <w:p w14:paraId="77A7CFBB" w14:textId="3BA7BE2F" w:rsidR="00007905" w:rsidRPr="00007905" w:rsidRDefault="00AE4F27"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t>Lokální</w:t>
      </w:r>
      <w:proofErr w:type="spellEnd"/>
      <w:r>
        <w:t xml:space="preserve"> </w:t>
      </w:r>
      <w:proofErr w:type="spellStart"/>
      <w:r>
        <w:t>barevná</w:t>
      </w:r>
      <w:proofErr w:type="spellEnd"/>
      <w:r>
        <w:t xml:space="preserve"> </w:t>
      </w:r>
      <w:proofErr w:type="spellStart"/>
      <w:r>
        <w:t>retuš</w:t>
      </w:r>
      <w:proofErr w:type="spellEnd"/>
      <w:r>
        <w:t xml:space="preserve"> </w:t>
      </w:r>
      <w:proofErr w:type="spellStart"/>
      <w:r>
        <w:t>minerálními</w:t>
      </w:r>
      <w:proofErr w:type="spellEnd"/>
      <w:r>
        <w:t xml:space="preserve"> </w:t>
      </w:r>
      <w:proofErr w:type="spellStart"/>
      <w:r>
        <w:t>pigmenty</w:t>
      </w:r>
      <w:proofErr w:type="spellEnd"/>
      <w:r>
        <w:t xml:space="preserve"> </w:t>
      </w:r>
      <w:proofErr w:type="spellStart"/>
      <w:r>
        <w:t>fy</w:t>
      </w:r>
      <w:proofErr w:type="spellEnd"/>
      <w:r>
        <w:t xml:space="preserve"> </w:t>
      </w:r>
      <w:proofErr w:type="spellStart"/>
      <w:r>
        <w:t>Bayerffox</w:t>
      </w:r>
      <w:proofErr w:type="spellEnd"/>
      <w:r>
        <w:t xml:space="preserve"> </w:t>
      </w:r>
      <w:proofErr w:type="spellStart"/>
      <w:r>
        <w:t>rozpuštěnými</w:t>
      </w:r>
      <w:proofErr w:type="spellEnd"/>
      <w:r>
        <w:t xml:space="preserve"> v 3-5% </w:t>
      </w:r>
      <w:proofErr w:type="spellStart"/>
      <w:r>
        <w:t>roztoku</w:t>
      </w:r>
      <w:proofErr w:type="spellEnd"/>
      <w:r>
        <w:t xml:space="preserve"> </w:t>
      </w:r>
      <w:proofErr w:type="spellStart"/>
      <w:r>
        <w:t>prostředku</w:t>
      </w:r>
      <w:proofErr w:type="spellEnd"/>
      <w:r>
        <w:t xml:space="preserve"> </w:t>
      </w:r>
      <w:proofErr w:type="spellStart"/>
      <w:r>
        <w:t>na</w:t>
      </w:r>
      <w:proofErr w:type="spellEnd"/>
      <w:r>
        <w:t xml:space="preserve"> </w:t>
      </w:r>
      <w:proofErr w:type="spellStart"/>
      <w:r>
        <w:t>akrylátové</w:t>
      </w:r>
      <w:proofErr w:type="spellEnd"/>
      <w:r>
        <w:t xml:space="preserve"> </w:t>
      </w:r>
      <w:proofErr w:type="spellStart"/>
      <w:r>
        <w:t>bázi</w:t>
      </w:r>
      <w:proofErr w:type="spellEnd"/>
      <w:r>
        <w:t xml:space="preserve"> s UV </w:t>
      </w:r>
      <w:proofErr w:type="spellStart"/>
      <w:r>
        <w:t>filtrem</w:t>
      </w:r>
      <w:proofErr w:type="spellEnd"/>
      <w:r>
        <w:t xml:space="preserve"> Primal AC 35.</w:t>
      </w:r>
    </w:p>
    <w:p w14:paraId="7BD937C9" w14:textId="57B3F764" w:rsidR="00007905" w:rsidRDefault="00AE4F27"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t>Preventivní</w:t>
      </w:r>
      <w:proofErr w:type="spellEnd"/>
      <w:r>
        <w:t xml:space="preserve"> </w:t>
      </w:r>
      <w:proofErr w:type="spellStart"/>
      <w:r>
        <w:t>biocidní</w:t>
      </w:r>
      <w:proofErr w:type="spellEnd"/>
      <w:r>
        <w:t xml:space="preserve"> </w:t>
      </w:r>
      <w:proofErr w:type="spellStart"/>
      <w:r>
        <w:t>ošetření</w:t>
      </w:r>
      <w:proofErr w:type="spellEnd"/>
      <w:r>
        <w:t xml:space="preserve"> </w:t>
      </w:r>
      <w:proofErr w:type="spellStart"/>
      <w:r>
        <w:t>přípravkem</w:t>
      </w:r>
      <w:proofErr w:type="spellEnd"/>
      <w:r>
        <w:t xml:space="preserve"> </w:t>
      </w:r>
      <w:proofErr w:type="spellStart"/>
      <w:r>
        <w:t>Mechstop</w:t>
      </w:r>
      <w:proofErr w:type="spellEnd"/>
      <w:r>
        <w:t xml:space="preserve"> </w:t>
      </w:r>
      <w:proofErr w:type="spellStart"/>
      <w:r>
        <w:t>fy</w:t>
      </w:r>
      <w:proofErr w:type="spellEnd"/>
      <w:r>
        <w:t xml:space="preserve"> </w:t>
      </w:r>
      <w:proofErr w:type="spellStart"/>
      <w:r>
        <w:t>Imesta</w:t>
      </w:r>
      <w:proofErr w:type="spellEnd"/>
      <w:r>
        <w:t xml:space="preserve"> a </w:t>
      </w:r>
      <w:proofErr w:type="spellStart"/>
      <w:r>
        <w:t>hydrofobizace</w:t>
      </w:r>
      <w:proofErr w:type="spellEnd"/>
      <w:r>
        <w:t xml:space="preserve"> </w:t>
      </w:r>
      <w:proofErr w:type="spellStart"/>
      <w:r>
        <w:t>přípravkem</w:t>
      </w:r>
      <w:proofErr w:type="spellEnd"/>
      <w:r>
        <w:t xml:space="preserve"> IW 290 </w:t>
      </w:r>
      <w:proofErr w:type="spellStart"/>
      <w:r>
        <w:t>fy</w:t>
      </w:r>
      <w:proofErr w:type="spellEnd"/>
      <w:r>
        <w:t xml:space="preserve"> </w:t>
      </w:r>
      <w:proofErr w:type="spellStart"/>
      <w:r>
        <w:t>Imesta</w:t>
      </w:r>
      <w:proofErr w:type="spellEnd"/>
      <w:r>
        <w:t>.</w:t>
      </w:r>
    </w:p>
    <w:p w14:paraId="51EFF96E" w14:textId="2074DAAF" w:rsidR="00007905" w:rsidRDefault="00AE4F27"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t>Závěrečná</w:t>
      </w:r>
      <w:proofErr w:type="spellEnd"/>
      <w:r>
        <w:t xml:space="preserve"> </w:t>
      </w:r>
      <w:proofErr w:type="spellStart"/>
      <w:r>
        <w:t>restaurátorská</w:t>
      </w:r>
      <w:proofErr w:type="spellEnd"/>
      <w:r>
        <w:t xml:space="preserve"> </w:t>
      </w:r>
      <w:proofErr w:type="spellStart"/>
      <w:r>
        <w:t>zpráva</w:t>
      </w:r>
      <w:proofErr w:type="spellEnd"/>
      <w:r>
        <w:t xml:space="preserve"> </w:t>
      </w:r>
      <w:proofErr w:type="spellStart"/>
      <w:r>
        <w:t>včetně</w:t>
      </w:r>
      <w:proofErr w:type="spellEnd"/>
      <w:r>
        <w:t xml:space="preserve"> </w:t>
      </w:r>
      <w:proofErr w:type="spellStart"/>
      <w:r>
        <w:t>fotografické</w:t>
      </w:r>
      <w:proofErr w:type="spellEnd"/>
      <w:r>
        <w:t xml:space="preserve"> a </w:t>
      </w:r>
      <w:proofErr w:type="spellStart"/>
      <w:r>
        <w:t>grafické</w:t>
      </w:r>
      <w:proofErr w:type="spellEnd"/>
      <w:r>
        <w:t xml:space="preserve"> </w:t>
      </w:r>
      <w:proofErr w:type="spellStart"/>
      <w:r>
        <w:t>dokumentace</w:t>
      </w:r>
      <w:proofErr w:type="spellEnd"/>
      <w:r>
        <w:t>.</w:t>
      </w:r>
    </w:p>
    <w:p w14:paraId="6992C932" w14:textId="4753E053" w:rsidR="0097650C" w:rsidRDefault="00890085" w:rsidP="00A00135">
      <w:pPr>
        <w:tabs>
          <w:tab w:val="left" w:pos="284"/>
        </w:tabs>
        <w:overflowPunct w:val="0"/>
        <w:autoSpaceDE w:val="0"/>
        <w:autoSpaceDN w:val="0"/>
        <w:adjustRightInd w:val="0"/>
        <w:spacing w:after="120"/>
        <w:jc w:val="both"/>
        <w:textAlignment w:val="baseline"/>
        <w:rPr>
          <w:color w:val="000000" w:themeColor="text1"/>
          <w:lang w:val="cs-CZ"/>
        </w:rPr>
      </w:pPr>
      <w:r>
        <w:rPr>
          <w:color w:val="000000" w:themeColor="text1"/>
          <w:lang w:val="cs-CZ"/>
        </w:rPr>
        <w:t xml:space="preserve">Zhotovitel se zavazuje zhotovit dílo </w:t>
      </w:r>
      <w:r w:rsidR="005E34A1" w:rsidRPr="007E6458">
        <w:rPr>
          <w:color w:val="000000" w:themeColor="text1"/>
          <w:lang w:val="cs-CZ"/>
        </w:rPr>
        <w:t xml:space="preserve">řádně, bez vad a nedodělků, na svůj náklad a nebezpečí. </w:t>
      </w:r>
      <w:r w:rsidR="005E34A1" w:rsidRPr="007E6458">
        <w:rPr>
          <w:rFonts w:eastAsia="Times New Roman"/>
          <w:color w:val="000000" w:themeColor="text1"/>
          <w:lang w:val="cs-CZ" w:eastAsia="cs-CZ"/>
        </w:rPr>
        <w:t xml:space="preserve">Dílo zahrnuje </w:t>
      </w:r>
      <w:r w:rsidR="005E34A1" w:rsidRPr="007E6458">
        <w:rPr>
          <w:color w:val="000000" w:themeColor="text1"/>
          <w:lang w:val="cs-CZ"/>
        </w:rPr>
        <w:t>veškeré práce a dod</w:t>
      </w:r>
      <w:r w:rsidR="00656C02">
        <w:rPr>
          <w:color w:val="000000" w:themeColor="text1"/>
          <w:lang w:val="cs-CZ"/>
        </w:rPr>
        <w:t xml:space="preserve">ávky spojené s realizací </w:t>
      </w:r>
      <w:r w:rsidR="005E34A1">
        <w:rPr>
          <w:color w:val="000000" w:themeColor="text1"/>
          <w:lang w:val="cs-CZ"/>
        </w:rPr>
        <w:t xml:space="preserve">dle Výzvy k podání nabídek, </w:t>
      </w:r>
      <w:r w:rsidR="005E34A1" w:rsidRPr="007E6458">
        <w:rPr>
          <w:color w:val="000000" w:themeColor="text1"/>
          <w:lang w:val="cs-CZ"/>
        </w:rPr>
        <w:t>včetně všech pomocných a přidružených činností,</w:t>
      </w:r>
      <w:r w:rsidR="005E34A1" w:rsidRPr="007E6458">
        <w:rPr>
          <w:rFonts w:eastAsia="Times New Roman"/>
          <w:color w:val="000000" w:themeColor="text1"/>
          <w:lang w:val="cs-CZ" w:eastAsia="cs-CZ"/>
        </w:rPr>
        <w:t xml:space="preserve"> zabezpečení všech potřebných strojů,</w:t>
      </w:r>
      <w:r w:rsidR="005E34A1">
        <w:rPr>
          <w:rFonts w:eastAsia="Times New Roman"/>
          <w:color w:val="000000" w:themeColor="text1"/>
          <w:lang w:val="cs-CZ" w:eastAsia="cs-CZ"/>
        </w:rPr>
        <w:t xml:space="preserve"> </w:t>
      </w:r>
      <w:r w:rsidR="005E34A1" w:rsidRPr="007E6458">
        <w:rPr>
          <w:rFonts w:eastAsia="Times New Roman"/>
          <w:color w:val="000000" w:themeColor="text1"/>
          <w:lang w:val="cs-CZ" w:eastAsia="cs-CZ"/>
        </w:rPr>
        <w:t>zařízení a přístrojů k realizaci, věcná a č</w:t>
      </w:r>
      <w:r w:rsidR="005E34A1">
        <w:rPr>
          <w:rFonts w:eastAsia="Times New Roman"/>
          <w:color w:val="000000" w:themeColor="text1"/>
          <w:lang w:val="cs-CZ" w:eastAsia="cs-CZ"/>
        </w:rPr>
        <w:t>asová koordinace prací</w:t>
      </w:r>
      <w:r w:rsidR="005E34A1" w:rsidRPr="007E6458">
        <w:rPr>
          <w:rFonts w:eastAsia="Times New Roman"/>
          <w:color w:val="000000" w:themeColor="text1"/>
          <w:lang w:val="cs-CZ" w:eastAsia="cs-CZ"/>
        </w:rPr>
        <w:t xml:space="preserve">, </w:t>
      </w:r>
      <w:r>
        <w:rPr>
          <w:rFonts w:eastAsia="Times New Roman"/>
          <w:color w:val="000000" w:themeColor="text1"/>
          <w:lang w:val="cs-CZ" w:eastAsia="cs-CZ"/>
        </w:rPr>
        <w:t xml:space="preserve">dopravy, </w:t>
      </w:r>
      <w:r w:rsidR="005E34A1" w:rsidRPr="007E6458">
        <w:rPr>
          <w:rFonts w:eastAsia="Times New Roman"/>
          <w:color w:val="000000" w:themeColor="text1"/>
          <w:lang w:val="cs-CZ" w:eastAsia="cs-CZ"/>
        </w:rPr>
        <w:t>které jsou předmětem Díla</w:t>
      </w:r>
      <w:r w:rsidR="005E34A1">
        <w:rPr>
          <w:color w:val="000000" w:themeColor="text1"/>
          <w:lang w:val="cs-CZ"/>
        </w:rPr>
        <w:t xml:space="preserve">. </w:t>
      </w:r>
      <w:bookmarkEnd w:id="3"/>
      <w:bookmarkEnd w:id="4"/>
    </w:p>
    <w:p w14:paraId="77D19E99" w14:textId="18D0B50B" w:rsidR="00142DAC" w:rsidRDefault="00142DAC" w:rsidP="00A00135">
      <w:pPr>
        <w:tabs>
          <w:tab w:val="left" w:pos="284"/>
        </w:tabs>
        <w:overflowPunct w:val="0"/>
        <w:autoSpaceDE w:val="0"/>
        <w:autoSpaceDN w:val="0"/>
        <w:adjustRightInd w:val="0"/>
        <w:spacing w:after="120"/>
        <w:jc w:val="both"/>
        <w:textAlignment w:val="baseline"/>
        <w:rPr>
          <w:color w:val="000000" w:themeColor="text1"/>
          <w:lang w:val="cs-CZ"/>
        </w:rPr>
      </w:pPr>
      <w:r>
        <w:rPr>
          <w:color w:val="000000" w:themeColor="text1"/>
          <w:lang w:val="cs-CZ"/>
        </w:rPr>
        <w:t xml:space="preserve">Práce se řídí Závazným stanoviskem – Rozhodnutím, vydaným </w:t>
      </w:r>
      <w:proofErr w:type="spellStart"/>
      <w:r>
        <w:rPr>
          <w:color w:val="000000" w:themeColor="text1"/>
          <w:lang w:val="cs-CZ"/>
        </w:rPr>
        <w:t>MěÚ</w:t>
      </w:r>
      <w:proofErr w:type="spellEnd"/>
      <w:r>
        <w:rPr>
          <w:color w:val="000000" w:themeColor="text1"/>
          <w:lang w:val="cs-CZ"/>
        </w:rPr>
        <w:t xml:space="preserve"> Lysá nad Labem.</w:t>
      </w:r>
    </w:p>
    <w:p w14:paraId="02F84885" w14:textId="77777777" w:rsidR="00A00135" w:rsidRPr="00150670" w:rsidRDefault="00A00135" w:rsidP="00151B57">
      <w:pPr>
        <w:pStyle w:val="AKFZFnormln"/>
        <w:rPr>
          <w:rFonts w:ascii="Times New Roman" w:hAnsi="Times New Roman" w:cs="Times New Roman"/>
          <w:b/>
          <w:color w:val="000000" w:themeColor="text1"/>
          <w:sz w:val="24"/>
          <w:szCs w:val="24"/>
        </w:rPr>
      </w:pPr>
      <w:r w:rsidRPr="00150670">
        <w:rPr>
          <w:rFonts w:ascii="Times New Roman" w:hAnsi="Times New Roman" w:cs="Times New Roman"/>
          <w:b/>
          <w:color w:val="000000" w:themeColor="text1"/>
          <w:sz w:val="24"/>
          <w:szCs w:val="24"/>
        </w:rPr>
        <w:t>Organizace práce:</w:t>
      </w:r>
    </w:p>
    <w:p w14:paraId="0A02D0FD" w14:textId="77777777" w:rsidR="00A00135" w:rsidRPr="00CA4DAB" w:rsidRDefault="00A00135" w:rsidP="00A00135">
      <w:pPr>
        <w:tabs>
          <w:tab w:val="left" w:pos="-2880"/>
        </w:tabs>
        <w:rPr>
          <w:color w:val="000000" w:themeColor="text1"/>
        </w:rPr>
      </w:pPr>
      <w:proofErr w:type="spellStart"/>
      <w:r w:rsidRPr="00CA4DAB">
        <w:rPr>
          <w:color w:val="000000" w:themeColor="text1"/>
        </w:rPr>
        <w:t>Zachování</w:t>
      </w:r>
      <w:proofErr w:type="spellEnd"/>
      <w:r w:rsidRPr="00CA4DAB">
        <w:rPr>
          <w:color w:val="000000" w:themeColor="text1"/>
        </w:rPr>
        <w:t xml:space="preserve"> </w:t>
      </w:r>
      <w:proofErr w:type="spellStart"/>
      <w:r w:rsidRPr="00CA4DAB">
        <w:rPr>
          <w:color w:val="000000" w:themeColor="text1"/>
        </w:rPr>
        <w:t>nočního</w:t>
      </w:r>
      <w:proofErr w:type="spellEnd"/>
      <w:r w:rsidRPr="00CA4DAB">
        <w:rPr>
          <w:color w:val="000000" w:themeColor="text1"/>
        </w:rPr>
        <w:t xml:space="preserve"> </w:t>
      </w:r>
      <w:proofErr w:type="spellStart"/>
      <w:r w:rsidRPr="00CA4DAB">
        <w:rPr>
          <w:color w:val="000000" w:themeColor="text1"/>
        </w:rPr>
        <w:t>klidu</w:t>
      </w:r>
      <w:proofErr w:type="spellEnd"/>
      <w:r w:rsidRPr="00CA4DAB">
        <w:rPr>
          <w:color w:val="000000" w:themeColor="text1"/>
        </w:rPr>
        <w:t xml:space="preserve"> od 22.00 do 6.00. </w:t>
      </w:r>
    </w:p>
    <w:p w14:paraId="20DCA8C3" w14:textId="77777777" w:rsidR="00A00135" w:rsidRDefault="00A00135" w:rsidP="00A00135">
      <w:pPr>
        <w:tabs>
          <w:tab w:val="left" w:pos="-2880"/>
        </w:tabs>
        <w:rPr>
          <w:color w:val="000000" w:themeColor="text1"/>
        </w:rPr>
      </w:pPr>
      <w:proofErr w:type="spellStart"/>
      <w:r w:rsidRPr="00CA4DAB">
        <w:rPr>
          <w:color w:val="000000" w:themeColor="text1"/>
        </w:rPr>
        <w:lastRenderedPageBreak/>
        <w:t>Dodržování</w:t>
      </w:r>
      <w:proofErr w:type="spellEnd"/>
      <w:r w:rsidRPr="00CA4DAB">
        <w:rPr>
          <w:color w:val="000000" w:themeColor="text1"/>
        </w:rPr>
        <w:t xml:space="preserve"> </w:t>
      </w:r>
      <w:proofErr w:type="spellStart"/>
      <w:r w:rsidRPr="00CA4DAB">
        <w:rPr>
          <w:color w:val="000000" w:themeColor="text1"/>
        </w:rPr>
        <w:t>zásad</w:t>
      </w:r>
      <w:proofErr w:type="spellEnd"/>
      <w:r w:rsidRPr="00CA4DAB">
        <w:rPr>
          <w:color w:val="000000" w:themeColor="text1"/>
        </w:rPr>
        <w:t xml:space="preserve"> </w:t>
      </w:r>
      <w:proofErr w:type="spellStart"/>
      <w:r w:rsidRPr="00CA4DAB">
        <w:rPr>
          <w:color w:val="000000" w:themeColor="text1"/>
        </w:rPr>
        <w:t>bezpečnosti</w:t>
      </w:r>
      <w:proofErr w:type="spellEnd"/>
      <w:r w:rsidRPr="00CA4DAB">
        <w:rPr>
          <w:color w:val="000000" w:themeColor="text1"/>
        </w:rPr>
        <w:t xml:space="preserve"> </w:t>
      </w:r>
      <w:proofErr w:type="spellStart"/>
      <w:r w:rsidRPr="00CA4DAB">
        <w:rPr>
          <w:color w:val="000000" w:themeColor="text1"/>
        </w:rPr>
        <w:t>práce</w:t>
      </w:r>
      <w:proofErr w:type="spellEnd"/>
      <w:r w:rsidRPr="00CA4DAB">
        <w:rPr>
          <w:color w:val="000000" w:themeColor="text1"/>
        </w:rPr>
        <w:t xml:space="preserve"> a </w:t>
      </w:r>
      <w:proofErr w:type="spellStart"/>
      <w:r w:rsidRPr="00CA4DAB">
        <w:rPr>
          <w:color w:val="000000" w:themeColor="text1"/>
        </w:rPr>
        <w:t>předpisů</w:t>
      </w:r>
      <w:proofErr w:type="spellEnd"/>
      <w:r w:rsidRPr="00CA4DAB">
        <w:rPr>
          <w:color w:val="000000" w:themeColor="text1"/>
        </w:rPr>
        <w:t xml:space="preserve"> o </w:t>
      </w:r>
      <w:proofErr w:type="spellStart"/>
      <w:r w:rsidRPr="00CA4DAB">
        <w:rPr>
          <w:color w:val="000000" w:themeColor="text1"/>
        </w:rPr>
        <w:t>požární</w:t>
      </w:r>
      <w:proofErr w:type="spellEnd"/>
      <w:r w:rsidRPr="00CA4DAB">
        <w:rPr>
          <w:color w:val="000000" w:themeColor="text1"/>
        </w:rPr>
        <w:t xml:space="preserve"> </w:t>
      </w:r>
      <w:proofErr w:type="spellStart"/>
      <w:r w:rsidRPr="00CA4DAB">
        <w:rPr>
          <w:color w:val="000000" w:themeColor="text1"/>
        </w:rPr>
        <w:t>ochraně</w:t>
      </w:r>
      <w:proofErr w:type="spellEnd"/>
      <w:r w:rsidRPr="00CA4DAB">
        <w:rPr>
          <w:color w:val="000000" w:themeColor="text1"/>
        </w:rPr>
        <w:t>.</w:t>
      </w:r>
    </w:p>
    <w:p w14:paraId="4C42F45A" w14:textId="25080045" w:rsidR="00DE7F18" w:rsidRPr="00CA4DAB" w:rsidRDefault="00DE7F18" w:rsidP="00A00135">
      <w:pPr>
        <w:tabs>
          <w:tab w:val="left" w:pos="-2880"/>
        </w:tabs>
        <w:rPr>
          <w:color w:val="000000" w:themeColor="text1"/>
        </w:rPr>
      </w:pPr>
      <w:r>
        <w:rPr>
          <w:color w:val="000000" w:themeColor="text1"/>
        </w:rPr>
        <w:t xml:space="preserve">K </w:t>
      </w:r>
      <w:proofErr w:type="spellStart"/>
      <w:r>
        <w:rPr>
          <w:color w:val="000000" w:themeColor="text1"/>
        </w:rPr>
        <w:t>zajištění</w:t>
      </w:r>
      <w:proofErr w:type="spellEnd"/>
      <w:r>
        <w:rPr>
          <w:color w:val="000000" w:themeColor="text1"/>
        </w:rPr>
        <w:t xml:space="preserve"> </w:t>
      </w:r>
      <w:proofErr w:type="spellStart"/>
      <w:r>
        <w:rPr>
          <w:color w:val="000000" w:themeColor="text1"/>
        </w:rPr>
        <w:t>pracovních</w:t>
      </w:r>
      <w:proofErr w:type="spellEnd"/>
      <w:r>
        <w:rPr>
          <w:color w:val="000000" w:themeColor="text1"/>
        </w:rPr>
        <w:t xml:space="preserve"> </w:t>
      </w:r>
      <w:proofErr w:type="spellStart"/>
      <w:r>
        <w:rPr>
          <w:color w:val="000000" w:themeColor="text1"/>
        </w:rPr>
        <w:t>podmínek</w:t>
      </w:r>
      <w:proofErr w:type="spellEnd"/>
      <w:r>
        <w:rPr>
          <w:color w:val="000000" w:themeColor="text1"/>
        </w:rPr>
        <w:t xml:space="preserve"> </w:t>
      </w:r>
      <w:proofErr w:type="spellStart"/>
      <w:r>
        <w:rPr>
          <w:color w:val="000000" w:themeColor="text1"/>
        </w:rPr>
        <w:t>zaměstnanců</w:t>
      </w:r>
      <w:proofErr w:type="spellEnd"/>
      <w:r>
        <w:rPr>
          <w:color w:val="000000" w:themeColor="text1"/>
        </w:rPr>
        <w:t xml:space="preserve"> a </w:t>
      </w:r>
      <w:proofErr w:type="spellStart"/>
      <w:r>
        <w:rPr>
          <w:color w:val="000000" w:themeColor="text1"/>
        </w:rPr>
        <w:t>života</w:t>
      </w:r>
      <w:proofErr w:type="spellEnd"/>
      <w:r>
        <w:rPr>
          <w:color w:val="000000" w:themeColor="text1"/>
        </w:rPr>
        <w:t xml:space="preserve"> </w:t>
      </w:r>
      <w:proofErr w:type="spellStart"/>
      <w:r>
        <w:rPr>
          <w:color w:val="000000" w:themeColor="text1"/>
        </w:rPr>
        <w:t>klientů</w:t>
      </w:r>
      <w:proofErr w:type="spellEnd"/>
      <w:r w:rsidR="0036735E">
        <w:rPr>
          <w:color w:val="000000" w:themeColor="text1"/>
        </w:rPr>
        <w:t xml:space="preserve"> </w:t>
      </w:r>
      <w:proofErr w:type="spellStart"/>
      <w:r w:rsidR="0036735E">
        <w:rPr>
          <w:color w:val="000000" w:themeColor="text1"/>
        </w:rPr>
        <w:t>domova</w:t>
      </w:r>
      <w:proofErr w:type="spellEnd"/>
      <w:r w:rsidR="0036735E">
        <w:rPr>
          <w:color w:val="000000" w:themeColor="text1"/>
        </w:rPr>
        <w:t xml:space="preserve"> je </w:t>
      </w:r>
      <w:proofErr w:type="spellStart"/>
      <w:r w:rsidR="0036735E">
        <w:rPr>
          <w:color w:val="000000" w:themeColor="text1"/>
        </w:rPr>
        <w:t>nutné</w:t>
      </w:r>
      <w:proofErr w:type="spellEnd"/>
      <w:r w:rsidR="0036735E">
        <w:rPr>
          <w:color w:val="000000" w:themeColor="text1"/>
        </w:rPr>
        <w:t xml:space="preserve"> </w:t>
      </w:r>
      <w:proofErr w:type="spellStart"/>
      <w:r w:rsidR="0036735E">
        <w:rPr>
          <w:color w:val="000000" w:themeColor="text1"/>
        </w:rPr>
        <w:t>provedení</w:t>
      </w:r>
      <w:proofErr w:type="spellEnd"/>
      <w:r w:rsidR="0036735E">
        <w:rPr>
          <w:color w:val="000000" w:themeColor="text1"/>
        </w:rPr>
        <w:t xml:space="preserve"> </w:t>
      </w:r>
      <w:proofErr w:type="spellStart"/>
      <w:r w:rsidR="0036735E">
        <w:rPr>
          <w:color w:val="000000" w:themeColor="text1"/>
        </w:rPr>
        <w:t>účinného</w:t>
      </w:r>
      <w:proofErr w:type="spellEnd"/>
      <w:r w:rsidR="0036735E">
        <w:rPr>
          <w:color w:val="000000" w:themeColor="text1"/>
        </w:rPr>
        <w:t xml:space="preserve"> </w:t>
      </w:r>
      <w:proofErr w:type="spellStart"/>
      <w:r w:rsidR="0036735E">
        <w:rPr>
          <w:color w:val="000000" w:themeColor="text1"/>
        </w:rPr>
        <w:t>opatření</w:t>
      </w:r>
      <w:proofErr w:type="spellEnd"/>
      <w:r w:rsidR="0036735E">
        <w:rPr>
          <w:color w:val="000000" w:themeColor="text1"/>
        </w:rPr>
        <w:t xml:space="preserve"> </w:t>
      </w:r>
      <w:proofErr w:type="spellStart"/>
      <w:r w:rsidR="0036735E">
        <w:rPr>
          <w:color w:val="000000" w:themeColor="text1"/>
        </w:rPr>
        <w:t>proti</w:t>
      </w:r>
      <w:proofErr w:type="spellEnd"/>
      <w:r w:rsidR="0036735E">
        <w:rPr>
          <w:color w:val="000000" w:themeColor="text1"/>
        </w:rPr>
        <w:t xml:space="preserve"> </w:t>
      </w:r>
      <w:proofErr w:type="spellStart"/>
      <w:r w:rsidR="0036735E">
        <w:rPr>
          <w:color w:val="000000" w:themeColor="text1"/>
        </w:rPr>
        <w:t>hluku</w:t>
      </w:r>
      <w:proofErr w:type="spellEnd"/>
      <w:r w:rsidR="0036735E">
        <w:rPr>
          <w:color w:val="000000" w:themeColor="text1"/>
        </w:rPr>
        <w:t xml:space="preserve"> a </w:t>
      </w:r>
      <w:proofErr w:type="spellStart"/>
      <w:r w:rsidR="0036735E">
        <w:rPr>
          <w:color w:val="000000" w:themeColor="text1"/>
        </w:rPr>
        <w:t>prachu</w:t>
      </w:r>
      <w:proofErr w:type="spellEnd"/>
      <w:r w:rsidR="009815E4">
        <w:rPr>
          <w:color w:val="000000" w:themeColor="text1"/>
        </w:rPr>
        <w:t xml:space="preserve">, </w:t>
      </w:r>
      <w:proofErr w:type="spellStart"/>
      <w:r w:rsidR="00A3396A">
        <w:rPr>
          <w:color w:val="000000" w:themeColor="text1"/>
        </w:rPr>
        <w:t>po</w:t>
      </w:r>
      <w:r w:rsidR="009815E4">
        <w:rPr>
          <w:color w:val="000000" w:themeColor="text1"/>
        </w:rPr>
        <w:t>kud</w:t>
      </w:r>
      <w:proofErr w:type="spellEnd"/>
      <w:r w:rsidR="009815E4">
        <w:rPr>
          <w:color w:val="000000" w:themeColor="text1"/>
        </w:rPr>
        <w:t xml:space="preserve"> to </w:t>
      </w:r>
      <w:proofErr w:type="spellStart"/>
      <w:r w:rsidR="009815E4">
        <w:rPr>
          <w:color w:val="000000" w:themeColor="text1"/>
        </w:rPr>
        <w:t>bude</w:t>
      </w:r>
      <w:proofErr w:type="spellEnd"/>
      <w:r w:rsidR="009815E4">
        <w:rPr>
          <w:color w:val="000000" w:themeColor="text1"/>
        </w:rPr>
        <w:t xml:space="preserve"> </w:t>
      </w:r>
      <w:proofErr w:type="spellStart"/>
      <w:r w:rsidR="009815E4">
        <w:rPr>
          <w:color w:val="000000" w:themeColor="text1"/>
        </w:rPr>
        <w:t>nutné</w:t>
      </w:r>
      <w:proofErr w:type="spellEnd"/>
      <w:r w:rsidR="0036735E">
        <w:rPr>
          <w:color w:val="000000" w:themeColor="text1"/>
        </w:rPr>
        <w:t>.</w:t>
      </w:r>
    </w:p>
    <w:p w14:paraId="3FA50909" w14:textId="77777777" w:rsidR="00A00135" w:rsidRPr="00CA4DAB" w:rsidRDefault="00A00135" w:rsidP="00151B57">
      <w:pPr>
        <w:pStyle w:val="AKFZFnormln"/>
        <w:spacing w:after="0"/>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Při realizaci předmětu plnění musí vzít zhotovitel v úvahu, že práce budou prováděny v památkově chráněném objektu.</w:t>
      </w:r>
    </w:p>
    <w:p w14:paraId="28AAE98D"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Veškeré odchylky od specifikace Díla mohou být Zhotovitelem prováděny pouze tehdy, budou </w:t>
      </w:r>
    </w:p>
    <w:p w14:paraId="3FCE7FEB" w14:textId="170A6F77" w:rsidR="00150670" w:rsidRPr="00150670" w:rsidRDefault="00150670" w:rsidP="00150670">
      <w:pPr>
        <w:tabs>
          <w:tab w:val="left" w:pos="-2880"/>
        </w:tabs>
        <w:rPr>
          <w:color w:val="000000" w:themeColor="text1"/>
          <w:lang w:val="cs-CZ"/>
        </w:rPr>
      </w:pPr>
      <w:proofErr w:type="spellStart"/>
      <w:r w:rsidRPr="00150670">
        <w:rPr>
          <w:color w:val="000000" w:themeColor="text1"/>
          <w:lang w:val="cs-CZ"/>
        </w:rPr>
        <w:t>-li</w:t>
      </w:r>
      <w:proofErr w:type="spellEnd"/>
      <w:r w:rsidRPr="00150670">
        <w:rPr>
          <w:color w:val="000000" w:themeColor="text1"/>
          <w:lang w:val="cs-CZ"/>
        </w:rPr>
        <w:t xml:space="preserve"> předem písemně odsouhlaseny Objednatelem</w:t>
      </w:r>
      <w:r w:rsidR="009815E4">
        <w:rPr>
          <w:color w:val="000000" w:themeColor="text1"/>
          <w:lang w:val="cs-CZ"/>
        </w:rPr>
        <w:t>, popř. zástupcem NPÚ</w:t>
      </w:r>
      <w:r w:rsidRPr="00150670">
        <w:rPr>
          <w:color w:val="000000" w:themeColor="text1"/>
          <w:lang w:val="cs-CZ"/>
        </w:rPr>
        <w:t>. Jestliže Zhotovit</w:t>
      </w:r>
      <w:r w:rsidR="00151B57">
        <w:rPr>
          <w:color w:val="000000" w:themeColor="text1"/>
          <w:lang w:val="cs-CZ"/>
        </w:rPr>
        <w:t xml:space="preserve">el provede práce a jiná plnění </w:t>
      </w:r>
      <w:r w:rsidRPr="00150670">
        <w:rPr>
          <w:color w:val="000000" w:themeColor="text1"/>
          <w:lang w:val="cs-CZ"/>
        </w:rPr>
        <w:t>nad tento rámec, nemá nárok na jejich zaplacení.</w:t>
      </w:r>
    </w:p>
    <w:p w14:paraId="700E2EF6"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Předmětem této Smlouvy je dále povinnost Objednatele zaplatit Zhotoviteli za řádně a včas </w:t>
      </w:r>
    </w:p>
    <w:p w14:paraId="6B2C9657" w14:textId="6438F102" w:rsidR="00150670" w:rsidRPr="00150670" w:rsidRDefault="00150670" w:rsidP="00150670">
      <w:pPr>
        <w:tabs>
          <w:tab w:val="left" w:pos="-2880"/>
        </w:tabs>
        <w:rPr>
          <w:color w:val="000000" w:themeColor="text1"/>
          <w:lang w:val="cs-CZ"/>
        </w:rPr>
      </w:pPr>
      <w:r w:rsidRPr="00150670">
        <w:rPr>
          <w:color w:val="000000" w:themeColor="text1"/>
          <w:lang w:val="cs-CZ"/>
        </w:rPr>
        <w:t xml:space="preserve">provedené Dílo cenu ve výši a za podmínek stanovených v čl. </w:t>
      </w:r>
      <w:r w:rsidRPr="00150670">
        <w:rPr>
          <w:color w:val="000000" w:themeColor="text1"/>
          <w:lang w:val="cs-CZ"/>
        </w:rPr>
        <w:fldChar w:fldCharType="begin"/>
      </w:r>
      <w:r w:rsidRPr="00150670">
        <w:rPr>
          <w:color w:val="000000" w:themeColor="text1"/>
          <w:lang w:val="cs-CZ"/>
        </w:rPr>
        <w:instrText xml:space="preserve"> REF _Ref374723275 \r \h  \* MERGEFORMAT </w:instrText>
      </w:r>
      <w:r w:rsidRPr="00150670">
        <w:rPr>
          <w:color w:val="000000" w:themeColor="text1"/>
          <w:lang w:val="cs-CZ"/>
        </w:rPr>
      </w:r>
      <w:r w:rsidRPr="00150670">
        <w:rPr>
          <w:color w:val="000000" w:themeColor="text1"/>
          <w:lang w:val="cs-CZ"/>
        </w:rPr>
        <w:fldChar w:fldCharType="separate"/>
      </w:r>
      <w:r w:rsidR="001D76DF">
        <w:rPr>
          <w:color w:val="000000" w:themeColor="text1"/>
          <w:lang w:val="cs-CZ"/>
        </w:rPr>
        <w:t>4</w:t>
      </w:r>
      <w:r w:rsidRPr="00150670">
        <w:rPr>
          <w:color w:val="000000" w:themeColor="text1"/>
          <w:lang w:val="cs-CZ"/>
        </w:rPr>
        <w:fldChar w:fldCharType="end"/>
      </w:r>
      <w:r w:rsidRPr="00150670">
        <w:rPr>
          <w:color w:val="000000" w:themeColor="text1"/>
          <w:lang w:val="cs-CZ"/>
        </w:rPr>
        <w:t>, této Smlouvy.</w:t>
      </w:r>
    </w:p>
    <w:p w14:paraId="289074ED" w14:textId="77777777" w:rsidR="006B3263" w:rsidRPr="00B24067" w:rsidRDefault="006B3263" w:rsidP="0014353B">
      <w:pPr>
        <w:pStyle w:val="Nadpis1"/>
        <w:rPr>
          <w:lang w:val="cs-CZ"/>
        </w:rPr>
      </w:pPr>
      <w:bookmarkStart w:id="5" w:name="_Ref374723384"/>
      <w:r w:rsidRPr="00B24067">
        <w:rPr>
          <w:lang w:val="cs-CZ"/>
        </w:rPr>
        <w:t>DOBA A MÍSTO PLNĚNÍ</w:t>
      </w:r>
      <w:bookmarkEnd w:id="5"/>
    </w:p>
    <w:p w14:paraId="48E28289" w14:textId="77777777" w:rsidR="006B3263" w:rsidRDefault="006B3263" w:rsidP="00D37171">
      <w:pPr>
        <w:numPr>
          <w:ilvl w:val="1"/>
          <w:numId w:val="6"/>
        </w:numPr>
        <w:tabs>
          <w:tab w:val="clear" w:pos="360"/>
        </w:tabs>
        <w:spacing w:after="120" w:line="280" w:lineRule="atLeast"/>
        <w:ind w:left="709" w:hanging="709"/>
        <w:jc w:val="both"/>
        <w:rPr>
          <w:lang w:val="cs-CZ"/>
        </w:rPr>
      </w:pPr>
      <w:bookmarkStart w:id="6" w:name="_Ref374732099"/>
      <w:r w:rsidRPr="00B24067">
        <w:rPr>
          <w:lang w:val="cs-CZ"/>
        </w:rPr>
        <w:t>Místem plnění je</w:t>
      </w:r>
      <w:r w:rsidR="00F022B9" w:rsidRPr="00B24067">
        <w:rPr>
          <w:lang w:val="cs-CZ"/>
        </w:rPr>
        <w:t xml:space="preserve"> </w:t>
      </w:r>
      <w:bookmarkEnd w:id="6"/>
      <w:r w:rsidR="00DA1A69" w:rsidRPr="00B24067">
        <w:rPr>
          <w:lang w:val="cs-CZ"/>
        </w:rPr>
        <w:t>Domov</w:t>
      </w:r>
      <w:r w:rsidR="00283C13">
        <w:rPr>
          <w:lang w:val="cs-CZ"/>
        </w:rPr>
        <w:t xml:space="preserve"> Na Zámku Lysá nad Labem, p. o., Zámek 1/21, 289 22 Lysá nad Labem.</w:t>
      </w:r>
    </w:p>
    <w:p w14:paraId="34B6A4D3" w14:textId="332ADF16" w:rsidR="00283C13" w:rsidRPr="009B1B6B"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9B1B6B">
        <w:rPr>
          <w:lang w:val="cs-CZ"/>
        </w:rPr>
        <w:t>:</w:t>
      </w:r>
      <w:r w:rsidR="009B1B6B" w:rsidRPr="009B1B6B">
        <w:rPr>
          <w:lang w:val="cs-CZ"/>
        </w:rPr>
        <w:t xml:space="preserve"> </w:t>
      </w:r>
      <w:r w:rsidR="004E4702" w:rsidRPr="009A3A95">
        <w:rPr>
          <w:lang w:val="cs-CZ"/>
        </w:rPr>
        <w:t>ihned po podpisu Smlouvy o Dílo</w:t>
      </w:r>
    </w:p>
    <w:p w14:paraId="5DDE116F" w14:textId="3816E6F7" w:rsidR="006D3D65" w:rsidRPr="00CA4DAB" w:rsidRDefault="006D3D65" w:rsidP="006D3D65">
      <w:pPr>
        <w:spacing w:after="120" w:line="280" w:lineRule="atLeast"/>
        <w:ind w:left="709"/>
        <w:jc w:val="both"/>
        <w:rPr>
          <w:lang w:val="cs-CZ"/>
        </w:rPr>
      </w:pPr>
      <w:r>
        <w:rPr>
          <w:lang w:val="cs-CZ"/>
        </w:rPr>
        <w:t xml:space="preserve">Ukončení nejpozději do </w:t>
      </w:r>
      <w:r w:rsidR="00F35049">
        <w:rPr>
          <w:lang w:val="cs-CZ"/>
        </w:rPr>
        <w:t>30</w:t>
      </w:r>
      <w:r w:rsidR="00326ED7">
        <w:rPr>
          <w:lang w:val="cs-CZ"/>
        </w:rPr>
        <w:t xml:space="preserve">. </w:t>
      </w:r>
      <w:r w:rsidR="00F35049">
        <w:rPr>
          <w:lang w:val="cs-CZ"/>
        </w:rPr>
        <w:t>11</w:t>
      </w:r>
      <w:r w:rsidR="00326ED7">
        <w:rPr>
          <w:lang w:val="cs-CZ"/>
        </w:rPr>
        <w:t>. 202</w:t>
      </w:r>
      <w:r w:rsidR="005D341F">
        <w:rPr>
          <w:lang w:val="cs-CZ"/>
        </w:rPr>
        <w:t>4</w:t>
      </w:r>
    </w:p>
    <w:p w14:paraId="2B4FC6E9" w14:textId="77777777" w:rsidR="006B3263" w:rsidRPr="00B24067" w:rsidRDefault="006B3263" w:rsidP="0014353B">
      <w:pPr>
        <w:pStyle w:val="Nadpis1"/>
        <w:rPr>
          <w:lang w:val="cs-CZ"/>
        </w:rPr>
      </w:pPr>
      <w:bookmarkStart w:id="7" w:name="_Ref374723275"/>
      <w:r w:rsidRPr="00B24067">
        <w:rPr>
          <w:lang w:val="cs-CZ"/>
        </w:rPr>
        <w:t>CENA A PLATEBNÍ PODMÍNKY</w:t>
      </w:r>
      <w:bookmarkEnd w:id="7"/>
    </w:p>
    <w:p w14:paraId="2E8EAE97" w14:textId="2CE2D464" w:rsidR="006B3263" w:rsidRPr="001A2072"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9B1B6B">
        <w:t>2</w:t>
      </w:r>
      <w:r w:rsidR="002D688B" w:rsidRPr="00B24067">
        <w:rPr>
          <w:lang w:val="cs-CZ"/>
        </w:rPr>
        <w:t>,</w:t>
      </w:r>
      <w:r w:rsidRPr="00B24067">
        <w:rPr>
          <w:lang w:val="cs-CZ"/>
        </w:rPr>
        <w:t xml:space="preserve"> této Smlouvy byla stanovena nabídkou Zhotovitele podanou v rámci zadávacího ří</w:t>
      </w:r>
      <w:r w:rsidR="009B1B6B">
        <w:rPr>
          <w:lang w:val="cs-CZ"/>
        </w:rPr>
        <w:t xml:space="preserve">zení na Veřejnou zakázku a činí </w:t>
      </w:r>
      <w:r w:rsidR="00450AAE">
        <w:rPr>
          <w:b/>
          <w:lang w:val="cs-CZ"/>
        </w:rPr>
        <w:t>229 300</w:t>
      </w:r>
      <w:r w:rsidR="009B1B6B" w:rsidRPr="009B1B6B">
        <w:rPr>
          <w:b/>
          <w:lang w:val="cs-CZ"/>
        </w:rPr>
        <w:t>,-</w:t>
      </w:r>
      <w:r w:rsidR="009B1B6B">
        <w:rPr>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DPH činí v souladu s aktuálně platnou a účinnou právní úpravou</w:t>
      </w:r>
      <w:r w:rsidR="009A391E">
        <w:rPr>
          <w:lang w:val="cs-CZ"/>
        </w:rPr>
        <w:t xml:space="preserve"> </w:t>
      </w:r>
      <w:r w:rsidR="001A2072" w:rsidRPr="001A2072">
        <w:rPr>
          <w:b/>
          <w:lang w:val="cs-CZ"/>
        </w:rPr>
        <w:t>21</w:t>
      </w:r>
      <w:r w:rsidR="009B1B6B" w:rsidRPr="001A2072">
        <w:rPr>
          <w:b/>
          <w:lang w:val="cs-CZ"/>
        </w:rPr>
        <w:t xml:space="preserve"> </w:t>
      </w:r>
      <w:r w:rsidRPr="001A2072">
        <w:rPr>
          <w:b/>
          <w:lang w:val="cs-CZ"/>
        </w:rPr>
        <w:t>%</w:t>
      </w:r>
      <w:r w:rsidRPr="001A2072">
        <w:rPr>
          <w:lang w:val="cs-CZ"/>
        </w:rPr>
        <w:t xml:space="preserve">, tedy </w:t>
      </w:r>
      <w:r w:rsidR="001A2072" w:rsidRPr="001A2072">
        <w:rPr>
          <w:b/>
          <w:lang w:val="cs-CZ"/>
        </w:rPr>
        <w:t>48 153,-</w:t>
      </w:r>
      <w:r w:rsidR="009B1B6B" w:rsidRPr="001A2072">
        <w:rPr>
          <w:b/>
          <w:lang w:val="cs-CZ"/>
        </w:rPr>
        <w:t xml:space="preserve"> </w:t>
      </w:r>
      <w:r w:rsidRPr="001A2072">
        <w:rPr>
          <w:b/>
          <w:lang w:val="cs-CZ"/>
        </w:rPr>
        <w:t>Kč.</w:t>
      </w:r>
      <w:r w:rsidRPr="001A2072">
        <w:rPr>
          <w:lang w:val="cs-CZ"/>
        </w:rPr>
        <w:t xml:space="preserve"> Celková cena včetně DPH tedy činí </w:t>
      </w:r>
      <w:r w:rsidR="001A2072" w:rsidRPr="001A2072">
        <w:rPr>
          <w:b/>
          <w:lang w:val="cs-CZ"/>
        </w:rPr>
        <w:t>277 453,-</w:t>
      </w:r>
      <w:r w:rsidR="009B1B6B" w:rsidRPr="001A2072">
        <w:rPr>
          <w:b/>
          <w:lang w:val="cs-CZ"/>
        </w:rPr>
        <w:t xml:space="preserve"> </w:t>
      </w:r>
      <w:r w:rsidRPr="001A2072">
        <w:rPr>
          <w:b/>
          <w:lang w:val="cs-CZ"/>
        </w:rPr>
        <w:t>Kč</w:t>
      </w:r>
      <w:r w:rsidRPr="001A2072">
        <w:rPr>
          <w:lang w:val="cs-CZ"/>
        </w:rPr>
        <w:t xml:space="preserve"> (dále jen „</w:t>
      </w:r>
      <w:r w:rsidRPr="001A2072">
        <w:rPr>
          <w:b/>
          <w:lang w:val="cs-CZ"/>
        </w:rPr>
        <w:t>Cena</w:t>
      </w:r>
      <w:r w:rsidRPr="001A2072">
        <w:rPr>
          <w:lang w:val="cs-CZ"/>
        </w:rPr>
        <w:t>“).</w:t>
      </w:r>
    </w:p>
    <w:p w14:paraId="32CC9772" w14:textId="4AA5A9BD"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211C8B">
        <w:rPr>
          <w:sz w:val="22"/>
          <w:szCs w:val="22"/>
          <w:lang w:val="cs-CZ"/>
        </w:rPr>
        <w:t>Zhotovitel prohlašuje, že se plně seznámil se zadávací</w:t>
      </w:r>
      <w:r w:rsidR="00E84905">
        <w:rPr>
          <w:sz w:val="22"/>
          <w:szCs w:val="22"/>
          <w:lang w:val="cs-CZ"/>
        </w:rPr>
        <w:t>mi požadavky</w:t>
      </w:r>
      <w:r w:rsidR="009A391E" w:rsidRPr="000F76F4">
        <w:rPr>
          <w:sz w:val="22"/>
          <w:szCs w:val="22"/>
          <w:lang w:val="cs-CZ"/>
        </w:rPr>
        <w:t>, a že v Ceně plně zohlednil</w:t>
      </w:r>
      <w:r w:rsidR="00E84905">
        <w:rPr>
          <w:sz w:val="22"/>
          <w:szCs w:val="22"/>
          <w:lang w:val="cs-CZ"/>
        </w:rPr>
        <w:t xml:space="preserve"> všechna rizika obvyklá u služby</w:t>
      </w:r>
      <w:r w:rsidR="009A391E" w:rsidRPr="000F76F4">
        <w:rPr>
          <w:sz w:val="22"/>
          <w:szCs w:val="22"/>
          <w:lang w:val="cs-CZ"/>
        </w:rPr>
        <w:t xml:space="preserve"> obdobného druhu a rozsahu a případné náklady z těchto rizik vyplývající</w:t>
      </w:r>
      <w:r w:rsidR="009A391E" w:rsidRPr="00170A57">
        <w:rPr>
          <w:sz w:val="22"/>
          <w:szCs w:val="22"/>
          <w:lang w:val="cs-CZ"/>
        </w:rPr>
        <w:t>.</w:t>
      </w:r>
    </w:p>
    <w:p w14:paraId="6DDAB9EB"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14:paraId="7B1B4D7A" w14:textId="7C1EC844"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měně na </w:t>
      </w:r>
      <w:r w:rsidRPr="009A3A95">
        <w:rPr>
          <w:lang w:val="cs-CZ"/>
        </w:rPr>
        <w:t xml:space="preserve">základě </w:t>
      </w:r>
      <w:r w:rsidR="00782054" w:rsidRPr="009A3A95">
        <w:rPr>
          <w:lang w:val="cs-CZ"/>
        </w:rPr>
        <w:t>jediné faktury</w:t>
      </w:r>
      <w:r w:rsidR="00CA1C47" w:rsidRPr="009A3A95">
        <w:rPr>
          <w:lang w:val="cs-CZ"/>
        </w:rPr>
        <w:t xml:space="preserve">. </w:t>
      </w:r>
      <w:r w:rsidR="007D38DD" w:rsidRPr="00211C8B">
        <w:rPr>
          <w:color w:val="000000" w:themeColor="text1"/>
          <w:lang w:val="cs-CZ"/>
        </w:rPr>
        <w:t xml:space="preserve">Součástí </w:t>
      </w:r>
      <w:r w:rsidR="00782054">
        <w:rPr>
          <w:color w:val="000000" w:themeColor="text1"/>
          <w:lang w:val="cs-CZ"/>
        </w:rPr>
        <w:t>předání díla je předávací protokol.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w:t>
      </w:r>
      <w:r w:rsidR="001D76DF">
        <w:rPr>
          <w:color w:val="000000" w:themeColor="text1"/>
          <w:lang w:val="cs-CZ"/>
        </w:rPr>
        <w:t xml:space="preserve"> 5 této smlouvy</w:t>
      </w:r>
      <w:r w:rsidRPr="00211C8B">
        <w:rPr>
          <w:color w:val="000000" w:themeColor="text1"/>
          <w:lang w:val="cs-CZ"/>
        </w:rPr>
        <w:t xml:space="preserve">.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472124">
        <w:fldChar w:fldCharType="begin"/>
      </w:r>
      <w:r w:rsidR="00472124">
        <w:instrText xml:space="preserve"> REF _Ref374723353 \r \h  \* MERGEFORMAT </w:instrText>
      </w:r>
      <w:r w:rsidR="00472124">
        <w:fldChar w:fldCharType="separate"/>
      </w:r>
      <w:r w:rsidR="001D76DF">
        <w:t>5</w:t>
      </w:r>
      <w:r w:rsidR="00472124">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14:paraId="61782ABE" w14:textId="45E1F317" w:rsidR="006B3263" w:rsidRDefault="00834714" w:rsidP="00B561ED">
      <w:pPr>
        <w:numPr>
          <w:ilvl w:val="1"/>
          <w:numId w:val="11"/>
        </w:numPr>
        <w:tabs>
          <w:tab w:val="clear" w:pos="360"/>
          <w:tab w:val="num" w:pos="720"/>
        </w:tabs>
        <w:spacing w:after="120" w:line="280" w:lineRule="atLeast"/>
        <w:ind w:left="720" w:hanging="720"/>
        <w:jc w:val="both"/>
        <w:rPr>
          <w:lang w:val="cs-CZ"/>
        </w:rPr>
      </w:pPr>
      <w:r>
        <w:rPr>
          <w:color w:val="000000" w:themeColor="text1"/>
          <w:lang w:val="cs-CZ"/>
        </w:rPr>
        <w:t>Faktura bude</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14:paraId="5A0CAABE" w14:textId="7273AB94" w:rsidR="00A8207A" w:rsidRPr="00341473" w:rsidRDefault="008A1F0B" w:rsidP="00B561ED">
      <w:pPr>
        <w:numPr>
          <w:ilvl w:val="1"/>
          <w:numId w:val="11"/>
        </w:numPr>
        <w:tabs>
          <w:tab w:val="clear" w:pos="360"/>
          <w:tab w:val="num" w:pos="720"/>
        </w:tabs>
        <w:spacing w:after="120" w:line="280" w:lineRule="atLeast"/>
        <w:ind w:left="720" w:hanging="720"/>
        <w:jc w:val="both"/>
        <w:rPr>
          <w:lang w:val="cs-CZ"/>
        </w:rPr>
      </w:pPr>
      <w:r>
        <w:rPr>
          <w:lang w:val="cs-CZ"/>
        </w:rPr>
        <w:lastRenderedPageBreak/>
        <w:t>Faktura bude zaslána</w:t>
      </w:r>
      <w:r w:rsidR="0027634C">
        <w:rPr>
          <w:lang w:val="cs-CZ"/>
        </w:rPr>
        <w:t xml:space="preserve"> </w:t>
      </w:r>
      <w:r w:rsidR="00A8207A" w:rsidRPr="00341473">
        <w:rPr>
          <w:lang w:val="cs-CZ"/>
        </w:rPr>
        <w:t>ve dvou vyhotoveních na adresu Objednatele uvedenou v záhlaví této Smlouvy.</w:t>
      </w:r>
    </w:p>
    <w:p w14:paraId="32FF0E32"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14:paraId="7DD05F77" w14:textId="77777777"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14:paraId="3DEB4720" w14:textId="7A7BCC0D" w:rsidR="006B3263" w:rsidRDefault="00D912F1" w:rsidP="00D912F1">
      <w:pPr>
        <w:spacing w:after="120" w:line="280" w:lineRule="atLeast"/>
        <w:ind w:left="709" w:hanging="709"/>
        <w:jc w:val="both"/>
        <w:rPr>
          <w:lang w:val="cs-CZ"/>
        </w:rPr>
      </w:pPr>
      <w:r>
        <w:rPr>
          <w:lang w:val="cs-CZ"/>
        </w:rPr>
        <w:t xml:space="preserve">4.9      </w:t>
      </w:r>
      <w:r w:rsidR="006B3263" w:rsidRPr="00B24067">
        <w:rPr>
          <w:lang w:val="cs-CZ"/>
        </w:rPr>
        <w:t>Objednatel neposkytuje zálohy.</w:t>
      </w:r>
      <w:r w:rsidR="007C4203" w:rsidRPr="00B24067">
        <w:rPr>
          <w:lang w:val="cs-CZ"/>
        </w:rPr>
        <w:t xml:space="preserve"> </w:t>
      </w:r>
      <w:r w:rsidR="0040660D">
        <w:rPr>
          <w:lang w:val="cs-CZ"/>
        </w:rPr>
        <w:t>Platba prob</w:t>
      </w:r>
      <w:r w:rsidR="007718C5">
        <w:rPr>
          <w:lang w:val="cs-CZ"/>
        </w:rPr>
        <w:t>ě</w:t>
      </w:r>
      <w:r w:rsidR="0040660D">
        <w:rPr>
          <w:lang w:val="cs-CZ"/>
        </w:rPr>
        <w:t>hne</w:t>
      </w:r>
      <w:r w:rsidR="006B3263" w:rsidRPr="00B24067">
        <w:rPr>
          <w:lang w:val="cs-CZ"/>
        </w:rPr>
        <w:t xml:space="preserve"> v Kč (CZK), rovněž veškeré cenové údaje na faktuře budou v této měně.</w:t>
      </w:r>
    </w:p>
    <w:p w14:paraId="061469E0" w14:textId="77777777" w:rsidR="006B3263" w:rsidRPr="00B24067" w:rsidRDefault="006B3263" w:rsidP="0014353B">
      <w:pPr>
        <w:pStyle w:val="Nadpis1"/>
        <w:rPr>
          <w:lang w:val="cs-CZ"/>
        </w:rPr>
      </w:pPr>
      <w:bookmarkStart w:id="8" w:name="_Ref374723353"/>
      <w:r w:rsidRPr="00B24067">
        <w:rPr>
          <w:lang w:val="cs-CZ"/>
        </w:rPr>
        <w:t>PŘEDÁNÍ A PŘEVZETÍ DÍLA</w:t>
      </w:r>
      <w:bookmarkEnd w:id="8"/>
    </w:p>
    <w:p w14:paraId="582E6248" w14:textId="77777777"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14:paraId="067D4EEF" w14:textId="77777777"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14:paraId="1049D416" w14:textId="77777777"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14:paraId="7B59F860" w14:textId="77777777" w:rsidR="00644097" w:rsidRPr="00644097" w:rsidRDefault="00644097" w:rsidP="00644097">
      <w:pPr>
        <w:pStyle w:val="Nadpis1"/>
        <w:ind w:left="431" w:hanging="431"/>
        <w:rPr>
          <w:lang w:val="cs-CZ"/>
        </w:rPr>
      </w:pPr>
      <w:bookmarkStart w:id="9" w:name="_Ref374723429"/>
      <w:r w:rsidRPr="00644097">
        <w:rPr>
          <w:lang w:val="cs-CZ"/>
        </w:rPr>
        <w:t>BEZPEČNOST A OCHRANA ZDRAVÍ</w:t>
      </w:r>
    </w:p>
    <w:p w14:paraId="459A7768" w14:textId="77777777"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10" w:name="_Ref374813028"/>
      <w:r w:rsidRPr="001F7FE4">
        <w:rPr>
          <w:sz w:val="22"/>
          <w:szCs w:val="22"/>
          <w:lang w:val="cs-CZ"/>
        </w:rPr>
        <w:t>Zhotovitel se zavazuje:</w:t>
      </w:r>
      <w:bookmarkEnd w:id="10"/>
    </w:p>
    <w:p w14:paraId="51E3A66C" w14:textId="77777777"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14:paraId="25746EAE" w14:textId="76497939"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zajistit vlastní dozor nad bezpečností práce a provádět soustavnou kontrolu nad b</w:t>
      </w:r>
      <w:r w:rsidR="00F43CF3">
        <w:rPr>
          <w:sz w:val="22"/>
          <w:szCs w:val="22"/>
          <w:lang w:val="cs-CZ"/>
        </w:rPr>
        <w:t xml:space="preserve">ezpečností práce či činnosti </w:t>
      </w:r>
      <w:r w:rsidRPr="001F7FE4">
        <w:rPr>
          <w:sz w:val="22"/>
          <w:szCs w:val="22"/>
          <w:lang w:val="cs-CZ"/>
        </w:rPr>
        <w:t>ve smyslu příslušných právních předpisů;</w:t>
      </w:r>
    </w:p>
    <w:p w14:paraId="7EC6BCD5" w14:textId="582B84FB"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vybavit sebe a své pracovníky osobními ochrannými prostředky pod</w:t>
      </w:r>
      <w:r w:rsidR="00F43CF3">
        <w:rPr>
          <w:sz w:val="22"/>
          <w:szCs w:val="22"/>
          <w:lang w:val="cs-CZ"/>
        </w:rPr>
        <w:t>le profesí, činnosti a rizik při práci</w:t>
      </w:r>
      <w:r w:rsidRPr="001F7FE4">
        <w:rPr>
          <w:sz w:val="22"/>
          <w:szCs w:val="22"/>
          <w:lang w:val="cs-CZ"/>
        </w:rPr>
        <w:t>.</w:t>
      </w:r>
    </w:p>
    <w:p w14:paraId="29473D5A" w14:textId="7A4FF7FE"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0"/>
      <w:r w:rsidRPr="001F7FE4">
        <w:rPr>
          <w:sz w:val="22"/>
          <w:szCs w:val="22"/>
          <w:lang w:val="cs-CZ"/>
        </w:rPr>
        <w:t>Zhotovitel se ve spolupráci s Objednatelem seznámí s</w:t>
      </w:r>
      <w:r w:rsidR="007718C5">
        <w:rPr>
          <w:sz w:val="22"/>
          <w:szCs w:val="22"/>
          <w:lang w:val="cs-CZ"/>
        </w:rPr>
        <w:t> </w:t>
      </w:r>
      <w:r w:rsidR="00F43CF3">
        <w:rPr>
          <w:sz w:val="22"/>
          <w:szCs w:val="22"/>
          <w:lang w:val="cs-CZ"/>
        </w:rPr>
        <w:t>možnými</w:t>
      </w:r>
      <w:r w:rsidR="007718C5">
        <w:rPr>
          <w:sz w:val="22"/>
          <w:szCs w:val="22"/>
          <w:lang w:val="cs-CZ"/>
        </w:rPr>
        <w:t xml:space="preserve"> riziky</w:t>
      </w:r>
      <w:r w:rsidR="00F43CF3">
        <w:rPr>
          <w:sz w:val="22"/>
          <w:szCs w:val="22"/>
          <w:lang w:val="cs-CZ"/>
        </w:rPr>
        <w:t xml:space="preserve"> při práci</w:t>
      </w:r>
      <w:r w:rsidRPr="001F7FE4">
        <w:rPr>
          <w:sz w:val="22"/>
          <w:szCs w:val="22"/>
          <w:lang w:val="cs-CZ"/>
        </w:rPr>
        <w:t>, upozorní své pracovníky a určí způsob ochrany a prevence proti úrazům a jinému poškození zdraví</w:t>
      </w:r>
      <w:r w:rsidR="001E40C2">
        <w:rPr>
          <w:sz w:val="22"/>
          <w:szCs w:val="22"/>
          <w:lang w:val="cs-CZ"/>
        </w:rPr>
        <w:t xml:space="preserve"> (dodržování nařízených hygien</w:t>
      </w:r>
      <w:r w:rsidR="00F43CF3">
        <w:rPr>
          <w:sz w:val="22"/>
          <w:szCs w:val="22"/>
          <w:lang w:val="cs-CZ"/>
        </w:rPr>
        <w:t>ických opatření</w:t>
      </w:r>
      <w:r w:rsidR="001E40C2">
        <w:rPr>
          <w:sz w:val="22"/>
          <w:szCs w:val="22"/>
          <w:lang w:val="cs-CZ"/>
        </w:rPr>
        <w:t>)</w:t>
      </w:r>
      <w:r w:rsidRPr="001F7FE4">
        <w:rPr>
          <w:sz w:val="22"/>
          <w:szCs w:val="22"/>
          <w:lang w:val="cs-CZ"/>
        </w:rPr>
        <w:t>.</w:t>
      </w:r>
      <w:bookmarkEnd w:id="11"/>
    </w:p>
    <w:p w14:paraId="2D0976D8" w14:textId="4866F81B"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2" w:name="_Ref374813032"/>
      <w:r w:rsidRPr="001F7FE4">
        <w:rPr>
          <w:sz w:val="22"/>
          <w:szCs w:val="22"/>
          <w:lang w:val="cs-CZ"/>
        </w:rPr>
        <w:t>Zhotovitel upozorní Objednatele na všechny okolnosti, které by</w:t>
      </w:r>
      <w:r w:rsidR="00F43CF3">
        <w:rPr>
          <w:sz w:val="22"/>
          <w:szCs w:val="22"/>
          <w:lang w:val="cs-CZ"/>
        </w:rPr>
        <w:t xml:space="preserve"> mohly vést při jeho činnosti </w:t>
      </w:r>
      <w:r w:rsidRPr="001F7FE4">
        <w:rPr>
          <w:sz w:val="22"/>
          <w:szCs w:val="22"/>
          <w:lang w:val="cs-CZ"/>
        </w:rPr>
        <w:t>k ohrožení života a zdraví pracovníků Objednatele nebo dalších osob.</w:t>
      </w:r>
      <w:bookmarkEnd w:id="12"/>
    </w:p>
    <w:p w14:paraId="5F210B71"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14:paraId="11C0D920"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14:paraId="2E5669C2" w14:textId="77777777" w:rsidR="000063F3" w:rsidRPr="00B24067" w:rsidRDefault="006B3263" w:rsidP="0014353B">
      <w:pPr>
        <w:pStyle w:val="Nadpis1"/>
        <w:rPr>
          <w:lang w:val="cs-CZ"/>
        </w:rPr>
      </w:pPr>
      <w:r w:rsidRPr="00B24067">
        <w:rPr>
          <w:lang w:val="cs-CZ"/>
        </w:rPr>
        <w:t>PRÁVA A POVINNOSTI SMLUVNÍCH STRAN</w:t>
      </w:r>
      <w:bookmarkEnd w:id="9"/>
    </w:p>
    <w:p w14:paraId="4423F5BE" w14:textId="3E4B80BC"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3" w:name="_Ref374813519"/>
      <w:r w:rsidRPr="00E900B5">
        <w:rPr>
          <w:sz w:val="22"/>
          <w:szCs w:val="22"/>
          <w:lang w:val="cs-CZ"/>
        </w:rPr>
        <w:t>Zhotov</w:t>
      </w:r>
      <w:r>
        <w:rPr>
          <w:sz w:val="22"/>
          <w:szCs w:val="22"/>
          <w:lang w:val="cs-CZ"/>
        </w:rPr>
        <w:t xml:space="preserve">itel bude provádět </w:t>
      </w:r>
      <w:r w:rsidR="004B4E97">
        <w:rPr>
          <w:sz w:val="22"/>
          <w:szCs w:val="22"/>
          <w:lang w:val="cs-CZ"/>
        </w:rPr>
        <w:t xml:space="preserve">případný úklid </w:t>
      </w:r>
      <w:r>
        <w:rPr>
          <w:sz w:val="22"/>
          <w:szCs w:val="22"/>
          <w:lang w:val="cs-CZ"/>
        </w:rPr>
        <w:t>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3"/>
    </w:p>
    <w:p w14:paraId="329751B1"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1"/>
      <w:r w:rsidRPr="00E900B5">
        <w:rPr>
          <w:sz w:val="22"/>
          <w:szCs w:val="22"/>
          <w:lang w:val="cs-CZ"/>
        </w:rPr>
        <w:lastRenderedPageBreak/>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4"/>
    </w:p>
    <w:p w14:paraId="7225BAB4"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14:paraId="2C788F91" w14:textId="06D0D4EF"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5"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w:t>
      </w:r>
      <w:r w:rsidR="004A1A2F">
        <w:rPr>
          <w:sz w:val="22"/>
          <w:szCs w:val="22"/>
          <w:lang w:val="cs-CZ"/>
        </w:rPr>
        <w:t>rachem. P</w:t>
      </w:r>
      <w:r w:rsidR="00644097" w:rsidRPr="000F76F4">
        <w:rPr>
          <w:sz w:val="22"/>
          <w:szCs w:val="22"/>
          <w:lang w:val="cs-CZ"/>
        </w:rPr>
        <w:t>ráce spojené se zvýšenou hlučností lze provádět v p</w:t>
      </w:r>
      <w:r w:rsidR="00965494">
        <w:rPr>
          <w:sz w:val="22"/>
          <w:szCs w:val="22"/>
          <w:lang w:val="cs-CZ"/>
        </w:rPr>
        <w:t xml:space="preserve">racovních dnech </w:t>
      </w:r>
      <w:r w:rsidR="009F1602">
        <w:rPr>
          <w:sz w:val="22"/>
          <w:szCs w:val="22"/>
          <w:lang w:val="cs-CZ"/>
        </w:rPr>
        <w:t>pouze po 7. hod a před 17</w:t>
      </w:r>
      <w:r w:rsidR="00644097" w:rsidRPr="000F76F4">
        <w:rPr>
          <w:sz w:val="22"/>
          <w:szCs w:val="22"/>
          <w:lang w:val="cs-CZ"/>
        </w:rPr>
        <w:t>. hod, popř. ve dnech pracovního klidu a dnech volna pouze po 8. hod a před 17. hod.</w:t>
      </w:r>
      <w:bookmarkEnd w:id="15"/>
      <w:r w:rsidR="000F76F4">
        <w:rPr>
          <w:sz w:val="22"/>
          <w:szCs w:val="22"/>
          <w:lang w:val="cs-CZ"/>
        </w:rPr>
        <w:t>, nebo dle dohody.</w:t>
      </w:r>
    </w:p>
    <w:p w14:paraId="2828710A"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14:paraId="32854B6D"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14:paraId="3EAB5051"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4D350459"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14:paraId="05F4AAC5"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14:paraId="1647F247"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14:paraId="612655CC"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14:paraId="16B6624E" w14:textId="710537CC"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lastRenderedPageBreak/>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činí </w:t>
      </w:r>
      <w:r w:rsidRPr="00450AAE">
        <w:rPr>
          <w:sz w:val="22"/>
          <w:szCs w:val="22"/>
          <w:lang w:val="cs-CZ"/>
        </w:rPr>
        <w:t xml:space="preserve">nejméně </w:t>
      </w:r>
      <w:r w:rsidR="00450AAE" w:rsidRPr="00450AAE">
        <w:rPr>
          <w:sz w:val="22"/>
          <w:szCs w:val="22"/>
          <w:lang w:val="cs-CZ"/>
        </w:rPr>
        <w:t>5</w:t>
      </w:r>
      <w:r w:rsidR="008662B1" w:rsidRPr="00450AAE">
        <w:rPr>
          <w:sz w:val="22"/>
          <w:szCs w:val="22"/>
          <w:lang w:val="cs-CZ"/>
        </w:rPr>
        <w:t xml:space="preserve">.000.000,- </w:t>
      </w:r>
      <w:r w:rsidRPr="00450AAE">
        <w:rPr>
          <w:sz w:val="22"/>
          <w:szCs w:val="22"/>
          <w:lang w:val="cs-CZ"/>
        </w:rPr>
        <w:t>Kč s maximální spoluúčastí</w:t>
      </w:r>
      <w:r w:rsidR="009A3A95" w:rsidRPr="00450AAE">
        <w:rPr>
          <w:sz w:val="22"/>
          <w:szCs w:val="22"/>
          <w:lang w:val="cs-CZ"/>
        </w:rPr>
        <w:t xml:space="preserve"> </w:t>
      </w:r>
      <w:r w:rsidR="00450AAE" w:rsidRPr="00450AAE">
        <w:rPr>
          <w:sz w:val="22"/>
          <w:szCs w:val="22"/>
          <w:lang w:val="cs-CZ"/>
        </w:rPr>
        <w:t>1</w:t>
      </w:r>
      <w:r w:rsidR="009A3A95" w:rsidRPr="00450AAE">
        <w:rPr>
          <w:sz w:val="22"/>
          <w:szCs w:val="22"/>
          <w:lang w:val="cs-CZ"/>
        </w:rPr>
        <w:t> 000,- Kč</w:t>
      </w:r>
      <w:r w:rsidRPr="00450AAE">
        <w:rPr>
          <w:sz w:val="22"/>
          <w:szCs w:val="22"/>
          <w:lang w:val="cs-CZ"/>
        </w:rPr>
        <w:t>.</w:t>
      </w:r>
      <w:r w:rsidR="00633C6E" w:rsidRPr="00450AAE">
        <w:rPr>
          <w:sz w:val="22"/>
          <w:szCs w:val="22"/>
          <w:lang w:val="cs-CZ"/>
        </w:rPr>
        <w:t xml:space="preserve"> </w:t>
      </w:r>
      <w:r w:rsidR="00633C6E">
        <w:rPr>
          <w:sz w:val="22"/>
          <w:szCs w:val="22"/>
          <w:lang w:val="cs-CZ"/>
        </w:rPr>
        <w:t>Výše pojistného plnění musí být minimálně do výše předpokládané hodnoty veřejné zakázky.</w:t>
      </w:r>
    </w:p>
    <w:p w14:paraId="6DE61317" w14:textId="77777777" w:rsidR="00201672" w:rsidRPr="00B24067" w:rsidRDefault="006B3263" w:rsidP="0014353B">
      <w:pPr>
        <w:pStyle w:val="Nadpis1"/>
        <w:rPr>
          <w:lang w:val="cs-CZ"/>
        </w:rPr>
      </w:pPr>
      <w:bookmarkStart w:id="16" w:name="_Ref374723528"/>
      <w:r w:rsidRPr="00B24067">
        <w:rPr>
          <w:lang w:val="cs-CZ"/>
        </w:rPr>
        <w:t>PROHLÁŠENÍ SMLUVNÍCH STRAN</w:t>
      </w:r>
      <w:bookmarkEnd w:id="16"/>
    </w:p>
    <w:p w14:paraId="2E774182" w14:textId="77777777"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14:paraId="3018DE49" w14:textId="77777777"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14:paraId="451469FD" w14:textId="77777777"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14:paraId="3B32F616" w14:textId="4D25AEBC"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w:t>
      </w:r>
      <w:r w:rsidRPr="00C05922">
        <w:rPr>
          <w:lang w:val="cs-CZ"/>
        </w:rPr>
        <w:t>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14:paraId="2D178867" w14:textId="77777777"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14:paraId="7AD8AC29" w14:textId="77777777"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 xml:space="preserve">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w:t>
      </w:r>
      <w:proofErr w:type="gramStart"/>
      <w:r w:rsidR="006B3263" w:rsidRPr="00B24067">
        <w:rPr>
          <w:lang w:val="cs-CZ"/>
        </w:rPr>
        <w:t>mít</w:t>
      </w:r>
      <w:proofErr w:type="gramEnd"/>
      <w:r w:rsidR="006B3263" w:rsidRPr="00B24067">
        <w:rPr>
          <w:lang w:val="cs-CZ"/>
        </w:rPr>
        <w:t xml:space="preserve"> jakkoliv negativní vliv na schopnost Zhotovitele splnit povinnosti vyplývající z této Smlouvy, a že takové řízení nebylo vůči němu zahájeno.</w:t>
      </w:r>
    </w:p>
    <w:p w14:paraId="65518B71" w14:textId="77777777" w:rsidR="006B3263" w:rsidRDefault="00206169" w:rsidP="00102182">
      <w:pPr>
        <w:spacing w:after="120" w:line="276" w:lineRule="auto"/>
        <w:ind w:left="709" w:hanging="709"/>
        <w:jc w:val="both"/>
        <w:rPr>
          <w:lang w:val="cs-CZ"/>
        </w:rPr>
      </w:pPr>
      <w:r>
        <w:rPr>
          <w:lang w:val="cs-CZ"/>
        </w:rPr>
        <w:t>8.7</w:t>
      </w:r>
      <w:r w:rsidR="00102182">
        <w:rPr>
          <w:lang w:val="cs-CZ"/>
        </w:rPr>
        <w:tab/>
      </w:r>
      <w:r w:rsidR="00C71B66">
        <w:rPr>
          <w:lang w:val="cs-CZ"/>
        </w:rPr>
        <w:t>Zhotovitel</w:t>
      </w:r>
      <w:r w:rsidR="006B3263" w:rsidRPr="00B24067">
        <w:rPr>
          <w:lang w:val="cs-CZ"/>
        </w:rPr>
        <w:t xml:space="preserve">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14:paraId="045F5348" w14:textId="77777777"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14:paraId="580AB3D7" w14:textId="77777777" w:rsidR="006B3263" w:rsidRPr="00B24067" w:rsidRDefault="006B3263" w:rsidP="0014353B">
      <w:pPr>
        <w:pStyle w:val="Nadpis1"/>
        <w:rPr>
          <w:lang w:val="cs-CZ"/>
        </w:rPr>
      </w:pPr>
      <w:r w:rsidRPr="00B24067">
        <w:rPr>
          <w:lang w:val="cs-CZ"/>
        </w:rPr>
        <w:lastRenderedPageBreak/>
        <w:t>PRÁVA Z VAD, SANKCE A ODSTOUPENÍ OD SMLOUVY</w:t>
      </w:r>
    </w:p>
    <w:p w14:paraId="2DA23246" w14:textId="305ABF7F"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w:t>
      </w:r>
      <w:r w:rsidR="00E900B5" w:rsidRPr="009A3A95">
        <w:rPr>
          <w:lang w:val="cs-CZ"/>
        </w:rPr>
        <w:t xml:space="preserve">záruku za jakost v </w:t>
      </w:r>
      <w:r w:rsidR="00E900B5" w:rsidRPr="0007718D">
        <w:rPr>
          <w:lang w:val="cs-CZ"/>
        </w:rPr>
        <w:t xml:space="preserve">délce </w:t>
      </w:r>
      <w:r w:rsidR="0007718D" w:rsidRPr="0007718D">
        <w:rPr>
          <w:lang w:val="cs-CZ"/>
        </w:rPr>
        <w:t>60</w:t>
      </w:r>
      <w:r w:rsidR="00E900B5" w:rsidRPr="0007718D">
        <w:rPr>
          <w:lang w:val="cs-CZ"/>
        </w:rPr>
        <w:t xml:space="preserve"> měsíců</w:t>
      </w:r>
      <w:r w:rsidR="00E900B5" w:rsidRPr="009A3A95">
        <w:rPr>
          <w:lang w:val="cs-CZ"/>
        </w:rPr>
        <w:t xml:space="preserve">,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14:paraId="426F61E0" w14:textId="77777777"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14:paraId="200CACDD" w14:textId="62C8A526" w:rsidR="00E900B5" w:rsidRPr="00B24067" w:rsidRDefault="00795668" w:rsidP="001A2E06">
      <w:pPr>
        <w:spacing w:after="120" w:line="276" w:lineRule="auto"/>
        <w:ind w:left="705" w:hanging="705"/>
        <w:jc w:val="both"/>
        <w:rPr>
          <w:lang w:val="cs-CZ"/>
        </w:rPr>
      </w:pPr>
      <w:r>
        <w:rPr>
          <w:lang w:val="cs-CZ"/>
        </w:rPr>
        <w:t>9.3</w:t>
      </w:r>
      <w:r>
        <w:rPr>
          <w:lang w:val="cs-CZ"/>
        </w:rPr>
        <w:tab/>
      </w:r>
      <w:r w:rsidR="00E900B5" w:rsidRPr="00B24067">
        <w:rPr>
          <w:lang w:val="cs-CZ"/>
        </w:rPr>
        <w:t>Případná reklamace musí být uplatněna písemně do konce záruční doby. Objednatel je povinen reklamovanou vadu</w:t>
      </w:r>
      <w:r w:rsidR="00305945">
        <w:rPr>
          <w:lang w:val="cs-CZ"/>
        </w:rPr>
        <w:t>, nedostatek, chybějící údaj</w:t>
      </w:r>
      <w:r w:rsidR="00E900B5" w:rsidRPr="00B24067">
        <w:rPr>
          <w:lang w:val="cs-CZ"/>
        </w:rPr>
        <w:t xml:space="preserve"> řádným způsobem o</w:t>
      </w:r>
      <w:r w:rsidR="001A2E06">
        <w:rPr>
          <w:lang w:val="cs-CZ"/>
        </w:rPr>
        <w:t>značit a uvést</w:t>
      </w:r>
      <w:r w:rsidR="00E900B5" w:rsidRPr="00B24067">
        <w:rPr>
          <w:lang w:val="cs-CZ"/>
        </w:rPr>
        <w:t xml:space="preserv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w:t>
      </w:r>
      <w:r w:rsidR="001A2E06">
        <w:rPr>
          <w:lang w:val="cs-CZ"/>
        </w:rPr>
        <w:t>, nedostatku</w:t>
      </w:r>
      <w:r w:rsidR="00E900B5" w:rsidRPr="00B24067">
        <w:rPr>
          <w:lang w:val="cs-CZ"/>
        </w:rPr>
        <w:t xml:space="preserve">. Vady zjištěné v záruční době se zhotovitel zavazuje odstranit do </w:t>
      </w:r>
      <w:r w:rsidR="00941B6A" w:rsidRPr="00B24067">
        <w:rPr>
          <w:lang w:val="cs-CZ"/>
        </w:rPr>
        <w:t>30</w:t>
      </w:r>
      <w:r w:rsidR="00E900B5" w:rsidRPr="00B24067">
        <w:rPr>
          <w:lang w:val="cs-CZ"/>
        </w:rPr>
        <w:t xml:space="preserve"> kalendářních dnů.</w:t>
      </w:r>
    </w:p>
    <w:p w14:paraId="243F1B6C" w14:textId="4F5AD701" w:rsidR="006B3263" w:rsidRPr="00B24067" w:rsidRDefault="00795668" w:rsidP="00795668">
      <w:pPr>
        <w:tabs>
          <w:tab w:val="num" w:pos="1440"/>
        </w:tabs>
        <w:spacing w:after="120" w:line="276" w:lineRule="auto"/>
        <w:ind w:left="705" w:hanging="705"/>
        <w:jc w:val="both"/>
        <w:rPr>
          <w:lang w:val="cs-CZ"/>
        </w:rPr>
      </w:pPr>
      <w:bookmarkStart w:id="17" w:name="_Ref374723620"/>
      <w:r>
        <w:rPr>
          <w:lang w:val="cs-CZ"/>
        </w:rPr>
        <w:t>9.</w:t>
      </w:r>
      <w:r w:rsidR="009A3A95">
        <w:rPr>
          <w:lang w:val="cs-CZ"/>
        </w:rPr>
        <w:t>4</w:t>
      </w:r>
      <w:r>
        <w:rPr>
          <w:lang w:val="cs-CZ"/>
        </w:rPr>
        <w:tab/>
      </w:r>
      <w:r w:rsidR="006B3263" w:rsidRPr="00B24067">
        <w:rPr>
          <w:lang w:val="cs-CZ"/>
        </w:rPr>
        <w:t>Je-li vadné plnění podstatným porušením této Smlouvy, má Objednatel právo na odstr</w:t>
      </w:r>
      <w:r w:rsidR="008A0AF4">
        <w:rPr>
          <w:lang w:val="cs-CZ"/>
        </w:rPr>
        <w:t xml:space="preserve">anění vady opravou nebo úpravou, doplněním </w:t>
      </w:r>
      <w:r w:rsidR="006B3263" w:rsidRPr="00B24067">
        <w:rPr>
          <w:lang w:val="cs-CZ"/>
        </w:rPr>
        <w:t>Díla, na přiměřenou slevu nebo odstoupit od této Smlouvy. Smluvní strany se dohodly, že za podstatné porušení Smlouvy bude považováno zejména:</w:t>
      </w:r>
      <w:bookmarkEnd w:id="17"/>
    </w:p>
    <w:p w14:paraId="240BCC16" w14:textId="77777777"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14:paraId="73A13743" w14:textId="22F90DD7"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8A0AF4">
        <w:rPr>
          <w:lang w:val="cs-CZ"/>
        </w:rPr>
        <w:t>7</w:t>
      </w:r>
      <w:r w:rsidRPr="00B24067">
        <w:rPr>
          <w:rFonts w:ascii="Times New Roman" w:hAnsi="Times New Roman" w:cs="Times New Roman"/>
          <w:lang w:val="cs-CZ"/>
        </w:rPr>
        <w:t xml:space="preserve"> Smlouvy; </w:t>
      </w:r>
    </w:p>
    <w:p w14:paraId="0AD20C4A" w14:textId="77777777"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14:paraId="372E2B9B" w14:textId="2D0D5335"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w:t>
      </w:r>
      <w:r w:rsidR="008A0AF4">
        <w:rPr>
          <w:rFonts w:ascii="Times New Roman" w:hAnsi="Times New Roman" w:cs="Times New Roman"/>
          <w:sz w:val="22"/>
          <w:szCs w:val="22"/>
          <w:lang w:val="cs-CZ"/>
        </w:rPr>
        <w:t xml:space="preserve">a požadovaném </w:t>
      </w:r>
      <w:r w:rsidRPr="000F76F4">
        <w:rPr>
          <w:rFonts w:ascii="Times New Roman" w:hAnsi="Times New Roman" w:cs="Times New Roman"/>
          <w:sz w:val="22"/>
          <w:szCs w:val="22"/>
          <w:lang w:val="cs-CZ"/>
        </w:rPr>
        <w:t>stavu</w:t>
      </w:r>
      <w:r w:rsidR="008A0AF4">
        <w:rPr>
          <w:rFonts w:ascii="Times New Roman" w:hAnsi="Times New Roman" w:cs="Times New Roman"/>
          <w:sz w:val="22"/>
          <w:szCs w:val="22"/>
          <w:lang w:val="cs-CZ"/>
        </w:rPr>
        <w:t>, složení</w:t>
      </w:r>
      <w:r w:rsidRPr="000F76F4">
        <w:rPr>
          <w:rFonts w:ascii="Times New Roman" w:hAnsi="Times New Roman" w:cs="Times New Roman"/>
          <w:sz w:val="22"/>
          <w:szCs w:val="22"/>
          <w:lang w:val="cs-CZ"/>
        </w:rPr>
        <w:t xml:space="preserve"> po dokončení Díla;</w:t>
      </w:r>
    </w:p>
    <w:p w14:paraId="014BA00C" w14:textId="77777777" w:rsidR="006B3263" w:rsidRDefault="007633A8" w:rsidP="007633A8">
      <w:pPr>
        <w:spacing w:after="120" w:line="276" w:lineRule="auto"/>
        <w:ind w:left="705" w:hanging="705"/>
        <w:jc w:val="both"/>
        <w:rPr>
          <w:lang w:val="cs-CZ"/>
        </w:rPr>
      </w:pPr>
      <w:bookmarkStart w:id="18"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8"/>
      <w:r w:rsidR="006B3263" w:rsidRPr="00B24067">
        <w:rPr>
          <w:lang w:val="cs-CZ"/>
        </w:rPr>
        <w:t xml:space="preserve"> </w:t>
      </w:r>
    </w:p>
    <w:p w14:paraId="4D478B74" w14:textId="77777777" w:rsidR="007633A8" w:rsidRPr="00C04988" w:rsidRDefault="00C04988" w:rsidP="00C04988">
      <w:pPr>
        <w:tabs>
          <w:tab w:val="num" w:pos="709"/>
        </w:tabs>
        <w:spacing w:after="120" w:line="276" w:lineRule="auto"/>
        <w:jc w:val="both"/>
        <w:rPr>
          <w:lang w:val="cs-CZ"/>
        </w:rPr>
      </w:pPr>
      <w:bookmarkStart w:id="19" w:name="_Ref374723827"/>
      <w:r>
        <w:rPr>
          <w:sz w:val="22"/>
          <w:szCs w:val="22"/>
          <w:lang w:val="cs-CZ"/>
        </w:rPr>
        <w:t>9.7</w:t>
      </w:r>
      <w:r>
        <w:rPr>
          <w:sz w:val="22"/>
          <w:szCs w:val="22"/>
          <w:lang w:val="cs-CZ"/>
        </w:rPr>
        <w:tab/>
      </w:r>
      <w:r w:rsidR="007633A8" w:rsidRPr="00C04988">
        <w:rPr>
          <w:lang w:val="cs-CZ"/>
        </w:rPr>
        <w:t>Objednatel je dále oprávněn odstoupit od této Smlouvy, jestliže zjistí, že Zhotovitel</w:t>
      </w:r>
      <w:bookmarkEnd w:id="19"/>
      <w:r w:rsidR="007633A8" w:rsidRPr="00C04988">
        <w:rPr>
          <w:lang w:val="cs-CZ"/>
        </w:rPr>
        <w:t xml:space="preserve"> </w:t>
      </w:r>
    </w:p>
    <w:p w14:paraId="4CBDC997" w14:textId="77777777"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14:paraId="27EB931A" w14:textId="77777777"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14:paraId="13771FD8" w14:textId="77777777"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14:paraId="5C0D5B50" w14:textId="77777777"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14:paraId="0774EE99" w14:textId="77777777" w:rsidR="00E2626C" w:rsidRDefault="00E2626C" w:rsidP="00E2626C">
      <w:pPr>
        <w:spacing w:after="120" w:line="276" w:lineRule="auto"/>
        <w:ind w:left="705" w:hanging="705"/>
        <w:jc w:val="both"/>
        <w:rPr>
          <w:sz w:val="22"/>
          <w:szCs w:val="22"/>
          <w:lang w:val="cs-CZ"/>
        </w:rPr>
      </w:pPr>
      <w:r>
        <w:rPr>
          <w:sz w:val="22"/>
          <w:szCs w:val="22"/>
          <w:lang w:val="cs-CZ"/>
        </w:rPr>
        <w:lastRenderedPageBreak/>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14:paraId="2BF21197" w14:textId="77777777"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14:paraId="00999591" w14:textId="77777777"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14:paraId="1F0B88A3" w14:textId="77777777" w:rsidR="006B3263"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14:paraId="4FAB5EEF" w14:textId="7C3BCB87" w:rsidR="007F7565" w:rsidRPr="00D36DDE" w:rsidRDefault="007F7565" w:rsidP="007F7565">
      <w:pPr>
        <w:tabs>
          <w:tab w:val="num" w:pos="1440"/>
        </w:tabs>
        <w:spacing w:after="120" w:line="276" w:lineRule="auto"/>
        <w:ind w:left="705" w:hanging="705"/>
        <w:jc w:val="both"/>
        <w:rPr>
          <w:lang w:val="cs-CZ"/>
        </w:rPr>
      </w:pPr>
      <w:r>
        <w:rPr>
          <w:lang w:val="cs-CZ"/>
        </w:rPr>
        <w:t xml:space="preserve">9.14   </w:t>
      </w:r>
      <w:r w:rsidRPr="00D36DDE">
        <w:rPr>
          <w:lang w:val="cs-CZ"/>
        </w:rPr>
        <w:t xml:space="preserve">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w:t>
      </w:r>
    </w:p>
    <w:p w14:paraId="18858818" w14:textId="0AD8A7E9" w:rsidR="006B3263" w:rsidRDefault="003B5ACD" w:rsidP="007C025F">
      <w:pPr>
        <w:tabs>
          <w:tab w:val="num" w:pos="1440"/>
        </w:tabs>
        <w:spacing w:after="120" w:line="276" w:lineRule="auto"/>
        <w:ind w:left="705" w:hanging="705"/>
        <w:jc w:val="both"/>
        <w:rPr>
          <w:lang w:val="cs-CZ"/>
        </w:rPr>
      </w:pPr>
      <w:r>
        <w:rPr>
          <w:lang w:val="cs-CZ"/>
        </w:rPr>
        <w:t>9.1</w:t>
      </w:r>
      <w:r w:rsidR="007F7565">
        <w:rPr>
          <w:lang w:val="cs-CZ"/>
        </w:rPr>
        <w:t>5</w:t>
      </w:r>
      <w:r>
        <w:rPr>
          <w:lang w:val="cs-CZ"/>
        </w:rPr>
        <w:tab/>
      </w:r>
      <w:r w:rsidR="00E5709E" w:rsidRPr="00B24067">
        <w:rPr>
          <w:lang w:val="cs-CZ"/>
        </w:rPr>
        <w:t>Smlouvu lze ukončit na základě vzájemné písemné dohody Smluvních stran případně odstoupením některé ze Smluvních stran.</w:t>
      </w:r>
    </w:p>
    <w:p w14:paraId="55C2CC82" w14:textId="2D44418F" w:rsidR="005840AA" w:rsidRPr="00E26B50" w:rsidRDefault="005840AA" w:rsidP="005840AA">
      <w:pPr>
        <w:pStyle w:val="AKFZFnormln"/>
        <w:ind w:left="709" w:hanging="709"/>
        <w:rPr>
          <w:rFonts w:ascii="Times New Roman" w:hAnsi="Times New Roman" w:cs="Times New Roman"/>
          <w:sz w:val="24"/>
          <w:szCs w:val="24"/>
        </w:rPr>
      </w:pPr>
      <w:r>
        <w:rPr>
          <w:rFonts w:ascii="Times New Roman" w:hAnsi="Times New Roman" w:cs="Times New Roman"/>
          <w:sz w:val="24"/>
          <w:szCs w:val="24"/>
        </w:rPr>
        <w:t>9.1</w:t>
      </w:r>
      <w:r w:rsidR="00294802">
        <w:rPr>
          <w:rFonts w:ascii="Times New Roman" w:hAnsi="Times New Roman" w:cs="Times New Roman"/>
          <w:sz w:val="24"/>
          <w:szCs w:val="24"/>
        </w:rPr>
        <w:t>6</w:t>
      </w:r>
      <w:r>
        <w:rPr>
          <w:rFonts w:ascii="Times New Roman" w:hAnsi="Times New Roman" w:cs="Times New Roman"/>
          <w:sz w:val="24"/>
          <w:szCs w:val="24"/>
        </w:rPr>
        <w:tab/>
        <w:t>Objednatel</w:t>
      </w:r>
      <w:r w:rsidRPr="00E26B50">
        <w:rPr>
          <w:rFonts w:ascii="Times New Roman" w:hAnsi="Times New Roman" w:cs="Times New Roman"/>
          <w:sz w:val="24"/>
          <w:szCs w:val="24"/>
        </w:rPr>
        <w:t xml:space="preserve"> je oprávněn odstoupit od Smlouvy a to na základě nařízení Rady (EU) 2022/576, ze dne 8. dubna 2022, </w:t>
      </w:r>
      <w:r>
        <w:rPr>
          <w:rFonts w:ascii="Times New Roman" w:hAnsi="Times New Roman" w:cs="Times New Roman"/>
          <w:sz w:val="24"/>
          <w:szCs w:val="24"/>
        </w:rPr>
        <w:t xml:space="preserve">kdy </w:t>
      </w:r>
      <w:r w:rsidRPr="00E26B50">
        <w:rPr>
          <w:rFonts w:ascii="Times New Roman" w:hAnsi="Times New Roman" w:cs="Times New Roman"/>
          <w:sz w:val="24"/>
          <w:szCs w:val="24"/>
        </w:rPr>
        <w:t>došlo ke změně nařízení (EU)č. 833/2014 o omezujících opatřeních k činnostem Ruska destabilizující situaci na Ukrajině, do kterého byl mimo jiné vložen čl. 5k, který výslovně stanoví zákaz zadat nebo dále plnit jakoukoliv veřejnou zakázku nebo koncesní smlouvu, a to včetně zakázek, pro něž se jinak uplatní výjimky podle evropských zadávacích směrnic, osobám uvede</w:t>
      </w:r>
      <w:r w:rsidR="00DA1310">
        <w:rPr>
          <w:rFonts w:ascii="Times New Roman" w:hAnsi="Times New Roman" w:cs="Times New Roman"/>
          <w:sz w:val="24"/>
          <w:szCs w:val="24"/>
        </w:rPr>
        <w:t>ných v tzv. sankčních seznamech a dle zákona č. 240/2022 Sb., o provádění mezinárodních sankcích a zákona č. 134/2016 Sb., o zadávání veřejných zakázek v platném znění.</w:t>
      </w:r>
    </w:p>
    <w:p w14:paraId="2D2C79DF" w14:textId="77777777" w:rsidR="005840AA" w:rsidRPr="00E26B50" w:rsidRDefault="005840AA" w:rsidP="005840AA">
      <w:pPr>
        <w:pStyle w:val="AKFZFnormln"/>
        <w:rPr>
          <w:rFonts w:ascii="Times New Roman" w:hAnsi="Times New Roman" w:cs="Times New Roman"/>
          <w:sz w:val="24"/>
          <w:szCs w:val="24"/>
        </w:rPr>
      </w:pPr>
      <w:r w:rsidRPr="00E26B50">
        <w:rPr>
          <w:rFonts w:ascii="Times New Roman" w:hAnsi="Times New Roman" w:cs="Times New Roman"/>
          <w:sz w:val="24"/>
          <w:szCs w:val="24"/>
        </w:rPr>
        <w:t>Zákaz zadání nebo plnění smlouvy směřuje na:</w:t>
      </w:r>
    </w:p>
    <w:p w14:paraId="1E4C2BB1" w14:textId="77777777" w:rsidR="005840AA" w:rsidRPr="00E26B50"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jakékoli ruské státní příslušníky, fyzické či právnické osoby nebo subjekty či orgány se sídlem v Rusku,</w:t>
      </w:r>
    </w:p>
    <w:p w14:paraId="6B34EA4F" w14:textId="77777777" w:rsidR="005840AA" w:rsidRPr="00E26B50"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 xml:space="preserve">právnické osoby, subjekty nebo orgány, které jsou z více než </w:t>
      </w:r>
      <w:proofErr w:type="gramStart"/>
      <w:r w:rsidRPr="00E26B50">
        <w:rPr>
          <w:rFonts w:ascii="Times New Roman" w:hAnsi="Times New Roman" w:cs="Times New Roman"/>
          <w:sz w:val="24"/>
          <w:szCs w:val="24"/>
        </w:rPr>
        <w:t>50%</w:t>
      </w:r>
      <w:proofErr w:type="gramEnd"/>
      <w:r w:rsidRPr="00E26B50">
        <w:rPr>
          <w:rFonts w:ascii="Times New Roman" w:hAnsi="Times New Roman" w:cs="Times New Roman"/>
          <w:sz w:val="24"/>
          <w:szCs w:val="24"/>
        </w:rPr>
        <w:t xml:space="preserve"> přímo či nepřímo vlastněny z výše uvedených subjektů,</w:t>
      </w:r>
    </w:p>
    <w:p w14:paraId="680DBDB3" w14:textId="77777777" w:rsidR="005840AA"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fyzické nebo právnické osoby, subjekty nebo orgány, které jednají jménem nebo na pokyn některého z výše uvedených subjektů. Zákaz se vztahuje také na subdodavatele, dodavatele nebo subjektu, pokud jejich plnění představuje více než 10% hodnoty zakázky.</w:t>
      </w:r>
    </w:p>
    <w:p w14:paraId="72337688" w14:textId="1757CDAE" w:rsidR="005840AA" w:rsidRPr="00E26B50" w:rsidRDefault="005840AA" w:rsidP="005840AA">
      <w:pPr>
        <w:pStyle w:val="AKFZFnormln"/>
        <w:rPr>
          <w:rFonts w:ascii="Times New Roman" w:hAnsi="Times New Roman" w:cs="Times New Roman"/>
          <w:sz w:val="24"/>
          <w:szCs w:val="24"/>
        </w:rPr>
      </w:pPr>
      <w:r>
        <w:rPr>
          <w:rFonts w:ascii="Times New Roman" w:hAnsi="Times New Roman" w:cs="Times New Roman"/>
          <w:sz w:val="24"/>
          <w:szCs w:val="24"/>
        </w:rPr>
        <w:lastRenderedPageBreak/>
        <w:t xml:space="preserve">Objednatel je tedy oprávněn odstoupit od Smlouvy v případě, že Zhotovitel </w:t>
      </w:r>
      <w:r w:rsidR="006B08C8">
        <w:rPr>
          <w:rFonts w:ascii="Times New Roman" w:hAnsi="Times New Roman" w:cs="Times New Roman"/>
          <w:sz w:val="24"/>
          <w:szCs w:val="24"/>
        </w:rPr>
        <w:t>nedodá Čestné prohlášení – Sankční seznam</w:t>
      </w:r>
      <w:r>
        <w:rPr>
          <w:rFonts w:ascii="Times New Roman" w:hAnsi="Times New Roman" w:cs="Times New Roman"/>
          <w:sz w:val="24"/>
          <w:szCs w:val="24"/>
        </w:rPr>
        <w:t xml:space="preserve"> (dle výše uvedeného) nebo v případě, že Objednatel získá důvodnou pochybnost o pravdivosti tohoto prohlášení.</w:t>
      </w:r>
    </w:p>
    <w:p w14:paraId="1D1636A9" w14:textId="77777777" w:rsidR="006B3263" w:rsidRPr="00B24067" w:rsidRDefault="006B3263" w:rsidP="0014353B">
      <w:pPr>
        <w:pStyle w:val="Nadpis1"/>
        <w:rPr>
          <w:lang w:val="cs-CZ"/>
        </w:rPr>
      </w:pPr>
      <w:r w:rsidRPr="00B24067">
        <w:rPr>
          <w:lang w:val="cs-CZ"/>
        </w:rPr>
        <w:t>ZÁVĚREČNÁ USTANOVENÍ</w:t>
      </w:r>
    </w:p>
    <w:p w14:paraId="783BB115" w14:textId="77777777"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14:paraId="25055B9B" w14:textId="77777777"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14:paraId="59980F37" w14:textId="77777777"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14:paraId="398C9CE1" w14:textId="77777777"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14:paraId="626B2CCB" w14:textId="77777777"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14:paraId="44A24568" w14:textId="77777777"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14:paraId="204D8292" w14:textId="77777777"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14:paraId="5896E212" w14:textId="77777777"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2F6BADDF" w14:textId="77777777"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14:paraId="50FA1BFA" w14:textId="77777777"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14:paraId="2610291A" w14:textId="77777777"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14:paraId="550597C5" w14:textId="77777777"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14:paraId="6C5C7D6F" w14:textId="77777777" w:rsidR="000C225F" w:rsidRDefault="000C225F" w:rsidP="0014353B">
      <w:pPr>
        <w:pStyle w:val="Odstavecseseznamem1"/>
        <w:spacing w:after="120" w:line="276" w:lineRule="auto"/>
        <w:ind w:left="0"/>
        <w:jc w:val="both"/>
        <w:rPr>
          <w:highlight w:val="green"/>
          <w:lang w:val="cs-CZ"/>
        </w:rPr>
      </w:pPr>
    </w:p>
    <w:p w14:paraId="3344F5E0" w14:textId="77777777" w:rsidR="000C225F" w:rsidRPr="00B24067" w:rsidRDefault="000C225F"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14:paraId="015DE7DB" w14:textId="77777777" w:rsidTr="009321A3">
        <w:tc>
          <w:tcPr>
            <w:tcW w:w="4527" w:type="dxa"/>
          </w:tcPr>
          <w:p w14:paraId="7799513D" w14:textId="1489E414" w:rsidR="001F4264" w:rsidRPr="00B24067" w:rsidRDefault="001F4264" w:rsidP="00254CCC">
            <w:pPr>
              <w:keepNext/>
              <w:suppressAutoHyphens/>
              <w:rPr>
                <w:lang w:val="cs-CZ"/>
              </w:rPr>
            </w:pPr>
            <w:r w:rsidRPr="00B24067">
              <w:rPr>
                <w:lang w:val="cs-CZ"/>
              </w:rPr>
              <w:t>V</w:t>
            </w:r>
            <w:r w:rsidR="00810230">
              <w:rPr>
                <w:lang w:val="cs-CZ"/>
              </w:rPr>
              <w:t> </w:t>
            </w:r>
            <w:r w:rsidR="00AB5169">
              <w:rPr>
                <w:lang w:val="cs-CZ"/>
              </w:rPr>
              <w:t>Praze</w:t>
            </w:r>
            <w:r w:rsidR="00810230">
              <w:rPr>
                <w:smallCaps/>
                <w:lang w:val="cs-CZ"/>
              </w:rPr>
              <w:t xml:space="preserve"> </w:t>
            </w:r>
            <w:r w:rsidRPr="00B24067">
              <w:rPr>
                <w:lang w:val="cs-CZ"/>
              </w:rPr>
              <w:t xml:space="preserve">dne </w:t>
            </w:r>
            <w:r w:rsidR="005C0754" w:rsidRPr="00B24067">
              <w:rPr>
                <w:lang w:val="cs-CZ"/>
              </w:rPr>
              <w:t>……….</w:t>
            </w:r>
          </w:p>
          <w:p w14:paraId="4FCE7A36" w14:textId="77777777" w:rsidR="001F4264" w:rsidRPr="00B24067" w:rsidRDefault="001F4264" w:rsidP="00254CCC">
            <w:pPr>
              <w:keepNext/>
              <w:suppressAutoHyphens/>
              <w:rPr>
                <w:lang w:val="cs-CZ"/>
              </w:rPr>
            </w:pPr>
          </w:p>
          <w:p w14:paraId="3F333692" w14:textId="77777777" w:rsidR="001F4264" w:rsidRPr="00B24067" w:rsidRDefault="001F4264" w:rsidP="00254CCC">
            <w:pPr>
              <w:keepNext/>
              <w:suppressAutoHyphens/>
              <w:jc w:val="center"/>
              <w:rPr>
                <w:b/>
                <w:caps/>
                <w:lang w:val="cs-CZ"/>
              </w:rPr>
            </w:pPr>
            <w:r w:rsidRPr="00B24067">
              <w:rPr>
                <w:b/>
                <w:caps/>
                <w:lang w:val="cs-CZ"/>
              </w:rPr>
              <w:t>Zhotovitel</w:t>
            </w:r>
          </w:p>
          <w:p w14:paraId="2AC1476C" w14:textId="77777777" w:rsidR="001F4264" w:rsidRPr="00B24067" w:rsidRDefault="001F4264" w:rsidP="00254CCC">
            <w:pPr>
              <w:keepNext/>
              <w:suppressAutoHyphens/>
              <w:rPr>
                <w:lang w:val="cs-CZ"/>
              </w:rPr>
            </w:pPr>
          </w:p>
          <w:p w14:paraId="53DDBF8B" w14:textId="77777777" w:rsidR="001F4264" w:rsidRPr="00B24067" w:rsidRDefault="001F4264" w:rsidP="00254CCC">
            <w:pPr>
              <w:keepNext/>
              <w:suppressAutoHyphens/>
              <w:rPr>
                <w:lang w:val="cs-CZ"/>
              </w:rPr>
            </w:pPr>
          </w:p>
          <w:p w14:paraId="7D0A1202" w14:textId="77777777" w:rsidR="001F4264" w:rsidRPr="00B24067" w:rsidRDefault="001F4264" w:rsidP="00254CCC">
            <w:pPr>
              <w:keepNext/>
              <w:suppressAutoHyphens/>
              <w:rPr>
                <w:lang w:val="cs-CZ"/>
              </w:rPr>
            </w:pPr>
          </w:p>
          <w:p w14:paraId="0661C0C1" w14:textId="77777777" w:rsidR="001F4264" w:rsidRPr="00B24067" w:rsidRDefault="001F4264" w:rsidP="00254CCC">
            <w:pPr>
              <w:keepNext/>
              <w:suppressAutoHyphens/>
              <w:rPr>
                <w:lang w:val="cs-CZ"/>
              </w:rPr>
            </w:pPr>
          </w:p>
          <w:p w14:paraId="6F2C607C" w14:textId="77777777" w:rsidR="001F4264" w:rsidRPr="00B24067" w:rsidRDefault="001F4264" w:rsidP="00254CCC">
            <w:pPr>
              <w:keepNext/>
              <w:suppressAutoHyphens/>
              <w:rPr>
                <w:lang w:val="cs-CZ"/>
              </w:rPr>
            </w:pPr>
          </w:p>
          <w:p w14:paraId="147E73FA" w14:textId="77777777" w:rsidR="001F4264" w:rsidRPr="00B24067" w:rsidRDefault="001F4264" w:rsidP="00254CCC">
            <w:pPr>
              <w:keepNext/>
              <w:suppressAutoHyphens/>
              <w:jc w:val="center"/>
              <w:rPr>
                <w:lang w:val="cs-CZ"/>
              </w:rPr>
            </w:pPr>
            <w:r w:rsidRPr="00B24067">
              <w:rPr>
                <w:lang w:val="cs-CZ"/>
              </w:rPr>
              <w:t>___________________________________</w:t>
            </w:r>
          </w:p>
          <w:p w14:paraId="52340C45" w14:textId="4637A56E" w:rsidR="00DB70B5" w:rsidRPr="00150C19" w:rsidRDefault="00AB5169" w:rsidP="00150C19">
            <w:pPr>
              <w:tabs>
                <w:tab w:val="left" w:pos="2520"/>
              </w:tabs>
              <w:autoSpaceDE w:val="0"/>
              <w:autoSpaceDN w:val="0"/>
              <w:adjustRightInd w:val="0"/>
              <w:jc w:val="center"/>
              <w:rPr>
                <w:b/>
                <w:highlight w:val="yellow"/>
                <w:lang w:val="cs-CZ"/>
              </w:rPr>
            </w:pPr>
            <w:r>
              <w:rPr>
                <w:b/>
                <w:lang w:val="cs-CZ"/>
              </w:rPr>
              <w:t xml:space="preserve">Vojtěch Adamec, </w:t>
            </w:r>
            <w:proofErr w:type="spellStart"/>
            <w:r>
              <w:rPr>
                <w:b/>
                <w:lang w:val="cs-CZ"/>
              </w:rPr>
              <w:t>Ak</w:t>
            </w:r>
            <w:proofErr w:type="spellEnd"/>
            <w:r>
              <w:rPr>
                <w:b/>
                <w:lang w:val="cs-CZ"/>
              </w:rPr>
              <w:t>. soch.</w:t>
            </w:r>
          </w:p>
          <w:p w14:paraId="31C793BA" w14:textId="16DFC7AC" w:rsidR="001F4264" w:rsidRPr="00B24067" w:rsidRDefault="001F4264" w:rsidP="00254CCC">
            <w:pPr>
              <w:keepNext/>
              <w:suppressAutoHyphens/>
              <w:jc w:val="center"/>
              <w:rPr>
                <w:lang w:val="cs-CZ"/>
              </w:rPr>
            </w:pPr>
          </w:p>
        </w:tc>
        <w:tc>
          <w:tcPr>
            <w:tcW w:w="5362" w:type="dxa"/>
          </w:tcPr>
          <w:p w14:paraId="507B062F" w14:textId="77777777" w:rsidR="001F4264" w:rsidRPr="00B24067" w:rsidRDefault="00F525B5" w:rsidP="00254CCC">
            <w:pPr>
              <w:keepNext/>
              <w:suppressAutoHyphens/>
              <w:jc w:val="center"/>
              <w:rPr>
                <w:lang w:val="cs-CZ"/>
              </w:rPr>
            </w:pPr>
            <w:r>
              <w:rPr>
                <w:lang w:val="cs-CZ"/>
              </w:rPr>
              <w:t>V Lysé nad Labem</w:t>
            </w:r>
            <w:r w:rsidR="001F4264" w:rsidRPr="00B24067">
              <w:rPr>
                <w:lang w:val="cs-CZ"/>
              </w:rPr>
              <w:t>, dne ……………………….</w:t>
            </w:r>
          </w:p>
          <w:p w14:paraId="1AA91B15" w14:textId="77777777" w:rsidR="001F4264" w:rsidRPr="00B24067" w:rsidRDefault="001F4264" w:rsidP="00254CCC">
            <w:pPr>
              <w:keepNext/>
              <w:suppressAutoHyphens/>
              <w:rPr>
                <w:lang w:val="cs-CZ"/>
              </w:rPr>
            </w:pPr>
          </w:p>
          <w:p w14:paraId="6480BE95" w14:textId="77777777" w:rsidR="001F4264" w:rsidRPr="00B24067" w:rsidRDefault="001F4264" w:rsidP="00254CCC">
            <w:pPr>
              <w:keepNext/>
              <w:suppressAutoHyphens/>
              <w:jc w:val="center"/>
              <w:rPr>
                <w:b/>
                <w:caps/>
                <w:lang w:val="cs-CZ"/>
              </w:rPr>
            </w:pPr>
            <w:r w:rsidRPr="00B24067">
              <w:rPr>
                <w:b/>
                <w:caps/>
                <w:lang w:val="cs-CZ"/>
              </w:rPr>
              <w:t>objednatel</w:t>
            </w:r>
          </w:p>
          <w:p w14:paraId="3A1C3EAF" w14:textId="77777777" w:rsidR="001F4264" w:rsidRPr="00B24067" w:rsidRDefault="001F4264" w:rsidP="00254CCC">
            <w:pPr>
              <w:keepNext/>
              <w:suppressAutoHyphens/>
              <w:rPr>
                <w:lang w:val="cs-CZ"/>
              </w:rPr>
            </w:pPr>
          </w:p>
          <w:p w14:paraId="689D9045" w14:textId="77777777" w:rsidR="001F4264" w:rsidRPr="00B24067" w:rsidRDefault="001F4264" w:rsidP="00254CCC">
            <w:pPr>
              <w:keepNext/>
              <w:suppressAutoHyphens/>
              <w:rPr>
                <w:lang w:val="cs-CZ"/>
              </w:rPr>
            </w:pPr>
          </w:p>
          <w:p w14:paraId="7FB498F4" w14:textId="77777777" w:rsidR="001F4264" w:rsidRPr="00B24067" w:rsidRDefault="001F4264" w:rsidP="00254CCC">
            <w:pPr>
              <w:keepNext/>
              <w:suppressAutoHyphens/>
              <w:rPr>
                <w:lang w:val="cs-CZ"/>
              </w:rPr>
            </w:pPr>
          </w:p>
          <w:p w14:paraId="4E5CCC70" w14:textId="77777777" w:rsidR="001F4264" w:rsidRPr="00B24067" w:rsidRDefault="001F4264" w:rsidP="00254CCC">
            <w:pPr>
              <w:keepNext/>
              <w:suppressAutoHyphens/>
              <w:rPr>
                <w:lang w:val="cs-CZ"/>
              </w:rPr>
            </w:pPr>
          </w:p>
          <w:p w14:paraId="591BD202" w14:textId="77777777" w:rsidR="001F4264" w:rsidRPr="00B24067" w:rsidRDefault="001F4264" w:rsidP="00254CCC">
            <w:pPr>
              <w:keepNext/>
              <w:suppressAutoHyphens/>
              <w:rPr>
                <w:lang w:val="cs-CZ"/>
              </w:rPr>
            </w:pPr>
          </w:p>
          <w:p w14:paraId="1B547118" w14:textId="77777777" w:rsidR="001F4264" w:rsidRPr="00B24067" w:rsidRDefault="001F4264" w:rsidP="00254CCC">
            <w:pPr>
              <w:keepNext/>
              <w:suppressAutoHyphens/>
              <w:jc w:val="center"/>
              <w:rPr>
                <w:lang w:val="cs-CZ"/>
              </w:rPr>
            </w:pPr>
            <w:r w:rsidRPr="00B24067">
              <w:rPr>
                <w:lang w:val="cs-CZ"/>
              </w:rPr>
              <w:t>___________________________________</w:t>
            </w:r>
          </w:p>
          <w:p w14:paraId="11835B72" w14:textId="77777777" w:rsidR="001F4264" w:rsidRPr="00B24067" w:rsidRDefault="00F525B5" w:rsidP="00254CCC">
            <w:pPr>
              <w:keepNext/>
              <w:suppressAutoHyphens/>
              <w:jc w:val="center"/>
              <w:rPr>
                <w:b/>
                <w:lang w:val="cs-CZ"/>
              </w:rPr>
            </w:pPr>
            <w:r>
              <w:rPr>
                <w:b/>
                <w:lang w:val="cs-CZ"/>
              </w:rPr>
              <w:t>Domov Na Zámku Lysá nad Labem, p. o.</w:t>
            </w:r>
          </w:p>
          <w:p w14:paraId="7757E0F4" w14:textId="77777777" w:rsidR="002C108B" w:rsidRPr="00B24067" w:rsidRDefault="00F525B5" w:rsidP="00254CCC">
            <w:pPr>
              <w:keepNext/>
              <w:suppressAutoHyphens/>
              <w:jc w:val="center"/>
              <w:rPr>
                <w:lang w:val="cs-CZ"/>
              </w:rPr>
            </w:pPr>
            <w:r>
              <w:rPr>
                <w:lang w:val="cs-CZ"/>
              </w:rPr>
              <w:t xml:space="preserve">Mgr. Jiří </w:t>
            </w:r>
            <w:proofErr w:type="gramStart"/>
            <w:r>
              <w:rPr>
                <w:lang w:val="cs-CZ"/>
              </w:rPr>
              <w:t>Hendrich - ředitel</w:t>
            </w:r>
            <w:proofErr w:type="gramEnd"/>
          </w:p>
        </w:tc>
      </w:tr>
    </w:tbl>
    <w:p w14:paraId="0A946FBD" w14:textId="77777777" w:rsidR="006B3263" w:rsidRDefault="006B3263" w:rsidP="006B3263">
      <w:pPr>
        <w:spacing w:after="120" w:line="276" w:lineRule="auto"/>
        <w:jc w:val="both"/>
        <w:rPr>
          <w:lang w:val="cs-CZ"/>
        </w:rPr>
      </w:pP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A154A4" w:rsidRPr="003E1221" w14:paraId="3A8D6F3A" w14:textId="77777777" w:rsidTr="00931F62">
        <w:tc>
          <w:tcPr>
            <w:tcW w:w="1530" w:type="dxa"/>
          </w:tcPr>
          <w:p w14:paraId="7B8F5B75" w14:textId="77777777" w:rsidR="00A154A4" w:rsidRPr="00184C4E" w:rsidRDefault="00A154A4" w:rsidP="00931F62">
            <w:pPr>
              <w:rPr>
                <w:rFonts w:ascii="Times New Roman" w:hAnsi="Times New Roman" w:cs="Times New Roman"/>
              </w:rPr>
            </w:pPr>
            <w:proofErr w:type="spellStart"/>
            <w:r w:rsidRPr="00184C4E">
              <w:rPr>
                <w:rFonts w:ascii="Times New Roman" w:hAnsi="Times New Roman" w:cs="Times New Roman"/>
              </w:rPr>
              <w:t>Příloha</w:t>
            </w:r>
            <w:proofErr w:type="spellEnd"/>
            <w:r w:rsidRPr="00184C4E">
              <w:rPr>
                <w:rFonts w:ascii="Times New Roman" w:hAnsi="Times New Roman" w:cs="Times New Roman"/>
              </w:rPr>
              <w:t xml:space="preserve"> č. 1</w:t>
            </w:r>
          </w:p>
        </w:tc>
        <w:tc>
          <w:tcPr>
            <w:tcW w:w="7542" w:type="dxa"/>
          </w:tcPr>
          <w:p w14:paraId="45B48CE1" w14:textId="0FA5D47B" w:rsidR="00A154A4" w:rsidRPr="00184C4E" w:rsidRDefault="00810230" w:rsidP="00931F62">
            <w:pPr>
              <w:rPr>
                <w:rFonts w:ascii="Times New Roman" w:hAnsi="Times New Roman" w:cs="Times New Roman"/>
              </w:rPr>
            </w:pPr>
            <w:proofErr w:type="spellStart"/>
            <w:r>
              <w:rPr>
                <w:rFonts w:ascii="Times New Roman" w:hAnsi="Times New Roman" w:cs="Times New Roman"/>
              </w:rPr>
              <w:t>Cenová</w:t>
            </w:r>
            <w:proofErr w:type="spellEnd"/>
            <w:r>
              <w:rPr>
                <w:rFonts w:ascii="Times New Roman" w:hAnsi="Times New Roman" w:cs="Times New Roman"/>
              </w:rPr>
              <w:t xml:space="preserve"> </w:t>
            </w:r>
            <w:proofErr w:type="spellStart"/>
            <w:r>
              <w:rPr>
                <w:rFonts w:ascii="Times New Roman" w:hAnsi="Times New Roman" w:cs="Times New Roman"/>
              </w:rPr>
              <w:t>nabídka</w:t>
            </w:r>
            <w:proofErr w:type="spellEnd"/>
          </w:p>
        </w:tc>
      </w:tr>
      <w:tr w:rsidR="00A154A4" w:rsidRPr="003E1221" w14:paraId="0216E3F5" w14:textId="77777777" w:rsidTr="00931F62">
        <w:tc>
          <w:tcPr>
            <w:tcW w:w="1530" w:type="dxa"/>
          </w:tcPr>
          <w:p w14:paraId="5EF0D597" w14:textId="77777777" w:rsidR="00A154A4" w:rsidRDefault="00A154A4" w:rsidP="00931F62"/>
        </w:tc>
        <w:tc>
          <w:tcPr>
            <w:tcW w:w="7542" w:type="dxa"/>
          </w:tcPr>
          <w:p w14:paraId="583EF3AC" w14:textId="77777777" w:rsidR="00A154A4" w:rsidRDefault="00A154A4" w:rsidP="00931F62">
            <w:pPr>
              <w:rPr>
                <w:rFonts w:cs="Arial"/>
              </w:rPr>
            </w:pPr>
          </w:p>
        </w:tc>
      </w:tr>
    </w:tbl>
    <w:p w14:paraId="4333D2A5" w14:textId="77777777" w:rsidR="001573C8" w:rsidRDefault="001573C8" w:rsidP="00931F62">
      <w:pPr>
        <w:spacing w:line="288" w:lineRule="auto"/>
        <w:sectPr w:rsidR="001573C8" w:rsidSect="00F168DC">
          <w:headerReference w:type="default" r:id="rId8"/>
          <w:footerReference w:type="default" r:id="rId9"/>
          <w:pgSz w:w="11900" w:h="16840"/>
          <w:pgMar w:top="1134" w:right="1134" w:bottom="1134" w:left="1134" w:header="709" w:footer="850" w:gutter="0"/>
          <w:cols w:space="708"/>
          <w:docGrid w:linePitch="326"/>
        </w:sectPr>
      </w:pPr>
    </w:p>
    <w:tbl>
      <w:tblPr>
        <w:tblStyle w:val="Mkatabulky1"/>
        <w:tblW w:w="1407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gridCol w:w="8304"/>
      </w:tblGrid>
      <w:tr w:rsidR="00A154A4" w:rsidRPr="00732BF0" w14:paraId="41262B27" w14:textId="77777777" w:rsidTr="004E3152">
        <w:tc>
          <w:tcPr>
            <w:tcW w:w="5772" w:type="dxa"/>
          </w:tcPr>
          <w:p w14:paraId="3624D6F7" w14:textId="77777777" w:rsidR="00A154A4" w:rsidRPr="00732BF0" w:rsidRDefault="00A154A4" w:rsidP="00931F62">
            <w:pPr>
              <w:spacing w:line="288" w:lineRule="auto"/>
            </w:pPr>
          </w:p>
        </w:tc>
        <w:tc>
          <w:tcPr>
            <w:tcW w:w="8304" w:type="dxa"/>
          </w:tcPr>
          <w:p w14:paraId="3E57961A" w14:textId="77777777" w:rsidR="00A154A4" w:rsidRPr="00732BF0" w:rsidRDefault="00A154A4" w:rsidP="00931F62">
            <w:pPr>
              <w:spacing w:line="288" w:lineRule="auto"/>
              <w:ind w:left="-142"/>
              <w:rPr>
                <w:rFonts w:cs="Arial"/>
              </w:rPr>
            </w:pPr>
          </w:p>
        </w:tc>
      </w:tr>
    </w:tbl>
    <w:p w14:paraId="2DA34E9A" w14:textId="77777777" w:rsidR="00450AAE" w:rsidRPr="00514A56" w:rsidRDefault="00450AAE" w:rsidP="00450AAE">
      <w:pPr>
        <w:jc w:val="center"/>
        <w:rPr>
          <w:b/>
          <w:iCs/>
        </w:rPr>
      </w:pPr>
      <w:proofErr w:type="spellStart"/>
      <w:r>
        <w:rPr>
          <w:b/>
          <w:iCs/>
        </w:rPr>
        <w:t>Rozpočet</w:t>
      </w:r>
      <w:proofErr w:type="spellEnd"/>
      <w:r>
        <w:rPr>
          <w:b/>
          <w:iCs/>
        </w:rPr>
        <w:t xml:space="preserve"> </w:t>
      </w:r>
      <w:proofErr w:type="spellStart"/>
      <w:r>
        <w:rPr>
          <w:b/>
          <w:iCs/>
        </w:rPr>
        <w:t>na</w:t>
      </w:r>
      <w:proofErr w:type="spellEnd"/>
      <w:r>
        <w:rPr>
          <w:b/>
          <w:iCs/>
        </w:rPr>
        <w:t xml:space="preserve"> </w:t>
      </w:r>
      <w:proofErr w:type="spellStart"/>
      <w:r>
        <w:rPr>
          <w:b/>
          <w:iCs/>
        </w:rPr>
        <w:t>restaurování</w:t>
      </w:r>
      <w:proofErr w:type="spellEnd"/>
      <w:r>
        <w:rPr>
          <w:b/>
          <w:iCs/>
        </w:rPr>
        <w:t xml:space="preserve"> </w:t>
      </w:r>
      <w:proofErr w:type="spellStart"/>
      <w:r>
        <w:rPr>
          <w:b/>
          <w:iCs/>
        </w:rPr>
        <w:t>schodiště</w:t>
      </w:r>
      <w:proofErr w:type="spellEnd"/>
      <w:r>
        <w:rPr>
          <w:b/>
          <w:iCs/>
        </w:rPr>
        <w:t xml:space="preserve"> s </w:t>
      </w:r>
      <w:proofErr w:type="spellStart"/>
      <w:r>
        <w:rPr>
          <w:b/>
          <w:iCs/>
        </w:rPr>
        <w:t>podestou</w:t>
      </w:r>
      <w:proofErr w:type="spellEnd"/>
      <w:r>
        <w:rPr>
          <w:b/>
          <w:iCs/>
        </w:rPr>
        <w:t xml:space="preserve"> a </w:t>
      </w:r>
      <w:proofErr w:type="spellStart"/>
      <w:r>
        <w:rPr>
          <w:b/>
          <w:iCs/>
        </w:rPr>
        <w:t>kamenným</w:t>
      </w:r>
      <w:proofErr w:type="spellEnd"/>
      <w:r>
        <w:rPr>
          <w:b/>
          <w:iCs/>
        </w:rPr>
        <w:t xml:space="preserve"> </w:t>
      </w:r>
      <w:proofErr w:type="spellStart"/>
      <w:r>
        <w:rPr>
          <w:b/>
          <w:iCs/>
        </w:rPr>
        <w:t>balustrovým</w:t>
      </w:r>
      <w:proofErr w:type="spellEnd"/>
      <w:r>
        <w:rPr>
          <w:b/>
          <w:iCs/>
        </w:rPr>
        <w:t xml:space="preserve"> </w:t>
      </w:r>
      <w:proofErr w:type="spellStart"/>
      <w:r>
        <w:rPr>
          <w:b/>
          <w:iCs/>
        </w:rPr>
        <w:t>zábradlím</w:t>
      </w:r>
      <w:proofErr w:type="spellEnd"/>
      <w:r>
        <w:rPr>
          <w:b/>
          <w:iCs/>
        </w:rPr>
        <w:t xml:space="preserve"> </w:t>
      </w:r>
      <w:proofErr w:type="spellStart"/>
      <w:r>
        <w:rPr>
          <w:b/>
          <w:iCs/>
        </w:rPr>
        <w:t>bočního</w:t>
      </w:r>
      <w:proofErr w:type="spellEnd"/>
      <w:r>
        <w:rPr>
          <w:b/>
          <w:iCs/>
        </w:rPr>
        <w:t xml:space="preserve"> </w:t>
      </w:r>
      <w:proofErr w:type="spellStart"/>
      <w:r>
        <w:rPr>
          <w:b/>
          <w:iCs/>
        </w:rPr>
        <w:t>vstupu</w:t>
      </w:r>
      <w:proofErr w:type="spellEnd"/>
      <w:r>
        <w:rPr>
          <w:b/>
          <w:iCs/>
        </w:rPr>
        <w:t xml:space="preserve"> do </w:t>
      </w:r>
      <w:proofErr w:type="spellStart"/>
      <w:r>
        <w:rPr>
          <w:b/>
          <w:iCs/>
        </w:rPr>
        <w:t>západního</w:t>
      </w:r>
      <w:proofErr w:type="spellEnd"/>
      <w:r>
        <w:rPr>
          <w:b/>
          <w:iCs/>
        </w:rPr>
        <w:t xml:space="preserve"> </w:t>
      </w:r>
      <w:proofErr w:type="spellStart"/>
      <w:r>
        <w:rPr>
          <w:b/>
          <w:iCs/>
        </w:rPr>
        <w:t>křídla</w:t>
      </w:r>
      <w:proofErr w:type="spellEnd"/>
      <w:r>
        <w:rPr>
          <w:b/>
          <w:iCs/>
        </w:rPr>
        <w:t xml:space="preserve"> </w:t>
      </w:r>
      <w:proofErr w:type="spellStart"/>
      <w:r>
        <w:rPr>
          <w:b/>
          <w:iCs/>
        </w:rPr>
        <w:t>zámku</w:t>
      </w:r>
      <w:proofErr w:type="spellEnd"/>
      <w:r>
        <w:rPr>
          <w:b/>
          <w:iCs/>
        </w:rPr>
        <w:t xml:space="preserve"> v Lysé nad Labem</w:t>
      </w:r>
    </w:p>
    <w:p w14:paraId="6D0B44FB" w14:textId="77777777" w:rsidR="00450AAE" w:rsidRDefault="00450AAE" w:rsidP="00450AAE">
      <w:pPr>
        <w:jc w:val="center"/>
        <w:rPr>
          <w:b/>
          <w:i/>
          <w:sz w:val="32"/>
        </w:rPr>
      </w:pPr>
    </w:p>
    <w:p w14:paraId="43D05983" w14:textId="0EB16D3F" w:rsidR="00450AAE" w:rsidRDefault="00450AAE" w:rsidP="00450AAE">
      <w:pPr>
        <w:numPr>
          <w:ilvl w:val="0"/>
          <w:numId w:val="30"/>
        </w:numPr>
        <w:ind w:left="357" w:hanging="357"/>
        <w:jc w:val="both"/>
      </w:pPr>
      <w:proofErr w:type="spellStart"/>
      <w:r>
        <w:t>Prekonsolidace</w:t>
      </w:r>
      <w:proofErr w:type="spellEnd"/>
      <w:r>
        <w:t xml:space="preserve"> </w:t>
      </w:r>
      <w:proofErr w:type="spellStart"/>
      <w:r>
        <w:t>silně</w:t>
      </w:r>
      <w:proofErr w:type="spellEnd"/>
      <w:r>
        <w:t xml:space="preserve"> </w:t>
      </w:r>
      <w:proofErr w:type="spellStart"/>
      <w:r>
        <w:t>narušených</w:t>
      </w:r>
      <w:proofErr w:type="spellEnd"/>
      <w:r>
        <w:t xml:space="preserve"> </w:t>
      </w:r>
      <w:proofErr w:type="spellStart"/>
      <w:r>
        <w:t>míst</w:t>
      </w:r>
      <w:proofErr w:type="spellEnd"/>
      <w:r>
        <w:t xml:space="preserve"> </w:t>
      </w:r>
      <w:proofErr w:type="spellStart"/>
      <w:r>
        <w:t>esterem</w:t>
      </w:r>
      <w:proofErr w:type="spellEnd"/>
      <w:r>
        <w:t xml:space="preserve"> </w:t>
      </w:r>
      <w:proofErr w:type="spellStart"/>
      <w:r>
        <w:t>kyseliny</w:t>
      </w:r>
      <w:proofErr w:type="spellEnd"/>
      <w:r>
        <w:t xml:space="preserve"> </w:t>
      </w:r>
      <w:proofErr w:type="spellStart"/>
      <w:r>
        <w:t>křemičité</w:t>
      </w:r>
      <w:proofErr w:type="spellEnd"/>
      <w:r>
        <w:t xml:space="preserve"> </w:t>
      </w:r>
      <w:proofErr w:type="spellStart"/>
      <w:r>
        <w:t>Ifest</w:t>
      </w:r>
      <w:proofErr w:type="spellEnd"/>
      <w:r>
        <w:t xml:space="preserve"> OH 100 </w:t>
      </w:r>
      <w:proofErr w:type="spellStart"/>
      <w:r>
        <w:t>fy</w:t>
      </w:r>
      <w:proofErr w:type="spellEnd"/>
      <w:r>
        <w:t xml:space="preserve"> </w:t>
      </w:r>
      <w:proofErr w:type="spellStart"/>
      <w:r>
        <w:t>Imesta</w:t>
      </w:r>
      <w:proofErr w:type="spellEnd"/>
      <w:r>
        <w:t xml:space="preserve"> a </w:t>
      </w:r>
      <w:proofErr w:type="spellStart"/>
      <w:r>
        <w:t>biocidní</w:t>
      </w:r>
      <w:proofErr w:type="spellEnd"/>
      <w:r>
        <w:t xml:space="preserve"> </w:t>
      </w:r>
      <w:proofErr w:type="spellStart"/>
      <w:r>
        <w:t>ošetření</w:t>
      </w:r>
      <w:proofErr w:type="spellEnd"/>
      <w:r>
        <w:t xml:space="preserve"> </w:t>
      </w:r>
      <w:proofErr w:type="spellStart"/>
      <w:r>
        <w:t>pomocí</w:t>
      </w:r>
      <w:proofErr w:type="spellEnd"/>
      <w:r>
        <w:t xml:space="preserve"> </w:t>
      </w:r>
      <w:proofErr w:type="spellStart"/>
      <w:r>
        <w:t>přípravku</w:t>
      </w:r>
      <w:proofErr w:type="spellEnd"/>
      <w:r>
        <w:t xml:space="preserve"> </w:t>
      </w:r>
      <w:proofErr w:type="spellStart"/>
      <w:r>
        <w:t>Mechstop</w:t>
      </w:r>
      <w:proofErr w:type="spellEnd"/>
      <w:r>
        <w:t xml:space="preserve"> </w:t>
      </w:r>
      <w:proofErr w:type="spellStart"/>
      <w:r>
        <w:t>fy</w:t>
      </w:r>
      <w:proofErr w:type="spellEnd"/>
      <w:r>
        <w:t xml:space="preserve"> Imesta……………………………………………………………………………………………………………………………………</w:t>
      </w:r>
      <w:proofErr w:type="gramStart"/>
      <w:r>
        <w:t>…..</w:t>
      </w:r>
      <w:proofErr w:type="gramEnd"/>
      <w:r>
        <w:t>…4.600,-Kč</w:t>
      </w:r>
    </w:p>
    <w:p w14:paraId="2B06CE7B" w14:textId="3FEE0A9A" w:rsidR="00450AAE" w:rsidRDefault="00450AAE" w:rsidP="00450AAE">
      <w:pPr>
        <w:numPr>
          <w:ilvl w:val="0"/>
          <w:numId w:val="30"/>
        </w:numPr>
        <w:ind w:left="357" w:hanging="357"/>
        <w:jc w:val="both"/>
      </w:pPr>
      <w:proofErr w:type="spellStart"/>
      <w:r>
        <w:t>Očištění</w:t>
      </w:r>
      <w:proofErr w:type="spellEnd"/>
      <w:r>
        <w:t xml:space="preserve"> a </w:t>
      </w:r>
      <w:proofErr w:type="spellStart"/>
      <w:r>
        <w:t>omytí</w:t>
      </w:r>
      <w:proofErr w:type="spellEnd"/>
      <w:r>
        <w:t xml:space="preserve"> s </w:t>
      </w:r>
      <w:proofErr w:type="spellStart"/>
      <w:r>
        <w:t>užitím</w:t>
      </w:r>
      <w:proofErr w:type="spellEnd"/>
      <w:r>
        <w:t xml:space="preserve"> </w:t>
      </w:r>
      <w:proofErr w:type="spellStart"/>
      <w:r>
        <w:t>teplé</w:t>
      </w:r>
      <w:proofErr w:type="spellEnd"/>
      <w:r>
        <w:t xml:space="preserve"> </w:t>
      </w:r>
      <w:proofErr w:type="spellStart"/>
      <w:r>
        <w:t>vody</w:t>
      </w:r>
      <w:proofErr w:type="spellEnd"/>
      <w:r>
        <w:t xml:space="preserve">, </w:t>
      </w:r>
      <w:proofErr w:type="spellStart"/>
      <w:r>
        <w:t>smáčedel</w:t>
      </w:r>
      <w:proofErr w:type="spellEnd"/>
      <w:r>
        <w:t xml:space="preserve"> a </w:t>
      </w:r>
      <w:proofErr w:type="spellStart"/>
      <w:r>
        <w:t>nízkotlaké</w:t>
      </w:r>
      <w:proofErr w:type="spellEnd"/>
      <w:r>
        <w:t xml:space="preserve"> </w:t>
      </w:r>
      <w:proofErr w:type="spellStart"/>
      <w:r>
        <w:t>páry</w:t>
      </w:r>
      <w:proofErr w:type="spellEnd"/>
      <w:r>
        <w:t>……………………………………………………………………</w:t>
      </w:r>
      <w:proofErr w:type="gramStart"/>
      <w:r>
        <w:t>…..</w:t>
      </w:r>
      <w:proofErr w:type="gramEnd"/>
      <w:r>
        <w:t>…..21.200,-Kč</w:t>
      </w:r>
    </w:p>
    <w:p w14:paraId="3F2C20FF" w14:textId="4CA318DA" w:rsidR="00450AAE" w:rsidRDefault="00450AAE" w:rsidP="00450AAE">
      <w:pPr>
        <w:numPr>
          <w:ilvl w:val="0"/>
          <w:numId w:val="30"/>
        </w:numPr>
        <w:ind w:left="357" w:hanging="357"/>
        <w:jc w:val="both"/>
      </w:pPr>
      <w:proofErr w:type="spellStart"/>
      <w:r>
        <w:t>Mechanické</w:t>
      </w:r>
      <w:proofErr w:type="spellEnd"/>
      <w:r>
        <w:t xml:space="preserve"> </w:t>
      </w:r>
      <w:proofErr w:type="spellStart"/>
      <w:r>
        <w:t>odstranění</w:t>
      </w:r>
      <w:proofErr w:type="spellEnd"/>
      <w:r>
        <w:t xml:space="preserve"> </w:t>
      </w:r>
      <w:proofErr w:type="spellStart"/>
      <w:r>
        <w:t>dožilých</w:t>
      </w:r>
      <w:proofErr w:type="spellEnd"/>
      <w:r>
        <w:t xml:space="preserve"> </w:t>
      </w:r>
      <w:proofErr w:type="spellStart"/>
      <w:r>
        <w:t>nebo</w:t>
      </w:r>
      <w:proofErr w:type="spellEnd"/>
      <w:r>
        <w:t xml:space="preserve"> </w:t>
      </w:r>
      <w:proofErr w:type="spellStart"/>
      <w:r>
        <w:t>strukturou</w:t>
      </w:r>
      <w:proofErr w:type="spellEnd"/>
      <w:r>
        <w:t xml:space="preserve"> a </w:t>
      </w:r>
      <w:proofErr w:type="spellStart"/>
      <w:r>
        <w:t>barevností</w:t>
      </w:r>
      <w:proofErr w:type="spellEnd"/>
      <w:r>
        <w:t xml:space="preserve"> </w:t>
      </w:r>
      <w:proofErr w:type="spellStart"/>
      <w:r>
        <w:t>nevyhovujících</w:t>
      </w:r>
      <w:proofErr w:type="spellEnd"/>
      <w:r>
        <w:t xml:space="preserve"> </w:t>
      </w:r>
      <w:proofErr w:type="spellStart"/>
      <w:r>
        <w:t>starších</w:t>
      </w:r>
      <w:proofErr w:type="spellEnd"/>
      <w:r>
        <w:t xml:space="preserve"> </w:t>
      </w:r>
      <w:proofErr w:type="spellStart"/>
      <w:r>
        <w:t>plastických</w:t>
      </w:r>
      <w:proofErr w:type="spellEnd"/>
      <w:r>
        <w:t xml:space="preserve"> </w:t>
      </w:r>
      <w:proofErr w:type="spellStart"/>
      <w:r>
        <w:t>doplňků</w:t>
      </w:r>
      <w:proofErr w:type="spellEnd"/>
      <w:r>
        <w:t xml:space="preserve"> a </w:t>
      </w:r>
      <w:proofErr w:type="spellStart"/>
      <w:r>
        <w:t>uvolněného</w:t>
      </w:r>
      <w:proofErr w:type="spellEnd"/>
      <w:r>
        <w:t xml:space="preserve"> spárování……………………………………………………………………………………………………………………………………</w:t>
      </w:r>
      <w:proofErr w:type="gramStart"/>
      <w:r>
        <w:t>.....</w:t>
      </w:r>
      <w:proofErr w:type="gramEnd"/>
      <w:r>
        <w:t>5.400,-Kč</w:t>
      </w:r>
    </w:p>
    <w:p w14:paraId="1AFAA816" w14:textId="29AD006A" w:rsidR="00450AAE" w:rsidRDefault="00450AAE" w:rsidP="00450AAE">
      <w:pPr>
        <w:numPr>
          <w:ilvl w:val="0"/>
          <w:numId w:val="30"/>
        </w:numPr>
        <w:ind w:left="357" w:hanging="357"/>
        <w:jc w:val="both"/>
      </w:pPr>
      <w:proofErr w:type="spellStart"/>
      <w:r>
        <w:t>Celkové</w:t>
      </w:r>
      <w:proofErr w:type="spellEnd"/>
      <w:r>
        <w:t xml:space="preserve"> </w:t>
      </w:r>
      <w:proofErr w:type="spellStart"/>
      <w:r>
        <w:t>zpevnění</w:t>
      </w:r>
      <w:proofErr w:type="spellEnd"/>
      <w:r>
        <w:t xml:space="preserve"> </w:t>
      </w:r>
      <w:proofErr w:type="spellStart"/>
      <w:r>
        <w:t>kamene</w:t>
      </w:r>
      <w:proofErr w:type="spellEnd"/>
      <w:r>
        <w:t xml:space="preserve"> </w:t>
      </w:r>
      <w:proofErr w:type="spellStart"/>
      <w:r>
        <w:t>povrchovým</w:t>
      </w:r>
      <w:proofErr w:type="spellEnd"/>
      <w:r>
        <w:t xml:space="preserve"> </w:t>
      </w:r>
      <w:proofErr w:type="spellStart"/>
      <w:r>
        <w:t>smáčením</w:t>
      </w:r>
      <w:proofErr w:type="spellEnd"/>
      <w:r>
        <w:t xml:space="preserve"> </w:t>
      </w:r>
      <w:proofErr w:type="spellStart"/>
      <w:r>
        <w:t>esterem</w:t>
      </w:r>
      <w:proofErr w:type="spellEnd"/>
      <w:r>
        <w:t xml:space="preserve"> </w:t>
      </w:r>
      <w:proofErr w:type="spellStart"/>
      <w:r>
        <w:t>kyseliny</w:t>
      </w:r>
      <w:proofErr w:type="spellEnd"/>
      <w:r>
        <w:t xml:space="preserve"> </w:t>
      </w:r>
      <w:proofErr w:type="spellStart"/>
      <w:r>
        <w:t>křemičité</w:t>
      </w:r>
      <w:proofErr w:type="spellEnd"/>
      <w:r>
        <w:t xml:space="preserve"> </w:t>
      </w:r>
      <w:proofErr w:type="spellStart"/>
      <w:r>
        <w:t>Ifest</w:t>
      </w:r>
      <w:proofErr w:type="spellEnd"/>
      <w:r>
        <w:t xml:space="preserve"> OH 100 </w:t>
      </w:r>
      <w:proofErr w:type="spellStart"/>
      <w:r>
        <w:t>fy</w:t>
      </w:r>
      <w:proofErr w:type="spellEnd"/>
      <w:r>
        <w:t xml:space="preserve"> </w:t>
      </w:r>
      <w:proofErr w:type="spellStart"/>
      <w:r>
        <w:t>Imesta</w:t>
      </w:r>
      <w:proofErr w:type="spellEnd"/>
      <w:r>
        <w:t>…………………                    ………………………………………………………………………………………………………………………………………….…….12.</w:t>
      </w:r>
      <w:proofErr w:type="gramStart"/>
      <w:r>
        <w:t>900,-</w:t>
      </w:r>
      <w:proofErr w:type="gramEnd"/>
      <w:r>
        <w:t>Kč</w:t>
      </w:r>
    </w:p>
    <w:p w14:paraId="1D0F187B" w14:textId="109FE784" w:rsidR="00450AAE" w:rsidRDefault="00450AAE" w:rsidP="00450AAE">
      <w:pPr>
        <w:numPr>
          <w:ilvl w:val="0"/>
          <w:numId w:val="30"/>
        </w:numPr>
        <w:ind w:left="357" w:hanging="357"/>
        <w:jc w:val="both"/>
      </w:pPr>
      <w:proofErr w:type="spellStart"/>
      <w:r>
        <w:t>Injektáže</w:t>
      </w:r>
      <w:proofErr w:type="spellEnd"/>
      <w:r>
        <w:t xml:space="preserve"> a </w:t>
      </w:r>
      <w:proofErr w:type="spellStart"/>
      <w:r>
        <w:t>prolepení</w:t>
      </w:r>
      <w:proofErr w:type="spellEnd"/>
      <w:r>
        <w:t xml:space="preserve"> </w:t>
      </w:r>
      <w:proofErr w:type="spellStart"/>
      <w:r>
        <w:t>trhlin</w:t>
      </w:r>
      <w:proofErr w:type="spellEnd"/>
      <w:r>
        <w:t xml:space="preserve"> </w:t>
      </w:r>
      <w:proofErr w:type="spellStart"/>
      <w:r>
        <w:t>přípravkem</w:t>
      </w:r>
      <w:proofErr w:type="spellEnd"/>
      <w:r>
        <w:t xml:space="preserve"> </w:t>
      </w:r>
      <w:proofErr w:type="spellStart"/>
      <w:r>
        <w:t>Paraloid</w:t>
      </w:r>
      <w:proofErr w:type="spellEnd"/>
      <w:r>
        <w:t xml:space="preserve"> B 72 a Ledan </w:t>
      </w:r>
      <w:proofErr w:type="spellStart"/>
      <w:r>
        <w:t>na</w:t>
      </w:r>
      <w:proofErr w:type="spellEnd"/>
      <w:r>
        <w:t xml:space="preserve"> </w:t>
      </w:r>
      <w:proofErr w:type="spellStart"/>
      <w:r>
        <w:t>všech</w:t>
      </w:r>
      <w:proofErr w:type="spellEnd"/>
      <w:r>
        <w:t xml:space="preserve"> </w:t>
      </w:r>
      <w:proofErr w:type="spellStart"/>
      <w:r>
        <w:t>částech</w:t>
      </w:r>
      <w:proofErr w:type="spellEnd"/>
      <w:r>
        <w:t xml:space="preserve"> </w:t>
      </w:r>
      <w:proofErr w:type="spellStart"/>
      <w:r>
        <w:t>kamenných</w:t>
      </w:r>
      <w:proofErr w:type="spellEnd"/>
      <w:r>
        <w:t xml:space="preserve"> </w:t>
      </w:r>
      <w:proofErr w:type="spellStart"/>
      <w:r>
        <w:t>částech</w:t>
      </w:r>
      <w:proofErr w:type="spellEnd"/>
      <w:r>
        <w:t xml:space="preserve"> </w:t>
      </w:r>
      <w:proofErr w:type="spellStart"/>
      <w:r>
        <w:t>vstupu</w:t>
      </w:r>
      <w:proofErr w:type="spellEnd"/>
      <w:r>
        <w:t xml:space="preserve"> a </w:t>
      </w:r>
      <w:proofErr w:type="spellStart"/>
      <w:r>
        <w:t>hloubková</w:t>
      </w:r>
      <w:proofErr w:type="spellEnd"/>
      <w:r>
        <w:t xml:space="preserve"> </w:t>
      </w:r>
      <w:proofErr w:type="spellStart"/>
      <w:r>
        <w:t>injektáž</w:t>
      </w:r>
      <w:proofErr w:type="spellEnd"/>
      <w:r>
        <w:t xml:space="preserve"> </w:t>
      </w:r>
      <w:proofErr w:type="spellStart"/>
      <w:r>
        <w:t>trhlin</w:t>
      </w:r>
      <w:proofErr w:type="spellEnd"/>
      <w:r>
        <w:t xml:space="preserve"> v </w:t>
      </w:r>
      <w:proofErr w:type="spellStart"/>
      <w:r>
        <w:t>podezdívce</w:t>
      </w:r>
      <w:proofErr w:type="spellEnd"/>
      <w:r>
        <w:t xml:space="preserve"> (</w:t>
      </w:r>
      <w:proofErr w:type="spellStart"/>
      <w:r>
        <w:t>malta</w:t>
      </w:r>
      <w:proofErr w:type="spellEnd"/>
      <w:r>
        <w:t xml:space="preserve"> </w:t>
      </w:r>
      <w:proofErr w:type="gramStart"/>
      <w:r>
        <w:t>MAPEI)…</w:t>
      </w:r>
      <w:proofErr w:type="gramEnd"/>
      <w:r>
        <w:t>…………………………………………………………………………………………….………………………………...9.600,-Kč</w:t>
      </w:r>
    </w:p>
    <w:p w14:paraId="672ADAE8" w14:textId="75BEA961" w:rsidR="00450AAE" w:rsidRDefault="00450AAE" w:rsidP="00450AAE">
      <w:pPr>
        <w:numPr>
          <w:ilvl w:val="0"/>
          <w:numId w:val="30"/>
        </w:numPr>
        <w:ind w:left="357" w:hanging="357"/>
        <w:jc w:val="both"/>
      </w:pPr>
      <w:proofErr w:type="spellStart"/>
      <w:r>
        <w:t>Provedení</w:t>
      </w:r>
      <w:proofErr w:type="spellEnd"/>
      <w:r>
        <w:t xml:space="preserve"> </w:t>
      </w:r>
      <w:proofErr w:type="spellStart"/>
      <w:r>
        <w:t>plastických</w:t>
      </w:r>
      <w:proofErr w:type="spellEnd"/>
      <w:r>
        <w:t xml:space="preserve"> </w:t>
      </w:r>
      <w:proofErr w:type="spellStart"/>
      <w:r>
        <w:t>doplňků</w:t>
      </w:r>
      <w:proofErr w:type="spellEnd"/>
      <w:r>
        <w:t xml:space="preserve"> </w:t>
      </w:r>
      <w:proofErr w:type="spellStart"/>
      <w:r>
        <w:t>umělým</w:t>
      </w:r>
      <w:proofErr w:type="spellEnd"/>
      <w:r>
        <w:t xml:space="preserve"> </w:t>
      </w:r>
      <w:proofErr w:type="spellStart"/>
      <w:r>
        <w:t>kamenem</w:t>
      </w:r>
      <w:proofErr w:type="spellEnd"/>
      <w:r>
        <w:t xml:space="preserve"> </w:t>
      </w:r>
      <w:proofErr w:type="spellStart"/>
      <w:r>
        <w:t>na</w:t>
      </w:r>
      <w:proofErr w:type="spellEnd"/>
      <w:r>
        <w:t xml:space="preserve"> </w:t>
      </w:r>
      <w:proofErr w:type="spellStart"/>
      <w:r>
        <w:t>minerální</w:t>
      </w:r>
      <w:proofErr w:type="spellEnd"/>
      <w:r>
        <w:t xml:space="preserve"> </w:t>
      </w:r>
      <w:proofErr w:type="spellStart"/>
      <w:r>
        <w:t>bázi</w:t>
      </w:r>
      <w:proofErr w:type="spellEnd"/>
      <w:r>
        <w:t xml:space="preserve"> </w:t>
      </w:r>
      <w:proofErr w:type="spellStart"/>
      <w:r>
        <w:t>probarveným</w:t>
      </w:r>
      <w:proofErr w:type="spellEnd"/>
      <w:r>
        <w:t xml:space="preserve"> </w:t>
      </w:r>
      <w:proofErr w:type="spellStart"/>
      <w:r>
        <w:t>ve</w:t>
      </w:r>
      <w:proofErr w:type="spellEnd"/>
      <w:r>
        <w:t xml:space="preserve"> </w:t>
      </w:r>
      <w:proofErr w:type="spellStart"/>
      <w:r>
        <w:t>hmotě</w:t>
      </w:r>
      <w:proofErr w:type="spellEnd"/>
      <w:r>
        <w:t xml:space="preserve"> </w:t>
      </w:r>
      <w:proofErr w:type="spellStart"/>
      <w:r>
        <w:t>minerálními</w:t>
      </w:r>
      <w:proofErr w:type="spellEnd"/>
      <w:r>
        <w:t xml:space="preserve"> </w:t>
      </w:r>
      <w:proofErr w:type="spellStart"/>
      <w:r>
        <w:t>pigmenty</w:t>
      </w:r>
      <w:proofErr w:type="spellEnd"/>
      <w:r>
        <w:t xml:space="preserve"> </w:t>
      </w:r>
      <w:proofErr w:type="spellStart"/>
      <w:r>
        <w:t>fy</w:t>
      </w:r>
      <w:proofErr w:type="spellEnd"/>
      <w:r>
        <w:t xml:space="preserve"> </w:t>
      </w:r>
      <w:proofErr w:type="spellStart"/>
      <w:r>
        <w:t>Bayfferox</w:t>
      </w:r>
      <w:proofErr w:type="spellEnd"/>
      <w:r>
        <w:t xml:space="preserve"> se </w:t>
      </w:r>
      <w:proofErr w:type="spellStart"/>
      <w:r>
        <w:t>změkčením</w:t>
      </w:r>
      <w:proofErr w:type="spellEnd"/>
      <w:r>
        <w:t xml:space="preserve"> </w:t>
      </w:r>
      <w:proofErr w:type="spellStart"/>
      <w:r>
        <w:t>hmoty</w:t>
      </w:r>
      <w:proofErr w:type="spellEnd"/>
      <w:r>
        <w:t xml:space="preserve"> </w:t>
      </w:r>
      <w:proofErr w:type="spellStart"/>
      <w:r>
        <w:t>přidáním</w:t>
      </w:r>
      <w:proofErr w:type="spellEnd"/>
      <w:r>
        <w:t xml:space="preserve"> </w:t>
      </w:r>
      <w:proofErr w:type="spellStart"/>
      <w:r>
        <w:t>písku</w:t>
      </w:r>
      <w:proofErr w:type="spellEnd"/>
      <w:r>
        <w:t xml:space="preserve"> </w:t>
      </w:r>
      <w:proofErr w:type="spellStart"/>
      <w:r>
        <w:t>odpovídající</w:t>
      </w:r>
      <w:proofErr w:type="spellEnd"/>
      <w:r>
        <w:t xml:space="preserve"> </w:t>
      </w:r>
      <w:proofErr w:type="spellStart"/>
      <w:r>
        <w:t>barevnosti</w:t>
      </w:r>
      <w:proofErr w:type="spellEnd"/>
      <w:r>
        <w:t xml:space="preserve"> a </w:t>
      </w:r>
      <w:proofErr w:type="spellStart"/>
      <w:r>
        <w:t>zrnitosti</w:t>
      </w:r>
      <w:proofErr w:type="spellEnd"/>
      <w:r>
        <w:t xml:space="preserve"> (</w:t>
      </w:r>
      <w:proofErr w:type="spellStart"/>
      <w:r>
        <w:t>podle</w:t>
      </w:r>
      <w:proofErr w:type="spellEnd"/>
      <w:r>
        <w:t xml:space="preserve"> </w:t>
      </w:r>
      <w:proofErr w:type="spellStart"/>
      <w:r>
        <w:t>charakteru</w:t>
      </w:r>
      <w:proofErr w:type="spellEnd"/>
      <w:r>
        <w:t xml:space="preserve"> </w:t>
      </w:r>
      <w:proofErr w:type="spellStart"/>
      <w:r>
        <w:t>kamene</w:t>
      </w:r>
      <w:proofErr w:type="spellEnd"/>
      <w:r>
        <w:t xml:space="preserve"> v </w:t>
      </w:r>
      <w:proofErr w:type="spellStart"/>
      <w:r>
        <w:t>daném</w:t>
      </w:r>
      <w:proofErr w:type="spellEnd"/>
      <w:r>
        <w:t xml:space="preserve"> </w:t>
      </w:r>
      <w:proofErr w:type="spellStart"/>
      <w:proofErr w:type="gramStart"/>
      <w:r>
        <w:t>místě</w:t>
      </w:r>
      <w:proofErr w:type="spellEnd"/>
      <w:r>
        <w:t>)…</w:t>
      </w:r>
      <w:proofErr w:type="gramEnd"/>
      <w:r>
        <w:t>……………………………………………89.500,-Kč</w:t>
      </w:r>
    </w:p>
    <w:p w14:paraId="721CE745" w14:textId="4ADABEAC" w:rsidR="00450AAE" w:rsidRDefault="00450AAE" w:rsidP="00450AAE">
      <w:pPr>
        <w:numPr>
          <w:ilvl w:val="0"/>
          <w:numId w:val="30"/>
        </w:numPr>
        <w:ind w:left="357" w:hanging="357"/>
        <w:jc w:val="both"/>
      </w:pPr>
      <w:proofErr w:type="spellStart"/>
      <w:r>
        <w:t>Doplnění</w:t>
      </w:r>
      <w:proofErr w:type="spellEnd"/>
      <w:r>
        <w:t xml:space="preserve"> </w:t>
      </w:r>
      <w:proofErr w:type="spellStart"/>
      <w:r>
        <w:t>pohledového</w:t>
      </w:r>
      <w:proofErr w:type="spellEnd"/>
      <w:r>
        <w:t xml:space="preserve"> </w:t>
      </w:r>
      <w:proofErr w:type="spellStart"/>
      <w:r>
        <w:t>spárování</w:t>
      </w:r>
      <w:proofErr w:type="spellEnd"/>
      <w:r>
        <w:t xml:space="preserve"> </w:t>
      </w:r>
      <w:proofErr w:type="spellStart"/>
      <w:r>
        <w:t>vápennou</w:t>
      </w:r>
      <w:proofErr w:type="spellEnd"/>
      <w:r>
        <w:t xml:space="preserve"> </w:t>
      </w:r>
      <w:proofErr w:type="spellStart"/>
      <w:r>
        <w:t>maltou</w:t>
      </w:r>
      <w:proofErr w:type="spellEnd"/>
      <w:r>
        <w:t xml:space="preserve"> HASIT 566 a HASIT 862 </w:t>
      </w:r>
      <w:proofErr w:type="spellStart"/>
      <w:r>
        <w:t>probarvenou</w:t>
      </w:r>
      <w:proofErr w:type="spellEnd"/>
      <w:r>
        <w:t xml:space="preserve"> </w:t>
      </w:r>
      <w:proofErr w:type="spellStart"/>
      <w:r>
        <w:t>ve</w:t>
      </w:r>
      <w:proofErr w:type="spellEnd"/>
      <w:r>
        <w:t xml:space="preserve"> </w:t>
      </w:r>
      <w:proofErr w:type="spellStart"/>
      <w:r>
        <w:t>hmotě</w:t>
      </w:r>
      <w:proofErr w:type="spellEnd"/>
      <w:r>
        <w:t xml:space="preserve"> </w:t>
      </w:r>
      <w:proofErr w:type="spellStart"/>
      <w:r>
        <w:t>minerálními</w:t>
      </w:r>
      <w:proofErr w:type="spellEnd"/>
      <w:r>
        <w:t xml:space="preserve"> </w:t>
      </w:r>
      <w:proofErr w:type="spellStart"/>
      <w:r>
        <w:t>pigmenty</w:t>
      </w:r>
      <w:proofErr w:type="spellEnd"/>
      <w:r>
        <w:t xml:space="preserve"> </w:t>
      </w:r>
      <w:proofErr w:type="spellStart"/>
      <w:r>
        <w:t>fy</w:t>
      </w:r>
      <w:proofErr w:type="spellEnd"/>
      <w:r>
        <w:t xml:space="preserve"> Bayfferox…………………………………………………………………………………………………………………………………</w:t>
      </w:r>
      <w:proofErr w:type="gramStart"/>
      <w:r>
        <w:t>…..</w:t>
      </w:r>
      <w:proofErr w:type="gramEnd"/>
      <w:r>
        <w:t>45.400,-Kč</w:t>
      </w:r>
    </w:p>
    <w:p w14:paraId="59E13EF8" w14:textId="340B468B" w:rsidR="00450AAE" w:rsidRDefault="00450AAE" w:rsidP="00450AAE">
      <w:pPr>
        <w:numPr>
          <w:ilvl w:val="0"/>
          <w:numId w:val="30"/>
        </w:numPr>
        <w:ind w:left="357" w:hanging="357"/>
        <w:jc w:val="both"/>
      </w:pPr>
      <w:proofErr w:type="spellStart"/>
      <w:r>
        <w:t>Lokální</w:t>
      </w:r>
      <w:proofErr w:type="spellEnd"/>
      <w:r>
        <w:t xml:space="preserve"> </w:t>
      </w:r>
      <w:proofErr w:type="spellStart"/>
      <w:r>
        <w:t>barevná</w:t>
      </w:r>
      <w:proofErr w:type="spellEnd"/>
      <w:r>
        <w:t xml:space="preserve"> </w:t>
      </w:r>
      <w:proofErr w:type="spellStart"/>
      <w:r>
        <w:t>retuš</w:t>
      </w:r>
      <w:proofErr w:type="spellEnd"/>
      <w:r>
        <w:t xml:space="preserve"> </w:t>
      </w:r>
      <w:proofErr w:type="spellStart"/>
      <w:r>
        <w:t>minerálními</w:t>
      </w:r>
      <w:proofErr w:type="spellEnd"/>
      <w:r>
        <w:t xml:space="preserve"> </w:t>
      </w:r>
      <w:proofErr w:type="spellStart"/>
      <w:r>
        <w:t>pigmenty</w:t>
      </w:r>
      <w:proofErr w:type="spellEnd"/>
      <w:r>
        <w:t xml:space="preserve"> </w:t>
      </w:r>
      <w:proofErr w:type="spellStart"/>
      <w:r>
        <w:t>fy</w:t>
      </w:r>
      <w:proofErr w:type="spellEnd"/>
      <w:r>
        <w:t xml:space="preserve"> </w:t>
      </w:r>
      <w:proofErr w:type="spellStart"/>
      <w:r>
        <w:t>Bayerffox</w:t>
      </w:r>
      <w:proofErr w:type="spellEnd"/>
      <w:r>
        <w:t xml:space="preserve"> </w:t>
      </w:r>
      <w:proofErr w:type="spellStart"/>
      <w:r>
        <w:t>rozpuštěnými</w:t>
      </w:r>
      <w:proofErr w:type="spellEnd"/>
      <w:r>
        <w:t xml:space="preserve"> v 3-5% </w:t>
      </w:r>
      <w:proofErr w:type="spellStart"/>
      <w:r>
        <w:t>roztoku</w:t>
      </w:r>
      <w:proofErr w:type="spellEnd"/>
      <w:r>
        <w:t xml:space="preserve"> </w:t>
      </w:r>
      <w:proofErr w:type="spellStart"/>
      <w:r>
        <w:t>prostředku</w:t>
      </w:r>
      <w:proofErr w:type="spellEnd"/>
      <w:r>
        <w:t xml:space="preserve"> </w:t>
      </w:r>
      <w:proofErr w:type="spellStart"/>
      <w:r>
        <w:t>na</w:t>
      </w:r>
      <w:proofErr w:type="spellEnd"/>
      <w:r>
        <w:t xml:space="preserve"> </w:t>
      </w:r>
      <w:proofErr w:type="spellStart"/>
      <w:r>
        <w:t>akrylátové</w:t>
      </w:r>
      <w:proofErr w:type="spellEnd"/>
      <w:r>
        <w:t xml:space="preserve"> </w:t>
      </w:r>
      <w:proofErr w:type="spellStart"/>
      <w:r>
        <w:t>bázi</w:t>
      </w:r>
      <w:proofErr w:type="spellEnd"/>
      <w:r>
        <w:t xml:space="preserve"> s UV </w:t>
      </w:r>
      <w:proofErr w:type="spellStart"/>
      <w:r>
        <w:t>filtrem</w:t>
      </w:r>
      <w:proofErr w:type="spellEnd"/>
      <w:r>
        <w:t xml:space="preserve"> Primal AC 35…………………………………………………………………………………………………………………………………………</w:t>
      </w:r>
      <w:proofErr w:type="gramStart"/>
      <w:r>
        <w:t>…..</w:t>
      </w:r>
      <w:proofErr w:type="gramEnd"/>
      <w:r>
        <w:t>14.400,-Kč</w:t>
      </w:r>
    </w:p>
    <w:p w14:paraId="3139A881" w14:textId="29EF1C5F" w:rsidR="00450AAE" w:rsidRDefault="00450AAE" w:rsidP="00450AAE">
      <w:pPr>
        <w:numPr>
          <w:ilvl w:val="0"/>
          <w:numId w:val="30"/>
        </w:numPr>
        <w:ind w:left="357" w:hanging="357"/>
        <w:jc w:val="both"/>
      </w:pPr>
      <w:proofErr w:type="spellStart"/>
      <w:r>
        <w:t>Preventivní</w:t>
      </w:r>
      <w:proofErr w:type="spellEnd"/>
      <w:r>
        <w:t xml:space="preserve"> </w:t>
      </w:r>
      <w:proofErr w:type="spellStart"/>
      <w:r>
        <w:t>biocidní</w:t>
      </w:r>
      <w:proofErr w:type="spellEnd"/>
      <w:r>
        <w:t xml:space="preserve"> </w:t>
      </w:r>
      <w:proofErr w:type="spellStart"/>
      <w:r>
        <w:t>ošetření</w:t>
      </w:r>
      <w:proofErr w:type="spellEnd"/>
      <w:r>
        <w:t xml:space="preserve"> </w:t>
      </w:r>
      <w:proofErr w:type="spellStart"/>
      <w:r>
        <w:t>přípravkem</w:t>
      </w:r>
      <w:proofErr w:type="spellEnd"/>
      <w:r>
        <w:t xml:space="preserve"> </w:t>
      </w:r>
      <w:proofErr w:type="spellStart"/>
      <w:r>
        <w:t>Mechstop</w:t>
      </w:r>
      <w:proofErr w:type="spellEnd"/>
      <w:r>
        <w:t xml:space="preserve"> </w:t>
      </w:r>
      <w:proofErr w:type="spellStart"/>
      <w:r>
        <w:t>fy</w:t>
      </w:r>
      <w:proofErr w:type="spellEnd"/>
      <w:r>
        <w:t xml:space="preserve"> </w:t>
      </w:r>
      <w:proofErr w:type="spellStart"/>
      <w:r>
        <w:t>Imesta</w:t>
      </w:r>
      <w:proofErr w:type="spellEnd"/>
      <w:r>
        <w:t xml:space="preserve"> a </w:t>
      </w:r>
      <w:proofErr w:type="spellStart"/>
      <w:r>
        <w:t>hydrofobizace</w:t>
      </w:r>
      <w:proofErr w:type="spellEnd"/>
      <w:r>
        <w:t xml:space="preserve"> </w:t>
      </w:r>
      <w:proofErr w:type="spellStart"/>
      <w:r>
        <w:t>přípravkem</w:t>
      </w:r>
      <w:proofErr w:type="spellEnd"/>
      <w:r>
        <w:t xml:space="preserve"> IW 290 </w:t>
      </w:r>
      <w:proofErr w:type="spellStart"/>
      <w:r>
        <w:t>fy</w:t>
      </w:r>
      <w:proofErr w:type="spellEnd"/>
      <w:r>
        <w:t xml:space="preserve"> </w:t>
      </w:r>
      <w:proofErr w:type="spellStart"/>
      <w:r>
        <w:t>Imesta</w:t>
      </w:r>
      <w:proofErr w:type="spellEnd"/>
      <w:r>
        <w:t>………………………………9.</w:t>
      </w:r>
      <w:proofErr w:type="gramStart"/>
      <w:r>
        <w:t>600,-</w:t>
      </w:r>
      <w:proofErr w:type="gramEnd"/>
      <w:r>
        <w:t>Kč</w:t>
      </w:r>
    </w:p>
    <w:p w14:paraId="0C0232BC" w14:textId="7B0708EA" w:rsidR="00450AAE" w:rsidRDefault="00450AAE" w:rsidP="00450AAE">
      <w:pPr>
        <w:numPr>
          <w:ilvl w:val="0"/>
          <w:numId w:val="30"/>
        </w:numPr>
        <w:ind w:left="357" w:hanging="357"/>
        <w:jc w:val="both"/>
      </w:pPr>
      <w:proofErr w:type="spellStart"/>
      <w:r>
        <w:t>Závěrečná</w:t>
      </w:r>
      <w:proofErr w:type="spellEnd"/>
      <w:r>
        <w:t xml:space="preserve"> </w:t>
      </w:r>
      <w:proofErr w:type="spellStart"/>
      <w:r>
        <w:t>restaurátorská</w:t>
      </w:r>
      <w:proofErr w:type="spellEnd"/>
      <w:r>
        <w:t xml:space="preserve"> </w:t>
      </w:r>
      <w:proofErr w:type="spellStart"/>
      <w:r>
        <w:t>zpráva</w:t>
      </w:r>
      <w:proofErr w:type="spellEnd"/>
      <w:r>
        <w:t xml:space="preserve"> </w:t>
      </w:r>
      <w:proofErr w:type="spellStart"/>
      <w:r>
        <w:t>včetně</w:t>
      </w:r>
      <w:proofErr w:type="spellEnd"/>
      <w:r>
        <w:t xml:space="preserve"> </w:t>
      </w:r>
      <w:proofErr w:type="spellStart"/>
      <w:r>
        <w:t>fotografické</w:t>
      </w:r>
      <w:proofErr w:type="spellEnd"/>
      <w:r>
        <w:t xml:space="preserve"> a </w:t>
      </w:r>
      <w:proofErr w:type="spellStart"/>
      <w:r>
        <w:t>grafické</w:t>
      </w:r>
      <w:proofErr w:type="spellEnd"/>
      <w:r>
        <w:t xml:space="preserve"> </w:t>
      </w:r>
      <w:proofErr w:type="spellStart"/>
      <w:r>
        <w:t>dokumentace</w:t>
      </w:r>
      <w:proofErr w:type="spellEnd"/>
      <w:r>
        <w:t>……………………………………………………………</w:t>
      </w:r>
      <w:proofErr w:type="gramStart"/>
      <w:r>
        <w:t>…..</w:t>
      </w:r>
      <w:proofErr w:type="gramEnd"/>
      <w:r>
        <w:t>7.200,-Kč</w:t>
      </w:r>
    </w:p>
    <w:p w14:paraId="4B610FEB" w14:textId="1E0B1772" w:rsidR="00450AAE" w:rsidRDefault="00450AAE" w:rsidP="00450AAE">
      <w:pPr>
        <w:numPr>
          <w:ilvl w:val="0"/>
          <w:numId w:val="30"/>
        </w:numPr>
        <w:pBdr>
          <w:bottom w:val="single" w:sz="12" w:space="1" w:color="auto"/>
        </w:pBdr>
        <w:ind w:left="357" w:hanging="357"/>
        <w:jc w:val="both"/>
      </w:pPr>
      <w:proofErr w:type="spellStart"/>
      <w:r>
        <w:t>Náklady</w:t>
      </w:r>
      <w:proofErr w:type="spellEnd"/>
      <w:r>
        <w:t xml:space="preserve"> </w:t>
      </w:r>
      <w:proofErr w:type="spellStart"/>
      <w:r>
        <w:t>na</w:t>
      </w:r>
      <w:proofErr w:type="spellEnd"/>
      <w:r>
        <w:t xml:space="preserve"> </w:t>
      </w:r>
      <w:proofErr w:type="spellStart"/>
      <w:r>
        <w:t>dopravu</w:t>
      </w:r>
      <w:proofErr w:type="spellEnd"/>
      <w:r>
        <w:t xml:space="preserve"> a </w:t>
      </w:r>
      <w:proofErr w:type="spellStart"/>
      <w:r>
        <w:t>zjištění</w:t>
      </w:r>
      <w:proofErr w:type="spellEnd"/>
      <w:r>
        <w:t>………………………………………………………………………………………………………………</w:t>
      </w:r>
      <w:proofErr w:type="gramStart"/>
      <w:r>
        <w:t>…..</w:t>
      </w:r>
      <w:proofErr w:type="gramEnd"/>
      <w:r>
        <w:t>9.500,-Kč</w:t>
      </w:r>
    </w:p>
    <w:p w14:paraId="65AC77FF" w14:textId="504AE8F6" w:rsidR="00450AAE" w:rsidRDefault="00450AAE" w:rsidP="00450AAE">
      <w:pPr>
        <w:ind w:left="357"/>
        <w:jc w:val="both"/>
      </w:pPr>
      <w:proofErr w:type="spellStart"/>
      <w:r>
        <w:t>celkem</w:t>
      </w:r>
      <w:proofErr w:type="spellEnd"/>
      <w:r>
        <w:t xml:space="preserve"> bez DPH…………………………………………………………………………………………………………………………</w:t>
      </w:r>
      <w:proofErr w:type="gramStart"/>
      <w:r>
        <w:t>…..</w:t>
      </w:r>
      <w:proofErr w:type="gramEnd"/>
      <w:r>
        <w:t>229.300,-Kč</w:t>
      </w:r>
    </w:p>
    <w:p w14:paraId="2484525F" w14:textId="5DD798CB" w:rsidR="00450AAE" w:rsidRPr="001A2072" w:rsidRDefault="00450AAE" w:rsidP="00450AAE">
      <w:pPr>
        <w:ind w:left="357"/>
        <w:jc w:val="both"/>
      </w:pPr>
      <w:r w:rsidRPr="001A2072">
        <w:t xml:space="preserve">DPH </w:t>
      </w:r>
      <w:r w:rsidR="001A2072" w:rsidRPr="001A2072">
        <w:t>21</w:t>
      </w:r>
      <w:r w:rsidRPr="001A2072">
        <w:t>%..........................................................................................................................................................................................................</w:t>
      </w:r>
      <w:r w:rsidR="001A2072" w:rsidRPr="001A2072">
        <w:t xml:space="preserve">48 </w:t>
      </w:r>
      <w:proofErr w:type="gramStart"/>
      <w:r w:rsidR="001A2072" w:rsidRPr="001A2072">
        <w:t>153</w:t>
      </w:r>
      <w:r w:rsidRPr="001A2072">
        <w:t>,-</w:t>
      </w:r>
      <w:proofErr w:type="gramEnd"/>
      <w:r w:rsidRPr="001A2072">
        <w:t>Kč</w:t>
      </w:r>
    </w:p>
    <w:p w14:paraId="0358CD19" w14:textId="1711D66A" w:rsidR="00450AAE" w:rsidRPr="001A2072" w:rsidRDefault="00450AAE" w:rsidP="00450AAE">
      <w:pPr>
        <w:ind w:left="357"/>
        <w:jc w:val="both"/>
        <w:rPr>
          <w:u w:val="single"/>
        </w:rPr>
      </w:pPr>
      <w:proofErr w:type="spellStart"/>
      <w:r w:rsidRPr="001A2072">
        <w:t>celkem</w:t>
      </w:r>
      <w:proofErr w:type="spellEnd"/>
      <w:r w:rsidRPr="001A2072">
        <w:t xml:space="preserve"> </w:t>
      </w:r>
      <w:proofErr w:type="spellStart"/>
      <w:r w:rsidRPr="001A2072">
        <w:t>včetně</w:t>
      </w:r>
      <w:proofErr w:type="spellEnd"/>
      <w:r w:rsidRPr="001A2072">
        <w:t xml:space="preserve"> DPH……………………………………</w:t>
      </w:r>
      <w:r w:rsidR="00A95AEE" w:rsidRPr="001A2072">
        <w:t>…………………………………………………………………………</w:t>
      </w:r>
      <w:r w:rsidRPr="001A2072">
        <w:t>………….</w:t>
      </w:r>
      <w:r w:rsidR="001A2072" w:rsidRPr="001A2072">
        <w:rPr>
          <w:u w:val="single"/>
        </w:rPr>
        <w:t xml:space="preserve">277 </w:t>
      </w:r>
      <w:proofErr w:type="gramStart"/>
      <w:r w:rsidR="001A2072" w:rsidRPr="001A2072">
        <w:rPr>
          <w:u w:val="single"/>
        </w:rPr>
        <w:t>453</w:t>
      </w:r>
      <w:r w:rsidRPr="001A2072">
        <w:rPr>
          <w:u w:val="single"/>
        </w:rPr>
        <w:t>,-</w:t>
      </w:r>
      <w:proofErr w:type="gramEnd"/>
      <w:r w:rsidRPr="001A2072">
        <w:rPr>
          <w:u w:val="single"/>
        </w:rPr>
        <w:t>Kč</w:t>
      </w:r>
    </w:p>
    <w:p w14:paraId="6C95EDC0" w14:textId="77777777" w:rsidR="00E22234" w:rsidRDefault="00E22234" w:rsidP="004E3152">
      <w:pPr>
        <w:spacing w:line="276" w:lineRule="auto"/>
        <w:rPr>
          <w:rFonts w:ascii="Arial" w:hAnsi="Arial"/>
          <w:sz w:val="18"/>
          <w:lang w:val="cs-CZ"/>
        </w:rPr>
      </w:pPr>
    </w:p>
    <w:p w14:paraId="3FEFC644" w14:textId="77777777" w:rsidR="00E22234" w:rsidRDefault="00E22234" w:rsidP="004E3152">
      <w:pPr>
        <w:spacing w:line="276" w:lineRule="auto"/>
        <w:rPr>
          <w:rFonts w:ascii="Arial" w:hAnsi="Arial" w:cs="Arial"/>
          <w:b/>
          <w:bCs/>
          <w:color w:val="000000"/>
          <w:sz w:val="20"/>
        </w:rPr>
      </w:pPr>
    </w:p>
    <w:p w14:paraId="109D7173" w14:textId="4FA17B3C" w:rsidR="00F168DC" w:rsidRPr="00F168DC" w:rsidRDefault="00E22234" w:rsidP="00F168DC">
      <w:pPr>
        <w:rPr>
          <w:lang w:val="cs-CZ"/>
        </w:rPr>
      </w:pPr>
      <w:r>
        <w:rPr>
          <w:rFonts w:ascii="Arial" w:hAnsi="Arial" w:cs="Arial"/>
          <w:b/>
          <w:bCs/>
          <w:color w:val="000000"/>
          <w:sz w:val="20"/>
        </w:rPr>
        <w:t>Vojtěch Adamec, Ak. Soch.</w:t>
      </w:r>
      <w:r w:rsidR="004E3152">
        <w:rPr>
          <w:rFonts w:ascii="Arial" w:hAnsi="Arial" w:cs="Arial"/>
          <w:b/>
          <w:bCs/>
          <w:color w:val="000000"/>
        </w:rPr>
        <w:br/>
      </w:r>
    </w:p>
    <w:sectPr w:rsidR="00F168DC" w:rsidRPr="00F168DC" w:rsidSect="00931F62">
      <w:pgSz w:w="16840" w:h="11900" w:orient="landscape"/>
      <w:pgMar w:top="1134" w:right="1134" w:bottom="1134" w:left="1134" w:header="709"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DE664" w14:textId="77777777" w:rsidR="003824EB" w:rsidRDefault="003824EB">
      <w:r>
        <w:separator/>
      </w:r>
    </w:p>
  </w:endnote>
  <w:endnote w:type="continuationSeparator" w:id="0">
    <w:p w14:paraId="63E870F4" w14:textId="77777777" w:rsidR="003824EB" w:rsidRDefault="0038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361617"/>
      <w:docPartObj>
        <w:docPartGallery w:val="Page Numbers (Bottom of Page)"/>
        <w:docPartUnique/>
      </w:docPartObj>
    </w:sdtPr>
    <w:sdtContent>
      <w:p w14:paraId="44F5726F" w14:textId="77777777" w:rsidR="005440B6" w:rsidRDefault="005440B6">
        <w:pPr>
          <w:pStyle w:val="Zpat"/>
          <w:jc w:val="center"/>
        </w:pPr>
        <w:r>
          <w:rPr>
            <w:noProof/>
            <w:lang w:val="cs-CZ"/>
          </w:rPr>
          <w:fldChar w:fldCharType="begin"/>
        </w:r>
        <w:r>
          <w:rPr>
            <w:noProof/>
            <w:lang w:val="cs-CZ"/>
          </w:rPr>
          <w:instrText>PAGE   \* MERGEFORMAT</w:instrText>
        </w:r>
        <w:r>
          <w:rPr>
            <w:noProof/>
            <w:lang w:val="cs-CZ"/>
          </w:rPr>
          <w:fldChar w:fldCharType="separate"/>
        </w:r>
        <w:r w:rsidR="0007718D">
          <w:rPr>
            <w:noProof/>
            <w:lang w:val="cs-CZ"/>
          </w:rPr>
          <w:t>8</w:t>
        </w:r>
        <w:r>
          <w:rPr>
            <w:noProof/>
            <w:lang w:val="cs-CZ"/>
          </w:rPr>
          <w:fldChar w:fldCharType="end"/>
        </w:r>
      </w:p>
    </w:sdtContent>
  </w:sdt>
  <w:p w14:paraId="1733EF4F" w14:textId="77777777" w:rsidR="005440B6" w:rsidRDefault="005440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AAC1D" w14:textId="77777777" w:rsidR="003824EB" w:rsidRDefault="003824EB">
      <w:r>
        <w:separator/>
      </w:r>
    </w:p>
  </w:footnote>
  <w:footnote w:type="continuationSeparator" w:id="0">
    <w:p w14:paraId="1D0DB99D" w14:textId="77777777" w:rsidR="003824EB" w:rsidRDefault="00382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6F87" w14:textId="33D4A33A" w:rsidR="005440B6" w:rsidRDefault="005440B6"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b/>
        <w:sz w:val="24"/>
        <w:szCs w:val="24"/>
      </w:rPr>
    </w:pPr>
    <w:r>
      <w:rPr>
        <w:noProof/>
        <w:color w:val="0000FF"/>
        <w:lang w:eastAsia="cs-CZ"/>
      </w:rPr>
      <w:drawing>
        <wp:anchor distT="0" distB="0" distL="114300" distR="114300" simplePos="0" relativeHeight="251667456" behindDoc="0" locked="0" layoutInCell="1" allowOverlap="1" wp14:anchorId="14FDC329" wp14:editId="000E181B">
          <wp:simplePos x="0" y="0"/>
          <wp:positionH relativeFrom="margin">
            <wp:align>left</wp:align>
          </wp:positionH>
          <wp:positionV relativeFrom="topMargin">
            <wp:posOffset>460375</wp:posOffset>
          </wp:positionV>
          <wp:extent cx="1009650" cy="421005"/>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005"/>
                  </a:xfrm>
                  <a:prstGeom prst="rect">
                    <a:avLst/>
                  </a:prstGeom>
                  <a:noFill/>
                  <a:ln>
                    <a:noFill/>
                  </a:ln>
                </pic:spPr>
              </pic:pic>
            </a:graphicData>
          </a:graphic>
        </wp:anchor>
      </w:drawing>
    </w:r>
    <w:r>
      <w:rPr>
        <w:noProof/>
        <w:color w:val="0000FF"/>
        <w:lang w:eastAsia="cs-CZ"/>
      </w:rPr>
      <w:drawing>
        <wp:anchor distT="0" distB="0" distL="114300" distR="114300" simplePos="0" relativeHeight="251656192" behindDoc="1" locked="0" layoutInCell="1" allowOverlap="1" wp14:anchorId="10BC8438" wp14:editId="48872552">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6" name="Obrázek 36"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Pr>
        <w:rFonts w:ascii="Constantia" w:hAnsi="Constantia"/>
        <w:b/>
        <w:sz w:val="24"/>
        <w:szCs w:val="24"/>
      </w:rPr>
      <w:t>Domov Na Zámku Lysá nad Labem, příspěvková organizace,</w:t>
    </w:r>
  </w:p>
  <w:p w14:paraId="4475D02B" w14:textId="049A1697" w:rsidR="005440B6" w:rsidRDefault="005440B6"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rFonts w:ascii="Constantia" w:hAnsi="Constantia"/>
        <w:b/>
        <w:sz w:val="24"/>
        <w:szCs w:val="24"/>
      </w:rPr>
      <w:tab/>
    </w:r>
    <w:r>
      <w:rPr>
        <w:rFonts w:ascii="Constantia" w:hAnsi="Constantia"/>
        <w:b/>
        <w:sz w:val="24"/>
        <w:szCs w:val="24"/>
      </w:rPr>
      <w:tab/>
    </w:r>
    <w:r>
      <w:rPr>
        <w:rFonts w:ascii="Constantia" w:hAnsi="Constantia"/>
        <w:b/>
        <w:sz w:val="24"/>
        <w:szCs w:val="24"/>
      </w:rPr>
      <w:tab/>
    </w:r>
    <w:r w:rsidRPr="00856367">
      <w:rPr>
        <w:rFonts w:ascii="Constantia" w:hAnsi="Constantia"/>
        <w:b/>
      </w:rPr>
      <w:t>Zámek 1/21, 289 22 Lysá nad Labem</w:t>
    </w:r>
  </w:p>
  <w:p w14:paraId="76BFCEB8" w14:textId="2A71B454" w:rsidR="005440B6" w:rsidRDefault="005440B6" w:rsidP="00B24067">
    <w:pPr>
      <w:pStyle w:val="Bezmezer"/>
      <w:rPr>
        <w:rFonts w:cstheme="minorHAnsi"/>
        <w:b/>
      </w:rPr>
    </w:pPr>
  </w:p>
  <w:p w14:paraId="376A6586" w14:textId="5A3B217A" w:rsidR="005440B6" w:rsidRPr="002D5C1C" w:rsidRDefault="005440B6" w:rsidP="00184C4E">
    <w:pPr>
      <w:pStyle w:val="Bezmezer"/>
      <w:rPr>
        <w:rFonts w:cstheme="minorHAnsi"/>
        <w:b/>
      </w:rPr>
    </w:pPr>
    <w:r>
      <w:rPr>
        <w:rFonts w:cstheme="minorHAnsi"/>
        <w:b/>
      </w:rPr>
      <w:t>Smlouva</w:t>
    </w:r>
    <w:r w:rsidRPr="002D5C1C">
      <w:rPr>
        <w:rFonts w:cstheme="minorHAnsi"/>
        <w:b/>
      </w:rPr>
      <w:t xml:space="preserve">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31B44B7"/>
    <w:multiLevelType w:val="hybridMultilevel"/>
    <w:tmpl w:val="EAC2C018"/>
    <w:lvl w:ilvl="0" w:tplc="F2600A5A">
      <w:start w:val="1"/>
      <w:numFmt w:val="decimal"/>
      <w:lvlText w:val="%1."/>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7BD1506"/>
    <w:multiLevelType w:val="hybridMultilevel"/>
    <w:tmpl w:val="AD0ADFA0"/>
    <w:lvl w:ilvl="0" w:tplc="B344D742">
      <w:start w:val="1"/>
      <w:numFmt w:val="decimal"/>
      <w:lvlText w:val="%1."/>
      <w:lvlJc w:val="left"/>
      <w:pPr>
        <w:ind w:left="1155" w:hanging="435"/>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E9904C0"/>
    <w:multiLevelType w:val="hybridMultilevel"/>
    <w:tmpl w:val="B582C5B2"/>
    <w:lvl w:ilvl="0" w:tplc="904E7C8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ED6236"/>
    <w:multiLevelType w:val="hybridMultilevel"/>
    <w:tmpl w:val="E3D63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8B63A8"/>
    <w:multiLevelType w:val="hybridMultilevel"/>
    <w:tmpl w:val="F18AE3E2"/>
    <w:lvl w:ilvl="0" w:tplc="0344B20A">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D7A4D64"/>
    <w:multiLevelType w:val="hybridMultilevel"/>
    <w:tmpl w:val="4AE0DB28"/>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1"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FD50204"/>
    <w:multiLevelType w:val="hybridMultilevel"/>
    <w:tmpl w:val="017AF8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4110EC9"/>
    <w:multiLevelType w:val="hybridMultilevel"/>
    <w:tmpl w:val="F72AA4E8"/>
    <w:lvl w:ilvl="0" w:tplc="0405000F">
      <w:start w:val="1"/>
      <w:numFmt w:val="decimal"/>
      <w:lvlText w:val="%1."/>
      <w:lvlJc w:val="left"/>
      <w:pPr>
        <w:ind w:left="720" w:hanging="360"/>
      </w:pPr>
      <w:rPr>
        <w:rFonts w:hint="default"/>
      </w:rPr>
    </w:lvl>
    <w:lvl w:ilvl="1" w:tplc="B43AC970">
      <w:start w:val="1"/>
      <w:numFmt w:val="decimal"/>
      <w:lvlText w:val="%2."/>
      <w:lvlJc w:val="left"/>
      <w:pPr>
        <w:ind w:left="1440" w:hanging="360"/>
      </w:pPr>
      <w:rPr>
        <w:rFonts w:ascii="Times New Roman" w:eastAsia="Calibri" w:hAnsi="Times New Roman" w:cs="Times New Roman"/>
      </w:rPr>
    </w:lvl>
    <w:lvl w:ilvl="2" w:tplc="FAA8978A">
      <w:start w:val="1"/>
      <w:numFmt w:val="bullet"/>
      <w:lvlText w:val="-"/>
      <w:lvlJc w:val="left"/>
      <w:pPr>
        <w:ind w:left="2340" w:hanging="360"/>
      </w:pPr>
      <w:rPr>
        <w:rFonts w:ascii="Times New Roman" w:eastAsia="Calibr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9D0423"/>
    <w:multiLevelType w:val="hybridMultilevel"/>
    <w:tmpl w:val="18F24E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C4A44AF"/>
    <w:multiLevelType w:val="hybridMultilevel"/>
    <w:tmpl w:val="207C95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5EC4463D"/>
    <w:multiLevelType w:val="hybridMultilevel"/>
    <w:tmpl w:val="46CA4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D4417A3"/>
    <w:multiLevelType w:val="hybridMultilevel"/>
    <w:tmpl w:val="E9D8A370"/>
    <w:lvl w:ilvl="0" w:tplc="E7CAB6EC">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7"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772A4E9B"/>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966035320">
    <w:abstractNumId w:val="25"/>
  </w:num>
  <w:num w:numId="2" w16cid:durableId="163323385">
    <w:abstractNumId w:val="13"/>
  </w:num>
  <w:num w:numId="3" w16cid:durableId="320818802">
    <w:abstractNumId w:val="14"/>
  </w:num>
  <w:num w:numId="4" w16cid:durableId="297423272">
    <w:abstractNumId w:val="4"/>
  </w:num>
  <w:num w:numId="5" w16cid:durableId="1595431923">
    <w:abstractNumId w:val="23"/>
  </w:num>
  <w:num w:numId="6" w16cid:durableId="333921867">
    <w:abstractNumId w:val="27"/>
  </w:num>
  <w:num w:numId="7" w16cid:durableId="272246103">
    <w:abstractNumId w:val="16"/>
  </w:num>
  <w:num w:numId="8" w16cid:durableId="1015232631">
    <w:abstractNumId w:val="29"/>
  </w:num>
  <w:num w:numId="9" w16cid:durableId="792746166">
    <w:abstractNumId w:val="15"/>
  </w:num>
  <w:num w:numId="10" w16cid:durableId="908921061">
    <w:abstractNumId w:val="21"/>
  </w:num>
  <w:num w:numId="11" w16cid:durableId="233662414">
    <w:abstractNumId w:val="12"/>
  </w:num>
  <w:num w:numId="12" w16cid:durableId="1865169854">
    <w:abstractNumId w:val="11"/>
  </w:num>
  <w:num w:numId="13" w16cid:durableId="82383752">
    <w:abstractNumId w:val="18"/>
  </w:num>
  <w:num w:numId="14" w16cid:durableId="643241406">
    <w:abstractNumId w:val="6"/>
  </w:num>
  <w:num w:numId="15" w16cid:durableId="1044866038">
    <w:abstractNumId w:val="0"/>
  </w:num>
  <w:num w:numId="16" w16cid:durableId="583950050">
    <w:abstractNumId w:val="1"/>
  </w:num>
  <w:num w:numId="17" w16cid:durableId="642389293">
    <w:abstractNumId w:val="2"/>
  </w:num>
  <w:num w:numId="18" w16cid:durableId="77139334">
    <w:abstractNumId w:val="8"/>
  </w:num>
  <w:num w:numId="19" w16cid:durableId="774440880">
    <w:abstractNumId w:val="17"/>
  </w:num>
  <w:num w:numId="20" w16cid:durableId="392510792">
    <w:abstractNumId w:val="7"/>
  </w:num>
  <w:num w:numId="21" w16cid:durableId="416681670">
    <w:abstractNumId w:val="24"/>
  </w:num>
  <w:num w:numId="22" w16cid:durableId="2050647213">
    <w:abstractNumId w:val="22"/>
  </w:num>
  <w:num w:numId="23" w16cid:durableId="342900224">
    <w:abstractNumId w:val="5"/>
  </w:num>
  <w:num w:numId="24" w16cid:durableId="451096140">
    <w:abstractNumId w:val="19"/>
  </w:num>
  <w:num w:numId="25" w16cid:durableId="2131585592">
    <w:abstractNumId w:val="9"/>
  </w:num>
  <w:num w:numId="26" w16cid:durableId="173107912">
    <w:abstractNumId w:val="10"/>
  </w:num>
  <w:num w:numId="27" w16cid:durableId="553587898">
    <w:abstractNumId w:val="26"/>
  </w:num>
  <w:num w:numId="28" w16cid:durableId="1608343129">
    <w:abstractNumId w:val="20"/>
  </w:num>
  <w:num w:numId="29" w16cid:durableId="1305281534">
    <w:abstractNumId w:val="3"/>
  </w:num>
  <w:num w:numId="30" w16cid:durableId="777456503">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63"/>
    <w:rsid w:val="000049C2"/>
    <w:rsid w:val="000063F3"/>
    <w:rsid w:val="00007905"/>
    <w:rsid w:val="00010A37"/>
    <w:rsid w:val="00013ED4"/>
    <w:rsid w:val="00016635"/>
    <w:rsid w:val="00017A67"/>
    <w:rsid w:val="000206E1"/>
    <w:rsid w:val="00023D9D"/>
    <w:rsid w:val="000264A5"/>
    <w:rsid w:val="00037961"/>
    <w:rsid w:val="00041515"/>
    <w:rsid w:val="000504DD"/>
    <w:rsid w:val="00056274"/>
    <w:rsid w:val="00061831"/>
    <w:rsid w:val="0007718D"/>
    <w:rsid w:val="00080E5F"/>
    <w:rsid w:val="000943FE"/>
    <w:rsid w:val="000A438D"/>
    <w:rsid w:val="000A4DAD"/>
    <w:rsid w:val="000B748A"/>
    <w:rsid w:val="000C16DE"/>
    <w:rsid w:val="000C225F"/>
    <w:rsid w:val="000C51EB"/>
    <w:rsid w:val="000C5FAA"/>
    <w:rsid w:val="000D6CD0"/>
    <w:rsid w:val="000D6E58"/>
    <w:rsid w:val="000D73D2"/>
    <w:rsid w:val="000D7D60"/>
    <w:rsid w:val="000E0165"/>
    <w:rsid w:val="000E6265"/>
    <w:rsid w:val="000F28A8"/>
    <w:rsid w:val="000F640C"/>
    <w:rsid w:val="000F76F4"/>
    <w:rsid w:val="00102182"/>
    <w:rsid w:val="0010489F"/>
    <w:rsid w:val="00104DFB"/>
    <w:rsid w:val="0011579C"/>
    <w:rsid w:val="00125629"/>
    <w:rsid w:val="001325F5"/>
    <w:rsid w:val="00133FD5"/>
    <w:rsid w:val="00142DAC"/>
    <w:rsid w:val="0014353B"/>
    <w:rsid w:val="00144357"/>
    <w:rsid w:val="00150670"/>
    <w:rsid w:val="00150C19"/>
    <w:rsid w:val="00151B57"/>
    <w:rsid w:val="001573C8"/>
    <w:rsid w:val="001616E4"/>
    <w:rsid w:val="001623A2"/>
    <w:rsid w:val="00166733"/>
    <w:rsid w:val="00172964"/>
    <w:rsid w:val="00184C4E"/>
    <w:rsid w:val="00193153"/>
    <w:rsid w:val="00193CD3"/>
    <w:rsid w:val="001A0201"/>
    <w:rsid w:val="001A2072"/>
    <w:rsid w:val="001A2E06"/>
    <w:rsid w:val="001B4354"/>
    <w:rsid w:val="001D3037"/>
    <w:rsid w:val="001D371A"/>
    <w:rsid w:val="001D4CDA"/>
    <w:rsid w:val="001D5ED9"/>
    <w:rsid w:val="001D76DF"/>
    <w:rsid w:val="001E40C2"/>
    <w:rsid w:val="001F4264"/>
    <w:rsid w:val="001F7299"/>
    <w:rsid w:val="001F7FE4"/>
    <w:rsid w:val="00200924"/>
    <w:rsid w:val="00201672"/>
    <w:rsid w:val="00206169"/>
    <w:rsid w:val="002071E8"/>
    <w:rsid w:val="00210BF6"/>
    <w:rsid w:val="00211C8B"/>
    <w:rsid w:val="00220995"/>
    <w:rsid w:val="00227D06"/>
    <w:rsid w:val="002352AD"/>
    <w:rsid w:val="0023730D"/>
    <w:rsid w:val="00237476"/>
    <w:rsid w:val="002505C4"/>
    <w:rsid w:val="00254901"/>
    <w:rsid w:val="00254CCC"/>
    <w:rsid w:val="0025557F"/>
    <w:rsid w:val="00256474"/>
    <w:rsid w:val="002642AF"/>
    <w:rsid w:val="002656BE"/>
    <w:rsid w:val="002669BA"/>
    <w:rsid w:val="0027111B"/>
    <w:rsid w:val="00272ABD"/>
    <w:rsid w:val="0027634C"/>
    <w:rsid w:val="00280B23"/>
    <w:rsid w:val="00282276"/>
    <w:rsid w:val="00282A77"/>
    <w:rsid w:val="00283C13"/>
    <w:rsid w:val="00291CC8"/>
    <w:rsid w:val="00294802"/>
    <w:rsid w:val="00294F96"/>
    <w:rsid w:val="00297A51"/>
    <w:rsid w:val="002B4BB0"/>
    <w:rsid w:val="002B6CF4"/>
    <w:rsid w:val="002C108B"/>
    <w:rsid w:val="002C13DF"/>
    <w:rsid w:val="002C144F"/>
    <w:rsid w:val="002D5C1C"/>
    <w:rsid w:val="002D688B"/>
    <w:rsid w:val="002E0AE9"/>
    <w:rsid w:val="002E2365"/>
    <w:rsid w:val="002F7CE2"/>
    <w:rsid w:val="00302335"/>
    <w:rsid w:val="00305945"/>
    <w:rsid w:val="00314A14"/>
    <w:rsid w:val="00317962"/>
    <w:rsid w:val="00326ED7"/>
    <w:rsid w:val="00327330"/>
    <w:rsid w:val="0033188C"/>
    <w:rsid w:val="00333BAB"/>
    <w:rsid w:val="00334FC4"/>
    <w:rsid w:val="00337014"/>
    <w:rsid w:val="003410CC"/>
    <w:rsid w:val="00341473"/>
    <w:rsid w:val="003432F1"/>
    <w:rsid w:val="00347302"/>
    <w:rsid w:val="003476BC"/>
    <w:rsid w:val="00360D73"/>
    <w:rsid w:val="0036735E"/>
    <w:rsid w:val="00375B82"/>
    <w:rsid w:val="00375F6E"/>
    <w:rsid w:val="00377025"/>
    <w:rsid w:val="00381A22"/>
    <w:rsid w:val="003824EB"/>
    <w:rsid w:val="00386481"/>
    <w:rsid w:val="003965F3"/>
    <w:rsid w:val="003A12F1"/>
    <w:rsid w:val="003A2BF7"/>
    <w:rsid w:val="003A7ECC"/>
    <w:rsid w:val="003B5ACD"/>
    <w:rsid w:val="003B7882"/>
    <w:rsid w:val="003B7AF8"/>
    <w:rsid w:val="003B7C88"/>
    <w:rsid w:val="003C5E90"/>
    <w:rsid w:val="003C62BF"/>
    <w:rsid w:val="003D0C95"/>
    <w:rsid w:val="003E77A2"/>
    <w:rsid w:val="003F06A0"/>
    <w:rsid w:val="003F097E"/>
    <w:rsid w:val="003F0994"/>
    <w:rsid w:val="003F283F"/>
    <w:rsid w:val="003F3755"/>
    <w:rsid w:val="003F5234"/>
    <w:rsid w:val="00400397"/>
    <w:rsid w:val="00400AD4"/>
    <w:rsid w:val="004014C4"/>
    <w:rsid w:val="00405521"/>
    <w:rsid w:val="0040660D"/>
    <w:rsid w:val="00410EF8"/>
    <w:rsid w:val="0041149D"/>
    <w:rsid w:val="00413142"/>
    <w:rsid w:val="00417193"/>
    <w:rsid w:val="004255EE"/>
    <w:rsid w:val="004271DC"/>
    <w:rsid w:val="00432922"/>
    <w:rsid w:val="004331EB"/>
    <w:rsid w:val="00433BAF"/>
    <w:rsid w:val="00434936"/>
    <w:rsid w:val="004412C2"/>
    <w:rsid w:val="0045031C"/>
    <w:rsid w:val="00450AAE"/>
    <w:rsid w:val="004641D0"/>
    <w:rsid w:val="00466840"/>
    <w:rsid w:val="00470248"/>
    <w:rsid w:val="00472124"/>
    <w:rsid w:val="00477A09"/>
    <w:rsid w:val="004A1A2F"/>
    <w:rsid w:val="004A6DE5"/>
    <w:rsid w:val="004B32BD"/>
    <w:rsid w:val="004B4E97"/>
    <w:rsid w:val="004B6004"/>
    <w:rsid w:val="004B791D"/>
    <w:rsid w:val="004C0AE7"/>
    <w:rsid w:val="004C3E70"/>
    <w:rsid w:val="004C5965"/>
    <w:rsid w:val="004C7EA0"/>
    <w:rsid w:val="004D393E"/>
    <w:rsid w:val="004E3152"/>
    <w:rsid w:val="004E4702"/>
    <w:rsid w:val="004E6BF5"/>
    <w:rsid w:val="004F7378"/>
    <w:rsid w:val="0050008C"/>
    <w:rsid w:val="00516471"/>
    <w:rsid w:val="00520687"/>
    <w:rsid w:val="00524C90"/>
    <w:rsid w:val="00530724"/>
    <w:rsid w:val="00531F73"/>
    <w:rsid w:val="005406DF"/>
    <w:rsid w:val="00543E10"/>
    <w:rsid w:val="005440B6"/>
    <w:rsid w:val="00547D10"/>
    <w:rsid w:val="00560460"/>
    <w:rsid w:val="005612FB"/>
    <w:rsid w:val="00564DB5"/>
    <w:rsid w:val="005673E1"/>
    <w:rsid w:val="005676DA"/>
    <w:rsid w:val="00571AD7"/>
    <w:rsid w:val="005736DE"/>
    <w:rsid w:val="005840AA"/>
    <w:rsid w:val="005A0FD8"/>
    <w:rsid w:val="005A6885"/>
    <w:rsid w:val="005B2026"/>
    <w:rsid w:val="005B6266"/>
    <w:rsid w:val="005C0754"/>
    <w:rsid w:val="005C41E0"/>
    <w:rsid w:val="005D341F"/>
    <w:rsid w:val="005D3568"/>
    <w:rsid w:val="005D69BA"/>
    <w:rsid w:val="005E0BBF"/>
    <w:rsid w:val="005E34A1"/>
    <w:rsid w:val="005E56C7"/>
    <w:rsid w:val="005E5B43"/>
    <w:rsid w:val="005F3DAD"/>
    <w:rsid w:val="005F6FBF"/>
    <w:rsid w:val="006005DA"/>
    <w:rsid w:val="00605386"/>
    <w:rsid w:val="0060656C"/>
    <w:rsid w:val="00607A14"/>
    <w:rsid w:val="0061017B"/>
    <w:rsid w:val="0062042C"/>
    <w:rsid w:val="00622E5B"/>
    <w:rsid w:val="00623393"/>
    <w:rsid w:val="00623457"/>
    <w:rsid w:val="00627C59"/>
    <w:rsid w:val="00633C6E"/>
    <w:rsid w:val="00642BCC"/>
    <w:rsid w:val="00644097"/>
    <w:rsid w:val="006558C1"/>
    <w:rsid w:val="00656C02"/>
    <w:rsid w:val="00665411"/>
    <w:rsid w:val="00665AFC"/>
    <w:rsid w:val="0068016B"/>
    <w:rsid w:val="006816CC"/>
    <w:rsid w:val="00693E2D"/>
    <w:rsid w:val="006B08C8"/>
    <w:rsid w:val="006B1980"/>
    <w:rsid w:val="006B3263"/>
    <w:rsid w:val="006B3277"/>
    <w:rsid w:val="006B45A7"/>
    <w:rsid w:val="006B71F9"/>
    <w:rsid w:val="006B7DB1"/>
    <w:rsid w:val="006D3D65"/>
    <w:rsid w:val="006D7132"/>
    <w:rsid w:val="006E02C2"/>
    <w:rsid w:val="006E31A4"/>
    <w:rsid w:val="006F5880"/>
    <w:rsid w:val="007003A2"/>
    <w:rsid w:val="0070504E"/>
    <w:rsid w:val="00707AE0"/>
    <w:rsid w:val="007121B1"/>
    <w:rsid w:val="0072051F"/>
    <w:rsid w:val="00730C53"/>
    <w:rsid w:val="00732968"/>
    <w:rsid w:val="00734DC8"/>
    <w:rsid w:val="00737692"/>
    <w:rsid w:val="007378F6"/>
    <w:rsid w:val="007422D2"/>
    <w:rsid w:val="0074537B"/>
    <w:rsid w:val="007503B0"/>
    <w:rsid w:val="00763367"/>
    <w:rsid w:val="007633A8"/>
    <w:rsid w:val="007718C5"/>
    <w:rsid w:val="007774A7"/>
    <w:rsid w:val="00782054"/>
    <w:rsid w:val="00793251"/>
    <w:rsid w:val="00794C6A"/>
    <w:rsid w:val="00795668"/>
    <w:rsid w:val="007A1FCF"/>
    <w:rsid w:val="007A5236"/>
    <w:rsid w:val="007B7F23"/>
    <w:rsid w:val="007C025F"/>
    <w:rsid w:val="007C370E"/>
    <w:rsid w:val="007C3BE5"/>
    <w:rsid w:val="007C3F1F"/>
    <w:rsid w:val="007C4203"/>
    <w:rsid w:val="007C4552"/>
    <w:rsid w:val="007C5A94"/>
    <w:rsid w:val="007D38DD"/>
    <w:rsid w:val="007D5F1D"/>
    <w:rsid w:val="007E1526"/>
    <w:rsid w:val="007E1900"/>
    <w:rsid w:val="007E5C89"/>
    <w:rsid w:val="007E61ED"/>
    <w:rsid w:val="007E6458"/>
    <w:rsid w:val="007F7565"/>
    <w:rsid w:val="00802CF2"/>
    <w:rsid w:val="00810230"/>
    <w:rsid w:val="008113F2"/>
    <w:rsid w:val="008140AC"/>
    <w:rsid w:val="00816DB0"/>
    <w:rsid w:val="00821B78"/>
    <w:rsid w:val="0082252E"/>
    <w:rsid w:val="0082288D"/>
    <w:rsid w:val="008241B6"/>
    <w:rsid w:val="00830D87"/>
    <w:rsid w:val="00833C57"/>
    <w:rsid w:val="00834714"/>
    <w:rsid w:val="0083695B"/>
    <w:rsid w:val="00844134"/>
    <w:rsid w:val="00847162"/>
    <w:rsid w:val="00853699"/>
    <w:rsid w:val="00854057"/>
    <w:rsid w:val="00856367"/>
    <w:rsid w:val="00857043"/>
    <w:rsid w:val="00865F37"/>
    <w:rsid w:val="008662B1"/>
    <w:rsid w:val="00867204"/>
    <w:rsid w:val="00881209"/>
    <w:rsid w:val="00883434"/>
    <w:rsid w:val="00884D29"/>
    <w:rsid w:val="00890085"/>
    <w:rsid w:val="00891F23"/>
    <w:rsid w:val="008A0AF4"/>
    <w:rsid w:val="008A1F0B"/>
    <w:rsid w:val="008A3980"/>
    <w:rsid w:val="008A5A04"/>
    <w:rsid w:val="008A665B"/>
    <w:rsid w:val="008B3B9F"/>
    <w:rsid w:val="008B7228"/>
    <w:rsid w:val="008D0C24"/>
    <w:rsid w:val="008D324F"/>
    <w:rsid w:val="008D49ED"/>
    <w:rsid w:val="008E5A20"/>
    <w:rsid w:val="008E7B04"/>
    <w:rsid w:val="00906EE3"/>
    <w:rsid w:val="00916ABA"/>
    <w:rsid w:val="00922258"/>
    <w:rsid w:val="00924F24"/>
    <w:rsid w:val="00927F41"/>
    <w:rsid w:val="00931F62"/>
    <w:rsid w:val="009321A3"/>
    <w:rsid w:val="00933FA8"/>
    <w:rsid w:val="009373D3"/>
    <w:rsid w:val="00941B6A"/>
    <w:rsid w:val="009442F4"/>
    <w:rsid w:val="009455D1"/>
    <w:rsid w:val="00965494"/>
    <w:rsid w:val="00966687"/>
    <w:rsid w:val="00967316"/>
    <w:rsid w:val="00970829"/>
    <w:rsid w:val="0097650C"/>
    <w:rsid w:val="0097721C"/>
    <w:rsid w:val="009815E4"/>
    <w:rsid w:val="00996A29"/>
    <w:rsid w:val="009A391E"/>
    <w:rsid w:val="009A3A95"/>
    <w:rsid w:val="009A63C4"/>
    <w:rsid w:val="009B1B6B"/>
    <w:rsid w:val="009C0DF2"/>
    <w:rsid w:val="009C20DE"/>
    <w:rsid w:val="009C4DA6"/>
    <w:rsid w:val="009D255C"/>
    <w:rsid w:val="009D26AD"/>
    <w:rsid w:val="009D3E7F"/>
    <w:rsid w:val="009D5555"/>
    <w:rsid w:val="009D5DC2"/>
    <w:rsid w:val="009F1602"/>
    <w:rsid w:val="009F17BF"/>
    <w:rsid w:val="009F6CC8"/>
    <w:rsid w:val="00A00135"/>
    <w:rsid w:val="00A07305"/>
    <w:rsid w:val="00A12BCF"/>
    <w:rsid w:val="00A134B4"/>
    <w:rsid w:val="00A154A4"/>
    <w:rsid w:val="00A24967"/>
    <w:rsid w:val="00A3396A"/>
    <w:rsid w:val="00A34D2E"/>
    <w:rsid w:val="00A37440"/>
    <w:rsid w:val="00A4230B"/>
    <w:rsid w:val="00A61186"/>
    <w:rsid w:val="00A6195C"/>
    <w:rsid w:val="00A64CA0"/>
    <w:rsid w:val="00A70050"/>
    <w:rsid w:val="00A72281"/>
    <w:rsid w:val="00A731DE"/>
    <w:rsid w:val="00A7324D"/>
    <w:rsid w:val="00A76AB0"/>
    <w:rsid w:val="00A8129F"/>
    <w:rsid w:val="00A8207A"/>
    <w:rsid w:val="00A84C94"/>
    <w:rsid w:val="00A84D55"/>
    <w:rsid w:val="00A86642"/>
    <w:rsid w:val="00A87AE5"/>
    <w:rsid w:val="00A95AEE"/>
    <w:rsid w:val="00AA1D2C"/>
    <w:rsid w:val="00AA35F3"/>
    <w:rsid w:val="00AA5335"/>
    <w:rsid w:val="00AA736E"/>
    <w:rsid w:val="00AB3313"/>
    <w:rsid w:val="00AB5080"/>
    <w:rsid w:val="00AB512E"/>
    <w:rsid w:val="00AB5169"/>
    <w:rsid w:val="00AC5E02"/>
    <w:rsid w:val="00AE0026"/>
    <w:rsid w:val="00AE1EA5"/>
    <w:rsid w:val="00AE4572"/>
    <w:rsid w:val="00AE4F27"/>
    <w:rsid w:val="00AF3419"/>
    <w:rsid w:val="00AF7554"/>
    <w:rsid w:val="00B01089"/>
    <w:rsid w:val="00B02C11"/>
    <w:rsid w:val="00B14848"/>
    <w:rsid w:val="00B215E4"/>
    <w:rsid w:val="00B24067"/>
    <w:rsid w:val="00B260BF"/>
    <w:rsid w:val="00B35C75"/>
    <w:rsid w:val="00B5268F"/>
    <w:rsid w:val="00B561ED"/>
    <w:rsid w:val="00B67CE3"/>
    <w:rsid w:val="00B80120"/>
    <w:rsid w:val="00B80A07"/>
    <w:rsid w:val="00B810EE"/>
    <w:rsid w:val="00B86B9F"/>
    <w:rsid w:val="00B926D7"/>
    <w:rsid w:val="00B9367B"/>
    <w:rsid w:val="00BA186B"/>
    <w:rsid w:val="00BA33C5"/>
    <w:rsid w:val="00BA64CE"/>
    <w:rsid w:val="00BB1572"/>
    <w:rsid w:val="00BD508E"/>
    <w:rsid w:val="00BE17B5"/>
    <w:rsid w:val="00BE1C1B"/>
    <w:rsid w:val="00BE1F59"/>
    <w:rsid w:val="00BE35DF"/>
    <w:rsid w:val="00BE71DA"/>
    <w:rsid w:val="00BF03C2"/>
    <w:rsid w:val="00BF3010"/>
    <w:rsid w:val="00BF5B0C"/>
    <w:rsid w:val="00BF657B"/>
    <w:rsid w:val="00C01F60"/>
    <w:rsid w:val="00C04988"/>
    <w:rsid w:val="00C05922"/>
    <w:rsid w:val="00C06687"/>
    <w:rsid w:val="00C14878"/>
    <w:rsid w:val="00C23DB5"/>
    <w:rsid w:val="00C25592"/>
    <w:rsid w:val="00C33AB4"/>
    <w:rsid w:val="00C34CB9"/>
    <w:rsid w:val="00C35EED"/>
    <w:rsid w:val="00C444CD"/>
    <w:rsid w:val="00C44591"/>
    <w:rsid w:val="00C4719F"/>
    <w:rsid w:val="00C50DCF"/>
    <w:rsid w:val="00C52D1E"/>
    <w:rsid w:val="00C57F37"/>
    <w:rsid w:val="00C667B5"/>
    <w:rsid w:val="00C71B66"/>
    <w:rsid w:val="00C76985"/>
    <w:rsid w:val="00C829E3"/>
    <w:rsid w:val="00C95495"/>
    <w:rsid w:val="00C97A36"/>
    <w:rsid w:val="00CA1C47"/>
    <w:rsid w:val="00CA20B6"/>
    <w:rsid w:val="00CA4A18"/>
    <w:rsid w:val="00CA4DAB"/>
    <w:rsid w:val="00CA5D83"/>
    <w:rsid w:val="00CB0ACA"/>
    <w:rsid w:val="00CC0B68"/>
    <w:rsid w:val="00CE2A4F"/>
    <w:rsid w:val="00CE33CF"/>
    <w:rsid w:val="00CE3F6F"/>
    <w:rsid w:val="00CE6360"/>
    <w:rsid w:val="00CE77EE"/>
    <w:rsid w:val="00CF68BA"/>
    <w:rsid w:val="00D02B1C"/>
    <w:rsid w:val="00D2333B"/>
    <w:rsid w:val="00D23A3B"/>
    <w:rsid w:val="00D3647E"/>
    <w:rsid w:val="00D37171"/>
    <w:rsid w:val="00D40C1F"/>
    <w:rsid w:val="00D6008F"/>
    <w:rsid w:val="00D6350E"/>
    <w:rsid w:val="00D66B69"/>
    <w:rsid w:val="00D75BA1"/>
    <w:rsid w:val="00D76851"/>
    <w:rsid w:val="00D82EB6"/>
    <w:rsid w:val="00D84DAB"/>
    <w:rsid w:val="00D905A4"/>
    <w:rsid w:val="00D912F1"/>
    <w:rsid w:val="00D9348F"/>
    <w:rsid w:val="00DA1310"/>
    <w:rsid w:val="00DA1A69"/>
    <w:rsid w:val="00DB0210"/>
    <w:rsid w:val="00DB0BED"/>
    <w:rsid w:val="00DB2410"/>
    <w:rsid w:val="00DB70B5"/>
    <w:rsid w:val="00DC09AF"/>
    <w:rsid w:val="00DC1925"/>
    <w:rsid w:val="00DD1888"/>
    <w:rsid w:val="00DE0A69"/>
    <w:rsid w:val="00DE4056"/>
    <w:rsid w:val="00DE5945"/>
    <w:rsid w:val="00DE7F18"/>
    <w:rsid w:val="00DF4607"/>
    <w:rsid w:val="00DF7E5B"/>
    <w:rsid w:val="00E057C3"/>
    <w:rsid w:val="00E2128D"/>
    <w:rsid w:val="00E22234"/>
    <w:rsid w:val="00E23771"/>
    <w:rsid w:val="00E2626C"/>
    <w:rsid w:val="00E329B9"/>
    <w:rsid w:val="00E33A35"/>
    <w:rsid w:val="00E34B50"/>
    <w:rsid w:val="00E41204"/>
    <w:rsid w:val="00E46423"/>
    <w:rsid w:val="00E5621E"/>
    <w:rsid w:val="00E5709E"/>
    <w:rsid w:val="00E60ABD"/>
    <w:rsid w:val="00E62EE2"/>
    <w:rsid w:val="00E657DA"/>
    <w:rsid w:val="00E67B47"/>
    <w:rsid w:val="00E7336C"/>
    <w:rsid w:val="00E747BF"/>
    <w:rsid w:val="00E759BA"/>
    <w:rsid w:val="00E75C27"/>
    <w:rsid w:val="00E77E26"/>
    <w:rsid w:val="00E84905"/>
    <w:rsid w:val="00E85F43"/>
    <w:rsid w:val="00E900B5"/>
    <w:rsid w:val="00EA3113"/>
    <w:rsid w:val="00EA7071"/>
    <w:rsid w:val="00EA7F80"/>
    <w:rsid w:val="00EB4A85"/>
    <w:rsid w:val="00EC3E48"/>
    <w:rsid w:val="00EC6C1E"/>
    <w:rsid w:val="00ED010A"/>
    <w:rsid w:val="00ED5094"/>
    <w:rsid w:val="00EE28D2"/>
    <w:rsid w:val="00EF2E82"/>
    <w:rsid w:val="00F022B9"/>
    <w:rsid w:val="00F1532B"/>
    <w:rsid w:val="00F168DC"/>
    <w:rsid w:val="00F22F3B"/>
    <w:rsid w:val="00F3000B"/>
    <w:rsid w:val="00F3005F"/>
    <w:rsid w:val="00F31499"/>
    <w:rsid w:val="00F35049"/>
    <w:rsid w:val="00F43CF3"/>
    <w:rsid w:val="00F525B5"/>
    <w:rsid w:val="00F65380"/>
    <w:rsid w:val="00F66663"/>
    <w:rsid w:val="00F70DA1"/>
    <w:rsid w:val="00F8796E"/>
    <w:rsid w:val="00F925E1"/>
    <w:rsid w:val="00F92696"/>
    <w:rsid w:val="00F93C4A"/>
    <w:rsid w:val="00FA0B71"/>
    <w:rsid w:val="00FB2C6B"/>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326EA"/>
  <w15:docId w15:val="{951ADB09-8014-4554-A9AA-09A664B8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link w:val="OdstavecseseznamemChar"/>
    <w:uiPriority w:val="99"/>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220995"/>
    <w:pPr>
      <w:spacing w:before="100" w:beforeAutospacing="1" w:after="100" w:afterAutospacing="1"/>
    </w:pPr>
    <w:rPr>
      <w:rFonts w:eastAsia="Times New Roman"/>
      <w:lang w:val="cs-CZ" w:eastAsia="cs-CZ"/>
    </w:rPr>
  </w:style>
  <w:style w:type="character" w:customStyle="1" w:styleId="OdstavecseseznamemChar">
    <w:name w:val="Odstavec se seznamem Char"/>
    <w:basedOn w:val="Standardnpsmoodstavce"/>
    <w:link w:val="Odstavecseseznamem"/>
    <w:uiPriority w:val="99"/>
    <w:locked/>
    <w:rsid w:val="007C3BE5"/>
    <w:rPr>
      <w:rFonts w:eastAsia="Calibri"/>
      <w:sz w:val="24"/>
      <w:szCs w:val="24"/>
      <w:lang w:val="en-US" w:eastAsia="en-US"/>
    </w:rPr>
  </w:style>
  <w:style w:type="paragraph" w:styleId="Prosttext">
    <w:name w:val="Plain Text"/>
    <w:basedOn w:val="Normln"/>
    <w:link w:val="ProsttextChar"/>
    <w:uiPriority w:val="99"/>
    <w:unhideWhenUsed/>
    <w:rsid w:val="004E3152"/>
    <w:rPr>
      <w:rFonts w:ascii="Calibri" w:hAnsi="Calibri"/>
      <w:sz w:val="22"/>
      <w:szCs w:val="21"/>
      <w:lang w:val="cs-CZ"/>
    </w:rPr>
  </w:style>
  <w:style w:type="character" w:customStyle="1" w:styleId="ProsttextChar">
    <w:name w:val="Prostý text Char"/>
    <w:basedOn w:val="Standardnpsmoodstavce"/>
    <w:link w:val="Prosttext"/>
    <w:uiPriority w:val="99"/>
    <w:rsid w:val="004E3152"/>
    <w:rPr>
      <w:rFonts w:ascii="Calibri" w:eastAsia="Calibri" w:hAnsi="Calibri"/>
      <w:sz w:val="22"/>
      <w:szCs w:val="21"/>
      <w:lang w:eastAsia="en-US"/>
    </w:rPr>
  </w:style>
  <w:style w:type="paragraph" w:styleId="Revize">
    <w:name w:val="Revision"/>
    <w:hidden/>
    <w:uiPriority w:val="99"/>
    <w:semiHidden/>
    <w:rsid w:val="00023D9D"/>
    <w:rPr>
      <w:rFonts w:eastAsia="Calibri"/>
      <w:sz w:val="24"/>
      <w:szCs w:val="24"/>
      <w:lang w:val="en-US" w:eastAsia="en-US"/>
    </w:rPr>
  </w:style>
  <w:style w:type="character" w:styleId="Odkaznakoment">
    <w:name w:val="annotation reference"/>
    <w:basedOn w:val="Standardnpsmoodstavce"/>
    <w:semiHidden/>
    <w:unhideWhenUsed/>
    <w:rsid w:val="000943FE"/>
    <w:rPr>
      <w:sz w:val="16"/>
      <w:szCs w:val="16"/>
    </w:rPr>
  </w:style>
  <w:style w:type="paragraph" w:styleId="Textkomente">
    <w:name w:val="annotation text"/>
    <w:basedOn w:val="Normln"/>
    <w:link w:val="TextkomenteChar"/>
    <w:unhideWhenUsed/>
    <w:rsid w:val="000943FE"/>
    <w:rPr>
      <w:sz w:val="20"/>
      <w:szCs w:val="20"/>
    </w:rPr>
  </w:style>
  <w:style w:type="character" w:customStyle="1" w:styleId="TextkomenteChar">
    <w:name w:val="Text komentáře Char"/>
    <w:basedOn w:val="Standardnpsmoodstavce"/>
    <w:link w:val="Textkomente"/>
    <w:rsid w:val="000943FE"/>
    <w:rPr>
      <w:rFonts w:eastAsia="Calibri"/>
      <w:lang w:val="en-US" w:eastAsia="en-US"/>
    </w:rPr>
  </w:style>
  <w:style w:type="paragraph" w:styleId="Pedmtkomente">
    <w:name w:val="annotation subject"/>
    <w:basedOn w:val="Textkomente"/>
    <w:next w:val="Textkomente"/>
    <w:link w:val="PedmtkomenteChar"/>
    <w:semiHidden/>
    <w:unhideWhenUsed/>
    <w:rsid w:val="000943FE"/>
    <w:rPr>
      <w:b/>
      <w:bCs/>
    </w:rPr>
  </w:style>
  <w:style w:type="character" w:customStyle="1" w:styleId="PedmtkomenteChar">
    <w:name w:val="Předmět komentáře Char"/>
    <w:basedOn w:val="TextkomenteChar"/>
    <w:link w:val="Pedmtkomente"/>
    <w:semiHidden/>
    <w:rsid w:val="000943FE"/>
    <w:rPr>
      <w:rFonts w:eastAsia="Calibri"/>
      <w:b/>
      <w:bCs/>
      <w:lang w:val="en-US" w:eastAsia="en-US"/>
    </w:rPr>
  </w:style>
  <w:style w:type="paragraph" w:styleId="slovanseznam">
    <w:name w:val="List Number"/>
    <w:basedOn w:val="Seznam"/>
    <w:rsid w:val="00E85F43"/>
    <w:pPr>
      <w:tabs>
        <w:tab w:val="num" w:pos="360"/>
      </w:tabs>
      <w:spacing w:before="120"/>
      <w:contextualSpacing w:val="0"/>
      <w:jc w:val="both"/>
    </w:pPr>
    <w:rPr>
      <w:rFonts w:ascii="Calibri" w:eastAsia="Times New Roman" w:hAnsi="Calibri"/>
      <w:sz w:val="22"/>
      <w:szCs w:val="20"/>
      <w:lang w:val="cs-CZ" w:eastAsia="cs-CZ"/>
    </w:rPr>
  </w:style>
  <w:style w:type="paragraph" w:styleId="slovanseznam2">
    <w:name w:val="List Number 2"/>
    <w:basedOn w:val="Seznam2"/>
    <w:rsid w:val="00E85F43"/>
    <w:pPr>
      <w:tabs>
        <w:tab w:val="num" w:pos="360"/>
      </w:tabs>
      <w:spacing w:before="120"/>
      <w:contextualSpacing w:val="0"/>
      <w:jc w:val="both"/>
    </w:pPr>
    <w:rPr>
      <w:rFonts w:ascii="Calibri" w:eastAsia="Times New Roman" w:hAnsi="Calibri"/>
      <w:sz w:val="22"/>
      <w:szCs w:val="20"/>
      <w:lang w:val="cs-CZ" w:eastAsia="cs-CZ"/>
    </w:rPr>
  </w:style>
  <w:style w:type="paragraph" w:styleId="slovanseznam3">
    <w:name w:val="List Number 3"/>
    <w:basedOn w:val="Seznam3"/>
    <w:rsid w:val="00E85F43"/>
    <w:pPr>
      <w:tabs>
        <w:tab w:val="num" w:pos="360"/>
      </w:tabs>
      <w:spacing w:before="120"/>
      <w:contextualSpacing w:val="0"/>
      <w:jc w:val="both"/>
    </w:pPr>
    <w:rPr>
      <w:rFonts w:ascii="Calibri" w:eastAsia="Times New Roman" w:hAnsi="Calibri"/>
      <w:sz w:val="22"/>
      <w:szCs w:val="20"/>
      <w:lang w:val="cs-CZ" w:eastAsia="cs-CZ"/>
    </w:rPr>
  </w:style>
  <w:style w:type="paragraph" w:styleId="slovanseznam4">
    <w:name w:val="List Number 4"/>
    <w:basedOn w:val="Seznam4"/>
    <w:rsid w:val="00E85F43"/>
    <w:pPr>
      <w:tabs>
        <w:tab w:val="num" w:pos="360"/>
      </w:tabs>
      <w:spacing w:before="120"/>
      <w:contextualSpacing w:val="0"/>
      <w:jc w:val="both"/>
    </w:pPr>
    <w:rPr>
      <w:rFonts w:ascii="Calibri" w:eastAsia="Times New Roman" w:hAnsi="Calibri"/>
      <w:sz w:val="22"/>
      <w:szCs w:val="20"/>
      <w:lang w:val="cs-CZ" w:eastAsia="cs-CZ"/>
    </w:rPr>
  </w:style>
  <w:style w:type="paragraph" w:styleId="slovanseznam5">
    <w:name w:val="List Number 5"/>
    <w:basedOn w:val="Seznam5"/>
    <w:rsid w:val="00E85F43"/>
    <w:pPr>
      <w:tabs>
        <w:tab w:val="num" w:pos="360"/>
      </w:tabs>
      <w:spacing w:before="120"/>
      <w:contextualSpacing w:val="0"/>
      <w:jc w:val="both"/>
    </w:pPr>
    <w:rPr>
      <w:rFonts w:ascii="Calibri" w:eastAsia="Times New Roman" w:hAnsi="Calibri"/>
      <w:sz w:val="22"/>
      <w:szCs w:val="20"/>
      <w:lang w:val="cs-CZ" w:eastAsia="cs-CZ"/>
    </w:rPr>
  </w:style>
  <w:style w:type="paragraph" w:styleId="Seznam">
    <w:name w:val="List"/>
    <w:basedOn w:val="Normln"/>
    <w:semiHidden/>
    <w:unhideWhenUsed/>
    <w:rsid w:val="00E85F43"/>
    <w:pPr>
      <w:ind w:left="283" w:hanging="283"/>
      <w:contextualSpacing/>
    </w:pPr>
  </w:style>
  <w:style w:type="paragraph" w:styleId="Seznam2">
    <w:name w:val="List 2"/>
    <w:basedOn w:val="Normln"/>
    <w:semiHidden/>
    <w:unhideWhenUsed/>
    <w:rsid w:val="00E85F43"/>
    <w:pPr>
      <w:ind w:left="566" w:hanging="283"/>
      <w:contextualSpacing/>
    </w:pPr>
  </w:style>
  <w:style w:type="paragraph" w:styleId="Seznam3">
    <w:name w:val="List 3"/>
    <w:basedOn w:val="Normln"/>
    <w:semiHidden/>
    <w:unhideWhenUsed/>
    <w:rsid w:val="00E85F43"/>
    <w:pPr>
      <w:ind w:left="849" w:hanging="283"/>
      <w:contextualSpacing/>
    </w:pPr>
  </w:style>
  <w:style w:type="paragraph" w:styleId="Seznam4">
    <w:name w:val="List 4"/>
    <w:basedOn w:val="Normln"/>
    <w:rsid w:val="00E85F43"/>
    <w:pPr>
      <w:ind w:left="1132" w:hanging="283"/>
      <w:contextualSpacing/>
    </w:pPr>
  </w:style>
  <w:style w:type="paragraph" w:styleId="Seznam5">
    <w:name w:val="List 5"/>
    <w:basedOn w:val="Normln"/>
    <w:rsid w:val="00E85F43"/>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5107">
      <w:bodyDiv w:val="1"/>
      <w:marLeft w:val="0"/>
      <w:marRight w:val="0"/>
      <w:marTop w:val="0"/>
      <w:marBottom w:val="0"/>
      <w:divBdr>
        <w:top w:val="none" w:sz="0" w:space="0" w:color="auto"/>
        <w:left w:val="none" w:sz="0" w:space="0" w:color="auto"/>
        <w:bottom w:val="none" w:sz="0" w:space="0" w:color="auto"/>
        <w:right w:val="none" w:sz="0" w:space="0" w:color="auto"/>
      </w:divBdr>
    </w:div>
    <w:div w:id="121045866">
      <w:bodyDiv w:val="1"/>
      <w:marLeft w:val="0"/>
      <w:marRight w:val="0"/>
      <w:marTop w:val="0"/>
      <w:marBottom w:val="0"/>
      <w:divBdr>
        <w:top w:val="none" w:sz="0" w:space="0" w:color="auto"/>
        <w:left w:val="none" w:sz="0" w:space="0" w:color="auto"/>
        <w:bottom w:val="none" w:sz="0" w:space="0" w:color="auto"/>
        <w:right w:val="none" w:sz="0" w:space="0" w:color="auto"/>
      </w:divBdr>
    </w:div>
    <w:div w:id="188375377">
      <w:bodyDiv w:val="1"/>
      <w:marLeft w:val="0"/>
      <w:marRight w:val="0"/>
      <w:marTop w:val="0"/>
      <w:marBottom w:val="0"/>
      <w:divBdr>
        <w:top w:val="none" w:sz="0" w:space="0" w:color="auto"/>
        <w:left w:val="none" w:sz="0" w:space="0" w:color="auto"/>
        <w:bottom w:val="none" w:sz="0" w:space="0" w:color="auto"/>
        <w:right w:val="none" w:sz="0" w:space="0" w:color="auto"/>
      </w:divBdr>
    </w:div>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321811936">
      <w:bodyDiv w:val="1"/>
      <w:marLeft w:val="0"/>
      <w:marRight w:val="0"/>
      <w:marTop w:val="0"/>
      <w:marBottom w:val="0"/>
      <w:divBdr>
        <w:top w:val="none" w:sz="0" w:space="0" w:color="auto"/>
        <w:left w:val="none" w:sz="0" w:space="0" w:color="auto"/>
        <w:bottom w:val="none" w:sz="0" w:space="0" w:color="auto"/>
        <w:right w:val="none" w:sz="0" w:space="0" w:color="auto"/>
      </w:divBdr>
    </w:div>
    <w:div w:id="1031417203">
      <w:bodyDiv w:val="1"/>
      <w:marLeft w:val="0"/>
      <w:marRight w:val="0"/>
      <w:marTop w:val="0"/>
      <w:marBottom w:val="0"/>
      <w:divBdr>
        <w:top w:val="none" w:sz="0" w:space="0" w:color="auto"/>
        <w:left w:val="none" w:sz="0" w:space="0" w:color="auto"/>
        <w:bottom w:val="none" w:sz="0" w:space="0" w:color="auto"/>
        <w:right w:val="none" w:sz="0" w:space="0" w:color="auto"/>
      </w:divBdr>
    </w:div>
    <w:div w:id="1139834515">
      <w:bodyDiv w:val="1"/>
      <w:marLeft w:val="0"/>
      <w:marRight w:val="0"/>
      <w:marTop w:val="0"/>
      <w:marBottom w:val="0"/>
      <w:divBdr>
        <w:top w:val="none" w:sz="0" w:space="0" w:color="auto"/>
        <w:left w:val="none" w:sz="0" w:space="0" w:color="auto"/>
        <w:bottom w:val="none" w:sz="0" w:space="0" w:color="auto"/>
        <w:right w:val="none" w:sz="0" w:space="0" w:color="auto"/>
      </w:divBdr>
    </w:div>
    <w:div w:id="1593195785">
      <w:bodyDiv w:val="1"/>
      <w:marLeft w:val="0"/>
      <w:marRight w:val="0"/>
      <w:marTop w:val="0"/>
      <w:marBottom w:val="0"/>
      <w:divBdr>
        <w:top w:val="none" w:sz="0" w:space="0" w:color="auto"/>
        <w:left w:val="none" w:sz="0" w:space="0" w:color="auto"/>
        <w:bottom w:val="none" w:sz="0" w:space="0" w:color="auto"/>
        <w:right w:val="none" w:sz="0" w:space="0" w:color="auto"/>
      </w:divBdr>
    </w:div>
    <w:div w:id="1759017342">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856114887">
      <w:bodyDiv w:val="1"/>
      <w:marLeft w:val="0"/>
      <w:marRight w:val="0"/>
      <w:marTop w:val="0"/>
      <w:marBottom w:val="0"/>
      <w:divBdr>
        <w:top w:val="none" w:sz="0" w:space="0" w:color="auto"/>
        <w:left w:val="none" w:sz="0" w:space="0" w:color="auto"/>
        <w:bottom w:val="none" w:sz="0" w:space="0" w:color="auto"/>
        <w:right w:val="none" w:sz="0" w:space="0" w:color="auto"/>
      </w:divBdr>
    </w:div>
    <w:div w:id="1859658078">
      <w:bodyDiv w:val="1"/>
      <w:marLeft w:val="0"/>
      <w:marRight w:val="0"/>
      <w:marTop w:val="0"/>
      <w:marBottom w:val="0"/>
      <w:divBdr>
        <w:top w:val="none" w:sz="0" w:space="0" w:color="auto"/>
        <w:left w:val="none" w:sz="0" w:space="0" w:color="auto"/>
        <w:bottom w:val="none" w:sz="0" w:space="0" w:color="auto"/>
        <w:right w:val="none" w:sz="0" w:space="0" w:color="auto"/>
      </w:divBdr>
    </w:div>
    <w:div w:id="1905604854">
      <w:bodyDiv w:val="1"/>
      <w:marLeft w:val="0"/>
      <w:marRight w:val="0"/>
      <w:marTop w:val="0"/>
      <w:marBottom w:val="0"/>
      <w:divBdr>
        <w:top w:val="none" w:sz="0" w:space="0" w:color="auto"/>
        <w:left w:val="none" w:sz="0" w:space="0" w:color="auto"/>
        <w:bottom w:val="none" w:sz="0" w:space="0" w:color="auto"/>
        <w:right w:val="none" w:sz="0" w:space="0" w:color="auto"/>
      </w:divBdr>
    </w:div>
    <w:div w:id="2033339846">
      <w:bodyDiv w:val="1"/>
      <w:marLeft w:val="0"/>
      <w:marRight w:val="0"/>
      <w:marTop w:val="0"/>
      <w:marBottom w:val="0"/>
      <w:divBdr>
        <w:top w:val="none" w:sz="0" w:space="0" w:color="auto"/>
        <w:left w:val="none" w:sz="0" w:space="0" w:color="auto"/>
        <w:bottom w:val="none" w:sz="0" w:space="0" w:color="auto"/>
        <w:right w:val="none" w:sz="0" w:space="0" w:color="auto"/>
      </w:divBdr>
    </w:div>
    <w:div w:id="20702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55B32-D42D-4E09-A81C-18CD9399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Pages>
  <Words>4359</Words>
  <Characters>25724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38</cp:revision>
  <cp:lastPrinted>2024-07-22T07:41:00Z</cp:lastPrinted>
  <dcterms:created xsi:type="dcterms:W3CDTF">2023-04-14T12:30:00Z</dcterms:created>
  <dcterms:modified xsi:type="dcterms:W3CDTF">2024-07-22T10:27:00Z</dcterms:modified>
</cp:coreProperties>
</file>