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528B" w14:textId="77777777" w:rsidR="0086266A" w:rsidRPr="00614482" w:rsidRDefault="0086266A" w:rsidP="0086266A">
      <w:pPr>
        <w:jc w:val="center"/>
        <w:outlineLvl w:val="0"/>
        <w:rPr>
          <w:rFonts w:ascii="Calibri" w:hAnsi="Calibri" w:cs="Calibri"/>
          <w:b/>
          <w:bCs/>
          <w:sz w:val="32"/>
          <w:szCs w:val="32"/>
        </w:rPr>
      </w:pPr>
      <w:r w:rsidRPr="00614482">
        <w:rPr>
          <w:rFonts w:ascii="Calibri" w:hAnsi="Calibri" w:cs="Calibri"/>
          <w:b/>
          <w:bCs/>
          <w:sz w:val="32"/>
          <w:szCs w:val="32"/>
        </w:rPr>
        <w:t>SMLOUVA O DÍLO</w:t>
      </w:r>
    </w:p>
    <w:p w14:paraId="00FF9556" w14:textId="77777777" w:rsidR="0086266A" w:rsidRPr="00614482" w:rsidRDefault="0086266A" w:rsidP="0086266A">
      <w:pPr>
        <w:rPr>
          <w:rFonts w:ascii="Calibri" w:hAnsi="Calibri" w:cs="Calibri"/>
          <w:sz w:val="22"/>
          <w:szCs w:val="22"/>
        </w:rPr>
      </w:pPr>
    </w:p>
    <w:p w14:paraId="6810BB03" w14:textId="77777777" w:rsidR="0086266A" w:rsidRPr="00614482" w:rsidRDefault="0086266A" w:rsidP="0086266A">
      <w:pPr>
        <w:rPr>
          <w:rFonts w:ascii="Calibri" w:hAnsi="Calibri" w:cs="Calibri"/>
          <w:sz w:val="22"/>
          <w:szCs w:val="22"/>
        </w:rPr>
      </w:pPr>
    </w:p>
    <w:p w14:paraId="0C124DD0" w14:textId="472682E0" w:rsidR="0002028E" w:rsidRPr="00F446E0" w:rsidRDefault="00B95528" w:rsidP="0002028E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Objednatel</w:t>
      </w:r>
      <w:r w:rsidR="0002028E" w:rsidRPr="00F446E0">
        <w:rPr>
          <w:rFonts w:ascii="Calibri" w:hAnsi="Calibri" w:cs="Calibri"/>
          <w:b/>
          <w:sz w:val="22"/>
          <w:szCs w:val="22"/>
        </w:rPr>
        <w:t>:</w:t>
      </w:r>
      <w:r w:rsidR="0002028E" w:rsidRPr="00F446E0">
        <w:rPr>
          <w:rFonts w:ascii="Calibri" w:hAnsi="Calibri" w:cs="Calibri"/>
          <w:sz w:val="22"/>
          <w:szCs w:val="22"/>
        </w:rPr>
        <w:tab/>
      </w:r>
      <w:r w:rsidR="0002028E" w:rsidRPr="00F446E0">
        <w:rPr>
          <w:rFonts w:ascii="Calibri" w:hAnsi="Calibri" w:cs="Calibri"/>
          <w:sz w:val="22"/>
          <w:szCs w:val="22"/>
        </w:rPr>
        <w:tab/>
      </w:r>
      <w:bookmarkStart w:id="0" w:name="_Hlk134450771"/>
      <w:r w:rsidR="000604E2" w:rsidRPr="000604E2">
        <w:rPr>
          <w:rFonts w:ascii="Calibri" w:hAnsi="Calibri" w:cs="Calibri"/>
          <w:b/>
          <w:sz w:val="22"/>
          <w:szCs w:val="22"/>
        </w:rPr>
        <w:t>Základní škola Rychnov nad Kněžnou, Masarykova 563</w:t>
      </w:r>
      <w:r w:rsidR="0002028E" w:rsidRPr="00F446E0">
        <w:rPr>
          <w:rFonts w:ascii="Calibri" w:hAnsi="Calibri" w:cs="Calibri"/>
          <w:b/>
          <w:sz w:val="22"/>
          <w:szCs w:val="22"/>
        </w:rPr>
        <w:t xml:space="preserve"> </w:t>
      </w:r>
      <w:bookmarkEnd w:id="0"/>
      <w:r w:rsidR="00132D69">
        <w:rPr>
          <w:rFonts w:ascii="Calibri" w:hAnsi="Calibri" w:cs="Calibri"/>
          <w:b/>
          <w:sz w:val="22"/>
          <w:szCs w:val="22"/>
        </w:rPr>
        <w:t xml:space="preserve"> </w:t>
      </w:r>
    </w:p>
    <w:p w14:paraId="353FDBEF" w14:textId="40EDA415" w:rsidR="0002028E" w:rsidRPr="00F446E0" w:rsidRDefault="0002028E" w:rsidP="0002028E">
      <w:pPr>
        <w:jc w:val="both"/>
        <w:rPr>
          <w:rFonts w:ascii="Calibri" w:hAnsi="Calibri" w:cs="Calibri"/>
          <w:sz w:val="22"/>
          <w:szCs w:val="22"/>
        </w:rPr>
      </w:pPr>
      <w:r w:rsidRPr="00F446E0">
        <w:rPr>
          <w:rFonts w:ascii="Calibri" w:hAnsi="Calibri" w:cs="Calibri"/>
          <w:sz w:val="22"/>
          <w:szCs w:val="22"/>
        </w:rPr>
        <w:t>Se sídlem:</w:t>
      </w:r>
      <w:r w:rsidRPr="00F446E0">
        <w:rPr>
          <w:rFonts w:ascii="Calibri" w:hAnsi="Calibri" w:cs="Calibri"/>
          <w:sz w:val="22"/>
          <w:szCs w:val="22"/>
        </w:rPr>
        <w:tab/>
      </w:r>
      <w:r w:rsidRPr="00F446E0">
        <w:rPr>
          <w:rFonts w:ascii="Calibri" w:hAnsi="Calibri" w:cs="Calibri"/>
          <w:sz w:val="22"/>
          <w:szCs w:val="22"/>
        </w:rPr>
        <w:tab/>
      </w:r>
      <w:r w:rsidR="000604E2" w:rsidRPr="000604E2">
        <w:rPr>
          <w:rFonts w:ascii="Calibri" w:hAnsi="Calibri" w:cs="Calibri"/>
          <w:sz w:val="22"/>
          <w:szCs w:val="22"/>
        </w:rPr>
        <w:t>Masarykova 563, 516 01 Rychnov nad Kněžnou</w:t>
      </w:r>
    </w:p>
    <w:p w14:paraId="6DE54294" w14:textId="3C4D9BD5" w:rsidR="0002028E" w:rsidRPr="00F446E0" w:rsidRDefault="0002028E" w:rsidP="0002028E">
      <w:pPr>
        <w:jc w:val="both"/>
        <w:rPr>
          <w:rFonts w:ascii="Calibri" w:hAnsi="Calibri" w:cs="Calibri"/>
          <w:sz w:val="22"/>
          <w:szCs w:val="22"/>
        </w:rPr>
      </w:pPr>
      <w:r w:rsidRPr="00F446E0">
        <w:rPr>
          <w:rFonts w:ascii="Calibri" w:hAnsi="Calibri" w:cs="Calibri"/>
          <w:sz w:val="22"/>
          <w:szCs w:val="22"/>
        </w:rPr>
        <w:t>Zastoupený:</w:t>
      </w:r>
      <w:r w:rsidRPr="00F446E0">
        <w:rPr>
          <w:rFonts w:ascii="Calibri" w:hAnsi="Calibri" w:cs="Calibri"/>
          <w:sz w:val="22"/>
          <w:szCs w:val="22"/>
        </w:rPr>
        <w:tab/>
      </w:r>
      <w:r w:rsidRPr="00F446E0">
        <w:rPr>
          <w:rFonts w:ascii="Calibri" w:hAnsi="Calibri" w:cs="Calibri"/>
          <w:sz w:val="22"/>
          <w:szCs w:val="22"/>
        </w:rPr>
        <w:tab/>
      </w:r>
      <w:r w:rsidR="000604E2" w:rsidRPr="000604E2">
        <w:rPr>
          <w:rFonts w:ascii="Calibri" w:hAnsi="Calibri" w:cs="Calibri"/>
          <w:sz w:val="22"/>
          <w:szCs w:val="22"/>
        </w:rPr>
        <w:t>Mgr. Radka Polívková, ředitelka školy</w:t>
      </w:r>
    </w:p>
    <w:p w14:paraId="0F38110B" w14:textId="4037B488" w:rsidR="0002028E" w:rsidRPr="00D008C3" w:rsidRDefault="0002028E" w:rsidP="0002028E">
      <w:pPr>
        <w:jc w:val="both"/>
        <w:rPr>
          <w:rFonts w:ascii="Calibri" w:hAnsi="Calibri" w:cs="Calibri"/>
          <w:sz w:val="22"/>
          <w:szCs w:val="22"/>
        </w:rPr>
      </w:pPr>
      <w:r w:rsidRPr="00F446E0">
        <w:rPr>
          <w:rFonts w:ascii="Calibri" w:hAnsi="Calibri" w:cs="Calibri"/>
          <w:sz w:val="22"/>
          <w:szCs w:val="22"/>
        </w:rPr>
        <w:t>IČ:</w:t>
      </w:r>
      <w:r w:rsidRPr="00F446E0">
        <w:rPr>
          <w:rFonts w:ascii="Calibri" w:hAnsi="Calibri" w:cs="Calibri"/>
          <w:sz w:val="22"/>
          <w:szCs w:val="22"/>
        </w:rPr>
        <w:tab/>
      </w:r>
      <w:r w:rsidRPr="00F446E0">
        <w:rPr>
          <w:rFonts w:ascii="Calibri" w:hAnsi="Calibri" w:cs="Calibri"/>
          <w:sz w:val="22"/>
          <w:szCs w:val="22"/>
        </w:rPr>
        <w:tab/>
      </w:r>
      <w:r w:rsidRPr="00F446E0">
        <w:rPr>
          <w:rFonts w:ascii="Calibri" w:hAnsi="Calibri" w:cs="Calibri"/>
          <w:sz w:val="22"/>
          <w:szCs w:val="22"/>
        </w:rPr>
        <w:tab/>
      </w:r>
      <w:r w:rsidR="000604E2" w:rsidRPr="000604E2">
        <w:rPr>
          <w:rFonts w:ascii="Calibri" w:hAnsi="Calibri" w:cs="Calibri"/>
          <w:sz w:val="22"/>
          <w:szCs w:val="22"/>
        </w:rPr>
        <w:t>60884835</w:t>
      </w:r>
      <w:r w:rsidR="00331EA7">
        <w:rPr>
          <w:rFonts w:ascii="Calibri" w:hAnsi="Calibri" w:cs="Calibri"/>
          <w:sz w:val="22"/>
          <w:szCs w:val="22"/>
        </w:rPr>
        <w:t xml:space="preserve"> </w:t>
      </w:r>
    </w:p>
    <w:p w14:paraId="74F28E69" w14:textId="58E5E42A" w:rsidR="0002028E" w:rsidRPr="00D008C3" w:rsidRDefault="0002028E" w:rsidP="0002028E">
      <w:pPr>
        <w:jc w:val="both"/>
        <w:rPr>
          <w:rFonts w:ascii="Calibri" w:hAnsi="Calibri" w:cs="Calibri"/>
          <w:sz w:val="22"/>
          <w:szCs w:val="22"/>
        </w:rPr>
      </w:pPr>
      <w:bookmarkStart w:id="1" w:name="_Hlk134449590"/>
      <w:r w:rsidRPr="00D008C3">
        <w:rPr>
          <w:rFonts w:ascii="Calibri" w:hAnsi="Calibri" w:cs="Calibri"/>
          <w:sz w:val="22"/>
          <w:szCs w:val="22"/>
        </w:rPr>
        <w:t xml:space="preserve">Bankovní spojení: </w:t>
      </w:r>
      <w:r w:rsidRPr="00D008C3">
        <w:rPr>
          <w:rFonts w:ascii="Calibri" w:hAnsi="Calibri" w:cs="Calibri"/>
          <w:sz w:val="22"/>
          <w:szCs w:val="22"/>
        </w:rPr>
        <w:tab/>
      </w:r>
      <w:r w:rsidR="00D008C3" w:rsidRPr="00D008C3">
        <w:rPr>
          <w:rFonts w:ascii="Calibri" w:hAnsi="Calibri" w:cs="Calibri"/>
          <w:sz w:val="22"/>
          <w:szCs w:val="22"/>
        </w:rPr>
        <w:t>Československá obchodní banka, a.s.</w:t>
      </w:r>
    </w:p>
    <w:p w14:paraId="184E53EC" w14:textId="55C856C3" w:rsidR="0002028E" w:rsidRPr="000A4A5A" w:rsidRDefault="0002028E" w:rsidP="0002028E">
      <w:pPr>
        <w:jc w:val="both"/>
        <w:rPr>
          <w:rFonts w:ascii="Calibri" w:hAnsi="Calibri" w:cs="Calibri"/>
          <w:sz w:val="22"/>
          <w:szCs w:val="22"/>
        </w:rPr>
      </w:pPr>
      <w:r w:rsidRPr="00D008C3">
        <w:rPr>
          <w:rFonts w:ascii="Calibri" w:hAnsi="Calibri" w:cs="Calibri"/>
          <w:sz w:val="22"/>
          <w:szCs w:val="22"/>
        </w:rPr>
        <w:t xml:space="preserve">Číslo účtu: </w:t>
      </w:r>
      <w:r w:rsidRPr="00D008C3">
        <w:rPr>
          <w:rFonts w:ascii="Calibri" w:hAnsi="Calibri" w:cs="Calibri"/>
          <w:sz w:val="22"/>
          <w:szCs w:val="22"/>
        </w:rPr>
        <w:tab/>
      </w:r>
      <w:r w:rsidRPr="00D008C3">
        <w:rPr>
          <w:rFonts w:ascii="Calibri" w:hAnsi="Calibri" w:cs="Calibri"/>
          <w:sz w:val="22"/>
          <w:szCs w:val="22"/>
        </w:rPr>
        <w:tab/>
      </w:r>
      <w:r w:rsidR="000604E2" w:rsidRPr="000604E2">
        <w:rPr>
          <w:rFonts w:ascii="Calibri" w:hAnsi="Calibri" w:cs="Calibri"/>
          <w:sz w:val="22"/>
          <w:szCs w:val="22"/>
        </w:rPr>
        <w:t>101107210/0300</w:t>
      </w:r>
    </w:p>
    <w:bookmarkEnd w:id="1"/>
    <w:p w14:paraId="0FF64F4B" w14:textId="77777777" w:rsidR="0002028E" w:rsidRPr="00663B68" w:rsidRDefault="0002028E" w:rsidP="0002028E">
      <w:pPr>
        <w:spacing w:line="360" w:lineRule="auto"/>
        <w:rPr>
          <w:rFonts w:ascii="Calibri" w:hAnsi="Calibri" w:cs="Calibri"/>
          <w:sz w:val="21"/>
          <w:szCs w:val="21"/>
        </w:rPr>
      </w:pPr>
    </w:p>
    <w:p w14:paraId="774C9974" w14:textId="46C3F176" w:rsidR="0002028E" w:rsidRPr="00663B68" w:rsidRDefault="0002028E" w:rsidP="0002028E">
      <w:pPr>
        <w:spacing w:line="360" w:lineRule="auto"/>
        <w:rPr>
          <w:rFonts w:ascii="Calibri" w:hAnsi="Calibri" w:cs="Calibri"/>
          <w:sz w:val="21"/>
          <w:szCs w:val="21"/>
        </w:rPr>
      </w:pPr>
      <w:r w:rsidRPr="00663B68">
        <w:rPr>
          <w:rFonts w:ascii="Calibri" w:hAnsi="Calibri" w:cs="Calibri"/>
          <w:sz w:val="21"/>
          <w:szCs w:val="21"/>
        </w:rPr>
        <w:t>na straně jedné (dále jen „</w:t>
      </w:r>
      <w:r>
        <w:rPr>
          <w:rFonts w:ascii="Calibri" w:hAnsi="Calibri" w:cs="Calibri"/>
          <w:b/>
          <w:sz w:val="21"/>
          <w:szCs w:val="21"/>
        </w:rPr>
        <w:t>objednatel</w:t>
      </w:r>
      <w:r w:rsidRPr="00663B68">
        <w:rPr>
          <w:rFonts w:ascii="Calibri" w:hAnsi="Calibri" w:cs="Calibri"/>
          <w:sz w:val="21"/>
          <w:szCs w:val="21"/>
        </w:rPr>
        <w:t>“)</w:t>
      </w:r>
    </w:p>
    <w:p w14:paraId="50A7F399" w14:textId="77777777" w:rsidR="0002028E" w:rsidRPr="00663B68" w:rsidRDefault="0002028E" w:rsidP="0002028E">
      <w:pPr>
        <w:spacing w:line="360" w:lineRule="auto"/>
        <w:jc w:val="center"/>
        <w:rPr>
          <w:rFonts w:ascii="Calibri" w:hAnsi="Calibri" w:cs="Calibri"/>
          <w:sz w:val="21"/>
          <w:szCs w:val="21"/>
        </w:rPr>
      </w:pPr>
      <w:r w:rsidRPr="00663B68">
        <w:rPr>
          <w:rFonts w:ascii="Calibri" w:hAnsi="Calibri" w:cs="Calibri"/>
          <w:sz w:val="21"/>
          <w:szCs w:val="21"/>
        </w:rPr>
        <w:t>a</w:t>
      </w:r>
    </w:p>
    <w:p w14:paraId="5639032E" w14:textId="36685F98" w:rsidR="0002028E" w:rsidRPr="00F446E0" w:rsidRDefault="00B95528" w:rsidP="0002028E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Zhotovitel:</w:t>
      </w:r>
      <w:r w:rsidR="0002028E" w:rsidRPr="00F446E0">
        <w:rPr>
          <w:rFonts w:ascii="Calibri" w:hAnsi="Calibri" w:cs="Calibri"/>
          <w:sz w:val="22"/>
          <w:szCs w:val="22"/>
        </w:rPr>
        <w:tab/>
        <w:t xml:space="preserve">          </w:t>
      </w:r>
      <w:r w:rsidR="0002028E" w:rsidRPr="00F446E0">
        <w:rPr>
          <w:rFonts w:ascii="Calibri" w:hAnsi="Calibri" w:cs="Calibri"/>
          <w:sz w:val="22"/>
          <w:szCs w:val="22"/>
        </w:rPr>
        <w:tab/>
      </w:r>
      <w:r w:rsidR="00EA73F4" w:rsidRPr="00EA73F4">
        <w:rPr>
          <w:rFonts w:ascii="Calibri" w:hAnsi="Calibri" w:cs="Calibri"/>
          <w:b/>
          <w:sz w:val="22"/>
          <w:szCs w:val="22"/>
        </w:rPr>
        <w:t>Radek Vintera</w:t>
      </w:r>
      <w:r w:rsidR="0002028E" w:rsidRPr="00F446E0">
        <w:rPr>
          <w:rFonts w:ascii="Calibri" w:hAnsi="Calibri" w:cs="Calibri"/>
          <w:b/>
          <w:sz w:val="22"/>
          <w:szCs w:val="22"/>
        </w:rPr>
        <w:t xml:space="preserve"> </w:t>
      </w:r>
      <w:r w:rsidR="0002028E" w:rsidRPr="00F446E0">
        <w:rPr>
          <w:rFonts w:ascii="Calibri" w:hAnsi="Calibri" w:cs="Calibri"/>
          <w:b/>
          <w:i/>
          <w:sz w:val="22"/>
          <w:szCs w:val="22"/>
        </w:rPr>
        <w:t xml:space="preserve">  </w:t>
      </w:r>
    </w:p>
    <w:p w14:paraId="643BEA4E" w14:textId="1A94847A" w:rsidR="0002028E" w:rsidRPr="009971D6" w:rsidRDefault="0002028E" w:rsidP="0002028E">
      <w:pPr>
        <w:rPr>
          <w:rFonts w:ascii="Calibri" w:hAnsi="Calibri" w:cs="Calibri"/>
          <w:sz w:val="22"/>
          <w:szCs w:val="22"/>
        </w:rPr>
      </w:pPr>
      <w:r w:rsidRPr="009971D6">
        <w:rPr>
          <w:rFonts w:ascii="Calibri" w:hAnsi="Calibri" w:cs="Calibri"/>
          <w:sz w:val="22"/>
          <w:szCs w:val="22"/>
        </w:rPr>
        <w:t xml:space="preserve">Se sídlem: </w:t>
      </w:r>
      <w:r w:rsidRPr="009971D6">
        <w:rPr>
          <w:rFonts w:ascii="Calibri" w:hAnsi="Calibri" w:cs="Calibri"/>
          <w:sz w:val="22"/>
          <w:szCs w:val="22"/>
        </w:rPr>
        <w:tab/>
        <w:t xml:space="preserve">        </w:t>
      </w:r>
      <w:r w:rsidRPr="009971D6">
        <w:rPr>
          <w:rFonts w:ascii="Calibri" w:hAnsi="Calibri" w:cs="Calibri"/>
          <w:sz w:val="22"/>
          <w:szCs w:val="22"/>
        </w:rPr>
        <w:tab/>
      </w:r>
      <w:r w:rsidR="00EA73F4" w:rsidRPr="00EA73F4">
        <w:rPr>
          <w:rFonts w:ascii="Calibri" w:hAnsi="Calibri" w:cs="Calibri"/>
          <w:sz w:val="22"/>
          <w:szCs w:val="22"/>
        </w:rPr>
        <w:t>549 11, Dolní Radechová 273</w:t>
      </w:r>
    </w:p>
    <w:p w14:paraId="69989012" w14:textId="59AB7B76" w:rsidR="0002028E" w:rsidRPr="009971D6" w:rsidRDefault="0002028E" w:rsidP="0002028E">
      <w:pPr>
        <w:rPr>
          <w:rFonts w:ascii="Calibri" w:hAnsi="Calibri" w:cs="Calibri"/>
          <w:sz w:val="22"/>
          <w:szCs w:val="22"/>
        </w:rPr>
      </w:pPr>
      <w:r w:rsidRPr="009971D6">
        <w:rPr>
          <w:rFonts w:ascii="Calibri" w:hAnsi="Calibri" w:cs="Calibri"/>
          <w:sz w:val="22"/>
          <w:szCs w:val="22"/>
        </w:rPr>
        <w:t xml:space="preserve">Zastoupený: </w:t>
      </w:r>
      <w:r w:rsidRPr="009971D6">
        <w:rPr>
          <w:rFonts w:ascii="Calibri" w:hAnsi="Calibri" w:cs="Calibri"/>
          <w:sz w:val="22"/>
          <w:szCs w:val="22"/>
        </w:rPr>
        <w:tab/>
        <w:t xml:space="preserve">          </w:t>
      </w:r>
      <w:r w:rsidRPr="009971D6">
        <w:rPr>
          <w:rFonts w:ascii="Calibri" w:hAnsi="Calibri" w:cs="Calibri"/>
          <w:sz w:val="22"/>
          <w:szCs w:val="22"/>
        </w:rPr>
        <w:tab/>
      </w:r>
      <w:r w:rsidR="00EA73F4" w:rsidRPr="00EA73F4">
        <w:rPr>
          <w:rFonts w:ascii="Calibri" w:hAnsi="Calibri" w:cs="Calibri"/>
          <w:sz w:val="22"/>
          <w:szCs w:val="22"/>
        </w:rPr>
        <w:t>Radek Vintera</w:t>
      </w:r>
    </w:p>
    <w:p w14:paraId="1CDBE54C" w14:textId="51E131B9" w:rsidR="0002028E" w:rsidRPr="009971D6" w:rsidRDefault="0002028E" w:rsidP="0002028E">
      <w:pPr>
        <w:rPr>
          <w:rFonts w:ascii="Calibri" w:hAnsi="Calibri" w:cs="Calibri"/>
          <w:sz w:val="22"/>
          <w:szCs w:val="22"/>
        </w:rPr>
      </w:pPr>
      <w:proofErr w:type="gramStart"/>
      <w:r w:rsidRPr="009971D6">
        <w:rPr>
          <w:rFonts w:ascii="Calibri" w:hAnsi="Calibri" w:cs="Calibri"/>
          <w:sz w:val="22"/>
          <w:szCs w:val="22"/>
        </w:rPr>
        <w:t xml:space="preserve">IČ:  </w:t>
      </w:r>
      <w:r w:rsidRPr="009971D6">
        <w:rPr>
          <w:rFonts w:ascii="Calibri" w:hAnsi="Calibri" w:cs="Calibri"/>
          <w:sz w:val="22"/>
          <w:szCs w:val="22"/>
        </w:rPr>
        <w:tab/>
      </w:r>
      <w:proofErr w:type="gramEnd"/>
      <w:r w:rsidRPr="009971D6">
        <w:rPr>
          <w:rFonts w:ascii="Calibri" w:hAnsi="Calibri" w:cs="Calibri"/>
          <w:sz w:val="22"/>
          <w:szCs w:val="22"/>
        </w:rPr>
        <w:tab/>
        <w:t xml:space="preserve">          </w:t>
      </w:r>
      <w:r w:rsidRPr="009971D6">
        <w:rPr>
          <w:rFonts w:ascii="Calibri" w:hAnsi="Calibri" w:cs="Calibri"/>
          <w:sz w:val="22"/>
          <w:szCs w:val="22"/>
        </w:rPr>
        <w:tab/>
      </w:r>
      <w:r w:rsidR="00EA73F4" w:rsidRPr="00EA73F4">
        <w:rPr>
          <w:rFonts w:ascii="Calibri" w:hAnsi="Calibri" w:cs="Calibri"/>
          <w:sz w:val="22"/>
          <w:szCs w:val="22"/>
        </w:rPr>
        <w:t>45929360</w:t>
      </w:r>
      <w:r w:rsidRPr="009971D6">
        <w:rPr>
          <w:rFonts w:ascii="Calibri" w:hAnsi="Calibri" w:cs="Calibri"/>
          <w:sz w:val="22"/>
          <w:szCs w:val="22"/>
        </w:rPr>
        <w:t xml:space="preserve">     </w:t>
      </w:r>
    </w:p>
    <w:p w14:paraId="3AF85785" w14:textId="5ABD46D2" w:rsidR="0002028E" w:rsidRPr="009971D6" w:rsidRDefault="0002028E" w:rsidP="0002028E">
      <w:pPr>
        <w:rPr>
          <w:rFonts w:ascii="Calibri" w:hAnsi="Calibri" w:cs="Calibri"/>
          <w:sz w:val="22"/>
          <w:szCs w:val="22"/>
        </w:rPr>
      </w:pPr>
      <w:r w:rsidRPr="009971D6">
        <w:rPr>
          <w:rFonts w:ascii="Calibri" w:hAnsi="Calibri" w:cs="Calibri"/>
          <w:sz w:val="22"/>
          <w:szCs w:val="22"/>
        </w:rPr>
        <w:t xml:space="preserve">DIČ: </w:t>
      </w:r>
      <w:r w:rsidRPr="009971D6">
        <w:rPr>
          <w:rFonts w:ascii="Calibri" w:hAnsi="Calibri" w:cs="Calibri"/>
          <w:sz w:val="22"/>
          <w:szCs w:val="22"/>
        </w:rPr>
        <w:tab/>
      </w:r>
      <w:r w:rsidRPr="009971D6">
        <w:rPr>
          <w:rFonts w:ascii="Calibri" w:hAnsi="Calibri" w:cs="Calibri"/>
          <w:sz w:val="22"/>
          <w:szCs w:val="22"/>
        </w:rPr>
        <w:tab/>
        <w:t xml:space="preserve">          </w:t>
      </w:r>
      <w:r w:rsidRPr="009971D6">
        <w:rPr>
          <w:rFonts w:ascii="Calibri" w:hAnsi="Calibri" w:cs="Calibri"/>
          <w:sz w:val="22"/>
          <w:szCs w:val="22"/>
        </w:rPr>
        <w:tab/>
      </w:r>
      <w:r w:rsidR="00EA73F4" w:rsidRPr="00EA73F4">
        <w:rPr>
          <w:rFonts w:ascii="Calibri" w:hAnsi="Calibri" w:cs="Calibri"/>
          <w:sz w:val="22"/>
          <w:szCs w:val="22"/>
        </w:rPr>
        <w:t>CZ7502073260</w:t>
      </w:r>
    </w:p>
    <w:p w14:paraId="64426B05" w14:textId="192B0724" w:rsidR="0002028E" w:rsidRPr="00F446E0" w:rsidRDefault="0002028E" w:rsidP="00EA73F4">
      <w:pPr>
        <w:ind w:left="1416" w:firstLine="708"/>
        <w:rPr>
          <w:rFonts w:ascii="Calibri" w:hAnsi="Calibri" w:cs="Calibri"/>
          <w:sz w:val="22"/>
          <w:szCs w:val="22"/>
        </w:rPr>
      </w:pPr>
      <w:r w:rsidRPr="00F446E0">
        <w:rPr>
          <w:rFonts w:ascii="Calibri" w:hAnsi="Calibri" w:cs="Calibri"/>
          <w:sz w:val="22"/>
          <w:szCs w:val="22"/>
        </w:rPr>
        <w:t>Zapsaný v</w:t>
      </w:r>
      <w:r w:rsidR="00EA73F4">
        <w:rPr>
          <w:rFonts w:ascii="Calibri" w:hAnsi="Calibri" w:cs="Calibri"/>
          <w:sz w:val="22"/>
          <w:szCs w:val="22"/>
        </w:rPr>
        <w:t> Živnostenském rejstříku</w:t>
      </w:r>
    </w:p>
    <w:p w14:paraId="6310999F" w14:textId="37C897C8" w:rsidR="0002028E" w:rsidRPr="000A4A5A" w:rsidRDefault="0002028E" w:rsidP="0002028E">
      <w:pPr>
        <w:jc w:val="both"/>
        <w:rPr>
          <w:rFonts w:ascii="Calibri" w:hAnsi="Calibri" w:cs="Calibri"/>
          <w:sz w:val="22"/>
          <w:szCs w:val="22"/>
        </w:rPr>
      </w:pPr>
      <w:r w:rsidRPr="000A4A5A">
        <w:rPr>
          <w:rFonts w:ascii="Calibri" w:hAnsi="Calibri" w:cs="Calibri"/>
          <w:sz w:val="22"/>
          <w:szCs w:val="22"/>
        </w:rPr>
        <w:t xml:space="preserve">Bankovní spojení: </w:t>
      </w:r>
      <w:r w:rsidRPr="000A4A5A">
        <w:rPr>
          <w:rFonts w:ascii="Calibri" w:hAnsi="Calibri" w:cs="Calibri"/>
          <w:sz w:val="22"/>
          <w:szCs w:val="22"/>
        </w:rPr>
        <w:tab/>
      </w:r>
      <w:r w:rsidR="00EA73F4">
        <w:rPr>
          <w:rFonts w:ascii="Calibri" w:eastAsiaTheme="minorHAnsi" w:hAnsi="Calibri" w:cs="Calibri"/>
          <w:sz w:val="22"/>
          <w:szCs w:val="22"/>
          <w:lang w:eastAsia="en-US"/>
        </w:rPr>
        <w:t>Československá obchodní banka, a.s.</w:t>
      </w:r>
    </w:p>
    <w:p w14:paraId="0EE25DCE" w14:textId="4970664A" w:rsidR="0002028E" w:rsidRDefault="0002028E" w:rsidP="0002028E">
      <w:pPr>
        <w:jc w:val="both"/>
        <w:rPr>
          <w:rFonts w:ascii="Calibri" w:hAnsi="Calibri" w:cs="Calibri"/>
          <w:sz w:val="22"/>
          <w:szCs w:val="22"/>
        </w:rPr>
      </w:pPr>
      <w:r w:rsidRPr="000A4A5A">
        <w:rPr>
          <w:rFonts w:ascii="Calibri" w:hAnsi="Calibri" w:cs="Calibri"/>
          <w:sz w:val="22"/>
          <w:szCs w:val="22"/>
        </w:rPr>
        <w:t xml:space="preserve">Číslo účtu: </w:t>
      </w:r>
      <w:r w:rsidRPr="000A4A5A">
        <w:rPr>
          <w:rFonts w:ascii="Calibri" w:hAnsi="Calibri" w:cs="Calibri"/>
          <w:sz w:val="22"/>
          <w:szCs w:val="22"/>
        </w:rPr>
        <w:tab/>
      </w:r>
      <w:r w:rsidRPr="000A4A5A">
        <w:rPr>
          <w:rFonts w:ascii="Calibri" w:hAnsi="Calibri" w:cs="Calibri"/>
          <w:sz w:val="22"/>
          <w:szCs w:val="22"/>
        </w:rPr>
        <w:tab/>
      </w:r>
      <w:r w:rsidR="00EA73F4" w:rsidRPr="00EA73F4">
        <w:rPr>
          <w:rFonts w:ascii="Calibri" w:hAnsi="Calibri" w:cs="Calibri"/>
          <w:sz w:val="22"/>
          <w:szCs w:val="22"/>
        </w:rPr>
        <w:t>177013982/0300</w:t>
      </w:r>
    </w:p>
    <w:p w14:paraId="34EB9B80" w14:textId="7811005E" w:rsidR="009971D6" w:rsidRPr="000A4A5A" w:rsidRDefault="009971D6" w:rsidP="000202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Plátce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A73F4">
        <w:rPr>
          <w:rFonts w:ascii="Calibri" w:hAnsi="Calibri" w:cs="Calibri"/>
          <w:sz w:val="22"/>
          <w:szCs w:val="22"/>
        </w:rPr>
        <w:t>ANO</w:t>
      </w:r>
      <w:r w:rsidRPr="009971D6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1D3550AD" w14:textId="77777777" w:rsidR="0002028E" w:rsidRPr="00663B68" w:rsidRDefault="0002028E" w:rsidP="0002028E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0D380D4A" w14:textId="77777777" w:rsidR="0086266A" w:rsidRPr="00614482" w:rsidRDefault="0086266A" w:rsidP="0086266A">
      <w:pPr>
        <w:rPr>
          <w:rFonts w:ascii="Calibri" w:hAnsi="Calibri" w:cs="Calibri"/>
          <w:sz w:val="22"/>
          <w:szCs w:val="22"/>
        </w:rPr>
      </w:pPr>
      <w:r w:rsidRPr="00614482">
        <w:rPr>
          <w:rFonts w:ascii="Calibri" w:hAnsi="Calibri" w:cs="Calibri"/>
          <w:sz w:val="22"/>
          <w:szCs w:val="22"/>
        </w:rPr>
        <w:t>na straně druhé (dále jen „</w:t>
      </w:r>
      <w:r w:rsidRPr="00614482">
        <w:rPr>
          <w:rFonts w:ascii="Calibri" w:hAnsi="Calibri" w:cs="Calibri"/>
          <w:b/>
          <w:bCs/>
          <w:sz w:val="22"/>
          <w:szCs w:val="22"/>
        </w:rPr>
        <w:t>zhotovitel</w:t>
      </w:r>
      <w:r w:rsidRPr="00614482">
        <w:rPr>
          <w:rFonts w:ascii="Calibri" w:hAnsi="Calibri" w:cs="Calibri"/>
          <w:sz w:val="22"/>
          <w:szCs w:val="22"/>
        </w:rPr>
        <w:t>“)</w:t>
      </w:r>
    </w:p>
    <w:p w14:paraId="3A62841C" w14:textId="77777777" w:rsidR="0086266A" w:rsidRPr="00614482" w:rsidRDefault="0086266A" w:rsidP="0086266A">
      <w:pPr>
        <w:jc w:val="both"/>
        <w:rPr>
          <w:rFonts w:ascii="Calibri" w:hAnsi="Calibri" w:cs="Calibri"/>
          <w:sz w:val="22"/>
          <w:szCs w:val="22"/>
        </w:rPr>
      </w:pPr>
    </w:p>
    <w:p w14:paraId="7072F0CC" w14:textId="793E51FF" w:rsidR="0086266A" w:rsidRDefault="0086266A" w:rsidP="0086266A">
      <w:pPr>
        <w:jc w:val="both"/>
        <w:rPr>
          <w:rFonts w:ascii="Calibri" w:hAnsi="Calibri" w:cs="Calibri"/>
          <w:sz w:val="22"/>
          <w:szCs w:val="22"/>
        </w:rPr>
      </w:pPr>
      <w:r w:rsidRPr="00614482">
        <w:rPr>
          <w:rFonts w:ascii="Calibri" w:hAnsi="Calibri" w:cs="Calibri"/>
          <w:sz w:val="22"/>
          <w:szCs w:val="22"/>
        </w:rPr>
        <w:t>uzavírají níže uvedeného dne, měsíce a roku dle ust. § 2586 a násl. zák. č. 89/2012 Sb., občanský zákoník</w:t>
      </w:r>
      <w:r w:rsidR="00F71B08">
        <w:rPr>
          <w:rFonts w:ascii="Calibri" w:hAnsi="Calibri" w:cs="Calibri"/>
          <w:sz w:val="22"/>
          <w:szCs w:val="22"/>
        </w:rPr>
        <w:t xml:space="preserve"> (dále jen „</w:t>
      </w:r>
      <w:r w:rsidR="001F2F6E">
        <w:rPr>
          <w:rFonts w:ascii="Calibri" w:hAnsi="Calibri" w:cs="Calibri"/>
          <w:sz w:val="22"/>
          <w:szCs w:val="22"/>
        </w:rPr>
        <w:t>OZ“)</w:t>
      </w:r>
      <w:r w:rsidRPr="00614482">
        <w:rPr>
          <w:rFonts w:ascii="Calibri" w:hAnsi="Calibri" w:cs="Calibri"/>
          <w:sz w:val="22"/>
          <w:szCs w:val="22"/>
        </w:rPr>
        <w:t>, ve znění pozdějších předpisů, tuto</w:t>
      </w:r>
    </w:p>
    <w:p w14:paraId="048CBF05" w14:textId="77777777" w:rsidR="0086266A" w:rsidRDefault="0086266A" w:rsidP="0086266A">
      <w:pPr>
        <w:jc w:val="both"/>
        <w:rPr>
          <w:rFonts w:ascii="Calibri" w:hAnsi="Calibri" w:cs="Calibri"/>
          <w:sz w:val="22"/>
          <w:szCs w:val="22"/>
        </w:rPr>
      </w:pPr>
    </w:p>
    <w:p w14:paraId="2688CE80" w14:textId="77777777" w:rsidR="0086266A" w:rsidRDefault="0086266A" w:rsidP="0086266A">
      <w:pPr>
        <w:jc w:val="center"/>
        <w:outlineLvl w:val="0"/>
        <w:rPr>
          <w:rFonts w:ascii="Calibri" w:hAnsi="Calibri" w:cs="Calibri"/>
          <w:b/>
          <w:bCs/>
          <w:spacing w:val="40"/>
          <w:sz w:val="22"/>
          <w:szCs w:val="22"/>
        </w:rPr>
      </w:pPr>
      <w:r w:rsidRPr="008D1F91">
        <w:rPr>
          <w:rFonts w:ascii="Calibri" w:hAnsi="Calibri" w:cs="Calibri"/>
          <w:b/>
          <w:bCs/>
          <w:spacing w:val="40"/>
          <w:sz w:val="22"/>
          <w:szCs w:val="22"/>
        </w:rPr>
        <w:t>SMLOUVU O DÍLO</w:t>
      </w:r>
    </w:p>
    <w:p w14:paraId="6966DA5E" w14:textId="77777777" w:rsidR="0086266A" w:rsidRPr="00CC3640" w:rsidRDefault="0086266A" w:rsidP="0086266A">
      <w:pPr>
        <w:jc w:val="center"/>
        <w:rPr>
          <w:rFonts w:ascii="Calibri" w:hAnsi="Calibri" w:cs="Calibri"/>
          <w:bCs/>
          <w:sz w:val="22"/>
          <w:szCs w:val="22"/>
        </w:rPr>
      </w:pPr>
      <w:r w:rsidRPr="00CC3640">
        <w:rPr>
          <w:rFonts w:ascii="Calibri" w:hAnsi="Calibri" w:cs="Calibri"/>
          <w:bCs/>
          <w:sz w:val="22"/>
          <w:szCs w:val="22"/>
        </w:rPr>
        <w:t>(dále jen „smlouva“)</w:t>
      </w:r>
    </w:p>
    <w:p w14:paraId="29D42822" w14:textId="77777777" w:rsidR="0086266A" w:rsidRDefault="0086266A" w:rsidP="0086266A">
      <w:pPr>
        <w:jc w:val="center"/>
        <w:outlineLvl w:val="0"/>
        <w:rPr>
          <w:rFonts w:ascii="Calibri" w:hAnsi="Calibri" w:cs="Calibri"/>
          <w:b/>
          <w:bCs/>
          <w:spacing w:val="40"/>
          <w:sz w:val="22"/>
          <w:szCs w:val="22"/>
        </w:rPr>
      </w:pPr>
    </w:p>
    <w:p w14:paraId="4B146DFA" w14:textId="77777777" w:rsidR="0086266A" w:rsidRDefault="0086266A" w:rsidP="0086266A">
      <w:pPr>
        <w:jc w:val="center"/>
        <w:outlineLvl w:val="0"/>
        <w:rPr>
          <w:rFonts w:ascii="Calibri" w:hAnsi="Calibri" w:cs="Calibri"/>
          <w:b/>
          <w:bCs/>
          <w:spacing w:val="40"/>
          <w:sz w:val="22"/>
          <w:szCs w:val="22"/>
        </w:rPr>
      </w:pPr>
    </w:p>
    <w:p w14:paraId="69CBF08D" w14:textId="77777777" w:rsidR="0086266A" w:rsidRDefault="0086266A" w:rsidP="0086266A">
      <w:pPr>
        <w:tabs>
          <w:tab w:val="left" w:pos="41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Preambule </w:t>
      </w:r>
    </w:p>
    <w:p w14:paraId="4FD83E2B" w14:textId="77777777" w:rsidR="0086266A" w:rsidRDefault="0086266A" w:rsidP="0086266A">
      <w:pPr>
        <w:tabs>
          <w:tab w:val="left" w:pos="414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D5D582" w14:textId="68D9232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Tato smlouva o dílo se uzavírá za účelem realizace veřejné zakázky malého rozsahu na stavební práce </w:t>
      </w:r>
      <w:r w:rsidR="00BA3728">
        <w:rPr>
          <w:rFonts w:asciiTheme="minorHAnsi" w:hAnsiTheme="minorHAnsi" w:cstheme="minorHAnsi"/>
          <w:bCs/>
          <w:sz w:val="22"/>
          <w:szCs w:val="22"/>
        </w:rPr>
        <w:t>„</w:t>
      </w:r>
      <w:bookmarkStart w:id="2" w:name="_Hlk134449964"/>
      <w:r w:rsidR="009D4A67" w:rsidRPr="001C31E1">
        <w:rPr>
          <w:rFonts w:asciiTheme="minorHAnsi" w:hAnsiTheme="minorHAnsi" w:cstheme="minorHAnsi"/>
          <w:bCs/>
          <w:sz w:val="22"/>
          <w:szCs w:val="22"/>
        </w:rPr>
        <w:t xml:space="preserve">Stavební úpravy učeben – </w:t>
      </w:r>
      <w:bookmarkEnd w:id="2"/>
      <w:r w:rsidR="000604E2" w:rsidRPr="000604E2">
        <w:rPr>
          <w:rFonts w:asciiTheme="minorHAnsi" w:hAnsiTheme="minorHAnsi" w:cstheme="minorHAnsi"/>
          <w:bCs/>
          <w:sz w:val="22"/>
          <w:szCs w:val="22"/>
        </w:rPr>
        <w:t>Základní škola Rychnov nad Kněžnou, Masarykova 563</w:t>
      </w:r>
      <w:r w:rsidR="00BA3728">
        <w:rPr>
          <w:rFonts w:asciiTheme="minorHAnsi" w:hAnsiTheme="minorHAnsi" w:cstheme="minorHAnsi"/>
          <w:bCs/>
          <w:sz w:val="22"/>
          <w:szCs w:val="22"/>
        </w:rPr>
        <w:t>“</w:t>
      </w:r>
      <w:r w:rsidRPr="001C31E1">
        <w:rPr>
          <w:rFonts w:asciiTheme="minorHAnsi" w:hAnsiTheme="minorHAnsi" w:cstheme="minorHAnsi"/>
          <w:bCs/>
          <w:sz w:val="22"/>
          <w:szCs w:val="22"/>
        </w:rPr>
        <w:t xml:space="preserve"> (dále jen „veřejná zakázka“)</w:t>
      </w:r>
      <w:r w:rsidRPr="001C31E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C31E1">
        <w:rPr>
          <w:rFonts w:asciiTheme="minorHAnsi" w:hAnsiTheme="minorHAnsi" w:cstheme="minorHAnsi"/>
          <w:sz w:val="22"/>
          <w:szCs w:val="22"/>
        </w:rPr>
        <w:t xml:space="preserve"> zadávané objednatelem jako veřejným zadavatelem, pro n</w:t>
      </w:r>
      <w:r w:rsidR="00BA3728">
        <w:rPr>
          <w:rFonts w:asciiTheme="minorHAnsi" w:hAnsiTheme="minorHAnsi" w:cstheme="minorHAnsi"/>
          <w:sz w:val="22"/>
          <w:szCs w:val="22"/>
        </w:rPr>
        <w:t>i</w:t>
      </w:r>
      <w:r w:rsidRPr="001C31E1">
        <w:rPr>
          <w:rFonts w:asciiTheme="minorHAnsi" w:hAnsiTheme="minorHAnsi" w:cstheme="minorHAnsi"/>
          <w:sz w:val="22"/>
          <w:szCs w:val="22"/>
        </w:rPr>
        <w:t>ž byla jako nejvhodnější nabídka objednatelem vybrána nabídka zhotovitele.</w:t>
      </w:r>
    </w:p>
    <w:p w14:paraId="676CA68E" w14:textId="77777777" w:rsidR="0086266A" w:rsidRPr="001C31E1" w:rsidRDefault="0086266A" w:rsidP="0086266A">
      <w:pPr>
        <w:rPr>
          <w:rFonts w:asciiTheme="minorHAnsi" w:hAnsiTheme="minorHAnsi" w:cstheme="minorHAnsi"/>
          <w:sz w:val="22"/>
          <w:szCs w:val="22"/>
        </w:rPr>
      </w:pPr>
    </w:p>
    <w:p w14:paraId="4E3E769E" w14:textId="7CF9CE1D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Touto smlouvou o dílo je realizován projekt objednatele </w:t>
      </w:r>
      <w:r w:rsidR="00BA3728">
        <w:rPr>
          <w:rFonts w:asciiTheme="minorHAnsi" w:hAnsiTheme="minorHAnsi" w:cstheme="minorHAnsi"/>
          <w:sz w:val="22"/>
          <w:szCs w:val="22"/>
        </w:rPr>
        <w:t>„</w:t>
      </w:r>
      <w:r w:rsidR="009C5155" w:rsidRPr="009C5155">
        <w:rPr>
          <w:rStyle w:val="datalabel"/>
          <w:rFonts w:asciiTheme="minorHAnsi" w:hAnsiTheme="minorHAnsi" w:cstheme="minorHAnsi"/>
          <w:sz w:val="22"/>
          <w:szCs w:val="22"/>
        </w:rPr>
        <w:t xml:space="preserve">Modernizace odborných </w:t>
      </w:r>
      <w:proofErr w:type="gramStart"/>
      <w:r w:rsidR="009C5155" w:rsidRPr="009C5155">
        <w:rPr>
          <w:rStyle w:val="datalabel"/>
          <w:rFonts w:asciiTheme="minorHAnsi" w:hAnsiTheme="minorHAnsi" w:cstheme="minorHAnsi"/>
          <w:sz w:val="22"/>
          <w:szCs w:val="22"/>
        </w:rPr>
        <w:t>učeben - Základní</w:t>
      </w:r>
      <w:proofErr w:type="gramEnd"/>
      <w:r w:rsidR="009C5155" w:rsidRPr="009C5155">
        <w:rPr>
          <w:rStyle w:val="datalabel"/>
          <w:rFonts w:asciiTheme="minorHAnsi" w:hAnsiTheme="minorHAnsi" w:cstheme="minorHAnsi"/>
          <w:sz w:val="22"/>
          <w:szCs w:val="22"/>
        </w:rPr>
        <w:t xml:space="preserve"> škola Rychnov nad Kněžnou, Masarykova 563</w:t>
      </w:r>
      <w:r w:rsidR="00BA3728">
        <w:rPr>
          <w:rFonts w:asciiTheme="minorHAnsi" w:hAnsiTheme="minorHAnsi" w:cstheme="minorHAnsi"/>
          <w:sz w:val="22"/>
          <w:szCs w:val="22"/>
        </w:rPr>
        <w:t>“</w:t>
      </w:r>
      <w:r w:rsidR="009D4A67" w:rsidRPr="001C31E1">
        <w:rPr>
          <w:rFonts w:asciiTheme="minorHAnsi" w:hAnsiTheme="minorHAnsi" w:cstheme="minorHAnsi"/>
          <w:sz w:val="22"/>
          <w:szCs w:val="22"/>
        </w:rPr>
        <w:t xml:space="preserve">, </w:t>
      </w:r>
      <w:r w:rsidRPr="001C31E1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BA3728">
        <w:rPr>
          <w:rFonts w:asciiTheme="minorHAnsi" w:hAnsiTheme="minorHAnsi" w:cstheme="minorHAnsi"/>
          <w:sz w:val="22"/>
          <w:szCs w:val="22"/>
        </w:rPr>
        <w:t>„</w:t>
      </w:r>
      <w:r w:rsidRPr="001C31E1">
        <w:rPr>
          <w:rFonts w:asciiTheme="minorHAnsi" w:hAnsiTheme="minorHAnsi" w:cstheme="minorHAnsi"/>
          <w:sz w:val="22"/>
          <w:szCs w:val="22"/>
        </w:rPr>
        <w:t>Projekt</w:t>
      </w:r>
      <w:r w:rsidR="00BA3728">
        <w:rPr>
          <w:rFonts w:asciiTheme="minorHAnsi" w:hAnsiTheme="minorHAnsi" w:cstheme="minorHAnsi"/>
          <w:sz w:val="22"/>
          <w:szCs w:val="22"/>
        </w:rPr>
        <w:t>“</w:t>
      </w:r>
      <w:r w:rsidRPr="001C31E1">
        <w:rPr>
          <w:rFonts w:asciiTheme="minorHAnsi" w:hAnsiTheme="minorHAnsi" w:cstheme="minorHAnsi"/>
          <w:sz w:val="22"/>
          <w:szCs w:val="22"/>
        </w:rPr>
        <w:t xml:space="preserve">), </w:t>
      </w:r>
      <w:r w:rsidRPr="001C31E1">
        <w:rPr>
          <w:rStyle w:val="datalabel"/>
          <w:rFonts w:asciiTheme="minorHAnsi" w:hAnsiTheme="minorHAnsi" w:cstheme="minorHAnsi"/>
          <w:sz w:val="22"/>
          <w:szCs w:val="22"/>
        </w:rPr>
        <w:t xml:space="preserve">reg. č. </w:t>
      </w:r>
      <w:r w:rsidR="009C5155" w:rsidRPr="009C5155">
        <w:rPr>
          <w:rFonts w:asciiTheme="minorHAnsi" w:hAnsiTheme="minorHAnsi" w:cstheme="minorHAnsi"/>
          <w:sz w:val="22"/>
          <w:szCs w:val="22"/>
        </w:rPr>
        <w:t>CZ.06.04.01/00/22_111/0001680</w:t>
      </w:r>
      <w:r w:rsidRPr="001C31E1">
        <w:rPr>
          <w:rStyle w:val="datalabel"/>
          <w:rFonts w:asciiTheme="minorHAnsi" w:hAnsiTheme="minorHAnsi" w:cstheme="minorHAnsi"/>
          <w:sz w:val="22"/>
          <w:szCs w:val="22"/>
        </w:rPr>
        <w:t>,</w:t>
      </w:r>
      <w:r w:rsidRPr="001C31E1">
        <w:rPr>
          <w:rFonts w:asciiTheme="minorHAnsi" w:hAnsiTheme="minorHAnsi" w:cstheme="minorHAnsi"/>
          <w:sz w:val="22"/>
          <w:szCs w:val="22"/>
        </w:rPr>
        <w:t xml:space="preserve"> spolufinancovan</w:t>
      </w:r>
      <w:r w:rsidR="00BA3728">
        <w:rPr>
          <w:rFonts w:asciiTheme="minorHAnsi" w:hAnsiTheme="minorHAnsi" w:cstheme="minorHAnsi"/>
          <w:sz w:val="22"/>
          <w:szCs w:val="22"/>
        </w:rPr>
        <w:t>ý</w:t>
      </w:r>
      <w:r w:rsidRPr="001C31E1">
        <w:rPr>
          <w:rFonts w:asciiTheme="minorHAnsi" w:hAnsiTheme="minorHAnsi" w:cstheme="minorHAnsi"/>
          <w:sz w:val="22"/>
          <w:szCs w:val="22"/>
        </w:rPr>
        <w:t xml:space="preserve"> ze strukturálních fondů EU, z </w:t>
      </w:r>
      <w:r w:rsidR="009D4A67" w:rsidRPr="001C31E1">
        <w:rPr>
          <w:rFonts w:asciiTheme="minorHAnsi" w:hAnsiTheme="minorHAnsi" w:cstheme="minorHAnsi"/>
          <w:sz w:val="22"/>
          <w:szCs w:val="22"/>
        </w:rPr>
        <w:t>Integrovaného regionálního operačního programu 2021-2027 skrze 111. VÝZVU IROP – ZÁKLADNÍ ŠKOLY II. – SC 4.1 (MRR)</w:t>
      </w:r>
      <w:r w:rsidRPr="001C31E1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D596DDB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D837F5" w14:textId="0058F07C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Podmínky čerpání dotace upravují Obecná pravidla pro žadatele a příjemce podpory v Integrovaném regionálním operačním programu, aktuálně účinná verze dostupná na: </w:t>
      </w:r>
      <w:r w:rsidR="009D4A67" w:rsidRPr="001C31E1">
        <w:rPr>
          <w:rFonts w:asciiTheme="minorHAnsi" w:hAnsiTheme="minorHAnsi" w:cstheme="minorHAnsi"/>
          <w:sz w:val="22"/>
          <w:szCs w:val="22"/>
        </w:rPr>
        <w:t>https://irop.mmr.cz/cs/irop-2021-2027/dokumenty</w:t>
      </w:r>
      <w:r w:rsidRPr="001C31E1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9D4A67" w:rsidRPr="001C31E1">
        <w:rPr>
          <w:rFonts w:asciiTheme="minorHAnsi" w:hAnsiTheme="minorHAnsi" w:cstheme="minorHAnsi"/>
          <w:sz w:val="22"/>
          <w:szCs w:val="22"/>
        </w:rPr>
        <w:t>d</w:t>
      </w:r>
      <w:r w:rsidRPr="001C31E1">
        <w:rPr>
          <w:rFonts w:asciiTheme="minorHAnsi" w:hAnsiTheme="minorHAnsi" w:cstheme="minorHAnsi"/>
          <w:sz w:val="22"/>
          <w:szCs w:val="22"/>
        </w:rPr>
        <w:t>otační pravidla“).</w:t>
      </w:r>
    </w:p>
    <w:p w14:paraId="53E7A432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92E51B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Zhotovitel byl objednatelem výslovně upozorněn na to, že pro čerpání dotace objednatelem k úhradě ceny dle této smlouvy je nutné splnit zejména následující povinnosti: </w:t>
      </w:r>
    </w:p>
    <w:p w14:paraId="366C3FEF" w14:textId="77777777" w:rsidR="0086266A" w:rsidRPr="001C31E1" w:rsidRDefault="0086266A" w:rsidP="0086266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• dodržet způsob fakturace sjednaný touto smlouvou,</w:t>
      </w:r>
    </w:p>
    <w:p w14:paraId="71DD88DD" w14:textId="77777777" w:rsidR="0086266A" w:rsidRPr="001C31E1" w:rsidRDefault="0086266A" w:rsidP="0086266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• dodržet sjednaný termín předání a převzetí předmětu plnění této smlouvy.   </w:t>
      </w:r>
    </w:p>
    <w:p w14:paraId="5AD88CB5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9AD080" w14:textId="3B47F17B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Zhotovitel prohlašuje, že byl s </w:t>
      </w:r>
      <w:r w:rsidR="009D4A67" w:rsidRPr="001C31E1">
        <w:rPr>
          <w:rFonts w:asciiTheme="minorHAnsi" w:hAnsiTheme="minorHAnsi" w:cstheme="minorHAnsi"/>
          <w:sz w:val="22"/>
          <w:szCs w:val="22"/>
        </w:rPr>
        <w:t>d</w:t>
      </w:r>
      <w:r w:rsidRPr="001C31E1">
        <w:rPr>
          <w:rFonts w:asciiTheme="minorHAnsi" w:hAnsiTheme="minorHAnsi" w:cstheme="minorHAnsi"/>
          <w:sz w:val="22"/>
          <w:szCs w:val="22"/>
        </w:rPr>
        <w:t xml:space="preserve">otačními pravidly před podpisem této smlouvy seznámen. Zhotovitel se zavazuje postupovat při plnění této smlouvy tak, aby objednatel </w:t>
      </w:r>
      <w:r w:rsidR="009D4A67" w:rsidRPr="001C31E1">
        <w:rPr>
          <w:rFonts w:asciiTheme="minorHAnsi" w:hAnsiTheme="minorHAnsi" w:cstheme="minorHAnsi"/>
          <w:sz w:val="22"/>
          <w:szCs w:val="22"/>
        </w:rPr>
        <w:t>d</w:t>
      </w:r>
      <w:r w:rsidRPr="001C31E1">
        <w:rPr>
          <w:rFonts w:asciiTheme="minorHAnsi" w:hAnsiTheme="minorHAnsi" w:cstheme="minorHAnsi"/>
          <w:sz w:val="22"/>
          <w:szCs w:val="22"/>
        </w:rPr>
        <w:t xml:space="preserve">otační pravidla mohl dodržet. Zhotovitel bere na vědomí, že nedodržení jakékoli z výše uvedených povinností může ohrozit a/nebo znemožnit čerpání dotace objednatelem a/nebo objednatel bude povinen již poskytnutou dotaci či její část vrátit a dále zaplatit sankce v podobě úroku z prodlení či jiné sankce, a to i nad rámec části ceny dle této smlouvy hrazené z dotace. </w:t>
      </w:r>
    </w:p>
    <w:p w14:paraId="0E3D82B0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CB58A6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Pokud dojde pro porušení jakékoli z povinností zhotovitele sjednaných touto smlouvou z důvodu přičitatelného zhotoviteli k některému z důsledků popsaných v předchozí větě, zavazuje se zhotovitel uhradit objednateli veškeré újmy, zejména zaplatit neposkytnutou dotaci, její část či vrácenou dotaci či její část a náklady vynaložené na projektového manažera, které objednateli v důsledku porušení povinností dodavatele vzniknou.</w:t>
      </w:r>
    </w:p>
    <w:p w14:paraId="5C14D9C8" w14:textId="77777777" w:rsidR="0086266A" w:rsidRPr="001C31E1" w:rsidRDefault="0086266A" w:rsidP="008626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F3A2B4" w14:textId="77777777" w:rsidR="0086266A" w:rsidRPr="001C31E1" w:rsidRDefault="0086266A" w:rsidP="008626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Zhotovitel prohlašuje, že </w:t>
      </w:r>
      <w:r w:rsidRPr="001C31E1">
        <w:rPr>
          <w:rFonts w:asciiTheme="minorHAnsi" w:hAnsiTheme="minorHAnsi" w:cstheme="minorHAnsi"/>
          <w:color w:val="000000"/>
          <w:sz w:val="22"/>
          <w:szCs w:val="22"/>
        </w:rPr>
        <w:t>je přímo či prostřednictvím svých poddodavatelů držitelem všech potřebných oprávnění k provedení díla a že disponuje vybavením, zkušenostmi a schopnostmi potřebnými k včasnému a řádnému provedení díla dle této smlouvy.</w:t>
      </w:r>
    </w:p>
    <w:p w14:paraId="6BB58D15" w14:textId="77777777" w:rsidR="0086266A" w:rsidRPr="001C31E1" w:rsidRDefault="0086266A" w:rsidP="008626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F25996" w14:textId="77777777" w:rsidR="0086266A" w:rsidRPr="001C31E1" w:rsidRDefault="0086266A" w:rsidP="008626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Pro účely této smlouvy se definují následující pojmy: </w:t>
      </w:r>
    </w:p>
    <w:p w14:paraId="2263AC2E" w14:textId="77777777" w:rsidR="0086266A" w:rsidRPr="001C31E1" w:rsidRDefault="0086266A" w:rsidP="0086266A">
      <w:pPr>
        <w:pStyle w:val="Default"/>
        <w:numPr>
          <w:ilvl w:val="0"/>
          <w:numId w:val="22"/>
        </w:numPr>
        <w:spacing w:after="15"/>
        <w:ind w:left="709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1C31E1">
        <w:rPr>
          <w:rFonts w:asciiTheme="minorHAnsi" w:hAnsiTheme="minorHAnsi" w:cstheme="minorHAnsi"/>
          <w:color w:val="auto"/>
          <w:sz w:val="22"/>
          <w:szCs w:val="22"/>
        </w:rPr>
        <w:t xml:space="preserve">Objednatelem je zadavatel po uzavření smlouvy na plnění veřejné zakázky; </w:t>
      </w:r>
    </w:p>
    <w:p w14:paraId="64D12EA2" w14:textId="77777777" w:rsidR="0086266A" w:rsidRPr="001C31E1" w:rsidRDefault="0086266A" w:rsidP="0086266A">
      <w:pPr>
        <w:pStyle w:val="Default"/>
        <w:numPr>
          <w:ilvl w:val="0"/>
          <w:numId w:val="22"/>
        </w:numPr>
        <w:spacing w:after="15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1E1">
        <w:rPr>
          <w:rFonts w:asciiTheme="minorHAnsi" w:hAnsiTheme="minorHAnsi" w:cstheme="minorHAnsi"/>
          <w:color w:val="auto"/>
          <w:sz w:val="22"/>
          <w:szCs w:val="22"/>
        </w:rPr>
        <w:t xml:space="preserve">Zhotovitelem je dodavatel po uzavření smlouvy na plnění veřejné zakázky; </w:t>
      </w:r>
    </w:p>
    <w:p w14:paraId="47F6F975" w14:textId="77777777" w:rsidR="0086266A" w:rsidRPr="001C31E1" w:rsidRDefault="0086266A" w:rsidP="0086266A">
      <w:pPr>
        <w:pStyle w:val="Default"/>
        <w:numPr>
          <w:ilvl w:val="0"/>
          <w:numId w:val="22"/>
        </w:numPr>
        <w:spacing w:after="15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1E1">
        <w:rPr>
          <w:rFonts w:asciiTheme="minorHAnsi" w:hAnsiTheme="minorHAnsi" w:cstheme="minorHAnsi"/>
          <w:color w:val="auto"/>
          <w:sz w:val="22"/>
          <w:szCs w:val="22"/>
        </w:rPr>
        <w:t xml:space="preserve">Příslušnou dokumentací je dokumentace zpracovaná v rozsahu stanoveném vyhláškou č. 169/2016 Sb.; </w:t>
      </w:r>
    </w:p>
    <w:p w14:paraId="68CCD9F7" w14:textId="77777777" w:rsidR="0086266A" w:rsidRPr="001C31E1" w:rsidRDefault="0086266A" w:rsidP="0086266A">
      <w:pPr>
        <w:pStyle w:val="Default"/>
        <w:numPr>
          <w:ilvl w:val="0"/>
          <w:numId w:val="22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1E1">
        <w:rPr>
          <w:rFonts w:asciiTheme="minorHAnsi" w:hAnsiTheme="minorHAnsi" w:cstheme="minorHAnsi"/>
          <w:color w:val="auto"/>
          <w:sz w:val="22"/>
          <w:szCs w:val="22"/>
        </w:rPr>
        <w:t xml:space="preserve">Položkovým rozpočtem je zhotovitelem oceněný soupis stavebních prací, dodávek a služeb, v němž jsou zhotovitelem uvedeny jednotkové ceny u všech položek stavebních prací, dodávek a služeb a jejich celkové ceny pro zadavatelem vymezené množství. </w:t>
      </w:r>
    </w:p>
    <w:p w14:paraId="4FEE1324" w14:textId="77777777" w:rsidR="0086266A" w:rsidRPr="001C31E1" w:rsidRDefault="0086266A" w:rsidP="008626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B61276A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V případě rozporu požadavků na stavby, jejichž realizace je předmětem této veřejné zakázky, stanovených projektovou dokumentací, uvedenými v odst. 1.1. čl. I. této smlouvy a touto smlouvou o dílo má přednost příslušná projektová dokumentace.</w:t>
      </w:r>
    </w:p>
    <w:p w14:paraId="5931F775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F1759" w14:textId="4C38F84C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Veškeré změny </w:t>
      </w:r>
      <w:r w:rsidR="003E75BA">
        <w:rPr>
          <w:rFonts w:asciiTheme="minorHAnsi" w:hAnsiTheme="minorHAnsi" w:cstheme="minorHAnsi"/>
          <w:sz w:val="22"/>
          <w:szCs w:val="22"/>
        </w:rPr>
        <w:t xml:space="preserve">této smlouvy </w:t>
      </w:r>
      <w:r w:rsidRPr="001C31E1">
        <w:rPr>
          <w:rFonts w:asciiTheme="minorHAnsi" w:hAnsiTheme="minorHAnsi" w:cstheme="minorHAnsi"/>
          <w:sz w:val="22"/>
          <w:szCs w:val="22"/>
        </w:rPr>
        <w:t>budou realizovány v souladu s Metodickým pokynem pro oblast zadávání zakázek pro programové období 20</w:t>
      </w:r>
      <w:r w:rsidR="009D4741" w:rsidRPr="001C31E1">
        <w:rPr>
          <w:rFonts w:asciiTheme="minorHAnsi" w:hAnsiTheme="minorHAnsi" w:cstheme="minorHAnsi"/>
          <w:sz w:val="22"/>
          <w:szCs w:val="22"/>
        </w:rPr>
        <w:t>2</w:t>
      </w:r>
      <w:r w:rsidRPr="001C31E1">
        <w:rPr>
          <w:rFonts w:asciiTheme="minorHAnsi" w:hAnsiTheme="minorHAnsi" w:cstheme="minorHAnsi"/>
          <w:sz w:val="22"/>
          <w:szCs w:val="22"/>
        </w:rPr>
        <w:t>1-202</w:t>
      </w:r>
      <w:r w:rsidR="009D4741" w:rsidRPr="001C31E1">
        <w:rPr>
          <w:rFonts w:asciiTheme="minorHAnsi" w:hAnsiTheme="minorHAnsi" w:cstheme="minorHAnsi"/>
          <w:sz w:val="22"/>
          <w:szCs w:val="22"/>
        </w:rPr>
        <w:t>7</w:t>
      </w:r>
      <w:r w:rsidRPr="001C31E1">
        <w:rPr>
          <w:rFonts w:asciiTheme="minorHAnsi" w:hAnsiTheme="minorHAnsi" w:cstheme="minorHAnsi"/>
          <w:sz w:val="22"/>
          <w:szCs w:val="22"/>
        </w:rPr>
        <w:t xml:space="preserve"> v aktuálně platném </w:t>
      </w:r>
      <w:proofErr w:type="gramStart"/>
      <w:r w:rsidRPr="001C31E1">
        <w:rPr>
          <w:rFonts w:asciiTheme="minorHAnsi" w:hAnsiTheme="minorHAnsi" w:cstheme="minorHAnsi"/>
          <w:sz w:val="22"/>
          <w:szCs w:val="22"/>
        </w:rPr>
        <w:t xml:space="preserve">znění </w:t>
      </w:r>
      <w:r w:rsidR="007F3114">
        <w:rPr>
          <w:rFonts w:asciiTheme="minorHAnsi" w:hAnsiTheme="minorHAnsi" w:cstheme="minorHAnsi"/>
          <w:sz w:val="22"/>
          <w:szCs w:val="22"/>
        </w:rPr>
        <w:t xml:space="preserve"> (</w:t>
      </w:r>
      <w:proofErr w:type="gramEnd"/>
      <w:r w:rsidR="007F3114">
        <w:rPr>
          <w:rFonts w:asciiTheme="minorHAnsi" w:hAnsiTheme="minorHAnsi" w:cstheme="minorHAnsi"/>
          <w:sz w:val="22"/>
          <w:szCs w:val="22"/>
        </w:rPr>
        <w:t xml:space="preserve">dále jen „MP 2021-2027“) </w:t>
      </w:r>
      <w:r w:rsidRPr="001C31E1">
        <w:rPr>
          <w:rFonts w:asciiTheme="minorHAnsi" w:hAnsiTheme="minorHAnsi" w:cstheme="minorHAnsi"/>
          <w:sz w:val="22"/>
          <w:szCs w:val="22"/>
        </w:rPr>
        <w:t xml:space="preserve">a touto smlouvou. </w:t>
      </w:r>
    </w:p>
    <w:p w14:paraId="2B5F94FD" w14:textId="77777777" w:rsidR="0086266A" w:rsidRPr="001C31E1" w:rsidRDefault="0086266A" w:rsidP="0086266A">
      <w:pPr>
        <w:jc w:val="center"/>
        <w:outlineLvl w:val="0"/>
        <w:rPr>
          <w:rFonts w:asciiTheme="minorHAnsi" w:hAnsiTheme="minorHAnsi" w:cstheme="minorHAnsi"/>
          <w:b/>
          <w:bCs/>
          <w:spacing w:val="40"/>
          <w:sz w:val="22"/>
          <w:szCs w:val="22"/>
        </w:rPr>
      </w:pPr>
    </w:p>
    <w:p w14:paraId="0D7A3DD8" w14:textId="77777777" w:rsidR="0086266A" w:rsidRPr="001C31E1" w:rsidRDefault="0086266A" w:rsidP="008E52EA">
      <w:pPr>
        <w:pStyle w:val="Nadpis1"/>
        <w:numPr>
          <w:ilvl w:val="0"/>
          <w:numId w:val="16"/>
        </w:numPr>
        <w:tabs>
          <w:tab w:val="num" w:pos="360"/>
        </w:tabs>
        <w:spacing w:before="0" w:after="0"/>
        <w:ind w:left="0" w:firstLine="0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3" w:name="_Toc387745140"/>
      <w:bookmarkStart w:id="4" w:name="_Toc403522477"/>
      <w:bookmarkStart w:id="5" w:name="_Toc406541363"/>
      <w:bookmarkStart w:id="6" w:name="_Toc474438793"/>
      <w:bookmarkStart w:id="7" w:name="_Toc474450093"/>
      <w:bookmarkStart w:id="8" w:name="_Toc476289693"/>
      <w:r w:rsidRPr="001C31E1">
        <w:rPr>
          <w:rFonts w:asciiTheme="minorHAnsi" w:hAnsiTheme="minorHAnsi" w:cstheme="minorHAnsi"/>
          <w:sz w:val="22"/>
          <w:szCs w:val="22"/>
        </w:rPr>
        <w:t xml:space="preserve">Předmět </w:t>
      </w:r>
      <w:r w:rsidRPr="001C31E1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1C31E1">
        <w:rPr>
          <w:rFonts w:asciiTheme="minorHAnsi" w:hAnsiTheme="minorHAnsi" w:cstheme="minorHAnsi"/>
          <w:sz w:val="22"/>
          <w:szCs w:val="22"/>
        </w:rPr>
        <w:t>mlouvy</w:t>
      </w:r>
      <w:bookmarkEnd w:id="3"/>
      <w:bookmarkEnd w:id="4"/>
      <w:bookmarkEnd w:id="5"/>
      <w:bookmarkEnd w:id="6"/>
      <w:bookmarkEnd w:id="7"/>
      <w:bookmarkEnd w:id="8"/>
    </w:p>
    <w:p w14:paraId="25A331CE" w14:textId="77777777" w:rsidR="0086266A" w:rsidRPr="001C31E1" w:rsidRDefault="0086266A" w:rsidP="0086266A">
      <w:pPr>
        <w:rPr>
          <w:rFonts w:asciiTheme="minorHAnsi" w:hAnsiTheme="minorHAnsi" w:cstheme="minorHAnsi"/>
          <w:sz w:val="22"/>
          <w:szCs w:val="22"/>
        </w:rPr>
      </w:pPr>
    </w:p>
    <w:p w14:paraId="00BA775E" w14:textId="72B43D26" w:rsidR="0086266A" w:rsidRPr="002752FB" w:rsidRDefault="0086266A" w:rsidP="00F446E0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Dílem dle této smlouvy se rozumí </w:t>
      </w:r>
      <w:r w:rsidRPr="001C31E1">
        <w:rPr>
          <w:rFonts w:asciiTheme="minorHAnsi" w:hAnsiTheme="minorHAnsi" w:cstheme="minorHAnsi"/>
          <w:bCs/>
          <w:sz w:val="22"/>
          <w:szCs w:val="22"/>
        </w:rPr>
        <w:t xml:space="preserve">kompletní dodávka stavby </w:t>
      </w:r>
      <w:bookmarkStart w:id="9" w:name="_Hlk130913658"/>
      <w:r w:rsidR="004A219E">
        <w:rPr>
          <w:rFonts w:asciiTheme="minorHAnsi" w:hAnsiTheme="minorHAnsi" w:cstheme="minorHAnsi"/>
          <w:bCs/>
          <w:sz w:val="22"/>
          <w:szCs w:val="22"/>
        </w:rPr>
        <w:t>„</w:t>
      </w:r>
      <w:r w:rsidR="009971D6" w:rsidRPr="009971D6">
        <w:rPr>
          <w:rFonts w:asciiTheme="minorHAnsi" w:hAnsiTheme="minorHAnsi" w:cstheme="minorHAnsi"/>
          <w:bCs/>
          <w:sz w:val="22"/>
          <w:szCs w:val="22"/>
        </w:rPr>
        <w:t xml:space="preserve">Stavební </w:t>
      </w:r>
      <w:proofErr w:type="gramStart"/>
      <w:r w:rsidR="009971D6" w:rsidRPr="009971D6">
        <w:rPr>
          <w:rFonts w:asciiTheme="minorHAnsi" w:hAnsiTheme="minorHAnsi" w:cstheme="minorHAnsi"/>
          <w:bCs/>
          <w:sz w:val="22"/>
          <w:szCs w:val="22"/>
        </w:rPr>
        <w:t>úpravy - ZŠ</w:t>
      </w:r>
      <w:proofErr w:type="gramEnd"/>
      <w:r w:rsidR="009971D6" w:rsidRPr="009971D6">
        <w:rPr>
          <w:rFonts w:asciiTheme="minorHAnsi" w:hAnsiTheme="minorHAnsi" w:cstheme="minorHAnsi"/>
          <w:bCs/>
          <w:sz w:val="22"/>
          <w:szCs w:val="22"/>
        </w:rPr>
        <w:t xml:space="preserve"> Masarykova Rychnov n. Kn.</w:t>
      </w:r>
      <w:r w:rsidR="004A219E">
        <w:rPr>
          <w:rFonts w:asciiTheme="minorHAnsi" w:hAnsiTheme="minorHAnsi" w:cstheme="minorHAnsi"/>
          <w:bCs/>
          <w:sz w:val="22"/>
          <w:szCs w:val="22"/>
        </w:rPr>
        <w:t>“</w:t>
      </w:r>
      <w:r w:rsidRPr="001C31E1">
        <w:rPr>
          <w:rFonts w:asciiTheme="minorHAnsi" w:hAnsiTheme="minorHAnsi" w:cstheme="minorHAnsi"/>
          <w:sz w:val="22"/>
          <w:szCs w:val="22"/>
        </w:rPr>
        <w:t xml:space="preserve">, a to dle </w:t>
      </w:r>
      <w:bookmarkEnd w:id="9"/>
      <w:r w:rsidRPr="002752FB">
        <w:rPr>
          <w:rFonts w:asciiTheme="minorHAnsi" w:hAnsiTheme="minorHAnsi" w:cstheme="minorHAnsi"/>
          <w:bCs/>
          <w:sz w:val="22"/>
          <w:szCs w:val="22"/>
        </w:rPr>
        <w:t xml:space="preserve">nabídkového položkového rozpočtu zhotovitele, který tvoří přílohu č. </w:t>
      </w:r>
      <w:r w:rsidR="00022CF2">
        <w:rPr>
          <w:rFonts w:asciiTheme="minorHAnsi" w:hAnsiTheme="minorHAnsi" w:cstheme="minorHAnsi"/>
          <w:bCs/>
          <w:sz w:val="22"/>
          <w:szCs w:val="22"/>
        </w:rPr>
        <w:t>1</w:t>
      </w:r>
      <w:r w:rsidRPr="002752FB">
        <w:rPr>
          <w:rFonts w:asciiTheme="minorHAnsi" w:hAnsiTheme="minorHAnsi" w:cstheme="minorHAnsi"/>
          <w:bCs/>
          <w:sz w:val="22"/>
          <w:szCs w:val="22"/>
        </w:rPr>
        <w:t xml:space="preserve"> této smlouvy a je její nedílnou součástí </w:t>
      </w:r>
      <w:r w:rsidRPr="002752FB">
        <w:rPr>
          <w:rFonts w:asciiTheme="minorHAnsi" w:hAnsiTheme="minorHAnsi" w:cstheme="minorHAnsi"/>
          <w:sz w:val="22"/>
          <w:szCs w:val="22"/>
        </w:rPr>
        <w:t xml:space="preserve">(dále také jen jako </w:t>
      </w:r>
      <w:r w:rsidR="004A219E" w:rsidRPr="002752FB">
        <w:rPr>
          <w:rFonts w:asciiTheme="minorHAnsi" w:hAnsiTheme="minorHAnsi" w:cstheme="minorHAnsi"/>
          <w:sz w:val="22"/>
          <w:szCs w:val="22"/>
        </w:rPr>
        <w:t>„</w:t>
      </w:r>
      <w:r w:rsidR="008E52EA" w:rsidRPr="002752FB">
        <w:rPr>
          <w:rFonts w:asciiTheme="minorHAnsi" w:hAnsiTheme="minorHAnsi" w:cstheme="minorHAnsi"/>
          <w:sz w:val="22"/>
          <w:szCs w:val="22"/>
        </w:rPr>
        <w:t>s</w:t>
      </w:r>
      <w:r w:rsidRPr="002752FB">
        <w:rPr>
          <w:rFonts w:asciiTheme="minorHAnsi" w:hAnsiTheme="minorHAnsi" w:cstheme="minorHAnsi"/>
          <w:sz w:val="22"/>
          <w:szCs w:val="22"/>
        </w:rPr>
        <w:t>tavba</w:t>
      </w:r>
      <w:r w:rsidR="004A219E" w:rsidRPr="002752FB">
        <w:rPr>
          <w:rFonts w:asciiTheme="minorHAnsi" w:hAnsiTheme="minorHAnsi" w:cstheme="minorHAnsi"/>
          <w:sz w:val="22"/>
          <w:szCs w:val="22"/>
        </w:rPr>
        <w:t>“</w:t>
      </w:r>
      <w:r w:rsidRPr="002752FB">
        <w:rPr>
          <w:rFonts w:asciiTheme="minorHAnsi" w:hAnsiTheme="minorHAnsi" w:cstheme="minorHAnsi"/>
          <w:sz w:val="22"/>
          <w:szCs w:val="22"/>
        </w:rPr>
        <w:t>).</w:t>
      </w:r>
    </w:p>
    <w:p w14:paraId="73823996" w14:textId="5F64496B" w:rsidR="0086266A" w:rsidRPr="001C31E1" w:rsidRDefault="0086266A" w:rsidP="0086266A">
      <w:pPr>
        <w:pStyle w:val="Zkladntext2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 xml:space="preserve">Zhotovitel provede dílo v kvalitě stanovené příslušnými platnými </w:t>
      </w:r>
      <w:r w:rsidR="00022CF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právními </w:t>
      </w:r>
      <w:r w:rsidRPr="001C31E1">
        <w:rPr>
          <w:rFonts w:asciiTheme="minorHAnsi" w:hAnsiTheme="minorHAnsi" w:cstheme="minorHAnsi"/>
          <w:bCs/>
          <w:sz w:val="22"/>
          <w:szCs w:val="22"/>
        </w:rPr>
        <w:t>normami a předpisy</w:t>
      </w:r>
      <w:bookmarkStart w:id="10" w:name="_Hlk130912972"/>
      <w:r w:rsidR="00022CF2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bookmarkEnd w:id="10"/>
    </w:p>
    <w:p w14:paraId="183C98B9" w14:textId="1442CB11" w:rsidR="0086266A" w:rsidRPr="001C31E1" w:rsidRDefault="0086266A" w:rsidP="0086266A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Zhotovitel prohlašuje, že před uzavřením této smlouvy prostudoval </w:t>
      </w:r>
      <w:r w:rsidR="00022CF2">
        <w:rPr>
          <w:rFonts w:asciiTheme="minorHAnsi" w:hAnsiTheme="minorHAnsi" w:cstheme="minorHAnsi"/>
          <w:sz w:val="22"/>
          <w:szCs w:val="22"/>
        </w:rPr>
        <w:t xml:space="preserve">veškeré podklady, související se </w:t>
      </w:r>
      <w:r w:rsidR="008E52EA" w:rsidRPr="001C31E1">
        <w:rPr>
          <w:rFonts w:asciiTheme="minorHAnsi" w:hAnsiTheme="minorHAnsi" w:cstheme="minorHAnsi"/>
          <w:sz w:val="22"/>
          <w:szCs w:val="22"/>
        </w:rPr>
        <w:t>s</w:t>
      </w:r>
      <w:r w:rsidRPr="001C31E1">
        <w:rPr>
          <w:rFonts w:asciiTheme="minorHAnsi" w:hAnsiTheme="minorHAnsi" w:cstheme="minorHAnsi"/>
          <w:sz w:val="22"/>
          <w:szCs w:val="22"/>
        </w:rPr>
        <w:t>tavb</w:t>
      </w:r>
      <w:r w:rsidR="00022CF2">
        <w:rPr>
          <w:rFonts w:asciiTheme="minorHAnsi" w:hAnsiTheme="minorHAnsi" w:cstheme="minorHAnsi"/>
          <w:sz w:val="22"/>
          <w:szCs w:val="22"/>
        </w:rPr>
        <w:t>ou</w:t>
      </w:r>
      <w:r w:rsidRPr="001C31E1">
        <w:rPr>
          <w:rFonts w:asciiTheme="minorHAnsi" w:hAnsiTheme="minorHAnsi" w:cstheme="minorHAnsi"/>
          <w:sz w:val="22"/>
          <w:szCs w:val="22"/>
        </w:rPr>
        <w:t xml:space="preserve"> uvedenou v odst. 1. tohoto článku smlouvy</w:t>
      </w:r>
      <w:r w:rsidR="00022CF2">
        <w:rPr>
          <w:rFonts w:asciiTheme="minorHAnsi" w:hAnsiTheme="minorHAnsi" w:cstheme="minorHAnsi"/>
          <w:sz w:val="22"/>
          <w:szCs w:val="22"/>
        </w:rPr>
        <w:t>,</w:t>
      </w:r>
      <w:r w:rsidRPr="001C31E1">
        <w:rPr>
          <w:rFonts w:asciiTheme="minorHAnsi" w:hAnsiTheme="minorHAnsi" w:cstheme="minorHAnsi"/>
          <w:sz w:val="22"/>
          <w:szCs w:val="22"/>
        </w:rPr>
        <w:t xml:space="preserve"> detailně se s ní seznámil, a že prověřil, že tyto podklady týkající se předmětu smlouvy nemají zjevné vady a nedostatky, neobsahují </w:t>
      </w:r>
      <w:r w:rsidRPr="001C31E1">
        <w:rPr>
          <w:rFonts w:asciiTheme="minorHAnsi" w:hAnsiTheme="minorHAnsi" w:cstheme="minorHAnsi"/>
          <w:sz w:val="22"/>
          <w:szCs w:val="22"/>
        </w:rPr>
        <w:lastRenderedPageBreak/>
        <w:t>nevhodná řešení, materiály a technologie a dílo je tak možno realizovat za dohodnutou smluvní cenu uvedenou v článku III. této smlouvy.</w:t>
      </w:r>
    </w:p>
    <w:p w14:paraId="24B7FE9A" w14:textId="371BE48E" w:rsidR="0086266A" w:rsidRPr="001C31E1" w:rsidRDefault="0086266A" w:rsidP="0086266A">
      <w:pPr>
        <w:pStyle w:val="Zkladntext2"/>
        <w:numPr>
          <w:ilvl w:val="0"/>
          <w:numId w:val="10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>Podkladem pro uzavření smlouvy o dílo je nabídka včetně rozpočtu zhotovitele předložená objednateli v rámci výše uvedené veřejné zakázky</w:t>
      </w:r>
      <w:r w:rsidRPr="001C31E1">
        <w:rPr>
          <w:rStyle w:val="Odkaznakoment"/>
          <w:rFonts w:asciiTheme="minorHAnsi" w:hAnsiTheme="minorHAnsi" w:cstheme="minorHAnsi"/>
          <w:sz w:val="22"/>
          <w:szCs w:val="22"/>
          <w:lang w:val="cs-CZ"/>
        </w:rPr>
        <w:t>.</w:t>
      </w:r>
      <w:r w:rsidRPr="001C31E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63ABC07" w14:textId="77777777" w:rsidR="0086266A" w:rsidRPr="001C31E1" w:rsidRDefault="0086266A" w:rsidP="0086266A">
      <w:pPr>
        <w:pStyle w:val="Zkladntext2"/>
        <w:numPr>
          <w:ilvl w:val="0"/>
          <w:numId w:val="10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>Součástí předmětu smlouvy je provedení předepsaných zkoušek, dodání certifikátů a atestů použitých materiálů, manuálů a návodů k obsluze dodaných zařízení podle předpisů platných v ČR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>, jsou-li tyto vyžadovány právními předpisy či jinými normami nebo jsou-li potřeba k řádnému užívání díla</w:t>
      </w:r>
      <w:r w:rsidRPr="001C31E1">
        <w:rPr>
          <w:rFonts w:asciiTheme="minorHAnsi" w:hAnsiTheme="minorHAnsi" w:cstheme="minorHAnsi"/>
          <w:bCs/>
          <w:sz w:val="22"/>
          <w:szCs w:val="22"/>
        </w:rPr>
        <w:t>.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</w:p>
    <w:p w14:paraId="7AF53D8C" w14:textId="77777777" w:rsidR="0086266A" w:rsidRPr="001C31E1" w:rsidRDefault="0086266A" w:rsidP="0086266A">
      <w:pPr>
        <w:pStyle w:val="Zkladntext2"/>
        <w:numPr>
          <w:ilvl w:val="0"/>
          <w:numId w:val="10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>Zhotovitel je povinen zpracovat všechny dokumenty související s předmětem plnění díla v českém jazyce a vést veškerá jednání související s předmětem plnění díla v českém jazyce.</w:t>
      </w:r>
    </w:p>
    <w:p w14:paraId="19F51188" w14:textId="77777777" w:rsidR="0086266A" w:rsidRPr="001C31E1" w:rsidRDefault="0086266A" w:rsidP="0086266A">
      <w:pPr>
        <w:pStyle w:val="Zkladntext2"/>
        <w:numPr>
          <w:ilvl w:val="0"/>
          <w:numId w:val="10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>Objednatel se zavazuje k převzetí díla a k zaplacení ceny za podmínek dále uvedených.</w:t>
      </w:r>
    </w:p>
    <w:p w14:paraId="5C227848" w14:textId="77777777" w:rsidR="0086266A" w:rsidRPr="001C31E1" w:rsidRDefault="0086266A" w:rsidP="0086266A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6D510D" w14:textId="77777777" w:rsidR="0086266A" w:rsidRPr="001C31E1" w:rsidRDefault="0086266A" w:rsidP="0086266A">
      <w:pPr>
        <w:pStyle w:val="Nadpis1"/>
        <w:spacing w:before="0" w:after="0"/>
        <w:ind w:left="454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11" w:name="_Toc387745141"/>
      <w:bookmarkStart w:id="12" w:name="_Toc403522478"/>
      <w:bookmarkStart w:id="13" w:name="_Toc406541364"/>
      <w:bookmarkStart w:id="14" w:name="_Toc474438794"/>
      <w:bookmarkStart w:id="15" w:name="_Toc474450094"/>
      <w:bookmarkStart w:id="16" w:name="_Toc476289694"/>
      <w:r w:rsidRPr="001C31E1">
        <w:rPr>
          <w:rFonts w:asciiTheme="minorHAnsi" w:hAnsiTheme="minorHAnsi" w:cstheme="minorHAnsi"/>
          <w:caps/>
          <w:sz w:val="22"/>
          <w:szCs w:val="22"/>
        </w:rPr>
        <w:t xml:space="preserve">II. </w:t>
      </w:r>
      <w:r w:rsidRPr="001C31E1">
        <w:rPr>
          <w:rFonts w:asciiTheme="minorHAnsi" w:hAnsiTheme="minorHAnsi" w:cstheme="minorHAnsi"/>
          <w:sz w:val="22"/>
          <w:szCs w:val="22"/>
        </w:rPr>
        <w:t>Doba plnění</w:t>
      </w:r>
      <w:bookmarkEnd w:id="11"/>
      <w:bookmarkEnd w:id="12"/>
      <w:bookmarkEnd w:id="13"/>
      <w:bookmarkEnd w:id="14"/>
      <w:bookmarkEnd w:id="15"/>
      <w:bookmarkEnd w:id="16"/>
    </w:p>
    <w:p w14:paraId="49CB32F8" w14:textId="77777777" w:rsidR="0086266A" w:rsidRPr="001C31E1" w:rsidRDefault="0086266A" w:rsidP="0086266A">
      <w:pPr>
        <w:pStyle w:val="Zkladntext2"/>
        <w:spacing w:after="0" w:line="240" w:lineRule="auto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0786387" w14:textId="5E8A5413" w:rsidR="008E52EA" w:rsidRPr="009971D6" w:rsidRDefault="0086266A" w:rsidP="008E52EA">
      <w:pPr>
        <w:pStyle w:val="Zkladntext2"/>
        <w:numPr>
          <w:ilvl w:val="0"/>
          <w:numId w:val="11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 xml:space="preserve">Doba plnění díla včetně předání díla objednateli </w:t>
      </w:r>
      <w:r w:rsidRPr="001C31E1">
        <w:rPr>
          <w:rFonts w:asciiTheme="minorHAnsi" w:hAnsiTheme="minorHAnsi" w:cstheme="minorHAnsi"/>
          <w:bCs/>
          <w:color w:val="000000"/>
          <w:sz w:val="22"/>
          <w:szCs w:val="22"/>
        </w:rPr>
        <w:t>činí</w:t>
      </w:r>
      <w:r w:rsidRPr="001C31E1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 xml:space="preserve"> </w:t>
      </w:r>
      <w:r w:rsidR="009971D6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10</w:t>
      </w:r>
      <w:r w:rsidR="009971D6" w:rsidRPr="009971D6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r w:rsidR="009971D6" w:rsidRPr="009971D6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>kalendářních týdnů</w:t>
      </w:r>
      <w:r w:rsidR="008E52EA" w:rsidRPr="009971D6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>.</w:t>
      </w:r>
    </w:p>
    <w:p w14:paraId="136F265E" w14:textId="72D24695" w:rsidR="0086266A" w:rsidRPr="001C31E1" w:rsidRDefault="0086266A" w:rsidP="008E52EA">
      <w:pPr>
        <w:pStyle w:val="Zkladntext2"/>
        <w:numPr>
          <w:ilvl w:val="0"/>
          <w:numId w:val="11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31E1">
        <w:rPr>
          <w:rFonts w:asciiTheme="minorHAnsi" w:hAnsiTheme="minorHAnsi" w:cstheme="minorHAnsi"/>
          <w:bCs/>
          <w:color w:val="000000"/>
          <w:sz w:val="22"/>
          <w:szCs w:val="22"/>
        </w:rPr>
        <w:t>Lhůta k provedení díla začíná běžet dnem předání staveniště objednatelem zhotoviteli.</w:t>
      </w:r>
      <w:r w:rsidR="00132F3B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 xml:space="preserve"> </w:t>
      </w:r>
    </w:p>
    <w:p w14:paraId="2A1FA88F" w14:textId="77777777" w:rsidR="0086266A" w:rsidRPr="001C31E1" w:rsidRDefault="0086266A" w:rsidP="0086266A">
      <w:pPr>
        <w:pStyle w:val="Zkladntext2"/>
        <w:spacing w:after="0" w:line="240" w:lineRule="auto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61D34CA" w14:textId="77777777" w:rsidR="0086266A" w:rsidRPr="001C31E1" w:rsidRDefault="0086266A" w:rsidP="0086266A">
      <w:pPr>
        <w:pStyle w:val="Nadpis1"/>
        <w:spacing w:before="0" w:after="0"/>
        <w:ind w:left="454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17" w:name="_Toc387745142"/>
      <w:bookmarkStart w:id="18" w:name="_Toc403522479"/>
      <w:bookmarkStart w:id="19" w:name="_Toc406541365"/>
      <w:bookmarkStart w:id="20" w:name="_Toc474438795"/>
      <w:bookmarkStart w:id="21" w:name="_Toc474450095"/>
      <w:bookmarkStart w:id="22" w:name="_Toc476289695"/>
      <w:r w:rsidRPr="001C31E1">
        <w:rPr>
          <w:rFonts w:asciiTheme="minorHAnsi" w:hAnsiTheme="minorHAnsi" w:cstheme="minorHAnsi"/>
          <w:caps/>
          <w:sz w:val="22"/>
          <w:szCs w:val="22"/>
        </w:rPr>
        <w:t xml:space="preserve">III. </w:t>
      </w:r>
      <w:r w:rsidRPr="001C31E1">
        <w:rPr>
          <w:rFonts w:asciiTheme="minorHAnsi" w:hAnsiTheme="minorHAnsi" w:cstheme="minorHAnsi"/>
          <w:sz w:val="22"/>
          <w:szCs w:val="22"/>
        </w:rPr>
        <w:t>Cena díla</w:t>
      </w:r>
      <w:bookmarkEnd w:id="17"/>
      <w:bookmarkEnd w:id="18"/>
      <w:bookmarkEnd w:id="19"/>
      <w:bookmarkEnd w:id="20"/>
      <w:bookmarkEnd w:id="21"/>
      <w:bookmarkEnd w:id="22"/>
    </w:p>
    <w:p w14:paraId="397EFF8D" w14:textId="77777777" w:rsidR="0086266A" w:rsidRPr="001C31E1" w:rsidRDefault="0086266A" w:rsidP="0086266A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14:paraId="581E99B7" w14:textId="77777777" w:rsidR="0086266A" w:rsidRPr="001C31E1" w:rsidRDefault="0086266A" w:rsidP="008E52EA">
      <w:pPr>
        <w:ind w:left="454" w:hanging="454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Pr="001C31E1">
        <w:rPr>
          <w:rFonts w:asciiTheme="minorHAnsi" w:hAnsiTheme="minorHAnsi" w:cstheme="minorHAnsi"/>
          <w:bCs/>
          <w:sz w:val="22"/>
          <w:szCs w:val="22"/>
        </w:rPr>
        <w:tab/>
      </w:r>
      <w:r w:rsidRPr="001C31E1">
        <w:rPr>
          <w:rFonts w:asciiTheme="minorHAnsi" w:hAnsiTheme="minorHAnsi" w:cstheme="minorHAnsi"/>
          <w:sz w:val="22"/>
          <w:szCs w:val="22"/>
        </w:rPr>
        <w:t>Cena za dílo je stanovena v souladu se zák. č. 526/1990 Sb., o cenách, ve znění pozdějších předpisů, dohodou smluvních stran takto:</w:t>
      </w:r>
    </w:p>
    <w:p w14:paraId="28FBE4FD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BEA38" w14:textId="1C7286FA" w:rsidR="00FB3B69" w:rsidRPr="001C31E1" w:rsidRDefault="00FB3B69" w:rsidP="00FB3B69">
      <w:pPr>
        <w:numPr>
          <w:ilvl w:val="0"/>
          <w:numId w:val="2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Cena celkem bez DPH:</w:t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="005D696D" w:rsidRPr="005D696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D69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D696D" w:rsidRPr="005D696D">
        <w:rPr>
          <w:rFonts w:asciiTheme="minorHAnsi" w:hAnsiTheme="minorHAnsi" w:cstheme="minorHAnsi"/>
          <w:b/>
          <w:bCs/>
          <w:sz w:val="22"/>
          <w:szCs w:val="22"/>
        </w:rPr>
        <w:t>129</w:t>
      </w:r>
      <w:r w:rsidR="005D69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F1DBE">
        <w:rPr>
          <w:rFonts w:asciiTheme="minorHAnsi" w:hAnsiTheme="minorHAnsi" w:cstheme="minorHAnsi"/>
          <w:b/>
          <w:bCs/>
          <w:sz w:val="22"/>
          <w:szCs w:val="22"/>
        </w:rPr>
        <w:t>556</w:t>
      </w:r>
      <w:r w:rsidR="005D696D" w:rsidRPr="005D696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F1DBE">
        <w:rPr>
          <w:rFonts w:asciiTheme="minorHAnsi" w:hAnsiTheme="minorHAnsi" w:cstheme="minorHAnsi"/>
          <w:b/>
          <w:bCs/>
          <w:sz w:val="22"/>
          <w:szCs w:val="22"/>
        </w:rPr>
        <w:t>95</w:t>
      </w:r>
      <w:r w:rsidR="009971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71D6">
        <w:rPr>
          <w:rFonts w:asciiTheme="minorHAnsi" w:hAnsiTheme="minorHAnsi" w:cstheme="minorHAnsi"/>
          <w:b/>
          <w:bCs/>
          <w:sz w:val="22"/>
          <w:szCs w:val="22"/>
        </w:rPr>
        <w:t>Kč</w:t>
      </w:r>
    </w:p>
    <w:p w14:paraId="4355219D" w14:textId="438BAA76" w:rsidR="00FB3B69" w:rsidRPr="001C31E1" w:rsidRDefault="00FB3B69" w:rsidP="00FB3B69">
      <w:pPr>
        <w:numPr>
          <w:ilvl w:val="0"/>
          <w:numId w:val="2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DPH:</w:t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="005D696D" w:rsidRPr="005D696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D69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D696D" w:rsidRPr="005D696D">
        <w:rPr>
          <w:rFonts w:asciiTheme="minorHAnsi" w:hAnsiTheme="minorHAnsi" w:cstheme="minorHAnsi"/>
          <w:b/>
          <w:bCs/>
          <w:sz w:val="22"/>
          <w:szCs w:val="22"/>
        </w:rPr>
        <w:t>077</w:t>
      </w:r>
      <w:r w:rsidR="005D69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F1DBE">
        <w:rPr>
          <w:rFonts w:asciiTheme="minorHAnsi" w:hAnsiTheme="minorHAnsi" w:cstheme="minorHAnsi"/>
          <w:b/>
          <w:bCs/>
          <w:sz w:val="22"/>
          <w:szCs w:val="22"/>
        </w:rPr>
        <w:t>206</w:t>
      </w:r>
      <w:r w:rsidR="005D696D" w:rsidRPr="005D696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F1DBE">
        <w:rPr>
          <w:rFonts w:asciiTheme="minorHAnsi" w:hAnsiTheme="minorHAnsi" w:cstheme="minorHAnsi"/>
          <w:b/>
          <w:bCs/>
          <w:sz w:val="22"/>
          <w:szCs w:val="22"/>
        </w:rPr>
        <w:t>96</w:t>
      </w:r>
      <w:r w:rsidR="009971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71D6" w:rsidRPr="009971D6">
        <w:rPr>
          <w:rFonts w:asciiTheme="minorHAnsi" w:hAnsiTheme="minorHAnsi" w:cstheme="minorHAnsi"/>
          <w:b/>
          <w:bCs/>
          <w:sz w:val="22"/>
          <w:szCs w:val="22"/>
        </w:rPr>
        <w:t>Kč</w:t>
      </w:r>
    </w:p>
    <w:p w14:paraId="33F75183" w14:textId="5BEED9DE" w:rsidR="00FB3B69" w:rsidRPr="009971D6" w:rsidRDefault="00FB3B69" w:rsidP="00FB3B69">
      <w:pPr>
        <w:numPr>
          <w:ilvl w:val="0"/>
          <w:numId w:val="23"/>
        </w:num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Cena celkem včetně DPH: </w:t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="005D696D" w:rsidRPr="005D696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5D69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D696D" w:rsidRPr="005D696D">
        <w:rPr>
          <w:rFonts w:asciiTheme="minorHAnsi" w:hAnsiTheme="minorHAnsi" w:cstheme="minorHAnsi"/>
          <w:b/>
          <w:bCs/>
          <w:sz w:val="22"/>
          <w:szCs w:val="22"/>
        </w:rPr>
        <w:t>206</w:t>
      </w:r>
      <w:r w:rsidR="005D69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F1DBE">
        <w:rPr>
          <w:rFonts w:asciiTheme="minorHAnsi" w:hAnsiTheme="minorHAnsi" w:cstheme="minorHAnsi"/>
          <w:b/>
          <w:bCs/>
          <w:sz w:val="22"/>
          <w:szCs w:val="22"/>
        </w:rPr>
        <w:t>763</w:t>
      </w:r>
      <w:r w:rsidR="005D696D" w:rsidRPr="005D696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F1DBE">
        <w:rPr>
          <w:rFonts w:asciiTheme="minorHAnsi" w:hAnsiTheme="minorHAnsi" w:cstheme="minorHAnsi"/>
          <w:b/>
          <w:bCs/>
          <w:sz w:val="22"/>
          <w:szCs w:val="22"/>
        </w:rPr>
        <w:t>91</w:t>
      </w:r>
      <w:r w:rsidR="009971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71D6" w:rsidRPr="009971D6">
        <w:rPr>
          <w:rFonts w:asciiTheme="minorHAnsi" w:hAnsiTheme="minorHAnsi" w:cstheme="minorHAnsi"/>
          <w:b/>
          <w:bCs/>
          <w:sz w:val="22"/>
          <w:szCs w:val="22"/>
        </w:rPr>
        <w:t>Kč</w:t>
      </w:r>
    </w:p>
    <w:p w14:paraId="7881BA8C" w14:textId="77777777" w:rsidR="0020016C" w:rsidRDefault="00FB3B69" w:rsidP="0051002E">
      <w:pPr>
        <w:pStyle w:val="Odstavecseseznamem"/>
        <w:numPr>
          <w:ilvl w:val="0"/>
          <w:numId w:val="23"/>
        </w:numPr>
        <w:ind w:left="1003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Slovy: </w:t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="0051002E" w:rsidRPr="0051002E">
        <w:rPr>
          <w:rFonts w:asciiTheme="minorHAnsi" w:hAnsiTheme="minorHAnsi" w:cstheme="minorHAnsi"/>
          <w:b/>
          <w:bCs/>
          <w:sz w:val="22"/>
          <w:szCs w:val="22"/>
        </w:rPr>
        <w:t xml:space="preserve">Šest milionů dvě stě šest tisíc sedm set šedesát tři korun </w:t>
      </w:r>
    </w:p>
    <w:p w14:paraId="31FEE163" w14:textId="23DE89D8" w:rsidR="00FB3B69" w:rsidRPr="0020016C" w:rsidRDefault="0051002E" w:rsidP="0020016C">
      <w:pPr>
        <w:ind w:left="283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016C">
        <w:rPr>
          <w:rFonts w:asciiTheme="minorHAnsi" w:hAnsiTheme="minorHAnsi" w:cstheme="minorHAnsi"/>
          <w:b/>
          <w:bCs/>
          <w:sz w:val="22"/>
          <w:szCs w:val="22"/>
        </w:rPr>
        <w:t>českých devadesát jeden haléřů</w:t>
      </w:r>
    </w:p>
    <w:p w14:paraId="29CEAEEB" w14:textId="1A1961CB" w:rsidR="0086266A" w:rsidRPr="001C31E1" w:rsidRDefault="0086266A" w:rsidP="00FB3B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9250A" w14:textId="77777777" w:rsidR="0086266A" w:rsidRPr="001C31E1" w:rsidRDefault="0086266A" w:rsidP="0086266A">
      <w:pPr>
        <w:pStyle w:val="Zkladntext2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>Zhotovitel potvrzuje, že sjednaná cena obsahuje veškeré náklady a zisk zhotovitele, nutné k řádné realizaci díla v rozsahu dle čl. I.</w:t>
      </w:r>
    </w:p>
    <w:p w14:paraId="561DB647" w14:textId="77777777" w:rsidR="0086266A" w:rsidRPr="001C31E1" w:rsidRDefault="0086266A" w:rsidP="0086266A">
      <w:pPr>
        <w:pStyle w:val="Zkladntext2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>Cena díla je dohodnuta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1C31E1">
        <w:rPr>
          <w:rFonts w:asciiTheme="minorHAnsi" w:hAnsiTheme="minorHAnsi" w:cstheme="minorHAnsi"/>
          <w:bCs/>
          <w:sz w:val="22"/>
          <w:szCs w:val="22"/>
        </w:rPr>
        <w:t>jako cena nejvýše přípustná, kterou je možné překročit jen za těchto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1C31E1">
        <w:rPr>
          <w:rFonts w:asciiTheme="minorHAnsi" w:hAnsiTheme="minorHAnsi" w:cstheme="minorHAnsi"/>
          <w:bCs/>
          <w:sz w:val="22"/>
          <w:szCs w:val="22"/>
        </w:rPr>
        <w:t>podmínek:</w:t>
      </w:r>
    </w:p>
    <w:p w14:paraId="4CE6B2EF" w14:textId="77777777" w:rsidR="0086266A" w:rsidRPr="001C31E1" w:rsidRDefault="0086266A" w:rsidP="0086266A">
      <w:pPr>
        <w:pStyle w:val="Zkladntext2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>pokud dojde ke změnám, doplňkům, redukci nebo rozšíření předmětu díla na základě požadavku objednatele,</w:t>
      </w:r>
    </w:p>
    <w:p w14:paraId="496B5F4E" w14:textId="77777777" w:rsidR="0086266A" w:rsidRPr="001C31E1" w:rsidRDefault="0086266A" w:rsidP="0086266A">
      <w:pPr>
        <w:pStyle w:val="Zkladntext2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>pokud v průběhu provádění díla dojde ke změnám legislativních či technických předpisů a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> </w:t>
      </w:r>
      <w:r w:rsidRPr="001C31E1">
        <w:rPr>
          <w:rFonts w:asciiTheme="minorHAnsi" w:hAnsiTheme="minorHAnsi" w:cstheme="minorHAnsi"/>
          <w:bCs/>
          <w:sz w:val="22"/>
          <w:szCs w:val="22"/>
        </w:rPr>
        <w:t>norem, které mají prokazatelný vliv na překročení ceny,</w:t>
      </w:r>
    </w:p>
    <w:p w14:paraId="3733FD11" w14:textId="77777777" w:rsidR="0086266A" w:rsidRPr="001C31E1" w:rsidRDefault="0086266A" w:rsidP="0086266A">
      <w:pPr>
        <w:pStyle w:val="Zkladntext2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>pokud se při provádění díla zjistí skutečnosti, které nebyly v době podpisu smlouvy známy a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> </w:t>
      </w:r>
      <w:r w:rsidRPr="001C31E1">
        <w:rPr>
          <w:rFonts w:asciiTheme="minorHAnsi" w:hAnsiTheme="minorHAnsi" w:cstheme="minorHAnsi"/>
          <w:bCs/>
          <w:sz w:val="22"/>
          <w:szCs w:val="22"/>
        </w:rPr>
        <w:t>zhotovitel je nezavinil ani nemohl předvídat a mají vliv na cenu díla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>,</w:t>
      </w:r>
    </w:p>
    <w:p w14:paraId="608044D3" w14:textId="77777777" w:rsidR="0086266A" w:rsidRPr="001C31E1" w:rsidRDefault="0086266A" w:rsidP="0086266A">
      <w:pPr>
        <w:pStyle w:val="Zkladntext2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>pokud se při provádění díla zjistí skutečnosti odlišné od dokumentace předané objednatelem,</w:t>
      </w:r>
    </w:p>
    <w:p w14:paraId="33DD2FB7" w14:textId="77777777" w:rsidR="0086266A" w:rsidRPr="001C31E1" w:rsidRDefault="0086266A" w:rsidP="0086266A">
      <w:pPr>
        <w:pStyle w:val="Zkladntext2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pokud v průběhu provádění díla dojde ke změnám sazeb daně z přidané hodnoty</w:t>
      </w:r>
      <w:r w:rsidRPr="001C31E1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477C49E2" w14:textId="09BA0169" w:rsidR="0086266A" w:rsidRPr="001C31E1" w:rsidRDefault="0086266A" w:rsidP="001D1989">
      <w:pPr>
        <w:pStyle w:val="Zkladntext2"/>
        <w:spacing w:line="240" w:lineRule="auto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  <w:lang w:val="cs-CZ"/>
        </w:rPr>
        <w:t>to vše za výhradně splnění podmínek</w:t>
      </w:r>
      <w:r w:rsidR="007F3114">
        <w:rPr>
          <w:rFonts w:asciiTheme="minorHAnsi" w:hAnsiTheme="minorHAnsi" w:cstheme="minorHAnsi"/>
          <w:sz w:val="22"/>
          <w:szCs w:val="22"/>
          <w:lang w:val="cs-CZ"/>
        </w:rPr>
        <w:t xml:space="preserve">, uvedených v bodě 9.2 </w:t>
      </w:r>
      <w:r w:rsidR="007F3114">
        <w:rPr>
          <w:rFonts w:asciiTheme="minorHAnsi" w:hAnsiTheme="minorHAnsi" w:cstheme="minorHAnsi"/>
          <w:sz w:val="22"/>
          <w:szCs w:val="22"/>
        </w:rPr>
        <w:t>MP 2021-2027</w:t>
      </w:r>
      <w:r w:rsidRPr="001C31E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5ED02C8" w14:textId="3FD4CE58" w:rsidR="0086266A" w:rsidRPr="001C31E1" w:rsidRDefault="0086266A" w:rsidP="0086266A">
      <w:pPr>
        <w:pStyle w:val="Zkladntext2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1E1">
        <w:rPr>
          <w:rFonts w:asciiTheme="minorHAnsi" w:hAnsiTheme="minorHAnsi" w:cstheme="minorHAnsi"/>
          <w:bCs/>
          <w:sz w:val="22"/>
          <w:szCs w:val="22"/>
        </w:rPr>
        <w:t xml:space="preserve">Veškeré návrhy na vícepráce, změny, redukce nebo rozšíření rozsahu díla </w:t>
      </w:r>
      <w:r w:rsidR="002752FB">
        <w:rPr>
          <w:rFonts w:asciiTheme="minorHAnsi" w:hAnsiTheme="minorHAnsi" w:cstheme="minorHAnsi"/>
          <w:bCs/>
          <w:sz w:val="22"/>
          <w:szCs w:val="22"/>
          <w:lang w:val="cs-CZ"/>
        </w:rPr>
        <w:t>o</w:t>
      </w:r>
      <w:r w:rsidRPr="001C31E1">
        <w:rPr>
          <w:rFonts w:asciiTheme="minorHAnsi" w:hAnsiTheme="minorHAnsi" w:cstheme="minorHAnsi"/>
          <w:bCs/>
          <w:sz w:val="22"/>
          <w:szCs w:val="22"/>
        </w:rPr>
        <w:t>proti zadávací dokumentaci včetně jejich ocenění musí zhotovitel předem projednat s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> </w:t>
      </w:r>
      <w:r w:rsidRPr="001C31E1">
        <w:rPr>
          <w:rFonts w:asciiTheme="minorHAnsi" w:hAnsiTheme="minorHAnsi" w:cstheme="minorHAnsi"/>
          <w:bCs/>
          <w:sz w:val="22"/>
          <w:szCs w:val="22"/>
        </w:rPr>
        <w:t>objednatel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>em</w:t>
      </w:r>
      <w:r w:rsidRPr="001C31E1">
        <w:rPr>
          <w:rFonts w:asciiTheme="minorHAnsi" w:hAnsiTheme="minorHAnsi" w:cstheme="minorHAnsi"/>
          <w:bCs/>
          <w:sz w:val="22"/>
          <w:szCs w:val="22"/>
        </w:rPr>
        <w:t>.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1C31E1">
        <w:rPr>
          <w:rFonts w:asciiTheme="minorHAnsi" w:hAnsiTheme="minorHAnsi" w:cstheme="minorHAnsi"/>
          <w:bCs/>
          <w:sz w:val="22"/>
          <w:szCs w:val="22"/>
        </w:rPr>
        <w:t>Teprve po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> </w:t>
      </w:r>
      <w:r w:rsidRPr="001C31E1">
        <w:rPr>
          <w:rFonts w:asciiTheme="minorHAnsi" w:hAnsiTheme="minorHAnsi" w:cstheme="minorHAnsi"/>
          <w:bCs/>
          <w:sz w:val="22"/>
          <w:szCs w:val="22"/>
        </w:rPr>
        <w:t xml:space="preserve">uzavření dodatku smlouvy o dílo může zhotovitel realizovat tyto práce a má právo na jejich úhradu. Podkladem pro zpracování návrhu dodatku ke smlouvě o dílo je objednatelem schválený změnový list obsahující položkový rozpočet změn </w:t>
      </w:r>
      <w:r w:rsidR="002752FB">
        <w:rPr>
          <w:rFonts w:asciiTheme="minorHAnsi" w:hAnsiTheme="minorHAnsi" w:cstheme="minorHAnsi"/>
          <w:bCs/>
          <w:sz w:val="22"/>
          <w:szCs w:val="22"/>
        </w:rPr>
        <w:t>–</w:t>
      </w:r>
      <w:r w:rsidRPr="001C31E1">
        <w:rPr>
          <w:rFonts w:asciiTheme="minorHAnsi" w:hAnsiTheme="minorHAnsi" w:cstheme="minorHAnsi"/>
          <w:bCs/>
          <w:sz w:val="22"/>
          <w:szCs w:val="22"/>
        </w:rPr>
        <w:t xml:space="preserve"> soupis víceprací a méněprací. Pro ocenění víceprací a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> </w:t>
      </w:r>
      <w:r w:rsidRPr="001C31E1">
        <w:rPr>
          <w:rFonts w:asciiTheme="minorHAnsi" w:hAnsiTheme="minorHAnsi" w:cstheme="minorHAnsi"/>
          <w:bCs/>
          <w:sz w:val="22"/>
          <w:szCs w:val="22"/>
        </w:rPr>
        <w:t xml:space="preserve">méněprací budou použity položky a jednotkové ceny z cenové nabídky zhotovitele </w:t>
      </w:r>
      <w:r w:rsidRPr="001C31E1">
        <w:rPr>
          <w:rFonts w:asciiTheme="minorHAnsi" w:hAnsiTheme="minorHAnsi" w:cstheme="minorHAnsi"/>
          <w:bCs/>
          <w:sz w:val="22"/>
          <w:szCs w:val="22"/>
        </w:rPr>
        <w:lastRenderedPageBreak/>
        <w:t>a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> </w:t>
      </w:r>
      <w:r w:rsidRPr="001C31E1">
        <w:rPr>
          <w:rFonts w:asciiTheme="minorHAnsi" w:hAnsiTheme="minorHAnsi" w:cstheme="minorHAnsi"/>
          <w:bCs/>
          <w:sz w:val="22"/>
          <w:szCs w:val="22"/>
        </w:rPr>
        <w:t>v</w:t>
      </w:r>
      <w:r w:rsidRPr="001C31E1">
        <w:rPr>
          <w:rFonts w:asciiTheme="minorHAnsi" w:hAnsiTheme="minorHAnsi" w:cstheme="minorHAnsi"/>
          <w:bCs/>
          <w:sz w:val="22"/>
          <w:szCs w:val="22"/>
          <w:lang w:val="cs-CZ"/>
        </w:rPr>
        <w:t> </w:t>
      </w:r>
      <w:r w:rsidRPr="001C31E1">
        <w:rPr>
          <w:rFonts w:asciiTheme="minorHAnsi" w:hAnsiTheme="minorHAnsi" w:cstheme="minorHAnsi"/>
          <w:bCs/>
          <w:sz w:val="22"/>
          <w:szCs w:val="22"/>
        </w:rPr>
        <w:t>případě, že nabídka potřebné položky neobsahuje, budou k ocenění použity položky ze sborníku cen prací stanovené ÚRS Praha</w:t>
      </w:r>
      <w:r w:rsidR="002752FB">
        <w:rPr>
          <w:rFonts w:asciiTheme="minorHAnsi" w:hAnsiTheme="minorHAnsi" w:cstheme="minorHAnsi"/>
          <w:bCs/>
          <w:sz w:val="22"/>
          <w:szCs w:val="22"/>
          <w:lang w:val="cs-CZ"/>
        </w:rPr>
        <w:t>,</w:t>
      </w:r>
      <w:r w:rsidRPr="001C31E1">
        <w:rPr>
          <w:rFonts w:asciiTheme="minorHAnsi" w:hAnsiTheme="minorHAnsi" w:cstheme="minorHAnsi"/>
          <w:bCs/>
          <w:sz w:val="22"/>
          <w:szCs w:val="22"/>
        </w:rPr>
        <w:t xml:space="preserve"> a.</w:t>
      </w:r>
      <w:r w:rsidR="002752FB">
        <w:rPr>
          <w:rFonts w:asciiTheme="minorHAnsi" w:hAnsiTheme="minorHAnsi" w:cstheme="minorHAnsi"/>
          <w:bCs/>
          <w:sz w:val="22"/>
          <w:szCs w:val="22"/>
          <w:lang w:val="cs-CZ"/>
        </w:rPr>
        <w:t> </w:t>
      </w:r>
      <w:r w:rsidRPr="001C31E1">
        <w:rPr>
          <w:rFonts w:asciiTheme="minorHAnsi" w:hAnsiTheme="minorHAnsi" w:cstheme="minorHAnsi"/>
          <w:bCs/>
          <w:sz w:val="22"/>
          <w:szCs w:val="22"/>
        </w:rPr>
        <w:t>s.</w:t>
      </w:r>
      <w:r w:rsidR="002752FB">
        <w:rPr>
          <w:rFonts w:asciiTheme="minorHAnsi" w:hAnsiTheme="minorHAnsi" w:cstheme="minorHAnsi"/>
          <w:bCs/>
          <w:sz w:val="22"/>
          <w:szCs w:val="22"/>
          <w:lang w:val="cs-CZ"/>
        </w:rPr>
        <w:t>,</w:t>
      </w:r>
      <w:r w:rsidRPr="001C31E1">
        <w:rPr>
          <w:rFonts w:asciiTheme="minorHAnsi" w:hAnsiTheme="minorHAnsi" w:cstheme="minorHAnsi"/>
          <w:bCs/>
          <w:sz w:val="22"/>
          <w:szCs w:val="22"/>
        </w:rPr>
        <w:t xml:space="preserve"> nebo RTS, a. s. v cenové úrovni odpovídající časovému období podání nabídky.</w:t>
      </w:r>
    </w:p>
    <w:p w14:paraId="3090806F" w14:textId="77777777" w:rsidR="0086266A" w:rsidRPr="001C31E1" w:rsidRDefault="0086266A" w:rsidP="0086266A">
      <w:pPr>
        <w:rPr>
          <w:rFonts w:asciiTheme="minorHAnsi" w:hAnsiTheme="minorHAnsi" w:cstheme="minorHAnsi"/>
          <w:sz w:val="22"/>
          <w:szCs w:val="22"/>
        </w:rPr>
      </w:pPr>
    </w:p>
    <w:p w14:paraId="22850732" w14:textId="77777777" w:rsidR="0086266A" w:rsidRPr="001C31E1" w:rsidRDefault="0086266A" w:rsidP="0086266A">
      <w:pPr>
        <w:pStyle w:val="Nadpis1"/>
        <w:spacing w:before="0" w:after="0"/>
        <w:ind w:left="454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23" w:name="_Toc387745143"/>
      <w:bookmarkStart w:id="24" w:name="_Toc403522480"/>
      <w:bookmarkStart w:id="25" w:name="_Toc406541366"/>
      <w:bookmarkStart w:id="26" w:name="_Toc474438796"/>
      <w:bookmarkStart w:id="27" w:name="_Toc474450096"/>
      <w:bookmarkStart w:id="28" w:name="_Toc476289696"/>
      <w:r w:rsidRPr="001C31E1">
        <w:rPr>
          <w:rFonts w:asciiTheme="minorHAnsi" w:hAnsiTheme="minorHAnsi" w:cstheme="minorHAnsi"/>
          <w:caps/>
          <w:sz w:val="22"/>
          <w:szCs w:val="22"/>
        </w:rPr>
        <w:t xml:space="preserve">V. </w:t>
      </w:r>
      <w:r w:rsidRPr="001C31E1">
        <w:rPr>
          <w:rFonts w:asciiTheme="minorHAnsi" w:hAnsiTheme="minorHAnsi" w:cstheme="minorHAnsi"/>
          <w:sz w:val="22"/>
          <w:szCs w:val="22"/>
        </w:rPr>
        <w:t>Platební podmínky</w:t>
      </w:r>
      <w:bookmarkEnd w:id="23"/>
      <w:bookmarkEnd w:id="24"/>
      <w:bookmarkEnd w:id="25"/>
      <w:bookmarkEnd w:id="26"/>
      <w:bookmarkEnd w:id="27"/>
      <w:bookmarkEnd w:id="28"/>
    </w:p>
    <w:p w14:paraId="6471C16F" w14:textId="77777777" w:rsidR="0086266A" w:rsidRPr="001C31E1" w:rsidRDefault="0086266A" w:rsidP="0086266A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B16A8F8" w14:textId="77777777" w:rsidR="0086266A" w:rsidRPr="001C31E1" w:rsidRDefault="0086266A" w:rsidP="0086266A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Cenu za zhotovení díla uhradí objednatel na základě dílčích faktur a konečné faktury. Dílčí faktury budou vystaveny za práce provedené v uplynulém fakturačním období, přičemž fakturačním obdobím se rozumí kalendářní měsíc.</w:t>
      </w:r>
    </w:p>
    <w:p w14:paraId="260617DB" w14:textId="77777777" w:rsidR="0086266A" w:rsidRPr="001C31E1" w:rsidRDefault="0086266A" w:rsidP="0086266A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Podkladem k vystavení dílčí faktury je soupis skutečně provedených prací a dodávek v uplynulém fakturačním období, vystavený zhotovitelem a potvrzený objednatelem. </w:t>
      </w:r>
    </w:p>
    <w:p w14:paraId="447F2CBC" w14:textId="77777777" w:rsidR="0086266A" w:rsidRPr="001C31E1" w:rsidRDefault="0086266A" w:rsidP="0086266A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Konečnou fakturu vystaví zhotovitel na základě oboustranně podepsaného zápisu o předání a převzetí díla v termínu do 14 dnů od jeho podpisu.   </w:t>
      </w:r>
    </w:p>
    <w:p w14:paraId="1107554F" w14:textId="77777777" w:rsidR="0086266A" w:rsidRPr="001C31E1" w:rsidRDefault="0086266A" w:rsidP="0086266A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Lhůta splatnosti faktury je do 30 dní ode dne doručení faktury zhotovitele, povinnost zaplatit je splněna dnem odepsání příslušné částky z účtu objednatele.</w:t>
      </w:r>
    </w:p>
    <w:p w14:paraId="4DBCAF56" w14:textId="77777777" w:rsidR="0086266A" w:rsidRPr="001C31E1" w:rsidRDefault="0086266A" w:rsidP="0086266A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Objednatel je oprávněn vrátit zhotoviteli fakturu do data její splatnosti, jestliže bude obsahovat nesprávné či neúplné údaje. V takovém případě se přeruší plynutí lhůty splatnosti a nová lhůta splatnosti začne plynout ode dne doručení opravené faktury.</w:t>
      </w:r>
    </w:p>
    <w:p w14:paraId="2AEA3D29" w14:textId="77777777" w:rsidR="0086266A" w:rsidRPr="001C31E1" w:rsidRDefault="0086266A" w:rsidP="0086266A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Každá faktura musí obsahovat náležitosti daňového dokladu podle v rozhodné době účinných právních předpisů a musí vždy obsahovat minimálně:</w:t>
      </w:r>
    </w:p>
    <w:p w14:paraId="773906D6" w14:textId="77777777" w:rsidR="0086266A" w:rsidRPr="001C31E1" w:rsidRDefault="0086266A" w:rsidP="0086266A">
      <w:pPr>
        <w:numPr>
          <w:ilvl w:val="0"/>
          <w:numId w:val="6"/>
        </w:numPr>
        <w:tabs>
          <w:tab w:val="clear" w:pos="1080"/>
        </w:tabs>
        <w:suppressAutoHyphens/>
        <w:ind w:left="1134" w:hanging="425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označení objednatele a zhotovitele, sídlo, IČ, DIČ,</w:t>
      </w:r>
    </w:p>
    <w:p w14:paraId="61C841BE" w14:textId="77777777" w:rsidR="0086266A" w:rsidRPr="001C31E1" w:rsidRDefault="0086266A" w:rsidP="0086266A">
      <w:pPr>
        <w:numPr>
          <w:ilvl w:val="0"/>
          <w:numId w:val="6"/>
        </w:numPr>
        <w:tabs>
          <w:tab w:val="clear" w:pos="1080"/>
        </w:tabs>
        <w:suppressAutoHyphens/>
        <w:ind w:left="1134" w:hanging="425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číslo faktury,</w:t>
      </w:r>
    </w:p>
    <w:p w14:paraId="5A8EF58E" w14:textId="77777777" w:rsidR="0086266A" w:rsidRPr="001C31E1" w:rsidRDefault="0086266A" w:rsidP="0086266A">
      <w:pPr>
        <w:numPr>
          <w:ilvl w:val="0"/>
          <w:numId w:val="6"/>
        </w:numPr>
        <w:tabs>
          <w:tab w:val="clear" w:pos="1080"/>
        </w:tabs>
        <w:suppressAutoHyphens/>
        <w:ind w:left="1134" w:hanging="425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den vystavení a den splatnosti faktury,</w:t>
      </w:r>
    </w:p>
    <w:p w14:paraId="396F3921" w14:textId="77777777" w:rsidR="0086266A" w:rsidRPr="001C31E1" w:rsidRDefault="0086266A" w:rsidP="0086266A">
      <w:pPr>
        <w:numPr>
          <w:ilvl w:val="0"/>
          <w:numId w:val="6"/>
        </w:numPr>
        <w:tabs>
          <w:tab w:val="clear" w:pos="1080"/>
        </w:tabs>
        <w:suppressAutoHyphens/>
        <w:ind w:left="1134" w:hanging="425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datum uskutečnění zdanitelného plnění,</w:t>
      </w:r>
    </w:p>
    <w:p w14:paraId="7AEF7A15" w14:textId="77777777" w:rsidR="0086266A" w:rsidRPr="001C31E1" w:rsidRDefault="0086266A" w:rsidP="0086266A">
      <w:pPr>
        <w:numPr>
          <w:ilvl w:val="0"/>
          <w:numId w:val="6"/>
        </w:numPr>
        <w:tabs>
          <w:tab w:val="clear" w:pos="1080"/>
        </w:tabs>
        <w:suppressAutoHyphens/>
        <w:ind w:left="1134" w:hanging="425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označení banky a č. účtu, na který se má platit,</w:t>
      </w:r>
    </w:p>
    <w:p w14:paraId="502B6253" w14:textId="77777777" w:rsidR="0086266A" w:rsidRPr="001C31E1" w:rsidRDefault="0086266A" w:rsidP="0086266A">
      <w:pPr>
        <w:numPr>
          <w:ilvl w:val="0"/>
          <w:numId w:val="6"/>
        </w:numPr>
        <w:tabs>
          <w:tab w:val="clear" w:pos="1080"/>
        </w:tabs>
        <w:suppressAutoHyphens/>
        <w:ind w:left="1134" w:hanging="425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označení díla,</w:t>
      </w:r>
    </w:p>
    <w:p w14:paraId="2B67FD2B" w14:textId="77777777" w:rsidR="0086266A" w:rsidRPr="001C31E1" w:rsidRDefault="0086266A" w:rsidP="0086266A">
      <w:pPr>
        <w:numPr>
          <w:ilvl w:val="0"/>
          <w:numId w:val="6"/>
        </w:numPr>
        <w:tabs>
          <w:tab w:val="clear" w:pos="1080"/>
        </w:tabs>
        <w:suppressAutoHyphens/>
        <w:ind w:left="1134" w:hanging="425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číslo smlouvy objednatele a zhotovitele,</w:t>
      </w:r>
    </w:p>
    <w:p w14:paraId="4F682D7E" w14:textId="77777777" w:rsidR="0086266A" w:rsidRPr="001C31E1" w:rsidRDefault="0086266A" w:rsidP="0086266A">
      <w:pPr>
        <w:numPr>
          <w:ilvl w:val="0"/>
          <w:numId w:val="6"/>
        </w:numPr>
        <w:tabs>
          <w:tab w:val="clear" w:pos="1080"/>
        </w:tabs>
        <w:suppressAutoHyphens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fakturovanou částku a sazbu DPH (dle zákona o DPH č. 235/2004 Sb. v platném znění; v případě přenesené daňové povinnosti nebude faktura obsahovat výši daně, ale pouze sazbu daně a sdělení, že je postupováno v režimu přenesené daňové povinnosti),</w:t>
      </w:r>
    </w:p>
    <w:p w14:paraId="5EBB4F0C" w14:textId="77777777" w:rsidR="0086266A" w:rsidRPr="001C31E1" w:rsidRDefault="0086266A" w:rsidP="001D1989">
      <w:pPr>
        <w:numPr>
          <w:ilvl w:val="0"/>
          <w:numId w:val="6"/>
        </w:numPr>
        <w:tabs>
          <w:tab w:val="clear" w:pos="1080"/>
        </w:tabs>
        <w:suppressAutoHyphens/>
        <w:spacing w:after="12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soupis provedených prací v členění dle nabídkového rozpočtu, zkontrolovaný a podepsaný technickým zástupcem objednatele.</w:t>
      </w:r>
    </w:p>
    <w:p w14:paraId="017824B9" w14:textId="428EFDC0" w:rsidR="002752FB" w:rsidRPr="001C31E1" w:rsidRDefault="002752FB" w:rsidP="00F446E0">
      <w:pPr>
        <w:suppressAutoHyphens/>
        <w:ind w:left="45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1C31E1">
        <w:rPr>
          <w:rFonts w:asciiTheme="minorHAnsi" w:hAnsiTheme="minorHAnsi" w:cstheme="minorHAnsi"/>
          <w:sz w:val="22"/>
          <w:szCs w:val="22"/>
        </w:rPr>
        <w:t xml:space="preserve">aktura </w:t>
      </w:r>
      <w:r w:rsidRPr="001C31E1">
        <w:rPr>
          <w:rFonts w:asciiTheme="minorHAnsi" w:hAnsiTheme="minorHAnsi" w:cstheme="minorHAnsi"/>
          <w:sz w:val="22"/>
          <w:szCs w:val="22"/>
          <w:u w:val="single"/>
        </w:rPr>
        <w:t xml:space="preserve">musí </w:t>
      </w:r>
      <w:r w:rsidRPr="001C31E1">
        <w:rPr>
          <w:rFonts w:asciiTheme="minorHAnsi" w:hAnsiTheme="minorHAnsi" w:cstheme="minorHAnsi"/>
          <w:sz w:val="22"/>
          <w:szCs w:val="22"/>
        </w:rPr>
        <w:t>obsahovat název projektu - „</w:t>
      </w:r>
      <w:r w:rsidR="009C5155" w:rsidRPr="009C5155">
        <w:rPr>
          <w:rFonts w:asciiTheme="minorHAnsi" w:hAnsiTheme="minorHAnsi" w:cstheme="minorHAnsi"/>
          <w:sz w:val="22"/>
          <w:szCs w:val="22"/>
        </w:rPr>
        <w:t xml:space="preserve">Modernizace odborných </w:t>
      </w:r>
      <w:proofErr w:type="gramStart"/>
      <w:r w:rsidR="009C5155" w:rsidRPr="009C5155">
        <w:rPr>
          <w:rFonts w:asciiTheme="minorHAnsi" w:hAnsiTheme="minorHAnsi" w:cstheme="minorHAnsi"/>
          <w:sz w:val="22"/>
          <w:szCs w:val="22"/>
        </w:rPr>
        <w:t>učeben - Základní</w:t>
      </w:r>
      <w:proofErr w:type="gramEnd"/>
      <w:r w:rsidR="009C5155" w:rsidRPr="009C5155">
        <w:rPr>
          <w:rFonts w:asciiTheme="minorHAnsi" w:hAnsiTheme="minorHAnsi" w:cstheme="minorHAnsi"/>
          <w:sz w:val="22"/>
          <w:szCs w:val="22"/>
        </w:rPr>
        <w:t xml:space="preserve"> škola Rychnov nad Kněžnou, Masarykova 563</w:t>
      </w:r>
      <w:r w:rsidRPr="001C31E1">
        <w:rPr>
          <w:rFonts w:asciiTheme="minorHAnsi" w:hAnsiTheme="minorHAnsi" w:cstheme="minorHAnsi"/>
          <w:sz w:val="22"/>
          <w:szCs w:val="22"/>
        </w:rPr>
        <w:t xml:space="preserve">“ a </w:t>
      </w:r>
      <w:r w:rsidRPr="001C31E1">
        <w:rPr>
          <w:rFonts w:asciiTheme="minorHAnsi" w:hAnsiTheme="minorHAnsi" w:cstheme="minorHAnsi"/>
          <w:sz w:val="22"/>
          <w:szCs w:val="22"/>
          <w:u w:val="single"/>
        </w:rPr>
        <w:t>musí</w:t>
      </w:r>
      <w:r w:rsidRPr="001C31E1">
        <w:rPr>
          <w:rFonts w:asciiTheme="minorHAnsi" w:hAnsiTheme="minorHAnsi" w:cstheme="minorHAnsi"/>
          <w:sz w:val="22"/>
          <w:szCs w:val="22"/>
        </w:rPr>
        <w:t xml:space="preserve"> být označena číslem projektu: reg. č. </w:t>
      </w:r>
      <w:r w:rsidR="009C5155" w:rsidRPr="009C5155">
        <w:rPr>
          <w:rFonts w:asciiTheme="minorHAnsi" w:hAnsiTheme="minorHAnsi" w:cstheme="minorHAnsi"/>
          <w:sz w:val="22"/>
          <w:szCs w:val="22"/>
        </w:rPr>
        <w:t>CZ.06.04.01/00/22_111/0001680</w:t>
      </w:r>
      <w:r w:rsidRPr="001C31E1">
        <w:rPr>
          <w:rFonts w:asciiTheme="minorHAnsi" w:hAnsiTheme="minorHAnsi" w:cstheme="minorHAnsi"/>
          <w:sz w:val="22"/>
          <w:szCs w:val="22"/>
        </w:rPr>
        <w:t>,</w:t>
      </w:r>
    </w:p>
    <w:p w14:paraId="386BBFD2" w14:textId="77777777" w:rsidR="0086266A" w:rsidRPr="001C31E1" w:rsidRDefault="0086266A" w:rsidP="0086266A">
      <w:pPr>
        <w:tabs>
          <w:tab w:val="left" w:pos="2865"/>
        </w:tabs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ab/>
      </w:r>
    </w:p>
    <w:p w14:paraId="18AAA34C" w14:textId="77777777" w:rsidR="0086266A" w:rsidRPr="001C31E1" w:rsidRDefault="0086266A" w:rsidP="0086266A">
      <w:pPr>
        <w:pStyle w:val="Nadpis1"/>
        <w:spacing w:before="0" w:after="0"/>
        <w:ind w:left="454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29" w:name="_Toc387745144"/>
      <w:bookmarkStart w:id="30" w:name="_Toc403522481"/>
      <w:bookmarkStart w:id="31" w:name="_Toc406541367"/>
      <w:bookmarkStart w:id="32" w:name="_Toc474438797"/>
      <w:bookmarkStart w:id="33" w:name="_Toc474450097"/>
      <w:bookmarkStart w:id="34" w:name="_Toc476289697"/>
      <w:r w:rsidRPr="001C31E1">
        <w:rPr>
          <w:rFonts w:asciiTheme="minorHAnsi" w:hAnsiTheme="minorHAnsi" w:cstheme="minorHAnsi"/>
          <w:caps/>
          <w:sz w:val="22"/>
          <w:szCs w:val="22"/>
        </w:rPr>
        <w:t xml:space="preserve">VI. </w:t>
      </w:r>
      <w:r w:rsidRPr="001C31E1">
        <w:rPr>
          <w:rFonts w:asciiTheme="minorHAnsi" w:hAnsiTheme="minorHAnsi" w:cstheme="minorHAnsi"/>
          <w:sz w:val="22"/>
          <w:szCs w:val="22"/>
        </w:rPr>
        <w:t>Staveniště</w:t>
      </w:r>
      <w:bookmarkEnd w:id="29"/>
      <w:bookmarkEnd w:id="30"/>
      <w:bookmarkEnd w:id="31"/>
      <w:bookmarkEnd w:id="32"/>
      <w:bookmarkEnd w:id="33"/>
      <w:bookmarkEnd w:id="34"/>
    </w:p>
    <w:p w14:paraId="65476370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4FCFC" w14:textId="0E45ECFF" w:rsidR="0086266A" w:rsidRPr="001D1989" w:rsidRDefault="00394A76" w:rsidP="00292C31">
      <w:pPr>
        <w:pStyle w:val="Zkladntex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D1989">
        <w:rPr>
          <w:rFonts w:asciiTheme="minorHAnsi" w:hAnsiTheme="minorHAnsi" w:cstheme="minorHAnsi"/>
          <w:sz w:val="22"/>
          <w:szCs w:val="22"/>
        </w:rPr>
        <w:t>Zhotovitel je povinen převzít od objednatele staveniště prosté práv třetích osob nejpozději do 5 pracovních dnů od písemného vyzvání objednatele</w:t>
      </w:r>
      <w:r w:rsidR="0086266A" w:rsidRPr="001D1989">
        <w:rPr>
          <w:rFonts w:asciiTheme="minorHAnsi" w:hAnsiTheme="minorHAnsi" w:cstheme="minorHAnsi"/>
          <w:sz w:val="22"/>
          <w:szCs w:val="22"/>
        </w:rPr>
        <w:t xml:space="preserve">. O předání staveniště bude pořízen zápis. </w:t>
      </w:r>
    </w:p>
    <w:p w14:paraId="15AA3BF9" w14:textId="77777777" w:rsidR="0086266A" w:rsidRPr="001C31E1" w:rsidRDefault="0086266A" w:rsidP="0086266A">
      <w:pPr>
        <w:pStyle w:val="Zkladntex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Objednatel poskytne zhotoviteli po dobu realizace díla zdroje energie a vody. </w:t>
      </w:r>
    </w:p>
    <w:p w14:paraId="1D13975D" w14:textId="77777777" w:rsidR="0086266A" w:rsidRPr="001C31E1" w:rsidRDefault="0086266A" w:rsidP="0086266A">
      <w:pPr>
        <w:pStyle w:val="Zkladntex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Ode dne převzetí staveniště nese zhotovitel nebezpečí všech škod na prováděném díle až do doby jeho dokončení a předání objednateli.</w:t>
      </w:r>
    </w:p>
    <w:p w14:paraId="5BE3E13C" w14:textId="77777777" w:rsidR="0086266A" w:rsidRPr="001C31E1" w:rsidRDefault="0086266A" w:rsidP="0086266A">
      <w:pPr>
        <w:pStyle w:val="Zkladntex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Zhotovitel má povinnost zajistit v rámci zařízení staveniště podmínky pro výkon funkce technického dozoru objednatele.</w:t>
      </w:r>
    </w:p>
    <w:p w14:paraId="4050C0DA" w14:textId="77777777" w:rsidR="001D1989" w:rsidRDefault="0086266A" w:rsidP="00D3298C">
      <w:pPr>
        <w:pStyle w:val="Zkladntex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D1989">
        <w:rPr>
          <w:rFonts w:asciiTheme="minorHAnsi" w:hAnsiTheme="minorHAnsi" w:cstheme="minorHAnsi"/>
          <w:sz w:val="22"/>
          <w:szCs w:val="22"/>
        </w:rPr>
        <w:t>Všechny části staveniště je zhotovitel povinen uvést do řádného stavu, vyklidit a předat jej zhotoviteli nejpozději do 5 pracovních dnů po předání díla. Bylo-li dílo objednatelem převzato s vadami či nedodělky, je zhotovitel povinen tak učinit nejpozději do 5 pracovních dnů po jejich odstranění.</w:t>
      </w:r>
    </w:p>
    <w:p w14:paraId="626F649C" w14:textId="1B3AF835" w:rsidR="0086266A" w:rsidRPr="001D1989" w:rsidRDefault="0086266A" w:rsidP="00D3298C">
      <w:pPr>
        <w:pStyle w:val="Zkladntex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D1989">
        <w:rPr>
          <w:rFonts w:asciiTheme="minorHAnsi" w:hAnsiTheme="minorHAnsi" w:cstheme="minorHAnsi"/>
          <w:sz w:val="22"/>
          <w:szCs w:val="22"/>
        </w:rPr>
        <w:lastRenderedPageBreak/>
        <w:t>Zhotovitel odpovídá za řádné užívání staveniště dle tohoto článku i jeho poddodavatelům, které použije ke splnění svého závazku.</w:t>
      </w:r>
    </w:p>
    <w:p w14:paraId="7C962D95" w14:textId="77777777" w:rsidR="0086266A" w:rsidRPr="001C31E1" w:rsidRDefault="0086266A" w:rsidP="0086266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85FAD55" w14:textId="77777777" w:rsidR="0086266A" w:rsidRPr="001C31E1" w:rsidRDefault="0086266A" w:rsidP="0086266A">
      <w:pPr>
        <w:pStyle w:val="Nadpis1"/>
        <w:spacing w:before="0" w:after="0"/>
        <w:ind w:left="454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35" w:name="_Toc387745145"/>
      <w:bookmarkStart w:id="36" w:name="_Toc403522482"/>
      <w:bookmarkStart w:id="37" w:name="_Toc406541368"/>
      <w:bookmarkStart w:id="38" w:name="_Toc474438798"/>
      <w:bookmarkStart w:id="39" w:name="_Toc474450098"/>
      <w:bookmarkStart w:id="40" w:name="_Toc476289698"/>
      <w:r w:rsidRPr="001C31E1">
        <w:rPr>
          <w:rFonts w:asciiTheme="minorHAnsi" w:hAnsiTheme="minorHAnsi" w:cstheme="minorHAnsi"/>
          <w:caps/>
          <w:sz w:val="22"/>
          <w:szCs w:val="22"/>
        </w:rPr>
        <w:t xml:space="preserve">VII. </w:t>
      </w:r>
      <w:r w:rsidRPr="001C31E1">
        <w:rPr>
          <w:rFonts w:asciiTheme="minorHAnsi" w:hAnsiTheme="minorHAnsi" w:cstheme="minorHAnsi"/>
          <w:sz w:val="22"/>
          <w:szCs w:val="22"/>
        </w:rPr>
        <w:t>Stavební deník</w:t>
      </w:r>
      <w:bookmarkEnd w:id="35"/>
      <w:bookmarkEnd w:id="36"/>
      <w:bookmarkEnd w:id="37"/>
      <w:bookmarkEnd w:id="38"/>
      <w:bookmarkEnd w:id="39"/>
      <w:bookmarkEnd w:id="40"/>
    </w:p>
    <w:p w14:paraId="7989679F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9457C" w14:textId="77777777" w:rsidR="0086266A" w:rsidRPr="001C31E1" w:rsidRDefault="0086266A" w:rsidP="0086266A">
      <w:pPr>
        <w:pStyle w:val="Zkladntex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Zhotovitel je povinen vést ode dne převzetí staveniště stavební deník, do kterého je povinen zapisovat všechny skutečnosti rozhodné pro plnění smlouvy. Obsahové náležitosti a způsob vedení stavebního deníku budou v souladu s Přílohou č. 5 k vyhlášce č. 499/2006 Sb. Povinnost vést stavební deník končí dnem předání a převzetí díla.</w:t>
      </w:r>
    </w:p>
    <w:p w14:paraId="65A01409" w14:textId="77777777" w:rsidR="0086266A" w:rsidRPr="001C31E1" w:rsidRDefault="0086266A" w:rsidP="0086266A">
      <w:pPr>
        <w:pStyle w:val="Zkladntex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Nesouhlasí-li zástupce objednatele nebo zhotovitele se zápisem ve stavebním deníku, musí k tomuto zápisu připojit svoje stanovisko nejpozději do tří pracovních dnů. </w:t>
      </w:r>
    </w:p>
    <w:p w14:paraId="7227E8DB" w14:textId="77777777" w:rsidR="0086266A" w:rsidRPr="001C31E1" w:rsidRDefault="0086266A" w:rsidP="0086266A">
      <w:pPr>
        <w:pStyle w:val="Zkladntext"/>
        <w:numPr>
          <w:ilvl w:val="0"/>
          <w:numId w:val="8"/>
        </w:numPr>
        <w:spacing w:after="0"/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Zápisy ve stavebním deníku se nepovažují za změnu smlouvy ani nezakládají nárok na změnu smlouvy.</w:t>
      </w:r>
    </w:p>
    <w:p w14:paraId="75DFB1B0" w14:textId="77777777" w:rsidR="0086266A" w:rsidRPr="001C31E1" w:rsidRDefault="0086266A" w:rsidP="0086266A">
      <w:pPr>
        <w:pStyle w:val="Nadpis1"/>
        <w:spacing w:before="0" w:after="0"/>
        <w:ind w:left="454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41" w:name="_Toc387745146"/>
      <w:bookmarkStart w:id="42" w:name="_Toc403522483"/>
      <w:bookmarkStart w:id="43" w:name="_Toc406541369"/>
      <w:bookmarkStart w:id="44" w:name="_Toc474438799"/>
      <w:bookmarkStart w:id="45" w:name="_Toc474450099"/>
      <w:bookmarkStart w:id="46" w:name="_Toc476289699"/>
    </w:p>
    <w:p w14:paraId="21B0B529" w14:textId="77777777" w:rsidR="0086266A" w:rsidRPr="001C31E1" w:rsidRDefault="0086266A" w:rsidP="0086266A">
      <w:pPr>
        <w:pStyle w:val="Nadpis1"/>
        <w:spacing w:before="0" w:after="0"/>
        <w:ind w:left="454"/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1C31E1">
        <w:rPr>
          <w:rFonts w:asciiTheme="minorHAnsi" w:hAnsiTheme="minorHAnsi" w:cstheme="minorHAnsi"/>
          <w:caps/>
          <w:sz w:val="22"/>
          <w:szCs w:val="22"/>
        </w:rPr>
        <w:t xml:space="preserve">VIII. </w:t>
      </w:r>
      <w:r w:rsidRPr="001C31E1">
        <w:rPr>
          <w:rFonts w:asciiTheme="minorHAnsi" w:hAnsiTheme="minorHAnsi" w:cstheme="minorHAnsi"/>
          <w:sz w:val="22"/>
          <w:szCs w:val="22"/>
        </w:rPr>
        <w:t>Provádění díla</w:t>
      </w:r>
      <w:bookmarkEnd w:id="41"/>
      <w:bookmarkEnd w:id="42"/>
      <w:bookmarkEnd w:id="43"/>
      <w:bookmarkEnd w:id="44"/>
      <w:bookmarkEnd w:id="45"/>
      <w:bookmarkEnd w:id="46"/>
    </w:p>
    <w:p w14:paraId="1322B04D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23B9C" w14:textId="5A5BDBED" w:rsidR="0086266A" w:rsidRPr="001C31E1" w:rsidRDefault="0086266A" w:rsidP="0086266A">
      <w:pPr>
        <w:pStyle w:val="Zkladn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Podklady potřebné k řádnému provedení </w:t>
      </w:r>
      <w:r w:rsidR="00927793">
        <w:rPr>
          <w:rFonts w:asciiTheme="minorHAnsi" w:hAnsiTheme="minorHAnsi" w:cstheme="minorHAnsi"/>
          <w:sz w:val="22"/>
          <w:szCs w:val="22"/>
        </w:rPr>
        <w:t>stavby</w:t>
      </w:r>
      <w:r w:rsidR="00927793" w:rsidRPr="001C31E1">
        <w:rPr>
          <w:rFonts w:asciiTheme="minorHAnsi" w:hAnsiTheme="minorHAnsi" w:cstheme="minorHAnsi"/>
          <w:sz w:val="22"/>
          <w:szCs w:val="22"/>
        </w:rPr>
        <w:t xml:space="preserve"> </w:t>
      </w:r>
      <w:r w:rsidRPr="001C31E1">
        <w:rPr>
          <w:rFonts w:asciiTheme="minorHAnsi" w:hAnsiTheme="minorHAnsi" w:cstheme="minorHAnsi"/>
          <w:bCs/>
          <w:sz w:val="22"/>
          <w:szCs w:val="22"/>
        </w:rPr>
        <w:t xml:space="preserve">obdržel zhotovitel jako dodavatel v </w:t>
      </w:r>
      <w:r w:rsidRPr="001C31E1">
        <w:rPr>
          <w:rFonts w:asciiTheme="minorHAnsi" w:hAnsiTheme="minorHAnsi" w:cstheme="minorHAnsi"/>
          <w:sz w:val="22"/>
          <w:szCs w:val="22"/>
        </w:rPr>
        <w:t xml:space="preserve">zadávacím řízení na veřejnou </w:t>
      </w:r>
      <w:r w:rsidRPr="001C31E1">
        <w:rPr>
          <w:rFonts w:asciiTheme="minorHAnsi" w:hAnsiTheme="minorHAnsi" w:cstheme="minorHAnsi"/>
          <w:bCs/>
          <w:sz w:val="22"/>
          <w:szCs w:val="22"/>
        </w:rPr>
        <w:t>zakázku: „</w:t>
      </w:r>
      <w:r w:rsidR="00584E0D" w:rsidRPr="00584E0D">
        <w:rPr>
          <w:rFonts w:asciiTheme="minorHAnsi" w:hAnsiTheme="minorHAnsi" w:cstheme="minorHAnsi"/>
          <w:bCs/>
          <w:sz w:val="22"/>
          <w:szCs w:val="22"/>
        </w:rPr>
        <w:t>Stavební úpravy učeben – Základní škola Rychnov nad Kněžnou, Masarykova 563</w:t>
      </w:r>
      <w:r w:rsidRPr="001C31E1">
        <w:rPr>
          <w:rFonts w:asciiTheme="minorHAnsi" w:hAnsiTheme="minorHAnsi" w:cstheme="minorHAnsi"/>
          <w:sz w:val="22"/>
          <w:szCs w:val="22"/>
        </w:rPr>
        <w:t>“.</w:t>
      </w:r>
    </w:p>
    <w:p w14:paraId="30427C15" w14:textId="0D83D62D" w:rsidR="005A6A62" w:rsidRPr="00F446E0" w:rsidRDefault="0086266A" w:rsidP="005A6A62">
      <w:pPr>
        <w:pStyle w:val="Zkladn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Stavební materiály, polotovary a díly, které budou zhotovitelem použity pro </w:t>
      </w:r>
      <w:r w:rsidR="00927793">
        <w:rPr>
          <w:rFonts w:asciiTheme="minorHAnsi" w:hAnsiTheme="minorHAnsi" w:cstheme="minorHAnsi"/>
          <w:sz w:val="22"/>
          <w:szCs w:val="22"/>
        </w:rPr>
        <w:t>stavbu</w:t>
      </w:r>
      <w:r w:rsidRPr="001C31E1">
        <w:rPr>
          <w:rFonts w:asciiTheme="minorHAnsi" w:hAnsiTheme="minorHAnsi" w:cstheme="minorHAnsi"/>
          <w:sz w:val="22"/>
          <w:szCs w:val="22"/>
        </w:rPr>
        <w:t xml:space="preserve">, musí souhlasit </w:t>
      </w:r>
      <w:r w:rsidR="00022CF2">
        <w:rPr>
          <w:rFonts w:asciiTheme="minorHAnsi" w:hAnsiTheme="minorHAnsi" w:cstheme="minorHAnsi"/>
          <w:sz w:val="22"/>
          <w:szCs w:val="22"/>
        </w:rPr>
        <w:t xml:space="preserve">položkovým rozpočtem, který je přílohou č. 1 této smlouvy, </w:t>
      </w:r>
      <w:r w:rsidRPr="001C31E1">
        <w:rPr>
          <w:rFonts w:asciiTheme="minorHAnsi" w:hAnsiTheme="minorHAnsi" w:cstheme="minorHAnsi"/>
          <w:sz w:val="22"/>
          <w:szCs w:val="22"/>
        </w:rPr>
        <w:t xml:space="preserve">s technickými normami a musí mít příslušné certifikáty o vlastnostech a jakosti. Vhodnost těchto materiálů musí být objednateli prokázána zhotovitelem před jejich použitím. Toto se vztahuje i na materiály a výrobky poddodavatelů. Připouští </w:t>
      </w:r>
      <w:r w:rsidRPr="00F446E0">
        <w:rPr>
          <w:rFonts w:asciiTheme="minorHAnsi" w:hAnsiTheme="minorHAnsi" w:cstheme="minorHAnsi"/>
          <w:sz w:val="22"/>
          <w:szCs w:val="22"/>
        </w:rPr>
        <w:t>se pouze první jakost materiálů.</w:t>
      </w:r>
    </w:p>
    <w:p w14:paraId="7D23D575" w14:textId="77777777" w:rsidR="005A6A62" w:rsidRPr="00F446E0" w:rsidRDefault="005A6A62" w:rsidP="005A6A62">
      <w:pPr>
        <w:pStyle w:val="Zkladn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446E0">
        <w:rPr>
          <w:rFonts w:asciiTheme="minorHAnsi" w:hAnsiTheme="minorHAnsi" w:cstheme="minorHAnsi"/>
          <w:sz w:val="22"/>
          <w:szCs w:val="22"/>
        </w:rPr>
        <w:t>Zhotovitel je povinen udržovat na staveništi pořádek. Je povinen průběžně ze staveniště odstraňovat všechny druhy odpadů, stavební suti a nepotřebného materiálu.</w:t>
      </w:r>
    </w:p>
    <w:p w14:paraId="6F7024F7" w14:textId="1F2B86FC" w:rsidR="005A6A62" w:rsidRPr="00F446E0" w:rsidRDefault="005A6A62" w:rsidP="005A6A62">
      <w:pPr>
        <w:pStyle w:val="Zkladn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446E0">
        <w:rPr>
          <w:rFonts w:asciiTheme="minorHAnsi" w:hAnsiTheme="minorHAnsi" w:cstheme="minorHAnsi"/>
          <w:sz w:val="22"/>
          <w:szCs w:val="22"/>
        </w:rPr>
        <w:t>Zhotovitel je povinen zajistit potřebná opatření proti šíření prašnosti a nadměrného hluku. Zhotovitel je rovněž povinen zabezpečit, aby odpad vzniklý z jeho činnosti nebo stavební materiál nebyl umísťován či samovolně nevnikal mimo prostory staveniště. Odpad vniklý či umístěný mimo prostory staveniště je zhotovitel povinen bezodkladně odstranit.</w:t>
      </w:r>
    </w:p>
    <w:p w14:paraId="318C3C62" w14:textId="10F45A0F" w:rsidR="00901420" w:rsidRPr="00F446E0" w:rsidRDefault="005A6A62" w:rsidP="005A6A62">
      <w:pPr>
        <w:pStyle w:val="Zkladn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446E0">
        <w:rPr>
          <w:rFonts w:asciiTheme="minorHAnsi" w:hAnsiTheme="minorHAnsi" w:cstheme="minorHAnsi"/>
          <w:sz w:val="22"/>
          <w:szCs w:val="22"/>
        </w:rPr>
        <w:t>Zhotovitel se dále zavazuje, že veškeré stavební práce musí být realizovány v souladu s cíli a zásadami udržitelného rozvoje a zásadou „významně nepoškozovat“ (dále jen „DNSH“) v oblasti životního prostředí.</w:t>
      </w:r>
      <w:r w:rsidR="00990049" w:rsidRPr="00F446E0">
        <w:rPr>
          <w:rFonts w:asciiTheme="minorHAnsi" w:hAnsiTheme="minorHAnsi" w:cstheme="minorHAnsi"/>
          <w:sz w:val="22"/>
          <w:szCs w:val="22"/>
        </w:rPr>
        <w:t xml:space="preserve"> Tyto jsou uvedeny v samostatné příloze smlouvy, a to jako její příloha č. </w:t>
      </w:r>
      <w:r w:rsidR="00F446E0" w:rsidRPr="00F446E0">
        <w:rPr>
          <w:rFonts w:asciiTheme="minorHAnsi" w:hAnsiTheme="minorHAnsi" w:cstheme="minorHAnsi"/>
          <w:sz w:val="22"/>
          <w:szCs w:val="22"/>
        </w:rPr>
        <w:t>2</w:t>
      </w:r>
      <w:r w:rsidR="00990049" w:rsidRPr="00F446E0">
        <w:rPr>
          <w:rFonts w:asciiTheme="minorHAnsi" w:hAnsiTheme="minorHAnsi" w:cstheme="minorHAnsi"/>
          <w:sz w:val="22"/>
          <w:szCs w:val="22"/>
        </w:rPr>
        <w:t xml:space="preserve">. </w:t>
      </w:r>
      <w:r w:rsidR="00286D26" w:rsidRPr="00F446E0">
        <w:rPr>
          <w:rFonts w:asciiTheme="minorHAnsi" w:hAnsiTheme="minorHAnsi" w:cstheme="minorHAnsi"/>
          <w:sz w:val="22"/>
          <w:szCs w:val="22"/>
        </w:rPr>
        <w:t>Dohled nad dodržování</w:t>
      </w:r>
      <w:r w:rsidR="00927793" w:rsidRPr="00F446E0">
        <w:rPr>
          <w:rFonts w:asciiTheme="minorHAnsi" w:hAnsiTheme="minorHAnsi" w:cstheme="minorHAnsi"/>
          <w:sz w:val="22"/>
          <w:szCs w:val="22"/>
        </w:rPr>
        <w:t>m</w:t>
      </w:r>
      <w:r w:rsidR="00286D26" w:rsidRPr="00F446E0">
        <w:rPr>
          <w:rFonts w:asciiTheme="minorHAnsi" w:hAnsiTheme="minorHAnsi" w:cstheme="minorHAnsi"/>
          <w:sz w:val="22"/>
          <w:szCs w:val="22"/>
        </w:rPr>
        <w:t xml:space="preserve"> těchto zásad bude plně v kompetenci </w:t>
      </w:r>
      <w:r w:rsidR="00F446E0" w:rsidRPr="00F446E0">
        <w:rPr>
          <w:rFonts w:asciiTheme="minorHAnsi" w:hAnsiTheme="minorHAnsi" w:cstheme="minorHAnsi"/>
          <w:sz w:val="22"/>
          <w:szCs w:val="22"/>
        </w:rPr>
        <w:t>technického zástupce objednatele</w:t>
      </w:r>
      <w:r w:rsidR="00F446E0" w:rsidRPr="00F446E0" w:rsidDel="00927793">
        <w:rPr>
          <w:rFonts w:asciiTheme="minorHAnsi" w:hAnsiTheme="minorHAnsi" w:cstheme="minorHAnsi"/>
          <w:sz w:val="22"/>
          <w:szCs w:val="22"/>
        </w:rPr>
        <w:t xml:space="preserve"> </w:t>
      </w:r>
      <w:r w:rsidR="00286D26" w:rsidRPr="00F446E0">
        <w:rPr>
          <w:rFonts w:asciiTheme="minorHAnsi" w:hAnsiTheme="minorHAnsi" w:cstheme="minorHAnsi"/>
          <w:sz w:val="22"/>
          <w:szCs w:val="22"/>
        </w:rPr>
        <w:t xml:space="preserve">a zhotovitel je </w:t>
      </w:r>
      <w:r w:rsidR="00286D26" w:rsidRPr="00F446E0">
        <w:rPr>
          <w:rFonts w:asciiTheme="minorHAnsi" w:hAnsiTheme="minorHAnsi" w:cstheme="minorHAnsi"/>
          <w:sz w:val="22"/>
          <w:szCs w:val="22"/>
          <w:u w:val="single"/>
        </w:rPr>
        <w:t>povinen</w:t>
      </w:r>
      <w:r w:rsidR="00286D26" w:rsidRPr="00F446E0">
        <w:rPr>
          <w:rFonts w:asciiTheme="minorHAnsi" w:hAnsiTheme="minorHAnsi" w:cstheme="minorHAnsi"/>
          <w:sz w:val="22"/>
          <w:szCs w:val="22"/>
        </w:rPr>
        <w:t xml:space="preserve"> </w:t>
      </w:r>
      <w:r w:rsidR="00F446E0" w:rsidRPr="00F446E0">
        <w:rPr>
          <w:rFonts w:asciiTheme="minorHAnsi" w:hAnsiTheme="minorHAnsi" w:cstheme="minorHAnsi"/>
          <w:sz w:val="22"/>
          <w:szCs w:val="22"/>
        </w:rPr>
        <w:t xml:space="preserve">na vyžádání </w:t>
      </w:r>
      <w:r w:rsidR="00286D26" w:rsidRPr="00F446E0">
        <w:rPr>
          <w:rFonts w:asciiTheme="minorHAnsi" w:hAnsiTheme="minorHAnsi" w:cstheme="minorHAnsi"/>
          <w:sz w:val="22"/>
          <w:szCs w:val="22"/>
        </w:rPr>
        <w:t>poskytnou</w:t>
      </w:r>
      <w:r w:rsidR="00F446E0" w:rsidRPr="00F446E0">
        <w:rPr>
          <w:rFonts w:asciiTheme="minorHAnsi" w:hAnsiTheme="minorHAnsi" w:cstheme="minorHAnsi"/>
          <w:sz w:val="22"/>
          <w:szCs w:val="22"/>
        </w:rPr>
        <w:t>t</w:t>
      </w:r>
      <w:r w:rsidR="00286D26" w:rsidRPr="00F446E0">
        <w:rPr>
          <w:rFonts w:asciiTheme="minorHAnsi" w:hAnsiTheme="minorHAnsi" w:cstheme="minorHAnsi"/>
          <w:sz w:val="22"/>
          <w:szCs w:val="22"/>
        </w:rPr>
        <w:t xml:space="preserve"> svoji plnou spoluúčast, vč. předložení všech potřebných dokladů k prokázání DNSH</w:t>
      </w:r>
      <w:r w:rsidR="00F446E0" w:rsidRPr="00F446E0">
        <w:rPr>
          <w:rFonts w:asciiTheme="minorHAnsi" w:hAnsiTheme="minorHAnsi" w:cstheme="minorHAnsi"/>
          <w:sz w:val="22"/>
          <w:szCs w:val="22"/>
        </w:rPr>
        <w:t>, které si technický dozor objednatele vyžádá (např. technické listy, prohlášení o shodě, certifikáty, energetické štítky apod.)</w:t>
      </w:r>
      <w:r w:rsidR="00286D26" w:rsidRPr="00F446E0">
        <w:rPr>
          <w:rFonts w:asciiTheme="minorHAnsi" w:hAnsiTheme="minorHAnsi" w:cstheme="minorHAnsi"/>
          <w:sz w:val="22"/>
          <w:szCs w:val="22"/>
        </w:rPr>
        <w:t xml:space="preserve">. </w:t>
      </w:r>
      <w:r w:rsidR="00901420" w:rsidRPr="00F446E0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5F5D4F7C" w14:textId="77777777" w:rsidR="0086266A" w:rsidRPr="001C31E1" w:rsidRDefault="0086266A" w:rsidP="0086266A">
      <w:pPr>
        <w:pStyle w:val="Zkladn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446E0">
        <w:rPr>
          <w:rFonts w:asciiTheme="minorHAnsi" w:hAnsiTheme="minorHAnsi" w:cstheme="minorHAnsi"/>
          <w:sz w:val="22"/>
          <w:szCs w:val="22"/>
        </w:rPr>
        <w:t>Zhotovitel je povinen vyzvat objednatele ke kontrole prací, které budou</w:t>
      </w:r>
      <w:r w:rsidRPr="001C31E1">
        <w:rPr>
          <w:rFonts w:asciiTheme="minorHAnsi" w:hAnsiTheme="minorHAnsi" w:cstheme="minorHAnsi"/>
          <w:sz w:val="22"/>
          <w:szCs w:val="22"/>
        </w:rPr>
        <w:t xml:space="preserve"> v dalším postupu prací zakryty nebo se stanou nepřístupnými. Výzva ke kontrole musí být provedena písemně ve stavebním deníku nejméně 3 pracovní dny předem a elektronickou poštou. V případě, že zhotovitel tento závazek nesplní, je povinen umožnit objednateli provedení dodatečné kontroly a nese náklady s tím spojené.</w:t>
      </w:r>
    </w:p>
    <w:p w14:paraId="59B3D763" w14:textId="77777777" w:rsidR="0086266A" w:rsidRPr="001C31E1" w:rsidRDefault="0086266A" w:rsidP="0086266A">
      <w:pPr>
        <w:pStyle w:val="Zkladn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Zhotovitel oznámí objednateli nejméně 3 pracovní dny předem písemně ve stavebním deníku a elektronickou poštou termín provádění předepsaných zkoušek a seznámí objednatele písemně s jejich výsledky. Provedené zkoušky jsou součástí ceny díla. Zástupce objednatele si vyhrazuje právo se k výsledkům zkoušek vyjádřit a v případě pochybností o jejich průkaznosti nařídit jejich opakování. Náklady na tyto dodatečné zkoušky jdou k tíži zhotovitele v případě, že jejich výsledky prokážou pochybnosti objednatele, v opačném případě hradí náklady na opakované zkoušky objednatel.</w:t>
      </w:r>
    </w:p>
    <w:p w14:paraId="2F33FAB7" w14:textId="294DD7A9" w:rsidR="0086266A" w:rsidRPr="001C31E1" w:rsidRDefault="0086266A" w:rsidP="0086266A">
      <w:pPr>
        <w:pStyle w:val="Zkladn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lastRenderedPageBreak/>
        <w:t>Pokud činností zhotovitele dojde ke způsobení škody objednateli nebo jiným subjektům</w:t>
      </w:r>
      <w:r w:rsidR="007F3114">
        <w:rPr>
          <w:rFonts w:asciiTheme="minorHAnsi" w:hAnsiTheme="minorHAnsi" w:cstheme="minorHAnsi"/>
          <w:sz w:val="22"/>
          <w:szCs w:val="22"/>
        </w:rPr>
        <w:t>,</w:t>
      </w:r>
      <w:r w:rsidRPr="001C31E1">
        <w:rPr>
          <w:rFonts w:asciiTheme="minorHAnsi" w:hAnsiTheme="minorHAnsi" w:cstheme="minorHAnsi"/>
          <w:sz w:val="22"/>
          <w:szCs w:val="22"/>
        </w:rPr>
        <w:t xml:space="preserve"> je zhotovitel povinen bez zbytečného odkladu škodu odstranit, </w:t>
      </w:r>
      <w:r w:rsidR="0063231E">
        <w:rPr>
          <w:rFonts w:asciiTheme="minorHAnsi" w:hAnsiTheme="minorHAnsi" w:cstheme="minorHAnsi"/>
          <w:sz w:val="22"/>
          <w:szCs w:val="22"/>
        </w:rPr>
        <w:t xml:space="preserve">a </w:t>
      </w:r>
      <w:r w:rsidRPr="001C31E1">
        <w:rPr>
          <w:rFonts w:asciiTheme="minorHAnsi" w:hAnsiTheme="minorHAnsi" w:cstheme="minorHAnsi"/>
          <w:sz w:val="22"/>
          <w:szCs w:val="22"/>
        </w:rPr>
        <w:t>není-li to možné, pak uhradit finanční náklady objednatele spojené s odstraněním škody.</w:t>
      </w:r>
    </w:p>
    <w:p w14:paraId="6407C6EE" w14:textId="77777777" w:rsidR="0086266A" w:rsidRPr="001C31E1" w:rsidRDefault="0086266A" w:rsidP="0086266A">
      <w:pPr>
        <w:pStyle w:val="Zkladn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Zhotovitel v plné míře zodpovídá za bezpečnost a ochranu zdraví při práci pracovníků, kteří provádějí práci ve smyslu předmětu smlouvy, a zabezpečuje jejich vybavení ochrannými pomůckami. </w:t>
      </w:r>
    </w:p>
    <w:p w14:paraId="34DD1480" w14:textId="2A572E29" w:rsidR="0086266A" w:rsidRPr="001C31E1" w:rsidRDefault="0086266A" w:rsidP="0086266A">
      <w:pPr>
        <w:pStyle w:val="Zkladn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Technický dozor objednatele je oprávněn </w:t>
      </w:r>
      <w:r w:rsidRPr="00F446E0">
        <w:rPr>
          <w:rFonts w:asciiTheme="minorHAnsi" w:hAnsiTheme="minorHAnsi" w:cstheme="minorHAnsi"/>
          <w:sz w:val="22"/>
          <w:szCs w:val="22"/>
        </w:rPr>
        <w:t xml:space="preserve">kontrolovat dodržování projektové dokumentace pro </w:t>
      </w:r>
      <w:r w:rsidR="005A6A62" w:rsidRPr="00F446E0">
        <w:rPr>
          <w:rFonts w:asciiTheme="minorHAnsi" w:hAnsiTheme="minorHAnsi" w:cstheme="minorHAnsi"/>
          <w:sz w:val="22"/>
          <w:szCs w:val="22"/>
        </w:rPr>
        <w:t>ohlášení</w:t>
      </w:r>
      <w:r w:rsidRPr="00F446E0">
        <w:rPr>
          <w:rFonts w:asciiTheme="minorHAnsi" w:hAnsiTheme="minorHAnsi" w:cstheme="minorHAnsi"/>
          <w:sz w:val="22"/>
          <w:szCs w:val="22"/>
        </w:rPr>
        <w:t xml:space="preserve"> stavby, kvalitu prováděných prací</w:t>
      </w:r>
      <w:r w:rsidR="00286D26" w:rsidRPr="00F446E0">
        <w:rPr>
          <w:rFonts w:asciiTheme="minorHAnsi" w:hAnsiTheme="minorHAnsi" w:cstheme="minorHAnsi"/>
          <w:sz w:val="22"/>
          <w:szCs w:val="22"/>
        </w:rPr>
        <w:t>,</w:t>
      </w:r>
      <w:r w:rsidRPr="00F446E0">
        <w:rPr>
          <w:rFonts w:asciiTheme="minorHAnsi" w:hAnsiTheme="minorHAnsi" w:cstheme="minorHAnsi"/>
          <w:sz w:val="22"/>
          <w:szCs w:val="22"/>
        </w:rPr>
        <w:t xml:space="preserve"> činnost zhotovitele při provádění díla</w:t>
      </w:r>
      <w:r w:rsidR="00286D26" w:rsidRPr="00F446E0">
        <w:rPr>
          <w:rFonts w:asciiTheme="minorHAnsi" w:hAnsiTheme="minorHAnsi" w:cstheme="minorHAnsi"/>
          <w:sz w:val="22"/>
          <w:szCs w:val="22"/>
        </w:rPr>
        <w:t xml:space="preserve"> a </w:t>
      </w:r>
      <w:r w:rsidR="0063231E" w:rsidRPr="00F446E0">
        <w:rPr>
          <w:rFonts w:asciiTheme="minorHAnsi" w:hAnsiTheme="minorHAnsi" w:cstheme="minorHAnsi"/>
          <w:sz w:val="22"/>
          <w:szCs w:val="22"/>
        </w:rPr>
        <w:t>dodržování zásady</w:t>
      </w:r>
      <w:r w:rsidR="00286D26" w:rsidRPr="00F446E0">
        <w:rPr>
          <w:rFonts w:asciiTheme="minorHAnsi" w:hAnsiTheme="minorHAnsi" w:cstheme="minorHAnsi"/>
          <w:sz w:val="22"/>
          <w:szCs w:val="22"/>
        </w:rPr>
        <w:t xml:space="preserve"> DNSH</w:t>
      </w:r>
      <w:r w:rsidRPr="00F446E0">
        <w:rPr>
          <w:rFonts w:asciiTheme="minorHAnsi" w:hAnsiTheme="minorHAnsi" w:cstheme="minorHAnsi"/>
          <w:sz w:val="22"/>
          <w:szCs w:val="22"/>
        </w:rPr>
        <w:t xml:space="preserve">. O výsledku šetření provádí zápis do stavebního deníku. Technický dozor </w:t>
      </w:r>
      <w:r w:rsidR="0063231E" w:rsidRPr="00F446E0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F446E0">
        <w:rPr>
          <w:rFonts w:asciiTheme="minorHAnsi" w:hAnsiTheme="minorHAnsi" w:cstheme="minorHAnsi"/>
          <w:sz w:val="22"/>
          <w:szCs w:val="22"/>
        </w:rPr>
        <w:t>je oprávněn dát pracovníkům zhotovitele příkaz</w:t>
      </w:r>
      <w:r w:rsidRPr="001C31E1">
        <w:rPr>
          <w:rFonts w:asciiTheme="minorHAnsi" w:hAnsiTheme="minorHAnsi" w:cstheme="minorHAnsi"/>
          <w:sz w:val="22"/>
          <w:szCs w:val="22"/>
        </w:rPr>
        <w:t xml:space="preserve"> přerušit práce, pokud odpovědný pracovník zhotovitele není dosažitelný a je-li ohrožena bezpečnost nebo provádění díla, život nebo zdraví pracovníků zhotovitele nebo hrozí-li jiné vážné škody. Technický dozor objednatele nesmí provádět zhotovitel ani osoba s ním propojená.</w:t>
      </w:r>
    </w:p>
    <w:p w14:paraId="5D3CAC27" w14:textId="77777777" w:rsidR="0086266A" w:rsidRPr="001C31E1" w:rsidRDefault="0086266A" w:rsidP="0086266A">
      <w:pPr>
        <w:pStyle w:val="Zkladn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Kvalitu prováděných prací je objednatel oprávněn kontrolovat i prostřednictvím další fyzické či právnické osoby, s níž má uzavřenu příslušnou smlouvu.</w:t>
      </w:r>
    </w:p>
    <w:p w14:paraId="0F32A2BE" w14:textId="77777777" w:rsidR="0086266A" w:rsidRPr="001C31E1" w:rsidRDefault="0086266A" w:rsidP="0086266A">
      <w:pPr>
        <w:rPr>
          <w:rFonts w:asciiTheme="minorHAnsi" w:hAnsiTheme="minorHAnsi" w:cstheme="minorHAnsi"/>
          <w:sz w:val="22"/>
          <w:szCs w:val="22"/>
        </w:rPr>
      </w:pPr>
    </w:p>
    <w:p w14:paraId="2499FC9C" w14:textId="77777777" w:rsidR="0086266A" w:rsidRPr="001C31E1" w:rsidRDefault="0086266A" w:rsidP="0086266A">
      <w:pPr>
        <w:pStyle w:val="Nadpis1"/>
        <w:spacing w:before="0" w:after="0"/>
        <w:ind w:left="454"/>
        <w:jc w:val="center"/>
        <w:rPr>
          <w:rFonts w:asciiTheme="minorHAnsi" w:hAnsiTheme="minorHAnsi" w:cstheme="minorHAnsi"/>
          <w:sz w:val="22"/>
          <w:szCs w:val="22"/>
        </w:rPr>
      </w:pPr>
      <w:bookmarkStart w:id="47" w:name="_Toc387745147"/>
      <w:bookmarkStart w:id="48" w:name="_Toc403522484"/>
      <w:bookmarkStart w:id="49" w:name="_Toc406541370"/>
      <w:bookmarkStart w:id="50" w:name="_Toc474438800"/>
      <w:bookmarkStart w:id="51" w:name="_Toc474450100"/>
      <w:bookmarkStart w:id="52" w:name="_Toc476289700"/>
      <w:r w:rsidRPr="001C31E1">
        <w:rPr>
          <w:rFonts w:asciiTheme="minorHAnsi" w:hAnsiTheme="minorHAnsi" w:cstheme="minorHAnsi"/>
          <w:caps/>
          <w:sz w:val="22"/>
          <w:szCs w:val="22"/>
        </w:rPr>
        <w:t xml:space="preserve">IX. </w:t>
      </w:r>
      <w:r w:rsidRPr="001C31E1">
        <w:rPr>
          <w:rFonts w:asciiTheme="minorHAnsi" w:hAnsiTheme="minorHAnsi" w:cstheme="minorHAnsi"/>
          <w:sz w:val="22"/>
          <w:szCs w:val="22"/>
        </w:rPr>
        <w:t>Vlastnické právo k dílu a nebezpečí škody na díle</w:t>
      </w:r>
      <w:bookmarkEnd w:id="47"/>
      <w:bookmarkEnd w:id="48"/>
      <w:bookmarkEnd w:id="49"/>
      <w:bookmarkEnd w:id="50"/>
      <w:bookmarkEnd w:id="51"/>
      <w:bookmarkEnd w:id="52"/>
    </w:p>
    <w:p w14:paraId="427CBF3E" w14:textId="77777777" w:rsidR="0086266A" w:rsidRPr="001C31E1" w:rsidRDefault="0086266A" w:rsidP="0086266A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1C31E1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</w:p>
    <w:p w14:paraId="46C18DCE" w14:textId="77777777" w:rsidR="0086266A" w:rsidRPr="001C31E1" w:rsidRDefault="0086266A" w:rsidP="0086266A">
      <w:pPr>
        <w:pStyle w:val="Odstavecseseznamem"/>
        <w:numPr>
          <w:ilvl w:val="3"/>
          <w:numId w:val="22"/>
        </w:numPr>
        <w:tabs>
          <w:tab w:val="clear" w:pos="288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Vlastníkem díla je od počátku objednatel. Vlastnické právo k věcem tvořícím součást díla, pokud již nejsou ve vlastnictví objednatele, přechází ze zhotovitele na objednatele okamžikem jejich zapracování do stavby.</w:t>
      </w:r>
    </w:p>
    <w:p w14:paraId="1FC2107E" w14:textId="77777777" w:rsidR="0086266A" w:rsidRPr="001C31E1" w:rsidRDefault="0086266A" w:rsidP="0086266A">
      <w:pPr>
        <w:pStyle w:val="Odstavecseseznamem"/>
        <w:numPr>
          <w:ilvl w:val="3"/>
          <w:numId w:val="22"/>
        </w:numPr>
        <w:tabs>
          <w:tab w:val="clear" w:pos="288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Nebezpečí škody na díle nese do doby jeho předání objednateli zhotovitel.</w:t>
      </w:r>
    </w:p>
    <w:p w14:paraId="4DF2965B" w14:textId="77777777" w:rsidR="0086266A" w:rsidRPr="001C31E1" w:rsidRDefault="0086266A" w:rsidP="0086266A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7F0C21" w14:textId="77777777" w:rsidR="0086266A" w:rsidRPr="001C31E1" w:rsidRDefault="0086266A" w:rsidP="0086266A">
      <w:pPr>
        <w:pStyle w:val="Nadpis1"/>
        <w:spacing w:before="0" w:after="0"/>
        <w:ind w:left="454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53" w:name="_Toc387745148"/>
      <w:bookmarkStart w:id="54" w:name="_Toc403522485"/>
      <w:bookmarkStart w:id="55" w:name="_Toc406541371"/>
      <w:bookmarkStart w:id="56" w:name="_Toc474438801"/>
      <w:bookmarkStart w:id="57" w:name="_Toc474450101"/>
      <w:bookmarkStart w:id="58" w:name="_Toc476289701"/>
      <w:r w:rsidRPr="001C31E1">
        <w:rPr>
          <w:rFonts w:asciiTheme="minorHAnsi" w:hAnsiTheme="minorHAnsi" w:cstheme="minorHAnsi"/>
          <w:caps/>
          <w:sz w:val="22"/>
          <w:szCs w:val="22"/>
        </w:rPr>
        <w:t xml:space="preserve">X. </w:t>
      </w:r>
      <w:r w:rsidRPr="001C31E1">
        <w:rPr>
          <w:rFonts w:asciiTheme="minorHAnsi" w:hAnsiTheme="minorHAnsi" w:cstheme="minorHAnsi"/>
          <w:sz w:val="22"/>
          <w:szCs w:val="22"/>
        </w:rPr>
        <w:t>Předání díla</w:t>
      </w:r>
      <w:bookmarkEnd w:id="53"/>
      <w:bookmarkEnd w:id="54"/>
      <w:bookmarkEnd w:id="55"/>
      <w:bookmarkEnd w:id="56"/>
      <w:bookmarkEnd w:id="57"/>
      <w:bookmarkEnd w:id="58"/>
    </w:p>
    <w:p w14:paraId="1B013D7C" w14:textId="77777777" w:rsidR="0086266A" w:rsidRPr="001C31E1" w:rsidRDefault="0086266A" w:rsidP="0086266A">
      <w:pPr>
        <w:pStyle w:val="ZkladntextIMP"/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CDE0BB" w14:textId="2585741E" w:rsidR="0086266A" w:rsidRPr="00022CF2" w:rsidRDefault="0086266A" w:rsidP="001D1989">
      <w:pPr>
        <w:pStyle w:val="Zkladntextodsazen3"/>
        <w:numPr>
          <w:ilvl w:val="0"/>
          <w:numId w:val="18"/>
        </w:numPr>
        <w:spacing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22CF2">
        <w:rPr>
          <w:rFonts w:asciiTheme="minorHAnsi" w:hAnsiTheme="minorHAnsi" w:cstheme="minorHAnsi"/>
          <w:sz w:val="22"/>
          <w:szCs w:val="22"/>
        </w:rPr>
        <w:t>Zhotovitel splní svou povinnost provést dílo jeho řádným ukončením a předáním předmětu díla objednateli. Zhotovitel nejpozději 10 dnů předem oznámí písemně objednateli, že dílo je připraveno k</w:t>
      </w:r>
      <w:r w:rsidRPr="00022CF2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022CF2">
        <w:rPr>
          <w:rFonts w:asciiTheme="minorHAnsi" w:hAnsiTheme="minorHAnsi" w:cstheme="minorHAnsi"/>
          <w:sz w:val="22"/>
          <w:szCs w:val="22"/>
        </w:rPr>
        <w:t xml:space="preserve">převzetí. Na základě toho objednatel svolá předávací a přejímací řízení. O předání díla bude sepsán zápis o předání a převzetí, který bude podepsán oběma smluvními stranami </w:t>
      </w:r>
      <w:r w:rsidRPr="00022CF2">
        <w:rPr>
          <w:rFonts w:asciiTheme="minorHAnsi" w:hAnsiTheme="minorHAnsi" w:cstheme="minorHAnsi"/>
          <w:sz w:val="22"/>
          <w:szCs w:val="22"/>
          <w:lang w:val="cs-CZ"/>
        </w:rPr>
        <w:t>a bude</w:t>
      </w:r>
      <w:r w:rsidRPr="00022CF2">
        <w:rPr>
          <w:rFonts w:asciiTheme="minorHAnsi" w:hAnsiTheme="minorHAnsi" w:cstheme="minorHAnsi"/>
          <w:sz w:val="22"/>
          <w:szCs w:val="22"/>
        </w:rPr>
        <w:t xml:space="preserve"> obsahovat prohlášení o převzetí nebo nepřevzetí díla a soupis případných vad a nedodělků.</w:t>
      </w:r>
    </w:p>
    <w:p w14:paraId="635F406A" w14:textId="77777777" w:rsidR="0086266A" w:rsidRPr="001C31E1" w:rsidRDefault="0086266A" w:rsidP="0086266A">
      <w:pPr>
        <w:pStyle w:val="Zkladntextodsazen3"/>
        <w:numPr>
          <w:ilvl w:val="0"/>
          <w:numId w:val="1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Zhotovitel je povinen doložit u přejímacího řízení veškeré nezbytné doklady, zejména:</w:t>
      </w:r>
    </w:p>
    <w:p w14:paraId="58370C3B" w14:textId="77777777" w:rsidR="0086266A" w:rsidRPr="001C31E1" w:rsidRDefault="0086266A" w:rsidP="0086266A">
      <w:pPr>
        <w:numPr>
          <w:ilvl w:val="0"/>
          <w:numId w:val="1"/>
        </w:numPr>
        <w:tabs>
          <w:tab w:val="clear" w:pos="360"/>
        </w:tabs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zápisy a protokoly o provedení předepsaných zkoušek,</w:t>
      </w:r>
    </w:p>
    <w:p w14:paraId="52DD1896" w14:textId="77777777" w:rsidR="0086266A" w:rsidRPr="001C31E1" w:rsidRDefault="0086266A" w:rsidP="0086266A">
      <w:pPr>
        <w:numPr>
          <w:ilvl w:val="0"/>
          <w:numId w:val="1"/>
        </w:numPr>
        <w:tabs>
          <w:tab w:val="clear" w:pos="360"/>
        </w:tabs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zápisy a osvědčení o zkouškách použitých zařízení a materiálů,</w:t>
      </w:r>
    </w:p>
    <w:p w14:paraId="07051494" w14:textId="723D30BC" w:rsidR="0086266A" w:rsidRDefault="0086266A" w:rsidP="0086266A">
      <w:pPr>
        <w:numPr>
          <w:ilvl w:val="0"/>
          <w:numId w:val="1"/>
        </w:numPr>
        <w:tabs>
          <w:tab w:val="clear" w:pos="360"/>
        </w:tabs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stavební deník,</w:t>
      </w:r>
    </w:p>
    <w:p w14:paraId="30838952" w14:textId="07CF8DD9" w:rsidR="007C3196" w:rsidRPr="001C31E1" w:rsidRDefault="007C3196" w:rsidP="0086266A">
      <w:pPr>
        <w:numPr>
          <w:ilvl w:val="0"/>
          <w:numId w:val="1"/>
        </w:numPr>
        <w:tabs>
          <w:tab w:val="clear" w:pos="360"/>
        </w:tabs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doklady o dodržení DNSH.</w:t>
      </w:r>
    </w:p>
    <w:p w14:paraId="68F31C53" w14:textId="77777777" w:rsidR="0086266A" w:rsidRPr="001C31E1" w:rsidRDefault="0086266A" w:rsidP="001D1989">
      <w:p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ab/>
        <w:t>Nedoložení kteréhokoliv nezbytného dokladu je důvodem pro nepřevzetí díla.</w:t>
      </w:r>
    </w:p>
    <w:p w14:paraId="69A61DAE" w14:textId="66BD1B83" w:rsidR="0086266A" w:rsidRPr="001D1989" w:rsidRDefault="0086266A" w:rsidP="00683016">
      <w:pPr>
        <w:pStyle w:val="Zkladntextodsazen3"/>
        <w:numPr>
          <w:ilvl w:val="0"/>
          <w:numId w:val="18"/>
        </w:numPr>
        <w:tabs>
          <w:tab w:val="num" w:pos="851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1989">
        <w:rPr>
          <w:rFonts w:asciiTheme="minorHAnsi" w:hAnsiTheme="minorHAnsi" w:cstheme="minorHAnsi"/>
          <w:sz w:val="22"/>
          <w:szCs w:val="22"/>
        </w:rPr>
        <w:t>Objednatel je povinen převzít dílo v případě, že nemá žádné vady a nedodělky. V souladu s</w:t>
      </w:r>
      <w:r w:rsidRPr="001D1989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1D1989">
        <w:rPr>
          <w:rFonts w:asciiTheme="minorHAnsi" w:hAnsiTheme="minorHAnsi" w:cstheme="minorHAnsi"/>
          <w:sz w:val="22"/>
          <w:szCs w:val="22"/>
        </w:rPr>
        <w:t>§2628 občanského zákoníku objednatel nemá právo odmítnout převzetí stavby pro ojedinělé drobné vady, které samy o sobě ani ve spojení s jinými nebrání užívání stavby funkčně nebo esteticky, ani její užívání podstatným způsobem neomezují.</w:t>
      </w:r>
    </w:p>
    <w:p w14:paraId="24CD8B7B" w14:textId="77777777" w:rsidR="0086266A" w:rsidRPr="001C31E1" w:rsidRDefault="0086266A" w:rsidP="0086266A">
      <w:pPr>
        <w:pStyle w:val="Zkladntextodsazen3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4.  </w:t>
      </w:r>
      <w:r w:rsidRPr="001C31E1">
        <w:rPr>
          <w:rFonts w:asciiTheme="minorHAnsi" w:hAnsiTheme="minorHAnsi" w:cstheme="minorHAnsi"/>
          <w:sz w:val="22"/>
          <w:szCs w:val="22"/>
        </w:rPr>
        <w:tab/>
        <w:t>V zápise o předání a převzetí dohodne zhotovitel s objednatelem termín úplného vyklizení staveniště. V případě, že toto není dohodnuto, je zhotovitel povinen vyklidit staveniště a uvést okolní plochy staveniště do původního stavu nejpozději do 10 dnů po předání díla.</w:t>
      </w:r>
    </w:p>
    <w:p w14:paraId="2A634BEC" w14:textId="77777777" w:rsidR="0086266A" w:rsidRPr="001C31E1" w:rsidRDefault="0086266A" w:rsidP="0086266A">
      <w:pPr>
        <w:ind w:left="372"/>
        <w:jc w:val="both"/>
        <w:rPr>
          <w:rFonts w:asciiTheme="minorHAnsi" w:hAnsiTheme="minorHAnsi" w:cstheme="minorHAnsi"/>
          <w:sz w:val="22"/>
          <w:szCs w:val="22"/>
        </w:rPr>
      </w:pPr>
    </w:p>
    <w:p w14:paraId="3E6465CA" w14:textId="77777777" w:rsidR="0086266A" w:rsidRPr="001C31E1" w:rsidRDefault="0086266A" w:rsidP="0086266A">
      <w:pPr>
        <w:pStyle w:val="Nadpis1"/>
        <w:spacing w:before="0" w:after="0"/>
        <w:ind w:left="454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59" w:name="_Toc387745149"/>
      <w:bookmarkStart w:id="60" w:name="_Toc403522486"/>
      <w:bookmarkStart w:id="61" w:name="_Toc406541372"/>
      <w:bookmarkStart w:id="62" w:name="_Toc474438802"/>
      <w:bookmarkStart w:id="63" w:name="_Toc474450102"/>
      <w:bookmarkStart w:id="64" w:name="_Toc476289702"/>
      <w:r w:rsidRPr="001C31E1">
        <w:rPr>
          <w:rFonts w:asciiTheme="minorHAnsi" w:hAnsiTheme="minorHAnsi" w:cstheme="minorHAnsi"/>
          <w:caps/>
          <w:sz w:val="22"/>
          <w:szCs w:val="22"/>
        </w:rPr>
        <w:t xml:space="preserve">XI. </w:t>
      </w:r>
      <w:r w:rsidRPr="001C31E1">
        <w:rPr>
          <w:rFonts w:asciiTheme="minorHAnsi" w:hAnsiTheme="minorHAnsi" w:cstheme="minorHAnsi"/>
          <w:sz w:val="22"/>
          <w:szCs w:val="22"/>
        </w:rPr>
        <w:t>Záruční doba</w:t>
      </w:r>
      <w:bookmarkEnd w:id="59"/>
      <w:bookmarkEnd w:id="60"/>
      <w:bookmarkEnd w:id="61"/>
      <w:bookmarkEnd w:id="62"/>
      <w:bookmarkEnd w:id="63"/>
      <w:bookmarkEnd w:id="64"/>
    </w:p>
    <w:p w14:paraId="2CA1D40B" w14:textId="77777777" w:rsidR="0086266A" w:rsidRPr="001C31E1" w:rsidRDefault="0086266A" w:rsidP="0086266A">
      <w:pPr>
        <w:rPr>
          <w:rFonts w:asciiTheme="minorHAnsi" w:hAnsiTheme="minorHAnsi" w:cstheme="minorHAnsi"/>
          <w:sz w:val="22"/>
          <w:szCs w:val="22"/>
        </w:rPr>
      </w:pPr>
    </w:p>
    <w:p w14:paraId="575085C8" w14:textId="77777777" w:rsidR="0086266A" w:rsidRPr="001C31E1" w:rsidRDefault="0086266A" w:rsidP="0086266A">
      <w:pPr>
        <w:pStyle w:val="Zkladn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Zhotovitel odpovídá za vady, které má dílo v době jeho předání objednateli. Záruční doba díla činí 60 měsíců ode dne předání a převzetí dokončeného díla mezi objednatelem a zhotovitelem. V této době odpovídá zhotovitel za to, že dílo má a po celou dobu záruky bude mít vlastnosti stanovené </w:t>
      </w:r>
      <w:r w:rsidRPr="001C31E1">
        <w:rPr>
          <w:rFonts w:asciiTheme="minorHAnsi" w:hAnsiTheme="minorHAnsi" w:cstheme="minorHAnsi"/>
          <w:sz w:val="22"/>
          <w:szCs w:val="22"/>
        </w:rPr>
        <w:lastRenderedPageBreak/>
        <w:t>projektem, právními předpisy, technickými normami, příp. vlastnosti obvyklé. Podmínkou záruky je užívání díla k účelům uvedeným v projektové dokumentaci a provádění běžné údržby díla. Záruka se nevztahuje na běžná opotřebení, ani na závady způsobené násilně, vyšší mocí apod. Zhotovitel se zavazuje objednatelem zjištěné a bez zbytečného odkladu reklamované vady, za něž zhotovitel odpovídá, bezplatně odstranit nebo poskytnout objednateli přiměřenou slevu z ceny díla.</w:t>
      </w:r>
    </w:p>
    <w:p w14:paraId="1331CF0F" w14:textId="77777777" w:rsidR="0086266A" w:rsidRPr="001C31E1" w:rsidRDefault="0086266A" w:rsidP="0086266A">
      <w:pPr>
        <w:pStyle w:val="Zkladn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Objednatel je povinen vady písemně reklamovat u zhotovitele bez zbytečného odkladu po jejich zjištění. V reklamaci musí být vady popsány a uvedeno, jak se projevují a dále též požadovaný termín odstranění vady.</w:t>
      </w:r>
    </w:p>
    <w:p w14:paraId="7030EA00" w14:textId="6BE0F00D" w:rsidR="0086266A" w:rsidRDefault="0086266A" w:rsidP="0086266A">
      <w:pPr>
        <w:pStyle w:val="Zkladn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V případě, že objednatel uplatní nárok na odstranění vady, zhotovitel nastoupí k odstranění reklamované vady do 5 pracovních dnů po doručení reklamace. Nenastoupí-li zhotovitel k odstranění reklamované vady v požadovaném termínu, je objednatel oprávněn pověřit odstraněním vady jiný odborně způsobilý subjekt. Veškeré takto vzniklé náklady je oprávněn objednatel vymáhat na zhotoviteli.</w:t>
      </w:r>
    </w:p>
    <w:p w14:paraId="2F661763" w14:textId="3051D138" w:rsidR="00F71B08" w:rsidRPr="001C31E1" w:rsidRDefault="00F71B08" w:rsidP="0086266A">
      <w:pPr>
        <w:pStyle w:val="Zkladn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Nedomluví-li se smluvní strany jinak, je lhůta pro odstranění reklamované vady stanovena na nejvýše 30 kalendářních dnů.</w:t>
      </w:r>
    </w:p>
    <w:p w14:paraId="241A2C1C" w14:textId="77777777" w:rsidR="0086266A" w:rsidRPr="001C31E1" w:rsidRDefault="0086266A" w:rsidP="0086266A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1AE1BA" w14:textId="77777777" w:rsidR="0086266A" w:rsidRPr="001C31E1" w:rsidRDefault="0086266A" w:rsidP="0086266A">
      <w:pPr>
        <w:pStyle w:val="Nadpis1"/>
        <w:spacing w:before="0" w:after="0"/>
        <w:ind w:left="454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65" w:name="_Toc387745150"/>
      <w:bookmarkStart w:id="66" w:name="_Toc403522487"/>
      <w:bookmarkStart w:id="67" w:name="_Toc406541373"/>
      <w:bookmarkStart w:id="68" w:name="_Toc474438803"/>
      <w:bookmarkStart w:id="69" w:name="_Toc474450103"/>
      <w:bookmarkStart w:id="70" w:name="_Toc476289703"/>
      <w:r w:rsidRPr="001C31E1">
        <w:rPr>
          <w:rFonts w:asciiTheme="minorHAnsi" w:hAnsiTheme="minorHAnsi" w:cstheme="minorHAnsi"/>
          <w:caps/>
          <w:sz w:val="22"/>
          <w:szCs w:val="22"/>
        </w:rPr>
        <w:t xml:space="preserve">XII. </w:t>
      </w:r>
      <w:r w:rsidRPr="001C31E1">
        <w:rPr>
          <w:rFonts w:asciiTheme="minorHAnsi" w:hAnsiTheme="minorHAnsi" w:cstheme="minorHAnsi"/>
          <w:sz w:val="22"/>
          <w:szCs w:val="22"/>
        </w:rPr>
        <w:t>Sankce</w:t>
      </w:r>
      <w:bookmarkEnd w:id="65"/>
      <w:bookmarkEnd w:id="66"/>
      <w:bookmarkEnd w:id="67"/>
      <w:bookmarkEnd w:id="68"/>
      <w:bookmarkEnd w:id="69"/>
      <w:bookmarkEnd w:id="70"/>
    </w:p>
    <w:p w14:paraId="71524ED8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7B019" w14:textId="6D92A479" w:rsidR="0086266A" w:rsidRPr="001C31E1" w:rsidRDefault="0086266A" w:rsidP="0086266A">
      <w:pPr>
        <w:pStyle w:val="Zkladntex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V případě </w:t>
      </w:r>
      <w:r w:rsidR="007C7B38">
        <w:rPr>
          <w:rFonts w:asciiTheme="minorHAnsi" w:hAnsiTheme="minorHAnsi" w:cstheme="minorHAnsi"/>
          <w:sz w:val="22"/>
          <w:szCs w:val="22"/>
        </w:rPr>
        <w:t>nedodržení termínu</w:t>
      </w:r>
      <w:r w:rsidRPr="001C31E1">
        <w:rPr>
          <w:rFonts w:asciiTheme="minorHAnsi" w:hAnsiTheme="minorHAnsi" w:cstheme="minorHAnsi"/>
          <w:sz w:val="22"/>
          <w:szCs w:val="22"/>
        </w:rPr>
        <w:t xml:space="preserve"> předání díla je zhotovitel povinen zaplatit objednateli smluvní pokutu ve výši 0,05 % z ceny díla bez DPH za každý i započatý den prodlení.</w:t>
      </w:r>
    </w:p>
    <w:p w14:paraId="3076E868" w14:textId="2DBC9E09" w:rsidR="0086266A" w:rsidRPr="001C31E1" w:rsidRDefault="0086266A" w:rsidP="0086266A">
      <w:pPr>
        <w:pStyle w:val="Zkladntex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V případě prodlení s úhradou faktury je zhotovitel oprávněn účtovat objednateli </w:t>
      </w:r>
      <w:r w:rsidR="007C7B38">
        <w:rPr>
          <w:rFonts w:asciiTheme="minorHAnsi" w:hAnsiTheme="minorHAnsi" w:cstheme="minorHAnsi"/>
          <w:sz w:val="22"/>
          <w:szCs w:val="22"/>
        </w:rPr>
        <w:t>úrok</w:t>
      </w:r>
      <w:r w:rsidRPr="001C31E1">
        <w:rPr>
          <w:rFonts w:asciiTheme="minorHAnsi" w:hAnsiTheme="minorHAnsi" w:cstheme="minorHAnsi"/>
          <w:sz w:val="22"/>
          <w:szCs w:val="22"/>
        </w:rPr>
        <w:t xml:space="preserve"> z prodlení ve výši 0,05 % z dlužné částky za každý i započatý den prodlení.</w:t>
      </w:r>
    </w:p>
    <w:p w14:paraId="1A1372AE" w14:textId="6955B6B2" w:rsidR="00394A76" w:rsidRPr="001C31E1" w:rsidRDefault="00394A76" w:rsidP="00394A76">
      <w:pPr>
        <w:pStyle w:val="Zkladntex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Zhotovitel se zavazuje, že v případě nedodržení termínu </w:t>
      </w:r>
      <w:r>
        <w:rPr>
          <w:rFonts w:asciiTheme="minorHAnsi" w:hAnsiTheme="minorHAnsi" w:cstheme="minorHAnsi"/>
          <w:sz w:val="22"/>
          <w:szCs w:val="22"/>
        </w:rPr>
        <w:t xml:space="preserve">s převzetím </w:t>
      </w:r>
      <w:r w:rsidRPr="001C31E1">
        <w:rPr>
          <w:rFonts w:asciiTheme="minorHAnsi" w:hAnsiTheme="minorHAnsi" w:cstheme="minorHAnsi"/>
          <w:sz w:val="22"/>
          <w:szCs w:val="22"/>
        </w:rPr>
        <w:t>staveniště zaplatí objednateli smluvní pokutu ve výši 500 Kč za každý i započatý den prodlení.</w:t>
      </w:r>
    </w:p>
    <w:p w14:paraId="1BFBBBE9" w14:textId="38077E49" w:rsidR="0086266A" w:rsidRPr="001C31E1" w:rsidRDefault="0086266A" w:rsidP="0086266A">
      <w:pPr>
        <w:pStyle w:val="Zkladntex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Zhotovitel se zavazuje, že v případě nedodržení termínu vyklizení staveniště zaplatí objednateli smluvní pokutu ve výši 500 Kč za každý i započatý den prodlení.</w:t>
      </w:r>
    </w:p>
    <w:p w14:paraId="64D700CD" w14:textId="12848725" w:rsidR="0086266A" w:rsidRPr="001C31E1" w:rsidRDefault="0086266A" w:rsidP="0086266A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Zhotovitel se zavazuje, že v případě porušení povinností zhotovitele dle čl. VII., odst. 1 této smlouvy zaplatí objednateli smluvní pokutu ve výši 1.000 Kč za každý případ porušení, a to i opakovaně.</w:t>
      </w:r>
    </w:p>
    <w:p w14:paraId="5BD1DCEE" w14:textId="01415B01" w:rsidR="0086266A" w:rsidRDefault="0086266A" w:rsidP="0086266A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Zhotovitel se zavazuje, že v případě porušení povinností zhotovitele dle čl. VIII., odst. 3 </w:t>
      </w:r>
      <w:r w:rsidR="00BD709C" w:rsidRPr="001C31E1">
        <w:rPr>
          <w:rFonts w:asciiTheme="minorHAnsi" w:hAnsiTheme="minorHAnsi" w:cstheme="minorHAnsi"/>
          <w:sz w:val="22"/>
          <w:szCs w:val="22"/>
        </w:rPr>
        <w:t xml:space="preserve">a 5 </w:t>
      </w:r>
      <w:r w:rsidRPr="001C31E1">
        <w:rPr>
          <w:rFonts w:asciiTheme="minorHAnsi" w:hAnsiTheme="minorHAnsi" w:cstheme="minorHAnsi"/>
          <w:sz w:val="22"/>
          <w:szCs w:val="22"/>
        </w:rPr>
        <w:t>této smlouvy zaplatí objednateli smluvní pokutu ve výši 1</w:t>
      </w:r>
      <w:r w:rsidR="001F2F6E">
        <w:rPr>
          <w:rFonts w:asciiTheme="minorHAnsi" w:hAnsiTheme="minorHAnsi" w:cstheme="minorHAnsi"/>
          <w:sz w:val="22"/>
          <w:szCs w:val="22"/>
        </w:rPr>
        <w:t>0</w:t>
      </w:r>
      <w:r w:rsidRPr="001C31E1">
        <w:rPr>
          <w:rFonts w:asciiTheme="minorHAnsi" w:hAnsiTheme="minorHAnsi" w:cstheme="minorHAnsi"/>
          <w:sz w:val="22"/>
          <w:szCs w:val="22"/>
        </w:rPr>
        <w:t>.000 Kč za každý případ porušení, a to i opakovaně.</w:t>
      </w:r>
    </w:p>
    <w:p w14:paraId="4935D7C8" w14:textId="104F5C5C" w:rsidR="001F2F6E" w:rsidRPr="001C31E1" w:rsidRDefault="001F2F6E" w:rsidP="001F2F6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Zhotovitel se zavazuje, že v případě porušení povinností zhotovitele </w:t>
      </w:r>
      <w:r>
        <w:rPr>
          <w:rFonts w:asciiTheme="minorHAnsi" w:hAnsiTheme="minorHAnsi" w:cstheme="minorHAnsi"/>
          <w:sz w:val="22"/>
          <w:szCs w:val="22"/>
        </w:rPr>
        <w:t xml:space="preserve">dle </w:t>
      </w:r>
      <w:r w:rsidRPr="001C31E1">
        <w:rPr>
          <w:rFonts w:asciiTheme="minorHAnsi" w:hAnsiTheme="minorHAnsi" w:cstheme="minorHAnsi"/>
          <w:sz w:val="22"/>
          <w:szCs w:val="22"/>
        </w:rPr>
        <w:t>čl. X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C31E1">
        <w:rPr>
          <w:rFonts w:asciiTheme="minorHAnsi" w:hAnsiTheme="minorHAnsi" w:cstheme="minorHAnsi"/>
          <w:sz w:val="22"/>
          <w:szCs w:val="22"/>
        </w:rPr>
        <w:t xml:space="preserve">V. této smlouvy zaplatí objednateli smluvní pokutu ve výši </w:t>
      </w:r>
      <w:proofErr w:type="gramStart"/>
      <w:r w:rsidRPr="001C31E1">
        <w:rPr>
          <w:rFonts w:asciiTheme="minorHAnsi" w:hAnsiTheme="minorHAnsi" w:cstheme="minorHAnsi"/>
          <w:sz w:val="22"/>
          <w:szCs w:val="22"/>
        </w:rPr>
        <w:t>5.000,-</w:t>
      </w:r>
      <w:proofErr w:type="gramEnd"/>
      <w:r w:rsidRPr="001C31E1">
        <w:rPr>
          <w:rFonts w:asciiTheme="minorHAnsi" w:hAnsiTheme="minorHAnsi" w:cstheme="minorHAnsi"/>
          <w:sz w:val="22"/>
          <w:szCs w:val="22"/>
        </w:rPr>
        <w:t xml:space="preserve"> Kč za každý případ porušení, a to i opakovaně.</w:t>
      </w:r>
    </w:p>
    <w:p w14:paraId="59E3F2C2" w14:textId="0BEFDF05" w:rsidR="0086266A" w:rsidRPr="001C31E1" w:rsidRDefault="0086266A" w:rsidP="0086266A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Zhotovitel se zavazuje, že v případě porušení povinností zhotovitele </w:t>
      </w:r>
      <w:r w:rsidR="007C7B38">
        <w:rPr>
          <w:rFonts w:asciiTheme="minorHAnsi" w:hAnsiTheme="minorHAnsi" w:cstheme="minorHAnsi"/>
          <w:sz w:val="22"/>
          <w:szCs w:val="22"/>
        </w:rPr>
        <w:t xml:space="preserve">dle </w:t>
      </w:r>
      <w:r w:rsidRPr="001C31E1">
        <w:rPr>
          <w:rFonts w:asciiTheme="minorHAnsi" w:hAnsiTheme="minorHAnsi" w:cstheme="minorHAnsi"/>
          <w:sz w:val="22"/>
          <w:szCs w:val="22"/>
        </w:rPr>
        <w:t xml:space="preserve">čl. XV. této smlouvy zaplatí objednateli smluvní pokutu ve výši </w:t>
      </w:r>
      <w:proofErr w:type="gramStart"/>
      <w:r w:rsidRPr="001C31E1">
        <w:rPr>
          <w:rFonts w:asciiTheme="minorHAnsi" w:hAnsiTheme="minorHAnsi" w:cstheme="minorHAnsi"/>
          <w:sz w:val="22"/>
          <w:szCs w:val="22"/>
        </w:rPr>
        <w:t>5.000,-</w:t>
      </w:r>
      <w:proofErr w:type="gramEnd"/>
      <w:r w:rsidRPr="001C31E1">
        <w:rPr>
          <w:rFonts w:asciiTheme="minorHAnsi" w:hAnsiTheme="minorHAnsi" w:cstheme="minorHAnsi"/>
          <w:sz w:val="22"/>
          <w:szCs w:val="22"/>
        </w:rPr>
        <w:t xml:space="preserve"> Kč za každý případ porušení, a to i opakovaně.</w:t>
      </w:r>
    </w:p>
    <w:p w14:paraId="1D6659F4" w14:textId="0F36D0FA" w:rsidR="0086266A" w:rsidRPr="001C31E1" w:rsidRDefault="0086266A" w:rsidP="0086266A">
      <w:pPr>
        <w:pStyle w:val="Zkladntex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31E1">
        <w:rPr>
          <w:rFonts w:asciiTheme="minorHAnsi" w:hAnsiTheme="minorHAnsi" w:cstheme="minorHAnsi"/>
          <w:color w:val="000000"/>
          <w:sz w:val="22"/>
          <w:szCs w:val="22"/>
        </w:rPr>
        <w:t xml:space="preserve">Pokud nedojde k odstranění reklamovaných vad díla Zhotovitelem v Objednatelem stanovené době, </w:t>
      </w:r>
      <w:r w:rsidR="000B59CE">
        <w:rPr>
          <w:rFonts w:asciiTheme="minorHAnsi" w:hAnsiTheme="minorHAnsi" w:cstheme="minorHAnsi"/>
          <w:color w:val="000000"/>
          <w:sz w:val="22"/>
          <w:szCs w:val="22"/>
        </w:rPr>
        <w:t xml:space="preserve">uvedené ve čl. XI, odst. 3. a 4 této smlouvy, </w:t>
      </w:r>
      <w:r w:rsidRPr="001C31E1">
        <w:rPr>
          <w:rFonts w:asciiTheme="minorHAnsi" w:hAnsiTheme="minorHAnsi" w:cstheme="minorHAnsi"/>
          <w:color w:val="000000"/>
          <w:sz w:val="22"/>
          <w:szCs w:val="22"/>
        </w:rPr>
        <w:t>zaplatí Zhotovitel Objednateli smluvní pokutu ve výši 1.000 Kč za každý i započatý den prodlení a každou řádně neodstraněnou vadu.</w:t>
      </w:r>
    </w:p>
    <w:p w14:paraId="30B54759" w14:textId="753BF65D" w:rsidR="0086266A" w:rsidRPr="001D1989" w:rsidRDefault="0086266A" w:rsidP="008001E4">
      <w:pPr>
        <w:pStyle w:val="Zkladntex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1989">
        <w:rPr>
          <w:rFonts w:asciiTheme="minorHAnsi" w:hAnsiTheme="minorHAnsi" w:cstheme="minorHAnsi"/>
          <w:sz w:val="22"/>
          <w:szCs w:val="22"/>
        </w:rPr>
        <w:t>Takto sjednané sankce nemají vliv na případnou povinnost náhrady škody. Sjednané sankce hradí povinná strana nezávisle na tom, zda a v jaké výši vznikne druhé straně v této souvislosti škoda, kterou lze vymáhat samostatně.</w:t>
      </w:r>
    </w:p>
    <w:p w14:paraId="74B13C1F" w14:textId="74A7072C" w:rsidR="000B59CE" w:rsidRDefault="0086266A" w:rsidP="0086266A">
      <w:pPr>
        <w:pStyle w:val="Zkladntex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Smluvní poku</w:t>
      </w:r>
      <w:r w:rsidR="000B59CE">
        <w:rPr>
          <w:rFonts w:asciiTheme="minorHAnsi" w:hAnsiTheme="minorHAnsi" w:cstheme="minorHAnsi"/>
          <w:sz w:val="22"/>
          <w:szCs w:val="22"/>
        </w:rPr>
        <w:t xml:space="preserve">ty a </w:t>
      </w:r>
      <w:r w:rsidRPr="001C31E1">
        <w:rPr>
          <w:rFonts w:asciiTheme="minorHAnsi" w:hAnsiTheme="minorHAnsi" w:cstheme="minorHAnsi"/>
          <w:sz w:val="22"/>
          <w:szCs w:val="22"/>
        </w:rPr>
        <w:t xml:space="preserve">úrok z prodlení </w:t>
      </w:r>
      <w:r w:rsidR="000B59CE">
        <w:rPr>
          <w:rFonts w:asciiTheme="minorHAnsi" w:hAnsiTheme="minorHAnsi" w:cstheme="minorHAnsi"/>
          <w:sz w:val="22"/>
          <w:szCs w:val="22"/>
        </w:rPr>
        <w:t xml:space="preserve">a </w:t>
      </w:r>
      <w:r w:rsidRPr="001C31E1">
        <w:rPr>
          <w:rFonts w:asciiTheme="minorHAnsi" w:hAnsiTheme="minorHAnsi" w:cstheme="minorHAnsi"/>
          <w:sz w:val="22"/>
          <w:szCs w:val="22"/>
        </w:rPr>
        <w:t>jsou splatné do 30 kalendářních dnů ode dne, kdy oprávněná strana doručí druhé smluvní straně písemné vyúčtování sankce.</w:t>
      </w:r>
    </w:p>
    <w:p w14:paraId="1D664455" w14:textId="77777777" w:rsidR="0086266A" w:rsidRPr="001C31E1" w:rsidRDefault="0086266A" w:rsidP="0086266A">
      <w:pPr>
        <w:pStyle w:val="Zkladntext"/>
        <w:ind w:left="360"/>
        <w:rPr>
          <w:rFonts w:asciiTheme="minorHAnsi" w:hAnsiTheme="minorHAnsi" w:cstheme="minorHAnsi"/>
          <w:sz w:val="22"/>
          <w:szCs w:val="22"/>
        </w:rPr>
      </w:pPr>
    </w:p>
    <w:p w14:paraId="77582972" w14:textId="77777777" w:rsidR="0086266A" w:rsidRPr="001C31E1" w:rsidRDefault="0086266A" w:rsidP="0086266A">
      <w:pPr>
        <w:pStyle w:val="Nadpis1"/>
        <w:spacing w:before="0" w:after="0"/>
        <w:ind w:left="454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71" w:name="_Toc387745151"/>
      <w:bookmarkStart w:id="72" w:name="_Toc403522488"/>
      <w:bookmarkStart w:id="73" w:name="_Toc406541374"/>
      <w:bookmarkStart w:id="74" w:name="_Toc474438804"/>
      <w:bookmarkStart w:id="75" w:name="_Toc474450104"/>
      <w:bookmarkStart w:id="76" w:name="_Toc476289704"/>
      <w:r w:rsidRPr="001C31E1">
        <w:rPr>
          <w:rFonts w:asciiTheme="minorHAnsi" w:hAnsiTheme="minorHAnsi" w:cstheme="minorHAnsi"/>
          <w:caps/>
          <w:sz w:val="22"/>
          <w:szCs w:val="22"/>
        </w:rPr>
        <w:t xml:space="preserve">XIII. </w:t>
      </w:r>
      <w:r w:rsidRPr="001C31E1">
        <w:rPr>
          <w:rFonts w:asciiTheme="minorHAnsi" w:hAnsiTheme="minorHAnsi" w:cstheme="minorHAnsi"/>
          <w:sz w:val="22"/>
          <w:szCs w:val="22"/>
        </w:rPr>
        <w:t>Odstoupení od smlouvy</w:t>
      </w:r>
      <w:bookmarkEnd w:id="71"/>
      <w:bookmarkEnd w:id="72"/>
      <w:bookmarkEnd w:id="73"/>
      <w:bookmarkEnd w:id="74"/>
      <w:bookmarkEnd w:id="75"/>
      <w:bookmarkEnd w:id="76"/>
    </w:p>
    <w:p w14:paraId="0C3AFFF1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9916E9" w14:textId="771FFA55" w:rsidR="0086266A" w:rsidRPr="001D1989" w:rsidRDefault="0086266A" w:rsidP="00AA2474">
      <w:pPr>
        <w:pStyle w:val="Zkladntext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1989">
        <w:rPr>
          <w:rFonts w:asciiTheme="minorHAnsi" w:hAnsiTheme="minorHAnsi" w:cstheme="minorHAnsi"/>
          <w:sz w:val="22"/>
          <w:szCs w:val="22"/>
        </w:rPr>
        <w:t xml:space="preserve">Od této smlouvy může odstoupit kterákoliv smluvní strana, pokud lze prokazatelně zjistit podstatné porušení této smlouvy druhou smluvní stranou. </w:t>
      </w:r>
      <w:r w:rsidRPr="001D1989">
        <w:rPr>
          <w:rStyle w:val="ZkladntextChar"/>
          <w:rFonts w:asciiTheme="minorHAnsi" w:hAnsiTheme="minorHAnsi" w:cstheme="minorHAnsi"/>
          <w:sz w:val="22"/>
          <w:szCs w:val="22"/>
        </w:rPr>
        <w:t xml:space="preserve">Odstoupením od smlouvy smlouva </w:t>
      </w:r>
      <w:r w:rsidRPr="001D1989">
        <w:rPr>
          <w:rStyle w:val="ZkladntextChar"/>
          <w:rFonts w:asciiTheme="minorHAnsi" w:hAnsiTheme="minorHAnsi" w:cstheme="minorHAnsi"/>
          <w:sz w:val="22"/>
          <w:szCs w:val="22"/>
        </w:rPr>
        <w:lastRenderedPageBreak/>
        <w:t xml:space="preserve">zaniká. </w:t>
      </w:r>
      <w:r w:rsidRPr="001D1989">
        <w:rPr>
          <w:rFonts w:asciiTheme="minorHAnsi" w:hAnsiTheme="minorHAnsi" w:cstheme="minorHAnsi"/>
          <w:sz w:val="22"/>
          <w:szCs w:val="22"/>
        </w:rPr>
        <w:t>Právní účinky odstoupení od smlouvy nastávají dnem následujícím po doručení písemného oznámení o odstoupení druhé smluvní straně.</w:t>
      </w:r>
    </w:p>
    <w:p w14:paraId="6610A2DD" w14:textId="7B4B0C02" w:rsidR="0086266A" w:rsidRPr="00F446E0" w:rsidRDefault="0086266A" w:rsidP="00F446E0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46E0">
        <w:rPr>
          <w:rFonts w:asciiTheme="minorHAnsi" w:hAnsiTheme="minorHAnsi" w:cstheme="minorHAnsi"/>
          <w:sz w:val="22"/>
          <w:szCs w:val="22"/>
        </w:rPr>
        <w:t>Za podstatné porušení smlouvy o dílo zhotovitelem se považuje zejména:</w:t>
      </w:r>
    </w:p>
    <w:p w14:paraId="6CED0027" w14:textId="570401B0" w:rsidR="001F2F6E" w:rsidRDefault="000B59CE" w:rsidP="00BD709C">
      <w:pPr>
        <w:pStyle w:val="Odstavecseseznamem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1F2F6E">
        <w:rPr>
          <w:rFonts w:asciiTheme="minorHAnsi" w:hAnsiTheme="minorHAnsi" w:cstheme="minorHAnsi"/>
          <w:sz w:val="22"/>
          <w:szCs w:val="22"/>
        </w:rPr>
        <w:t xml:space="preserve">estliže se prokáže porušení </w:t>
      </w:r>
      <w:r w:rsidR="001F2F6E" w:rsidRPr="001F2F6E">
        <w:rPr>
          <w:rFonts w:asciiTheme="minorHAnsi" w:hAnsiTheme="minorHAnsi" w:cstheme="minorHAnsi"/>
          <w:sz w:val="22"/>
          <w:szCs w:val="22"/>
        </w:rPr>
        <w:t>povinností zhotovitele dle čl. XIV. této smlouvy</w:t>
      </w:r>
      <w:r w:rsidR="001F2F6E">
        <w:rPr>
          <w:rFonts w:asciiTheme="minorHAnsi" w:hAnsiTheme="minorHAnsi" w:cstheme="minorHAnsi"/>
          <w:sz w:val="22"/>
          <w:szCs w:val="22"/>
        </w:rPr>
        <w:t xml:space="preserve"> a nebude ani ve lhůtě </w:t>
      </w:r>
      <w:r>
        <w:rPr>
          <w:rFonts w:asciiTheme="minorHAnsi" w:hAnsiTheme="minorHAnsi" w:cstheme="minorHAnsi"/>
          <w:sz w:val="22"/>
          <w:szCs w:val="22"/>
        </w:rPr>
        <w:t>30 kalendářních dnů sjednána ze strany zhotovitele náprava v souladu s touto smlouvou,</w:t>
      </w:r>
    </w:p>
    <w:p w14:paraId="3EF80676" w14:textId="4F96F2CA" w:rsidR="00F71B08" w:rsidRDefault="00F71B08" w:rsidP="00BD709C">
      <w:pPr>
        <w:pStyle w:val="Odstavecseseznamem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jestliže zhotovitel ani po opakované výzvě objednatele nepřevezme staveniště ve lhůtě 30 kalendářních dnů, </w:t>
      </w:r>
    </w:p>
    <w:p w14:paraId="2744D74C" w14:textId="4106DA78" w:rsidR="0086266A" w:rsidRPr="001C31E1" w:rsidRDefault="0086266A" w:rsidP="00BD709C">
      <w:pPr>
        <w:pStyle w:val="Odstavecseseznamem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jestliže zhotovitel neprovádí dílo dohodnutým způsobem a tento postup vede zjevně k vadnému plnění,</w:t>
      </w:r>
    </w:p>
    <w:p w14:paraId="17043E60" w14:textId="34B6CAD0" w:rsidR="0086266A" w:rsidRPr="001C31E1" w:rsidRDefault="0086266A" w:rsidP="00BD709C">
      <w:pPr>
        <w:pStyle w:val="Odstavecseseznamem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jestliže dosavadní výsledek provádění díla vede zjevně k vadnému plnění,</w:t>
      </w:r>
    </w:p>
    <w:p w14:paraId="18D9B275" w14:textId="48F893E2" w:rsidR="0086266A" w:rsidRPr="001C31E1" w:rsidRDefault="0086266A" w:rsidP="00BD709C">
      <w:pPr>
        <w:pStyle w:val="Odstavecseseznamem"/>
        <w:numPr>
          <w:ilvl w:val="1"/>
          <w:numId w:val="2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jestliže je zhotovitel v prodlení s předáním díla podle této smlouvy o dílo trvajícím déle než 30 kalendářních dnů.</w:t>
      </w:r>
    </w:p>
    <w:p w14:paraId="729FF437" w14:textId="77777777" w:rsidR="0086266A" w:rsidRPr="001C31E1" w:rsidRDefault="0086266A" w:rsidP="0086266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ab/>
        <w:t>Za podstatné porušení této smlouvy objednatelem se považuje zejména:</w:t>
      </w:r>
    </w:p>
    <w:p w14:paraId="7D68C748" w14:textId="3F43C07E" w:rsidR="0086266A" w:rsidRPr="001C31E1" w:rsidRDefault="0086266A" w:rsidP="00BD709C">
      <w:pPr>
        <w:pStyle w:val="Odstavecseseznamem"/>
        <w:numPr>
          <w:ilvl w:val="0"/>
          <w:numId w:val="26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jestliže je objednatel v prodlení s převzetím díla trvajícím déle než 30 kalendářních dnů,</w:t>
      </w:r>
    </w:p>
    <w:p w14:paraId="37B2052D" w14:textId="5C370A6F" w:rsidR="0086266A" w:rsidRDefault="0086266A" w:rsidP="001D1989">
      <w:pPr>
        <w:pStyle w:val="Odstavecseseznamem"/>
        <w:numPr>
          <w:ilvl w:val="0"/>
          <w:numId w:val="26"/>
        </w:numPr>
        <w:spacing w:after="120"/>
        <w:ind w:left="141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jestliže je objednatel i přes urgence zhotovitele v prodlení s úhradou faktury trvajícím déle než 60 kalendářních dnů.</w:t>
      </w:r>
    </w:p>
    <w:p w14:paraId="1E161D65" w14:textId="0918B3A6" w:rsidR="003E06B8" w:rsidRDefault="003E06B8" w:rsidP="00F446E0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46E0">
        <w:rPr>
          <w:rFonts w:asciiTheme="minorHAnsi" w:hAnsiTheme="minorHAnsi"/>
          <w:sz w:val="22"/>
          <w:szCs w:val="22"/>
        </w:rPr>
        <w:t>Objednatel je dále oprávněn od smlouvy odstoupit, bylo-li insolvenčním soudem pravomocně rozhodnuto o úpadku zhotovitele či byl-li návrh na zahájení insolvenčního řízení zamítnut pro nedostatek majetku zhotovitele či vstoupil-li zhotovitel do likvidace nebo zanikl.</w:t>
      </w:r>
    </w:p>
    <w:p w14:paraId="3AA9C599" w14:textId="13B091CB" w:rsidR="0086266A" w:rsidRPr="00F446E0" w:rsidRDefault="0086266A" w:rsidP="00F446E0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46E0">
        <w:rPr>
          <w:rFonts w:asciiTheme="minorHAnsi" w:hAnsiTheme="minorHAnsi" w:cstheme="minorHAnsi"/>
          <w:sz w:val="22"/>
          <w:szCs w:val="22"/>
        </w:rPr>
        <w:t>Pro případ odstoupení od smlouvy dohodly smluvní strany následující způsob vypořádání:</w:t>
      </w:r>
    </w:p>
    <w:p w14:paraId="1E0E447E" w14:textId="77777777" w:rsidR="0086266A" w:rsidRPr="001C31E1" w:rsidRDefault="0086266A" w:rsidP="001D1989">
      <w:pPr>
        <w:numPr>
          <w:ilvl w:val="0"/>
          <w:numId w:val="14"/>
        </w:numPr>
        <w:spacing w:after="120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zhotovitel předá objednateli zpět staveniště a dílo ve stavu, v jakém bylo dílo v okamžiku, kdy došlo k odstoupení od smlouvy. Objednatel uhradí zhotoviteli veškeré práce, které na díle do zániku smlouvy provedl a uhradí mu cenu již pořízeného materiálu a dodávek, které nelze běžně využít při obvyklé stavební činnosti.</w:t>
      </w:r>
    </w:p>
    <w:p w14:paraId="05C9AEC2" w14:textId="70124396" w:rsidR="0086266A" w:rsidRPr="00F446E0" w:rsidRDefault="00681143" w:rsidP="001D1989">
      <w:pPr>
        <w:pStyle w:val="Odstavecseseznamem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46E0">
        <w:rPr>
          <w:rFonts w:asciiTheme="minorHAnsi" w:hAnsiTheme="minorHAnsi"/>
          <w:sz w:val="22"/>
          <w:szCs w:val="22"/>
        </w:rPr>
        <w:t>Ohledně již zcela řádně dokončených stavebních objektů či majících pouze drobné vady a nedodělky nebránící jejich řádnému užívání zůstávají odstoupením od smlouvy nedotčena ujednání o vlastnictví díla, odpovědnosti zhotovitele za vady a záruce za jakost</w:t>
      </w:r>
      <w:r>
        <w:rPr>
          <w:rFonts w:asciiTheme="minorHAnsi" w:hAnsiTheme="minorHAnsi"/>
          <w:sz w:val="22"/>
          <w:szCs w:val="22"/>
        </w:rPr>
        <w:t xml:space="preserve"> a</w:t>
      </w:r>
      <w:r w:rsidRPr="00F446E0">
        <w:rPr>
          <w:rFonts w:asciiTheme="minorHAnsi" w:hAnsiTheme="minorHAnsi"/>
          <w:sz w:val="22"/>
          <w:szCs w:val="22"/>
        </w:rPr>
        <w:t xml:space="preserve"> ujednání o smluvních pokutách vztahujících se k prodlení zhotovitele s odstraňováním vad díla</w:t>
      </w:r>
      <w:r>
        <w:rPr>
          <w:rFonts w:asciiTheme="minorHAnsi" w:hAnsiTheme="minorHAnsi"/>
          <w:sz w:val="22"/>
          <w:szCs w:val="22"/>
        </w:rPr>
        <w:t>.</w:t>
      </w:r>
      <w:r w:rsidRPr="00F446E0">
        <w:rPr>
          <w:rFonts w:asciiTheme="minorHAnsi" w:hAnsiTheme="minorHAnsi"/>
          <w:sz w:val="22"/>
          <w:szCs w:val="22"/>
        </w:rPr>
        <w:t xml:space="preserve"> </w:t>
      </w:r>
    </w:p>
    <w:p w14:paraId="7F07DC9D" w14:textId="77777777" w:rsidR="00681143" w:rsidRPr="00F446E0" w:rsidRDefault="00681143" w:rsidP="00F446E0">
      <w:bookmarkStart w:id="77" w:name="_Toc474450105"/>
      <w:bookmarkStart w:id="78" w:name="_Toc476289705"/>
    </w:p>
    <w:p w14:paraId="2541FFC7" w14:textId="1E4161DE" w:rsidR="0086266A" w:rsidRPr="001C31E1" w:rsidRDefault="0086266A" w:rsidP="0086266A">
      <w:pPr>
        <w:pStyle w:val="Nadpis1"/>
        <w:spacing w:before="0" w:after="0"/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1C31E1">
        <w:rPr>
          <w:rFonts w:asciiTheme="minorHAnsi" w:hAnsiTheme="minorHAnsi" w:cstheme="minorHAnsi"/>
          <w:caps/>
          <w:sz w:val="22"/>
          <w:szCs w:val="22"/>
          <w:lang w:val="cs-CZ"/>
        </w:rPr>
        <w:t xml:space="preserve">XIV. </w:t>
      </w:r>
      <w:r w:rsidRPr="001C31E1">
        <w:rPr>
          <w:rFonts w:asciiTheme="minorHAnsi" w:hAnsiTheme="minorHAnsi" w:cstheme="minorHAnsi"/>
          <w:sz w:val="22"/>
          <w:szCs w:val="22"/>
        </w:rPr>
        <w:t>Pojištění zhotovitele a díla</w:t>
      </w:r>
      <w:bookmarkEnd w:id="77"/>
      <w:bookmarkEnd w:id="78"/>
    </w:p>
    <w:p w14:paraId="6FFE2AB7" w14:textId="77777777" w:rsidR="0086266A" w:rsidRPr="001C31E1" w:rsidRDefault="0086266A" w:rsidP="0086266A">
      <w:pPr>
        <w:rPr>
          <w:rFonts w:asciiTheme="minorHAnsi" w:hAnsiTheme="minorHAnsi" w:cstheme="minorHAnsi"/>
          <w:sz w:val="22"/>
          <w:szCs w:val="22"/>
        </w:rPr>
      </w:pPr>
    </w:p>
    <w:p w14:paraId="5F9DC1B5" w14:textId="1F3B1ABA" w:rsidR="0086266A" w:rsidRPr="001D1989" w:rsidRDefault="0086266A" w:rsidP="00FB46E6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1989">
        <w:rPr>
          <w:rFonts w:asciiTheme="minorHAnsi" w:hAnsiTheme="minorHAnsi" w:cstheme="minorHAnsi"/>
          <w:sz w:val="22"/>
          <w:szCs w:val="22"/>
        </w:rPr>
        <w:t>Pojištění</w:t>
      </w:r>
      <w:r w:rsidR="00681143" w:rsidRPr="001D1989">
        <w:rPr>
          <w:rFonts w:asciiTheme="minorHAnsi" w:hAnsiTheme="minorHAnsi" w:cstheme="minorHAnsi"/>
          <w:sz w:val="22"/>
          <w:szCs w:val="22"/>
        </w:rPr>
        <w:t>m</w:t>
      </w:r>
      <w:r w:rsidRPr="001D1989">
        <w:rPr>
          <w:rFonts w:asciiTheme="minorHAnsi" w:hAnsiTheme="minorHAnsi" w:cstheme="minorHAnsi"/>
          <w:sz w:val="22"/>
          <w:szCs w:val="22"/>
        </w:rPr>
        <w:t xml:space="preserve"> zhotovitele </w:t>
      </w:r>
      <w:r w:rsidR="00681143" w:rsidRPr="001D1989">
        <w:rPr>
          <w:rFonts w:asciiTheme="minorHAnsi" w:hAnsiTheme="minorHAnsi" w:cstheme="minorHAnsi"/>
          <w:sz w:val="22"/>
          <w:szCs w:val="22"/>
        </w:rPr>
        <w:t>je myšleno pojištění</w:t>
      </w:r>
      <w:r w:rsidRPr="001D1989">
        <w:rPr>
          <w:rFonts w:asciiTheme="minorHAnsi" w:hAnsiTheme="minorHAnsi" w:cstheme="minorHAnsi"/>
          <w:sz w:val="22"/>
          <w:szCs w:val="22"/>
        </w:rPr>
        <w:t xml:space="preserve"> odpovědnost</w:t>
      </w:r>
      <w:r w:rsidR="00681143" w:rsidRPr="001D1989">
        <w:rPr>
          <w:rFonts w:asciiTheme="minorHAnsi" w:hAnsiTheme="minorHAnsi" w:cstheme="minorHAnsi"/>
          <w:sz w:val="22"/>
          <w:szCs w:val="22"/>
        </w:rPr>
        <w:t>i</w:t>
      </w:r>
      <w:r w:rsidRPr="001D1989">
        <w:rPr>
          <w:rFonts w:asciiTheme="minorHAnsi" w:hAnsiTheme="minorHAnsi" w:cstheme="minorHAnsi"/>
          <w:sz w:val="22"/>
          <w:szCs w:val="22"/>
        </w:rPr>
        <w:t xml:space="preserve"> za škodu způsobenou třetím osobám. Zhotovitel prohlašuje, že má ke dni uzavření smlouvy uzavřeno pojištění odpovědnosti za škodu způsobenou v souvislosti s jeho činností s pojistným plněním nejméně ve výši minimálně </w:t>
      </w:r>
      <w:r w:rsidR="00BD709C" w:rsidRPr="001D1989">
        <w:rPr>
          <w:rFonts w:asciiTheme="minorHAnsi" w:hAnsiTheme="minorHAnsi" w:cstheme="minorHAnsi"/>
          <w:sz w:val="22"/>
          <w:szCs w:val="22"/>
        </w:rPr>
        <w:t>5</w:t>
      </w:r>
      <w:r w:rsidRPr="001D1989">
        <w:rPr>
          <w:rFonts w:asciiTheme="minorHAnsi" w:hAnsiTheme="minorHAnsi" w:cstheme="minorHAnsi"/>
          <w:sz w:val="22"/>
          <w:szCs w:val="22"/>
        </w:rPr>
        <w:t xml:space="preserve"> mil. Kč. Zhotovitel je povinen toto pojištění udržovat po celou dobu závazkového vztahu založeného touto smlouvou. Zhotovitel je povinen na žádost objednatele kdykoli prokázat rozsah svého pojištění</w:t>
      </w:r>
      <w:r w:rsidR="001F2F6E" w:rsidRPr="001D1989">
        <w:rPr>
          <w:rFonts w:asciiTheme="minorHAnsi" w:hAnsiTheme="minorHAnsi" w:cstheme="minorHAnsi"/>
          <w:sz w:val="22"/>
          <w:szCs w:val="22"/>
        </w:rPr>
        <w:t xml:space="preserve"> (kopie pojistné smlouvy nebo doklad o jejím uzavření a její účinnosti)</w:t>
      </w:r>
      <w:r w:rsidRPr="001D198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1D14B8" w14:textId="77777777" w:rsidR="0086266A" w:rsidRPr="001C31E1" w:rsidRDefault="0086266A" w:rsidP="0086266A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Pokud činností zhotovitele dojde ke způsobení škody objednateli nebo třetím osobám, je zhotovitel povinen bez zbytečného odkladu tuto škodu nahradit. Veškeré náklady s tím spojené nese zhotovitel. Takto zhotovitel odpovídá i za škodu způsobenou při provádění díla činností jeho poddodavatelů, a za škodu způsobenou okolnostmi, které mají původ v povaze strojů, přístrojů nebo jiných věcí, které zhotovitel použil nebo hodlal použít při provádění díla. </w:t>
      </w:r>
    </w:p>
    <w:p w14:paraId="46E12AF3" w14:textId="77777777" w:rsidR="0086266A" w:rsidRPr="001C31E1" w:rsidRDefault="0086266A" w:rsidP="0086266A">
      <w:pPr>
        <w:ind w:left="363"/>
        <w:jc w:val="both"/>
        <w:rPr>
          <w:rFonts w:asciiTheme="minorHAnsi" w:hAnsiTheme="minorHAnsi" w:cstheme="minorHAnsi"/>
          <w:sz w:val="22"/>
          <w:szCs w:val="22"/>
        </w:rPr>
      </w:pPr>
    </w:p>
    <w:p w14:paraId="47399780" w14:textId="77777777" w:rsidR="0086266A" w:rsidRPr="001C31E1" w:rsidRDefault="0086266A" w:rsidP="0086266A">
      <w:pPr>
        <w:pStyle w:val="Nadpis1"/>
        <w:spacing w:before="0" w:after="0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79" w:name="_Toc403522489"/>
      <w:bookmarkStart w:id="80" w:name="_Toc406541375"/>
      <w:bookmarkStart w:id="81" w:name="_Toc474438805"/>
      <w:bookmarkStart w:id="82" w:name="_Toc474450106"/>
      <w:bookmarkStart w:id="83" w:name="_Toc476289706"/>
      <w:r w:rsidRPr="001C31E1">
        <w:rPr>
          <w:rFonts w:asciiTheme="minorHAnsi" w:hAnsiTheme="minorHAnsi" w:cstheme="minorHAnsi"/>
          <w:caps/>
          <w:sz w:val="22"/>
          <w:szCs w:val="22"/>
        </w:rPr>
        <w:t xml:space="preserve">XV. </w:t>
      </w:r>
      <w:r w:rsidRPr="001C31E1">
        <w:rPr>
          <w:rFonts w:asciiTheme="minorHAnsi" w:hAnsiTheme="minorHAnsi" w:cstheme="minorHAnsi"/>
          <w:sz w:val="22"/>
          <w:szCs w:val="22"/>
        </w:rPr>
        <w:t>Ostatní ujednání</w:t>
      </w:r>
      <w:bookmarkEnd w:id="79"/>
      <w:bookmarkEnd w:id="80"/>
      <w:bookmarkEnd w:id="81"/>
      <w:bookmarkEnd w:id="82"/>
      <w:bookmarkEnd w:id="83"/>
    </w:p>
    <w:p w14:paraId="5034F710" w14:textId="77777777" w:rsidR="0086266A" w:rsidRPr="001C31E1" w:rsidRDefault="0086266A" w:rsidP="0086266A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Zhotovitel se zavazuje:</w:t>
      </w:r>
    </w:p>
    <w:p w14:paraId="1AF6F93B" w14:textId="77777777" w:rsidR="0086266A" w:rsidRPr="001C31E1" w:rsidRDefault="0086266A" w:rsidP="0086266A">
      <w:pPr>
        <w:numPr>
          <w:ilvl w:val="0"/>
          <w:numId w:val="14"/>
        </w:numPr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lastRenderedPageBreak/>
        <w:t>umožnit zaměstnancům nebo zmocněncům objednatele, oprávněným orgánům státní správy vstup do objektů a na pozemky dotčené prováděním díla, a dále umožnit fyzickou kontrolu realizace díla, jakož i kontrolu veškerých dokladů souvisejících s dílem,</w:t>
      </w:r>
    </w:p>
    <w:p w14:paraId="0FC40CCD" w14:textId="77777777" w:rsidR="0086266A" w:rsidRPr="001C31E1" w:rsidRDefault="0086266A" w:rsidP="001D1989">
      <w:pPr>
        <w:numPr>
          <w:ilvl w:val="0"/>
          <w:numId w:val="14"/>
        </w:numPr>
        <w:spacing w:after="12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vytvořit podmínky k provedení kontroly dle zákona o finanční kontrole č. 320/2001 Sb., ve znění pozdějších předpisů, vztahující se k realizaci díla, umožnit průběžné ověřování souladu údajů o realizaci díla se skutečným stavem v místě jeho realizace a poskytnout součinnost osobám oprávněným k provádění kontroly.</w:t>
      </w:r>
    </w:p>
    <w:p w14:paraId="7DCDA501" w14:textId="7C5F2524" w:rsidR="0086266A" w:rsidRPr="001C31E1" w:rsidRDefault="0086266A" w:rsidP="001D1989">
      <w:pPr>
        <w:numPr>
          <w:ilvl w:val="0"/>
          <w:numId w:val="17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color w:val="000000"/>
          <w:sz w:val="22"/>
          <w:szCs w:val="22"/>
        </w:rPr>
        <w:t xml:space="preserve">Zhotovitel je povinen uchovávat veškerou dokumentaci související s realizací projektu včetně účetních dokladů minimálně do konce roku </w:t>
      </w:r>
      <w:r w:rsidR="00BD709C" w:rsidRPr="001C31E1">
        <w:rPr>
          <w:rFonts w:asciiTheme="minorHAnsi" w:hAnsiTheme="minorHAnsi" w:cstheme="minorHAnsi"/>
          <w:sz w:val="22"/>
          <w:szCs w:val="22"/>
        </w:rPr>
        <w:t>(</w:t>
      </w:r>
      <w:r w:rsidR="009F527A">
        <w:rPr>
          <w:rFonts w:asciiTheme="minorHAnsi" w:hAnsiTheme="minorHAnsi" w:cstheme="minorHAnsi"/>
          <w:sz w:val="22"/>
          <w:szCs w:val="22"/>
        </w:rPr>
        <w:t xml:space="preserve">tj. </w:t>
      </w:r>
      <w:r w:rsidR="00681143">
        <w:rPr>
          <w:rFonts w:asciiTheme="minorHAnsi" w:hAnsiTheme="minorHAnsi" w:cstheme="minorHAnsi"/>
          <w:sz w:val="22"/>
          <w:szCs w:val="22"/>
        </w:rPr>
        <w:t xml:space="preserve">do </w:t>
      </w:r>
      <w:r w:rsidR="00BD709C" w:rsidRPr="001C31E1">
        <w:rPr>
          <w:rFonts w:asciiTheme="minorHAnsi" w:hAnsiTheme="minorHAnsi" w:cstheme="minorHAnsi"/>
          <w:sz w:val="22"/>
          <w:szCs w:val="22"/>
        </w:rPr>
        <w:t>31.12.) 2035</w:t>
      </w:r>
      <w:r w:rsidRPr="001C31E1">
        <w:rPr>
          <w:rFonts w:asciiTheme="minorHAnsi" w:hAnsiTheme="minorHAnsi" w:cstheme="minorHAnsi"/>
          <w:color w:val="000000"/>
          <w:sz w:val="22"/>
          <w:szCs w:val="22"/>
        </w:rPr>
        <w:t>. Pokud je v českých právních předpisech stanovena lhůta delší, musí ji zhotovitel použít.</w:t>
      </w:r>
    </w:p>
    <w:p w14:paraId="19028E56" w14:textId="65030728" w:rsidR="0086266A" w:rsidRPr="001C31E1" w:rsidRDefault="0086266A" w:rsidP="001D1989">
      <w:pPr>
        <w:numPr>
          <w:ilvl w:val="0"/>
          <w:numId w:val="17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Zhotovitel je povinen minimálně do konce roku </w:t>
      </w:r>
      <w:r w:rsidR="00BD709C" w:rsidRPr="001C31E1">
        <w:rPr>
          <w:rFonts w:asciiTheme="minorHAnsi" w:hAnsiTheme="minorHAnsi" w:cstheme="minorHAnsi"/>
          <w:sz w:val="22"/>
          <w:szCs w:val="22"/>
        </w:rPr>
        <w:t>(</w:t>
      </w:r>
      <w:r w:rsidR="009F527A">
        <w:rPr>
          <w:rFonts w:asciiTheme="minorHAnsi" w:hAnsiTheme="minorHAnsi" w:cstheme="minorHAnsi"/>
          <w:sz w:val="22"/>
          <w:szCs w:val="22"/>
        </w:rPr>
        <w:t xml:space="preserve">tj. </w:t>
      </w:r>
      <w:r w:rsidR="00681143">
        <w:rPr>
          <w:rFonts w:asciiTheme="minorHAnsi" w:hAnsiTheme="minorHAnsi" w:cstheme="minorHAnsi"/>
          <w:sz w:val="22"/>
          <w:szCs w:val="22"/>
        </w:rPr>
        <w:t xml:space="preserve">do </w:t>
      </w:r>
      <w:r w:rsidR="00BD709C" w:rsidRPr="001C31E1">
        <w:rPr>
          <w:rFonts w:asciiTheme="minorHAnsi" w:hAnsiTheme="minorHAnsi" w:cstheme="minorHAnsi"/>
          <w:sz w:val="22"/>
          <w:szCs w:val="22"/>
        </w:rPr>
        <w:t>31.12.) 2035</w:t>
      </w:r>
      <w:r w:rsidRPr="001C31E1">
        <w:rPr>
          <w:rFonts w:asciiTheme="minorHAnsi" w:hAnsiTheme="minorHAnsi" w:cstheme="minorHAnsi"/>
          <w:sz w:val="22"/>
          <w:szCs w:val="22"/>
        </w:rPr>
        <w:t xml:space="preserve"> poskytovat požadované informace a 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39752AA9" w14:textId="77777777" w:rsidR="0086266A" w:rsidRPr="001C31E1" w:rsidRDefault="0086266A" w:rsidP="001D1989">
      <w:pPr>
        <w:numPr>
          <w:ilvl w:val="0"/>
          <w:numId w:val="17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Změnit poddodavatele, pomocí kterého zhotovitel prokazoval v zadávacím řízení splnění kvalifikace, je možné jen se souhlasem objednatele. Nový poddodavatel musí splňovat kvalifikaci minimálně v rozsahu, v jakém byla prokázána v zadávacím řízení.</w:t>
      </w:r>
    </w:p>
    <w:p w14:paraId="6AB00646" w14:textId="77777777" w:rsidR="0086266A" w:rsidRPr="001C31E1" w:rsidRDefault="0086266A" w:rsidP="0086266A">
      <w:pPr>
        <w:pStyle w:val="Nadpis1"/>
        <w:ind w:left="454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84" w:name="_Toc387745152"/>
      <w:bookmarkStart w:id="85" w:name="_Toc403522490"/>
      <w:bookmarkStart w:id="86" w:name="_Toc406541376"/>
      <w:bookmarkStart w:id="87" w:name="_Toc474438806"/>
      <w:bookmarkStart w:id="88" w:name="_Toc474450107"/>
      <w:bookmarkStart w:id="89" w:name="_Toc476289707"/>
      <w:r w:rsidRPr="001C31E1">
        <w:rPr>
          <w:rFonts w:asciiTheme="minorHAnsi" w:hAnsiTheme="minorHAnsi" w:cstheme="minorHAnsi"/>
          <w:caps/>
          <w:sz w:val="22"/>
          <w:szCs w:val="22"/>
        </w:rPr>
        <w:t>XV</w:t>
      </w:r>
      <w:r w:rsidRPr="001C31E1">
        <w:rPr>
          <w:rFonts w:asciiTheme="minorHAnsi" w:hAnsiTheme="minorHAnsi" w:cstheme="minorHAnsi"/>
          <w:caps/>
          <w:sz w:val="22"/>
          <w:szCs w:val="22"/>
          <w:lang w:val="cs-CZ"/>
        </w:rPr>
        <w:t>i</w:t>
      </w:r>
      <w:r w:rsidRPr="001C31E1">
        <w:rPr>
          <w:rFonts w:asciiTheme="minorHAnsi" w:hAnsiTheme="minorHAnsi" w:cstheme="minorHAnsi"/>
          <w:caps/>
          <w:sz w:val="22"/>
          <w:szCs w:val="22"/>
        </w:rPr>
        <w:t xml:space="preserve">. </w:t>
      </w:r>
      <w:r w:rsidRPr="001C31E1">
        <w:rPr>
          <w:rFonts w:asciiTheme="minorHAnsi" w:hAnsiTheme="minorHAnsi" w:cstheme="minorHAnsi"/>
          <w:sz w:val="22"/>
          <w:szCs w:val="22"/>
        </w:rPr>
        <w:t>Závěrečná ustanovení</w:t>
      </w:r>
      <w:bookmarkEnd w:id="84"/>
      <w:bookmarkEnd w:id="85"/>
      <w:bookmarkEnd w:id="86"/>
      <w:bookmarkEnd w:id="87"/>
      <w:bookmarkEnd w:id="88"/>
      <w:bookmarkEnd w:id="89"/>
    </w:p>
    <w:p w14:paraId="7DEDA689" w14:textId="77777777" w:rsidR="0086266A" w:rsidRPr="001C31E1" w:rsidRDefault="0086266A" w:rsidP="0086266A">
      <w:pPr>
        <w:pStyle w:val="ZkladntextIMP"/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1AC052" w14:textId="77777777" w:rsidR="0086266A" w:rsidRPr="001C31E1" w:rsidRDefault="0086266A" w:rsidP="0086266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Smluvní strany shodně prohlašují, že došlo k dohodě o celém obsahu smlouvy.</w:t>
      </w:r>
    </w:p>
    <w:p w14:paraId="282E97B8" w14:textId="77777777" w:rsidR="0086266A" w:rsidRPr="001C31E1" w:rsidRDefault="0086266A" w:rsidP="0086266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Vztahy mezi smluvními stranami výslovně neupravené touto smlouvou se řídí příslušnými ustanoveními občanského zákoníku.</w:t>
      </w:r>
    </w:p>
    <w:p w14:paraId="11F9ACC0" w14:textId="77777777" w:rsidR="0086266A" w:rsidRPr="001C31E1" w:rsidRDefault="0086266A" w:rsidP="0086266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Zhotovitel není oprávněn převést svá práva a závazky, postoupit pohledávku, zastavit pohledávku vyplývající z této smlouvy na třetí osobu. </w:t>
      </w:r>
    </w:p>
    <w:p w14:paraId="6A08D6BC" w14:textId="77777777" w:rsidR="0086266A" w:rsidRPr="001C31E1" w:rsidRDefault="0086266A" w:rsidP="0086266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Tuto smlouvu lze měnit pouze písemnými dodatky, označenými jako dodatek </w:t>
      </w:r>
      <w:r w:rsidRPr="001C31E1">
        <w:rPr>
          <w:rFonts w:asciiTheme="minorHAnsi" w:hAnsiTheme="minorHAnsi" w:cstheme="minorHAnsi"/>
          <w:sz w:val="22"/>
          <w:szCs w:val="22"/>
        </w:rPr>
        <w:br/>
        <w:t>s pořadovým číslem ke smlouvě o dílo.</w:t>
      </w:r>
    </w:p>
    <w:p w14:paraId="04465C4D" w14:textId="36A94539" w:rsidR="0086266A" w:rsidRPr="001C31E1" w:rsidRDefault="0086266A" w:rsidP="00DB269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Případný dodatek ke smlouvě nesmí být v rozporu s požadavky objednatele uvedenými v zadávací dokumentaci a s podanou nabídkou zhotovitele v zadávacím řízení na zakázku „</w:t>
      </w:r>
      <w:r w:rsidR="00747D8F" w:rsidRPr="00747D8F">
        <w:rPr>
          <w:rFonts w:asciiTheme="minorHAnsi" w:hAnsiTheme="minorHAnsi" w:cstheme="minorHAnsi"/>
          <w:sz w:val="22"/>
          <w:szCs w:val="22"/>
        </w:rPr>
        <w:t>Stavební úpravy učeben – Základní škola Rychnov nad Kněžnou, Masarykova 563</w:t>
      </w:r>
      <w:r w:rsidRPr="001C31E1">
        <w:rPr>
          <w:rFonts w:asciiTheme="minorHAnsi" w:hAnsiTheme="minorHAnsi" w:cstheme="minorHAnsi"/>
          <w:sz w:val="22"/>
          <w:szCs w:val="22"/>
        </w:rPr>
        <w:t>“.</w:t>
      </w:r>
    </w:p>
    <w:p w14:paraId="7B588723" w14:textId="77777777" w:rsidR="0086266A" w:rsidRPr="001C31E1" w:rsidRDefault="0086266A" w:rsidP="00DB269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Smlouva je vyhotovena ve dvou stejnopisech, z nichž jeden obdrží objednatel a jeden zhotovitel.</w:t>
      </w:r>
    </w:p>
    <w:p w14:paraId="1434427B" w14:textId="1D9D544A" w:rsidR="0086266A" w:rsidRPr="001C31E1" w:rsidRDefault="00BD709C" w:rsidP="00DB269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31E1">
        <w:rPr>
          <w:rFonts w:asciiTheme="minorHAnsi" w:hAnsiTheme="minorHAnsi" w:cstheme="minorHAnsi"/>
          <w:color w:val="000000"/>
          <w:sz w:val="22"/>
          <w:szCs w:val="22"/>
        </w:rPr>
        <w:t>Tato smlouva nabývá platnosti okamžikem jejího podepsání poslední ze smluvních stran a účinnosti okamžikem jejího uveřejnění v registru smluv.</w:t>
      </w:r>
    </w:p>
    <w:p w14:paraId="4172D4A6" w14:textId="17E58F71" w:rsidR="00DB269E" w:rsidRPr="001C31E1" w:rsidRDefault="00DB269E" w:rsidP="00DB269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31E1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se dohodly, že </w:t>
      </w:r>
      <w:r w:rsidR="001405C5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1405C5" w:rsidRPr="001C31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31E1">
        <w:rPr>
          <w:rFonts w:asciiTheme="minorHAnsi" w:hAnsiTheme="minorHAnsi" w:cstheme="minorHAnsi"/>
          <w:color w:val="000000"/>
          <w:sz w:val="22"/>
          <w:szCs w:val="22"/>
        </w:rPr>
        <w:t xml:space="preserve">bezodkladně po uzavření této smlouvy odešle smlouvu k řádnému uveřejnění do registru smluv vedeného Ministerstvem vnitra ČR. O uveřejnění smlouvy </w:t>
      </w:r>
      <w:r w:rsidR="001405C5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1405C5" w:rsidRPr="001C31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31E1">
        <w:rPr>
          <w:rFonts w:asciiTheme="minorHAnsi" w:hAnsiTheme="minorHAnsi" w:cstheme="minorHAnsi"/>
          <w:color w:val="000000"/>
          <w:sz w:val="22"/>
          <w:szCs w:val="22"/>
        </w:rPr>
        <w:t>bezodkladně informuje druhou smluvní stranu, nebyl-li kontaktní údaj této smluvní strany uveden přímo do registru smluv jako kontakt pro notifikaci o uveřejnění.</w:t>
      </w:r>
    </w:p>
    <w:p w14:paraId="2E771879" w14:textId="77777777" w:rsidR="00DB269E" w:rsidRPr="001C31E1" w:rsidRDefault="00DB269E" w:rsidP="00DB269E">
      <w:pPr>
        <w:pStyle w:val="Odstavecseseznamem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527D17" w14:textId="3895A17D" w:rsidR="00DB269E" w:rsidRPr="001C31E1" w:rsidRDefault="00DB269E" w:rsidP="00DB269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31E1">
        <w:rPr>
          <w:rFonts w:asciiTheme="minorHAnsi" w:hAnsiTheme="minorHAnsi" w:cstheme="minorHAnsi"/>
          <w:color w:val="000000"/>
          <w:sz w:val="22"/>
          <w:szCs w:val="22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14:paraId="65C1F21D" w14:textId="59F327A2" w:rsidR="00DB269E" w:rsidRPr="001C31E1" w:rsidRDefault="00DB269E" w:rsidP="00DB269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31E1">
        <w:rPr>
          <w:rFonts w:asciiTheme="minorHAnsi" w:hAnsiTheme="minorHAnsi" w:cstheme="minorHAnsi"/>
          <w:color w:val="000000"/>
          <w:sz w:val="22"/>
          <w:szCs w:val="22"/>
        </w:rPr>
        <w:t xml:space="preserve">Smluvní strany podpisem této smlouvy stvrzují, že její obsah a obsah příloh podrobně znají, je jim srozumitelný a souhlasí s ním, </w:t>
      </w:r>
      <w:r w:rsidRPr="001C31E1">
        <w:rPr>
          <w:rFonts w:asciiTheme="minorHAnsi" w:hAnsiTheme="minorHAnsi" w:cstheme="minorHAnsi"/>
          <w:sz w:val="22"/>
          <w:szCs w:val="22"/>
        </w:rPr>
        <w:t>což stvrzují svými podpisy.</w:t>
      </w:r>
    </w:p>
    <w:p w14:paraId="59185483" w14:textId="5D8B8D1D" w:rsidR="0086266A" w:rsidRPr="00F446E0" w:rsidRDefault="0086266A" w:rsidP="0086266A">
      <w:pPr>
        <w:numPr>
          <w:ilvl w:val="0"/>
          <w:numId w:val="2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 xml:space="preserve">Nedílnou součástí této </w:t>
      </w:r>
      <w:r w:rsidRPr="00F446E0">
        <w:rPr>
          <w:rFonts w:asciiTheme="minorHAnsi" w:hAnsiTheme="minorHAnsi" w:cstheme="minorHAnsi"/>
          <w:sz w:val="22"/>
          <w:szCs w:val="22"/>
        </w:rPr>
        <w:t>smlouvy j</w:t>
      </w:r>
      <w:r w:rsidR="00DB269E" w:rsidRPr="00F446E0">
        <w:rPr>
          <w:rFonts w:asciiTheme="minorHAnsi" w:hAnsiTheme="minorHAnsi" w:cstheme="minorHAnsi"/>
          <w:sz w:val="22"/>
          <w:szCs w:val="22"/>
        </w:rPr>
        <w:t>sou tyto</w:t>
      </w:r>
      <w:r w:rsidRPr="00F446E0">
        <w:rPr>
          <w:rFonts w:asciiTheme="minorHAnsi" w:hAnsiTheme="minorHAnsi" w:cstheme="minorHAnsi"/>
          <w:sz w:val="22"/>
          <w:szCs w:val="22"/>
        </w:rPr>
        <w:t xml:space="preserve"> příloh</w:t>
      </w:r>
      <w:r w:rsidR="00DB269E" w:rsidRPr="00F446E0">
        <w:rPr>
          <w:rFonts w:asciiTheme="minorHAnsi" w:hAnsiTheme="minorHAnsi" w:cstheme="minorHAnsi"/>
          <w:sz w:val="22"/>
          <w:szCs w:val="22"/>
        </w:rPr>
        <w:t>y</w:t>
      </w:r>
      <w:r w:rsidRPr="00F446E0">
        <w:rPr>
          <w:rFonts w:asciiTheme="minorHAnsi" w:hAnsiTheme="minorHAnsi" w:cstheme="minorHAnsi"/>
          <w:sz w:val="22"/>
          <w:szCs w:val="22"/>
        </w:rPr>
        <w:t>:</w:t>
      </w:r>
    </w:p>
    <w:p w14:paraId="5E864DEA" w14:textId="272A652E" w:rsidR="0086266A" w:rsidRPr="00F446E0" w:rsidRDefault="0086266A" w:rsidP="00DB269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6E0">
        <w:rPr>
          <w:rFonts w:asciiTheme="minorHAnsi" w:hAnsiTheme="minorHAnsi" w:cstheme="minorHAnsi"/>
          <w:sz w:val="22"/>
          <w:szCs w:val="22"/>
        </w:rPr>
        <w:t>Soupis stavebních prací, dodávek a služeb s výkazem výměr</w:t>
      </w:r>
    </w:p>
    <w:p w14:paraId="20784D3C" w14:textId="564A97A0" w:rsidR="00DB269E" w:rsidRPr="00F446E0" w:rsidRDefault="00F446E0" w:rsidP="00DB269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6E0">
        <w:rPr>
          <w:rFonts w:asciiTheme="minorHAnsi" w:hAnsiTheme="minorHAnsi" w:cstheme="minorHAnsi"/>
          <w:sz w:val="22"/>
          <w:szCs w:val="22"/>
        </w:rPr>
        <w:t>Čestné prohlášení účastníka k DNSH</w:t>
      </w:r>
    </w:p>
    <w:p w14:paraId="7E552C08" w14:textId="77777777" w:rsidR="00DB269E" w:rsidRPr="001C31E1" w:rsidRDefault="00DB269E" w:rsidP="0086266A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167FFF1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A1AF34" w14:textId="77777777" w:rsidR="00392540" w:rsidRDefault="00392540" w:rsidP="0086266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09F66BA" w14:textId="77777777" w:rsidR="00392540" w:rsidRDefault="00392540" w:rsidP="0086266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80D1D3B" w14:textId="27B7DBCD" w:rsidR="0086266A" w:rsidRPr="001C31E1" w:rsidRDefault="0086266A" w:rsidP="0086266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V</w:t>
      </w:r>
      <w:r w:rsidR="00747D8F">
        <w:rPr>
          <w:rFonts w:asciiTheme="minorHAnsi" w:hAnsiTheme="minorHAnsi" w:cstheme="minorHAnsi"/>
          <w:sz w:val="22"/>
          <w:szCs w:val="22"/>
        </w:rPr>
        <w:t> Rychnově nad Kněžnou</w:t>
      </w:r>
      <w:r w:rsidRPr="001C31E1">
        <w:rPr>
          <w:rFonts w:asciiTheme="minorHAnsi" w:hAnsiTheme="minorHAnsi" w:cstheme="minorHAnsi"/>
          <w:sz w:val="22"/>
          <w:szCs w:val="22"/>
        </w:rPr>
        <w:t xml:space="preserve">, dne </w:t>
      </w:r>
      <w:r w:rsidR="004B0A11">
        <w:rPr>
          <w:rFonts w:asciiTheme="minorHAnsi" w:hAnsiTheme="minorHAnsi" w:cstheme="minorHAnsi"/>
          <w:sz w:val="22"/>
          <w:szCs w:val="22"/>
        </w:rPr>
        <w:t>15.7.</w:t>
      </w:r>
      <w:r w:rsidR="00770053">
        <w:rPr>
          <w:rFonts w:asciiTheme="minorHAnsi" w:hAnsiTheme="minorHAnsi" w:cstheme="minorHAnsi"/>
          <w:sz w:val="22"/>
          <w:szCs w:val="22"/>
        </w:rPr>
        <w:t>2024</w:t>
      </w:r>
      <w:r w:rsidRPr="001C31E1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1C31E1">
        <w:rPr>
          <w:rFonts w:asciiTheme="minorHAnsi" w:hAnsiTheme="minorHAnsi" w:cstheme="minorHAnsi"/>
          <w:sz w:val="22"/>
          <w:szCs w:val="22"/>
        </w:rPr>
        <w:tab/>
        <w:t>V</w:t>
      </w:r>
      <w:r w:rsidR="008F3AF1">
        <w:rPr>
          <w:rFonts w:asciiTheme="minorHAnsi" w:hAnsiTheme="minorHAnsi" w:cstheme="minorHAnsi"/>
          <w:sz w:val="22"/>
          <w:szCs w:val="22"/>
        </w:rPr>
        <w:t> </w:t>
      </w:r>
      <w:r w:rsidR="00392540">
        <w:rPr>
          <w:rFonts w:asciiTheme="minorHAnsi" w:hAnsiTheme="minorHAnsi" w:cstheme="minorHAnsi"/>
          <w:sz w:val="22"/>
          <w:szCs w:val="22"/>
        </w:rPr>
        <w:t>Rychnově nad Kněžnou</w:t>
      </w:r>
      <w:r w:rsidR="008F3AF1">
        <w:rPr>
          <w:rFonts w:asciiTheme="minorHAnsi" w:hAnsiTheme="minorHAnsi" w:cstheme="minorHAnsi"/>
          <w:sz w:val="22"/>
          <w:szCs w:val="22"/>
        </w:rPr>
        <w:t>,</w:t>
      </w:r>
      <w:r w:rsidRPr="001C31E1">
        <w:rPr>
          <w:rFonts w:asciiTheme="minorHAnsi" w:hAnsiTheme="minorHAnsi" w:cstheme="minorHAnsi"/>
          <w:sz w:val="22"/>
          <w:szCs w:val="22"/>
        </w:rPr>
        <w:t xml:space="preserve"> dne </w:t>
      </w:r>
      <w:r w:rsidR="00770053">
        <w:rPr>
          <w:rFonts w:asciiTheme="minorHAnsi" w:hAnsiTheme="minorHAnsi" w:cstheme="minorHAnsi"/>
          <w:sz w:val="22"/>
          <w:szCs w:val="22"/>
        </w:rPr>
        <w:t>15.7.2024</w:t>
      </w:r>
    </w:p>
    <w:p w14:paraId="5A2742D0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C2360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25C616" w14:textId="15D34A54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Za objednatele:</w:t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="00770053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C31E1">
        <w:rPr>
          <w:rFonts w:asciiTheme="minorHAnsi" w:hAnsiTheme="minorHAnsi" w:cstheme="minorHAnsi"/>
          <w:sz w:val="22"/>
          <w:szCs w:val="22"/>
        </w:rPr>
        <w:t>Za zhotovitele:</w:t>
      </w:r>
    </w:p>
    <w:p w14:paraId="722CF3E9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E9062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784640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BC7A3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68F81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0C3928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F97F95" w14:textId="77777777" w:rsidR="0086266A" w:rsidRPr="001C31E1" w:rsidRDefault="0086266A" w:rsidP="0086266A">
      <w:pPr>
        <w:jc w:val="both"/>
        <w:rPr>
          <w:rFonts w:asciiTheme="minorHAnsi" w:hAnsiTheme="minorHAnsi" w:cstheme="minorHAnsi"/>
          <w:sz w:val="22"/>
          <w:szCs w:val="22"/>
        </w:rPr>
      </w:pPr>
      <w:r w:rsidRPr="001C31E1">
        <w:rPr>
          <w:rFonts w:asciiTheme="minorHAnsi" w:hAnsiTheme="minorHAnsi" w:cstheme="minorHAnsi"/>
          <w:sz w:val="22"/>
          <w:szCs w:val="22"/>
        </w:rPr>
        <w:t>………..............................................</w:t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Pr="001C31E1">
        <w:rPr>
          <w:rFonts w:asciiTheme="minorHAnsi" w:hAnsiTheme="minorHAnsi" w:cstheme="minorHAnsi"/>
          <w:sz w:val="22"/>
          <w:szCs w:val="22"/>
        </w:rPr>
        <w:tab/>
      </w:r>
      <w:r w:rsidRPr="001C31E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</w:t>
      </w:r>
    </w:p>
    <w:p w14:paraId="08AB678D" w14:textId="29206CA6" w:rsidR="0086266A" w:rsidRPr="001C31E1" w:rsidRDefault="001D19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47D8F" w:rsidRPr="00747D8F">
        <w:rPr>
          <w:rFonts w:asciiTheme="minorHAnsi" w:hAnsiTheme="minorHAnsi" w:cstheme="minorHAnsi"/>
          <w:sz w:val="22"/>
          <w:szCs w:val="22"/>
        </w:rPr>
        <w:t>Mgr. Radka Polívková, ředitelka</w:t>
      </w:r>
      <w:r w:rsidR="00DB269E" w:rsidRPr="001C31E1">
        <w:rPr>
          <w:rFonts w:asciiTheme="minorHAnsi" w:hAnsiTheme="minorHAnsi" w:cstheme="minorHAnsi"/>
          <w:sz w:val="22"/>
          <w:szCs w:val="22"/>
        </w:rPr>
        <w:t xml:space="preserve"> </w:t>
      </w:r>
      <w:r w:rsidR="0086266A" w:rsidRPr="001C31E1">
        <w:rPr>
          <w:rFonts w:asciiTheme="minorHAnsi" w:hAnsiTheme="minorHAnsi" w:cstheme="minorHAnsi"/>
          <w:sz w:val="22"/>
          <w:szCs w:val="22"/>
        </w:rPr>
        <w:tab/>
      </w:r>
      <w:r w:rsidR="0086266A" w:rsidRPr="001C31E1">
        <w:rPr>
          <w:rFonts w:asciiTheme="minorHAnsi" w:hAnsiTheme="minorHAnsi" w:cstheme="minorHAnsi"/>
          <w:sz w:val="22"/>
          <w:szCs w:val="22"/>
        </w:rPr>
        <w:tab/>
      </w:r>
      <w:r w:rsidR="0086266A" w:rsidRPr="001C31E1">
        <w:rPr>
          <w:rFonts w:asciiTheme="minorHAnsi" w:hAnsiTheme="minorHAnsi" w:cstheme="minorHAnsi"/>
          <w:sz w:val="22"/>
          <w:szCs w:val="22"/>
        </w:rPr>
        <w:tab/>
      </w:r>
      <w:r w:rsidR="0086266A" w:rsidRPr="001C31E1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="008F3AF1">
        <w:rPr>
          <w:rFonts w:asciiTheme="minorHAnsi" w:hAnsiTheme="minorHAnsi" w:cstheme="minorHAnsi"/>
          <w:sz w:val="22"/>
          <w:szCs w:val="22"/>
        </w:rPr>
        <w:t>Radek Vintera</w:t>
      </w:r>
    </w:p>
    <w:sectPr w:rsidR="0086266A" w:rsidRPr="001C31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09243" w14:textId="77777777" w:rsidR="003D605E" w:rsidRDefault="003D605E" w:rsidP="00C9074E">
      <w:r>
        <w:separator/>
      </w:r>
    </w:p>
  </w:endnote>
  <w:endnote w:type="continuationSeparator" w:id="0">
    <w:p w14:paraId="66B1A6A2" w14:textId="77777777" w:rsidR="003D605E" w:rsidRDefault="003D605E" w:rsidP="00C9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091116"/>
      <w:docPartObj>
        <w:docPartGallery w:val="Page Numbers (Bottom of Page)"/>
        <w:docPartUnique/>
      </w:docPartObj>
    </w:sdtPr>
    <w:sdtEndPr/>
    <w:sdtContent>
      <w:p w14:paraId="27B9E205" w14:textId="259DD181" w:rsidR="00C9074E" w:rsidRDefault="00C9074E">
        <w:pPr>
          <w:pStyle w:val="Zpat"/>
          <w:jc w:val="center"/>
        </w:pPr>
        <w:r w:rsidRPr="00F446E0">
          <w:rPr>
            <w:rFonts w:ascii="Arial" w:hAnsi="Arial" w:cs="Arial"/>
          </w:rPr>
          <w:fldChar w:fldCharType="begin"/>
        </w:r>
        <w:r w:rsidRPr="00F446E0">
          <w:rPr>
            <w:rFonts w:ascii="Arial" w:hAnsi="Arial" w:cs="Arial"/>
          </w:rPr>
          <w:instrText>PAGE   \* MERGEFORMAT</w:instrText>
        </w:r>
        <w:r w:rsidRPr="00F446E0">
          <w:rPr>
            <w:rFonts w:ascii="Arial" w:hAnsi="Arial" w:cs="Arial"/>
          </w:rPr>
          <w:fldChar w:fldCharType="separate"/>
        </w:r>
        <w:r w:rsidR="00802EDF">
          <w:rPr>
            <w:rFonts w:ascii="Arial" w:hAnsi="Arial" w:cs="Arial"/>
            <w:noProof/>
          </w:rPr>
          <w:t>12</w:t>
        </w:r>
        <w:r w:rsidRPr="00F446E0">
          <w:rPr>
            <w:rFonts w:ascii="Arial" w:hAnsi="Arial" w:cs="Arial"/>
          </w:rPr>
          <w:fldChar w:fldCharType="end"/>
        </w:r>
      </w:p>
    </w:sdtContent>
  </w:sdt>
  <w:p w14:paraId="212096CF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60B5" w14:textId="77777777" w:rsidR="003D605E" w:rsidRDefault="003D605E" w:rsidP="00C9074E">
      <w:r>
        <w:separator/>
      </w:r>
    </w:p>
  </w:footnote>
  <w:footnote w:type="continuationSeparator" w:id="0">
    <w:p w14:paraId="60A9499F" w14:textId="77777777" w:rsidR="003D605E" w:rsidRDefault="003D605E" w:rsidP="00C9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5153" w14:textId="77777777" w:rsidR="00C9074E" w:rsidRDefault="001C76DE">
    <w:pPr>
      <w:pStyle w:val="Zhlav"/>
    </w:pPr>
    <w:r w:rsidRPr="001C76DE">
      <w:rPr>
        <w:noProof/>
      </w:rPr>
      <w:drawing>
        <wp:inline distT="0" distB="0" distL="0" distR="0" wp14:anchorId="05DF5FD2" wp14:editId="656BADDD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C8E"/>
    <w:multiLevelType w:val="hybridMultilevel"/>
    <w:tmpl w:val="76EA50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62354"/>
    <w:multiLevelType w:val="hybridMultilevel"/>
    <w:tmpl w:val="FB2EB1E2"/>
    <w:lvl w:ilvl="0" w:tplc="30FEF0DE">
      <w:start w:val="5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58FA"/>
    <w:multiLevelType w:val="hybridMultilevel"/>
    <w:tmpl w:val="60889E2A"/>
    <w:lvl w:ilvl="0" w:tplc="F7704B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37EA"/>
    <w:multiLevelType w:val="hybridMultilevel"/>
    <w:tmpl w:val="617C6E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FB28CB"/>
    <w:multiLevelType w:val="hybridMultilevel"/>
    <w:tmpl w:val="7BDAE6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33ABF"/>
    <w:multiLevelType w:val="hybridMultilevel"/>
    <w:tmpl w:val="E7C4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02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04418B"/>
    <w:multiLevelType w:val="hybridMultilevel"/>
    <w:tmpl w:val="6F3AA4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E42EB"/>
    <w:multiLevelType w:val="hybridMultilevel"/>
    <w:tmpl w:val="DCF2C472"/>
    <w:lvl w:ilvl="0" w:tplc="0DBE9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1B6D"/>
    <w:multiLevelType w:val="hybridMultilevel"/>
    <w:tmpl w:val="8604B2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91E8C"/>
    <w:multiLevelType w:val="hybridMultilevel"/>
    <w:tmpl w:val="383252BA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AE2D63"/>
    <w:multiLevelType w:val="hybridMultilevel"/>
    <w:tmpl w:val="C728DED2"/>
    <w:lvl w:ilvl="0" w:tplc="040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3" w15:restartNumberingAfterBreak="0">
    <w:nsid w:val="35C04D7F"/>
    <w:multiLevelType w:val="hybridMultilevel"/>
    <w:tmpl w:val="983EF00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F0099F"/>
    <w:multiLevelType w:val="hybridMultilevel"/>
    <w:tmpl w:val="AAB6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2306C3"/>
    <w:multiLevelType w:val="hybridMultilevel"/>
    <w:tmpl w:val="2DCAED8C"/>
    <w:lvl w:ilvl="0" w:tplc="FC725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D4B39"/>
    <w:multiLevelType w:val="multilevel"/>
    <w:tmpl w:val="ECF6435E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  <w:color w:val="auto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997E30"/>
    <w:multiLevelType w:val="hybridMultilevel"/>
    <w:tmpl w:val="0298D6F2"/>
    <w:lvl w:ilvl="0" w:tplc="F4086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60C75"/>
    <w:multiLevelType w:val="hybridMultilevel"/>
    <w:tmpl w:val="518CF7CE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1DF2161"/>
    <w:multiLevelType w:val="hybridMultilevel"/>
    <w:tmpl w:val="615EC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05BCA"/>
    <w:multiLevelType w:val="hybridMultilevel"/>
    <w:tmpl w:val="2DCAED8C"/>
    <w:lvl w:ilvl="0" w:tplc="FC725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43271"/>
    <w:multiLevelType w:val="hybridMultilevel"/>
    <w:tmpl w:val="A3F09F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A475C"/>
    <w:multiLevelType w:val="hybridMultilevel"/>
    <w:tmpl w:val="8E06F490"/>
    <w:lvl w:ilvl="0" w:tplc="C0D65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857D4"/>
    <w:multiLevelType w:val="hybridMultilevel"/>
    <w:tmpl w:val="EC783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E1098"/>
    <w:multiLevelType w:val="hybridMultilevel"/>
    <w:tmpl w:val="96CE099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2956DA"/>
    <w:multiLevelType w:val="hybridMultilevel"/>
    <w:tmpl w:val="0D48E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250A"/>
    <w:multiLevelType w:val="multilevel"/>
    <w:tmpl w:val="C97C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84323C"/>
    <w:multiLevelType w:val="hybridMultilevel"/>
    <w:tmpl w:val="0E74D524"/>
    <w:lvl w:ilvl="0" w:tplc="0405000F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E4FE3"/>
    <w:multiLevelType w:val="hybridMultilevel"/>
    <w:tmpl w:val="A142CDAC"/>
    <w:lvl w:ilvl="0" w:tplc="A746B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07923"/>
    <w:multiLevelType w:val="hybridMultilevel"/>
    <w:tmpl w:val="0A50FA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50378">
    <w:abstractNumId w:val="4"/>
  </w:num>
  <w:num w:numId="2" w16cid:durableId="1742408152">
    <w:abstractNumId w:val="28"/>
  </w:num>
  <w:num w:numId="3" w16cid:durableId="1669093567">
    <w:abstractNumId w:val="14"/>
  </w:num>
  <w:num w:numId="4" w16cid:durableId="350228358">
    <w:abstractNumId w:val="16"/>
  </w:num>
  <w:num w:numId="5" w16cid:durableId="214850647">
    <w:abstractNumId w:val="18"/>
  </w:num>
  <w:num w:numId="6" w16cid:durableId="453982687">
    <w:abstractNumId w:val="11"/>
  </w:num>
  <w:num w:numId="7" w16cid:durableId="1761413695">
    <w:abstractNumId w:val="10"/>
  </w:num>
  <w:num w:numId="8" w16cid:durableId="1837107076">
    <w:abstractNumId w:val="29"/>
  </w:num>
  <w:num w:numId="9" w16cid:durableId="1769501402">
    <w:abstractNumId w:val="3"/>
  </w:num>
  <w:num w:numId="10" w16cid:durableId="1002315212">
    <w:abstractNumId w:val="17"/>
  </w:num>
  <w:num w:numId="11" w16cid:durableId="1473326497">
    <w:abstractNumId w:val="22"/>
  </w:num>
  <w:num w:numId="12" w16cid:durableId="421726248">
    <w:abstractNumId w:val="24"/>
  </w:num>
  <w:num w:numId="13" w16cid:durableId="73479290">
    <w:abstractNumId w:val="1"/>
  </w:num>
  <w:num w:numId="14" w16cid:durableId="814951146">
    <w:abstractNumId w:val="2"/>
  </w:num>
  <w:num w:numId="15" w16cid:durableId="269892620">
    <w:abstractNumId w:val="7"/>
  </w:num>
  <w:num w:numId="16" w16cid:durableId="506214369">
    <w:abstractNumId w:val="19"/>
  </w:num>
  <w:num w:numId="17" w16cid:durableId="1578783998">
    <w:abstractNumId w:val="15"/>
  </w:num>
  <w:num w:numId="18" w16cid:durableId="2069261265">
    <w:abstractNumId w:val="25"/>
  </w:num>
  <w:num w:numId="19" w16cid:durableId="760371621">
    <w:abstractNumId w:val="30"/>
  </w:num>
  <w:num w:numId="20" w16cid:durableId="1605914143">
    <w:abstractNumId w:val="9"/>
  </w:num>
  <w:num w:numId="21" w16cid:durableId="155610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9179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8325921">
    <w:abstractNumId w:val="13"/>
  </w:num>
  <w:num w:numId="24" w16cid:durableId="1527670660">
    <w:abstractNumId w:val="0"/>
  </w:num>
  <w:num w:numId="25" w16cid:durableId="1433476384">
    <w:abstractNumId w:val="5"/>
  </w:num>
  <w:num w:numId="26" w16cid:durableId="1087266052">
    <w:abstractNumId w:val="20"/>
  </w:num>
  <w:num w:numId="27" w16cid:durableId="273637641">
    <w:abstractNumId w:val="8"/>
  </w:num>
  <w:num w:numId="28" w16cid:durableId="1479686389">
    <w:abstractNumId w:val="26"/>
  </w:num>
  <w:num w:numId="29" w16cid:durableId="715398436">
    <w:abstractNumId w:val="27"/>
  </w:num>
  <w:num w:numId="30" w16cid:durableId="1365208640">
    <w:abstractNumId w:val="6"/>
  </w:num>
  <w:num w:numId="31" w16cid:durableId="804391755">
    <w:abstractNumId w:val="23"/>
  </w:num>
  <w:num w:numId="32" w16cid:durableId="1311206905">
    <w:abstractNumId w:val="31"/>
  </w:num>
  <w:num w:numId="33" w16cid:durableId="21230696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2028E"/>
    <w:rsid w:val="00022CF2"/>
    <w:rsid w:val="000604E2"/>
    <w:rsid w:val="000B59CE"/>
    <w:rsid w:val="000F3027"/>
    <w:rsid w:val="00132D69"/>
    <w:rsid w:val="00132F3B"/>
    <w:rsid w:val="001405C5"/>
    <w:rsid w:val="0016558F"/>
    <w:rsid w:val="001C31E1"/>
    <w:rsid w:val="001C76DE"/>
    <w:rsid w:val="001D1989"/>
    <w:rsid w:val="001F1DBE"/>
    <w:rsid w:val="001F2F6E"/>
    <w:rsid w:val="0020016C"/>
    <w:rsid w:val="002322B8"/>
    <w:rsid w:val="00264493"/>
    <w:rsid w:val="002752FB"/>
    <w:rsid w:val="00286D26"/>
    <w:rsid w:val="00331EA7"/>
    <w:rsid w:val="00392540"/>
    <w:rsid w:val="00394A76"/>
    <w:rsid w:val="003D10C0"/>
    <w:rsid w:val="003D605E"/>
    <w:rsid w:val="003E06B8"/>
    <w:rsid w:val="003E75BA"/>
    <w:rsid w:val="004116D6"/>
    <w:rsid w:val="00441F0C"/>
    <w:rsid w:val="00450DE9"/>
    <w:rsid w:val="00465BBF"/>
    <w:rsid w:val="00495A02"/>
    <w:rsid w:val="004A219E"/>
    <w:rsid w:val="004B0A11"/>
    <w:rsid w:val="004C3205"/>
    <w:rsid w:val="004D7725"/>
    <w:rsid w:val="004F1F75"/>
    <w:rsid w:val="0051002E"/>
    <w:rsid w:val="00584E0D"/>
    <w:rsid w:val="00590581"/>
    <w:rsid w:val="005955B3"/>
    <w:rsid w:val="005A6A62"/>
    <w:rsid w:val="005D696D"/>
    <w:rsid w:val="00623A18"/>
    <w:rsid w:val="0063231E"/>
    <w:rsid w:val="00681143"/>
    <w:rsid w:val="006E739F"/>
    <w:rsid w:val="00732A84"/>
    <w:rsid w:val="00747D8F"/>
    <w:rsid w:val="00770053"/>
    <w:rsid w:val="00774C54"/>
    <w:rsid w:val="007B7D49"/>
    <w:rsid w:val="007C3196"/>
    <w:rsid w:val="007C7B38"/>
    <w:rsid w:val="007D000E"/>
    <w:rsid w:val="007F3114"/>
    <w:rsid w:val="00802EDF"/>
    <w:rsid w:val="0086266A"/>
    <w:rsid w:val="008E52EA"/>
    <w:rsid w:val="008F3AF1"/>
    <w:rsid w:val="00901420"/>
    <w:rsid w:val="00927793"/>
    <w:rsid w:val="00990049"/>
    <w:rsid w:val="009971D6"/>
    <w:rsid w:val="009A39F8"/>
    <w:rsid w:val="009C5155"/>
    <w:rsid w:val="009D4741"/>
    <w:rsid w:val="009D4A67"/>
    <w:rsid w:val="009D52D3"/>
    <w:rsid w:val="009E12D4"/>
    <w:rsid w:val="009F527A"/>
    <w:rsid w:val="00A02AD3"/>
    <w:rsid w:val="00AA78B3"/>
    <w:rsid w:val="00B533B8"/>
    <w:rsid w:val="00B653C7"/>
    <w:rsid w:val="00B95528"/>
    <w:rsid w:val="00BA3728"/>
    <w:rsid w:val="00BD709C"/>
    <w:rsid w:val="00C35702"/>
    <w:rsid w:val="00C36493"/>
    <w:rsid w:val="00C6306B"/>
    <w:rsid w:val="00C851D7"/>
    <w:rsid w:val="00C9074E"/>
    <w:rsid w:val="00C96A4D"/>
    <w:rsid w:val="00D008C3"/>
    <w:rsid w:val="00DA0A21"/>
    <w:rsid w:val="00DB269E"/>
    <w:rsid w:val="00DD63DF"/>
    <w:rsid w:val="00E12B82"/>
    <w:rsid w:val="00E143DF"/>
    <w:rsid w:val="00E22224"/>
    <w:rsid w:val="00E26CF1"/>
    <w:rsid w:val="00EA73F4"/>
    <w:rsid w:val="00F446E0"/>
    <w:rsid w:val="00F45EC5"/>
    <w:rsid w:val="00F71B08"/>
    <w:rsid w:val="00F80AC6"/>
    <w:rsid w:val="00F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8215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266A"/>
    <w:pPr>
      <w:keepNext/>
      <w:spacing w:before="240" w:after="60"/>
      <w:outlineLvl w:val="0"/>
    </w:pPr>
    <w:rPr>
      <w:rFonts w:ascii="Arial" w:hAnsi="Arial"/>
      <w:b/>
      <w:bCs/>
      <w:kern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character" w:customStyle="1" w:styleId="Nadpis1Char">
    <w:name w:val="Nadpis 1 Char"/>
    <w:basedOn w:val="Standardnpsmoodstavce"/>
    <w:link w:val="Nadpis1"/>
    <w:rsid w:val="0086266A"/>
    <w:rPr>
      <w:rFonts w:ascii="Arial" w:eastAsia="Times New Roman" w:hAnsi="Arial" w:cs="Times New Roman"/>
      <w:b/>
      <w:bCs/>
      <w:kern w:val="32"/>
      <w:sz w:val="24"/>
      <w:szCs w:val="32"/>
      <w:lang w:val="x-none" w:eastAsia="x-none"/>
    </w:rPr>
  </w:style>
  <w:style w:type="paragraph" w:customStyle="1" w:styleId="Default">
    <w:name w:val="Default"/>
    <w:uiPriority w:val="99"/>
    <w:rsid w:val="008626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626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626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86266A"/>
    <w:pPr>
      <w:jc w:val="both"/>
    </w:pPr>
    <w:rPr>
      <w:rFonts w:ascii="Garamond" w:hAnsi="Garamon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6266A"/>
    <w:rPr>
      <w:rFonts w:ascii="Garamond" w:eastAsia="Times New Roman" w:hAnsi="Garamond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86266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86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kaznakoment">
    <w:name w:val="annotation reference"/>
    <w:rsid w:val="0086266A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86266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266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qFormat/>
    <w:rsid w:val="0086266A"/>
    <w:pPr>
      <w:ind w:left="708"/>
    </w:pPr>
  </w:style>
  <w:style w:type="paragraph" w:customStyle="1" w:styleId="ZkladntextIMP">
    <w:name w:val="Základní text_IMP"/>
    <w:basedOn w:val="Normln"/>
    <w:rsid w:val="0086266A"/>
    <w:pPr>
      <w:suppressAutoHyphens/>
      <w:spacing w:line="276" w:lineRule="auto"/>
    </w:pPr>
    <w:rPr>
      <w:szCs w:val="20"/>
    </w:rPr>
  </w:style>
  <w:style w:type="paragraph" w:customStyle="1" w:styleId="Odstavec">
    <w:name w:val="Odstavec"/>
    <w:basedOn w:val="Normln"/>
    <w:rsid w:val="0086266A"/>
    <w:pPr>
      <w:widowControl w:val="0"/>
      <w:suppressAutoHyphens/>
      <w:spacing w:after="115" w:line="288" w:lineRule="auto"/>
      <w:ind w:firstLine="480"/>
    </w:pPr>
    <w:rPr>
      <w:szCs w:val="20"/>
    </w:rPr>
  </w:style>
  <w:style w:type="character" w:customStyle="1" w:styleId="datalabel">
    <w:name w:val="datalabel"/>
    <w:uiPriority w:val="99"/>
    <w:rsid w:val="008626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F3B"/>
    <w:pPr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F3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72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Char2CharCharCharCharChar">
    <w:name w:val="Char2 Char Char Char Char Char"/>
    <w:basedOn w:val="Normln"/>
    <w:rsid w:val="003E06B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4050</Words>
  <Characters>23901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Buřilová Hedvika</cp:lastModifiedBy>
  <cp:revision>5</cp:revision>
  <dcterms:created xsi:type="dcterms:W3CDTF">2024-07-11T19:03:00Z</dcterms:created>
  <dcterms:modified xsi:type="dcterms:W3CDTF">2024-07-22T09:30:00Z</dcterms:modified>
</cp:coreProperties>
</file>