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426B4" w14:textId="3759C274" w:rsidR="00E77FD8" w:rsidRPr="005C0FF4" w:rsidRDefault="00F16C84" w:rsidP="00F16C8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F4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761690" w:rsidRPr="005C0FF4">
        <w:rPr>
          <w:rFonts w:ascii="Times New Roman" w:hAnsi="Times New Roman" w:cs="Times New Roman"/>
          <w:b/>
          <w:sz w:val="24"/>
          <w:szCs w:val="24"/>
        </w:rPr>
        <w:t>3</w:t>
      </w:r>
    </w:p>
    <w:p w14:paraId="4E8D7D6A" w14:textId="77777777" w:rsidR="00F16C84" w:rsidRPr="005C0FF4" w:rsidRDefault="0029783E" w:rsidP="00F16C8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F4">
        <w:rPr>
          <w:rFonts w:ascii="Times New Roman" w:hAnsi="Times New Roman" w:cs="Times New Roman"/>
          <w:b/>
          <w:sz w:val="24"/>
          <w:szCs w:val="24"/>
        </w:rPr>
        <w:t>k</w:t>
      </w:r>
      <w:r w:rsidR="00F16C84" w:rsidRPr="005C0FF4">
        <w:rPr>
          <w:rFonts w:ascii="Times New Roman" w:hAnsi="Times New Roman" w:cs="Times New Roman"/>
          <w:b/>
          <w:sz w:val="24"/>
          <w:szCs w:val="24"/>
        </w:rPr>
        <w:t xml:space="preserve">e smlouvě o poskytování </w:t>
      </w:r>
      <w:r w:rsidR="00DC539B" w:rsidRPr="005C0FF4">
        <w:rPr>
          <w:rFonts w:ascii="Times New Roman" w:hAnsi="Times New Roman" w:cs="Times New Roman"/>
          <w:b/>
          <w:sz w:val="24"/>
          <w:szCs w:val="24"/>
        </w:rPr>
        <w:t>recepčn</w:t>
      </w:r>
      <w:r w:rsidR="00F16C84" w:rsidRPr="005C0FF4">
        <w:rPr>
          <w:rFonts w:ascii="Times New Roman" w:hAnsi="Times New Roman" w:cs="Times New Roman"/>
          <w:b/>
          <w:sz w:val="24"/>
          <w:szCs w:val="24"/>
        </w:rPr>
        <w:t xml:space="preserve">ích služeb ze dne </w:t>
      </w:r>
      <w:r w:rsidR="00DC539B" w:rsidRPr="005C0FF4">
        <w:rPr>
          <w:rFonts w:ascii="Times New Roman" w:hAnsi="Times New Roman" w:cs="Times New Roman"/>
          <w:b/>
          <w:sz w:val="24"/>
          <w:szCs w:val="24"/>
        </w:rPr>
        <w:t>6. 8. 2021</w:t>
      </w:r>
    </w:p>
    <w:p w14:paraId="251123ED" w14:textId="77777777" w:rsidR="00F16C84" w:rsidRPr="005C0FF4" w:rsidRDefault="00F16C84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uzavřené dle zák. č. 89/2012 Sb., občanského zákoníku</w:t>
      </w:r>
    </w:p>
    <w:p w14:paraId="1D9BFB77" w14:textId="77777777" w:rsidR="00F16C84" w:rsidRPr="005C0FF4" w:rsidRDefault="00F16C84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40AB8D6" w14:textId="77777777" w:rsidR="00DC539B" w:rsidRPr="005C0FF4" w:rsidRDefault="00DC539B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A618A7D" w14:textId="77777777" w:rsidR="00F16C84" w:rsidRPr="005C0FF4" w:rsidRDefault="00F16C84" w:rsidP="00F16C8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C0FF4">
        <w:rPr>
          <w:rFonts w:ascii="Times New Roman" w:hAnsi="Times New Roman" w:cs="Times New Roman"/>
          <w:b/>
          <w:sz w:val="24"/>
          <w:szCs w:val="24"/>
        </w:rPr>
        <w:t>Městská nemocnice následné péče</w:t>
      </w:r>
    </w:p>
    <w:p w14:paraId="7B0A9F58" w14:textId="77777777" w:rsidR="00F16C84" w:rsidRPr="005C0FF4" w:rsidRDefault="00F16C84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Se sídlem:</w:t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Pr="005C0FF4">
        <w:rPr>
          <w:rFonts w:ascii="Times New Roman" w:hAnsi="Times New Roman" w:cs="Times New Roman"/>
          <w:sz w:val="24"/>
          <w:szCs w:val="24"/>
        </w:rPr>
        <w:tab/>
        <w:t>K </w:t>
      </w:r>
      <w:proofErr w:type="spellStart"/>
      <w:r w:rsidRPr="005C0FF4">
        <w:rPr>
          <w:rFonts w:ascii="Times New Roman" w:hAnsi="Times New Roman" w:cs="Times New Roman"/>
          <w:sz w:val="24"/>
          <w:szCs w:val="24"/>
        </w:rPr>
        <w:t>Moravině</w:t>
      </w:r>
      <w:proofErr w:type="spellEnd"/>
      <w:r w:rsidRPr="005C0FF4">
        <w:rPr>
          <w:rFonts w:ascii="Times New Roman" w:hAnsi="Times New Roman" w:cs="Times New Roman"/>
          <w:sz w:val="24"/>
          <w:szCs w:val="24"/>
        </w:rPr>
        <w:t xml:space="preserve"> 343/6, 190 61 Praha 9 – Vysočany</w:t>
      </w:r>
    </w:p>
    <w:p w14:paraId="618FED2D" w14:textId="77777777" w:rsidR="00F16C84" w:rsidRPr="005C0FF4" w:rsidRDefault="00F16C84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Zastoupena:</w:t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Pr="005C0FF4"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DC539B" w:rsidRPr="005C0FF4">
        <w:rPr>
          <w:rFonts w:ascii="Times New Roman" w:hAnsi="Times New Roman" w:cs="Times New Roman"/>
          <w:sz w:val="24"/>
          <w:szCs w:val="24"/>
        </w:rPr>
        <w:t>Ivou Vyšatovou</w:t>
      </w:r>
      <w:r w:rsidRPr="005C0FF4">
        <w:rPr>
          <w:rFonts w:ascii="Times New Roman" w:hAnsi="Times New Roman" w:cs="Times New Roman"/>
          <w:sz w:val="24"/>
          <w:szCs w:val="24"/>
        </w:rPr>
        <w:t>, ředitelkou</w:t>
      </w:r>
    </w:p>
    <w:p w14:paraId="698ABB13" w14:textId="77777777" w:rsidR="00F16C84" w:rsidRPr="005C0FF4" w:rsidRDefault="00F16C84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IČ:</w:t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Pr="005C0FF4">
        <w:rPr>
          <w:rFonts w:ascii="Times New Roman" w:hAnsi="Times New Roman" w:cs="Times New Roman"/>
          <w:sz w:val="24"/>
          <w:szCs w:val="24"/>
        </w:rPr>
        <w:tab/>
        <w:t>45245843</w:t>
      </w:r>
    </w:p>
    <w:p w14:paraId="0A37BF0B" w14:textId="77777777" w:rsidR="00F16C84" w:rsidRPr="005C0FF4" w:rsidRDefault="00F16C84" w:rsidP="00F16C8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5C0FF4">
        <w:rPr>
          <w:rFonts w:ascii="Times New Roman" w:hAnsi="Times New Roman" w:cs="Times New Roman"/>
          <w:i/>
          <w:sz w:val="24"/>
          <w:szCs w:val="24"/>
        </w:rPr>
        <w:t>na straně jako „objednatel“</w:t>
      </w:r>
    </w:p>
    <w:p w14:paraId="17A8B522" w14:textId="77777777" w:rsidR="00F16C84" w:rsidRPr="005C0FF4" w:rsidRDefault="00F16C84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E398C4E" w14:textId="77777777" w:rsidR="00F16C84" w:rsidRPr="005C0FF4" w:rsidRDefault="00F16C84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a</w:t>
      </w:r>
    </w:p>
    <w:p w14:paraId="40C85398" w14:textId="77777777" w:rsidR="00F16C84" w:rsidRPr="005C0FF4" w:rsidRDefault="00F16C84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03BBE17" w14:textId="77777777" w:rsidR="00F16C84" w:rsidRPr="005C0FF4" w:rsidRDefault="00F16C84" w:rsidP="00F16C8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C0FF4">
        <w:rPr>
          <w:rFonts w:ascii="Times New Roman" w:hAnsi="Times New Roman" w:cs="Times New Roman"/>
          <w:b/>
          <w:sz w:val="24"/>
          <w:szCs w:val="24"/>
        </w:rPr>
        <w:t>B+H, spol. s r.o.</w:t>
      </w:r>
    </w:p>
    <w:p w14:paraId="6EF86A52" w14:textId="77777777" w:rsidR="00F16C84" w:rsidRPr="005C0FF4" w:rsidRDefault="00F16C84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Se sídlem:</w:t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Pr="005C0FF4">
        <w:rPr>
          <w:rFonts w:ascii="Times New Roman" w:hAnsi="Times New Roman" w:cs="Times New Roman"/>
          <w:sz w:val="24"/>
          <w:szCs w:val="24"/>
        </w:rPr>
        <w:tab/>
        <w:t>Havlíčkova 92, 250 82 Úvaly</w:t>
      </w:r>
    </w:p>
    <w:p w14:paraId="4B13B031" w14:textId="77777777" w:rsidR="00F16C84" w:rsidRPr="005C0FF4" w:rsidRDefault="00F16C84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Zastoupena:</w:t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="00DC539B" w:rsidRPr="005C0FF4">
        <w:rPr>
          <w:rFonts w:ascii="Times New Roman" w:hAnsi="Times New Roman" w:cs="Times New Roman"/>
          <w:sz w:val="24"/>
          <w:szCs w:val="24"/>
        </w:rPr>
        <w:t>Ing. Lukášem Dupalem</w:t>
      </w:r>
      <w:r w:rsidRPr="005C0FF4">
        <w:rPr>
          <w:rFonts w:ascii="Times New Roman" w:hAnsi="Times New Roman" w:cs="Times New Roman"/>
          <w:sz w:val="24"/>
          <w:szCs w:val="24"/>
        </w:rPr>
        <w:t>, jednatelem</w:t>
      </w:r>
    </w:p>
    <w:p w14:paraId="4D5B30ED" w14:textId="77777777" w:rsidR="00F16C84" w:rsidRPr="005C0FF4" w:rsidRDefault="00F16C84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IČ: 62968939</w:t>
      </w:r>
    </w:p>
    <w:p w14:paraId="3E70C7DE" w14:textId="77777777" w:rsidR="00F16C84" w:rsidRPr="005C0FF4" w:rsidRDefault="00F16C84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DIČ: CZ 62968939</w:t>
      </w:r>
    </w:p>
    <w:p w14:paraId="07B06C57" w14:textId="77777777" w:rsidR="00F16C84" w:rsidRPr="005C0FF4" w:rsidRDefault="00F16C84" w:rsidP="00F16C8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5C0FF4">
        <w:rPr>
          <w:rFonts w:ascii="Times New Roman" w:hAnsi="Times New Roman" w:cs="Times New Roman"/>
          <w:i/>
          <w:sz w:val="24"/>
          <w:szCs w:val="24"/>
        </w:rPr>
        <w:t>Na straně jako „dodavatel“</w:t>
      </w:r>
    </w:p>
    <w:p w14:paraId="1638ED2C" w14:textId="77777777" w:rsidR="00F16C84" w:rsidRPr="005C0FF4" w:rsidRDefault="00F16C84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0EF60DE" w14:textId="77777777" w:rsidR="00DC539B" w:rsidRPr="005C0FF4" w:rsidRDefault="00DC539B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63DAC0" w14:textId="3A62A45B" w:rsidR="0096477D" w:rsidRPr="005C0FF4" w:rsidRDefault="00F16C84" w:rsidP="0096477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 xml:space="preserve">Uzavírají níže uvedeného dne, měsíce a roku v souladu s </w:t>
      </w:r>
      <w:r w:rsidR="00594897" w:rsidRPr="005C0FF4">
        <w:rPr>
          <w:rFonts w:ascii="Times New Roman" w:hAnsi="Times New Roman" w:cs="Times New Roman"/>
          <w:sz w:val="24"/>
          <w:szCs w:val="24"/>
        </w:rPr>
        <w:t xml:space="preserve">§222 odst. </w:t>
      </w:r>
      <w:r w:rsidR="00761690" w:rsidRPr="005C0FF4">
        <w:rPr>
          <w:rFonts w:ascii="Times New Roman" w:hAnsi="Times New Roman" w:cs="Times New Roman"/>
          <w:sz w:val="24"/>
          <w:szCs w:val="24"/>
        </w:rPr>
        <w:t>3</w:t>
      </w:r>
      <w:r w:rsidR="00594897" w:rsidRPr="005C0FF4">
        <w:rPr>
          <w:rFonts w:ascii="Times New Roman" w:hAnsi="Times New Roman" w:cs="Times New Roman"/>
          <w:sz w:val="24"/>
          <w:szCs w:val="24"/>
        </w:rPr>
        <w:t xml:space="preserve"> zákona č.134/2016 Sb., o zadávání veřejných zakázek, ve znění pozdějších předpisů (dále jen „ZZVZ“), a v souladu se smlouvou o poskytování </w:t>
      </w:r>
      <w:r w:rsidR="00DC539B" w:rsidRPr="005C0FF4">
        <w:rPr>
          <w:rFonts w:ascii="Times New Roman" w:hAnsi="Times New Roman" w:cs="Times New Roman"/>
          <w:sz w:val="24"/>
          <w:szCs w:val="24"/>
        </w:rPr>
        <w:t>recepčních</w:t>
      </w:r>
      <w:r w:rsidR="00594897" w:rsidRPr="005C0FF4">
        <w:rPr>
          <w:rFonts w:ascii="Times New Roman" w:hAnsi="Times New Roman" w:cs="Times New Roman"/>
          <w:sz w:val="24"/>
          <w:szCs w:val="24"/>
        </w:rPr>
        <w:t xml:space="preserve"> služeb ze</w:t>
      </w:r>
      <w:r w:rsidR="00DC539B" w:rsidRPr="005C0FF4">
        <w:rPr>
          <w:rFonts w:ascii="Times New Roman" w:hAnsi="Times New Roman" w:cs="Times New Roman"/>
          <w:sz w:val="24"/>
          <w:szCs w:val="24"/>
        </w:rPr>
        <w:t xml:space="preserve"> dne 6. 8. 2021</w:t>
      </w:r>
      <w:r w:rsidR="00594897" w:rsidRPr="005C0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BB0C6" w14:textId="65C35B7F" w:rsidR="00F16C84" w:rsidRPr="005C0FF4" w:rsidRDefault="00594897" w:rsidP="0096477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(dále jen „smlouva“)</w:t>
      </w:r>
      <w:r w:rsidR="0029783E" w:rsidRPr="005C0FF4">
        <w:rPr>
          <w:rFonts w:ascii="Times New Roman" w:hAnsi="Times New Roman" w:cs="Times New Roman"/>
          <w:sz w:val="24"/>
          <w:szCs w:val="24"/>
        </w:rPr>
        <w:t xml:space="preserve"> tento dodatek č.</w:t>
      </w:r>
      <w:r w:rsidR="00761690" w:rsidRPr="005C0FF4">
        <w:rPr>
          <w:rFonts w:ascii="Times New Roman" w:hAnsi="Times New Roman" w:cs="Times New Roman"/>
          <w:sz w:val="24"/>
          <w:szCs w:val="24"/>
        </w:rPr>
        <w:t>3</w:t>
      </w:r>
      <w:r w:rsidRPr="005C0FF4">
        <w:rPr>
          <w:rFonts w:ascii="Times New Roman" w:hAnsi="Times New Roman" w:cs="Times New Roman"/>
          <w:sz w:val="24"/>
          <w:szCs w:val="24"/>
        </w:rPr>
        <w:t>.</w:t>
      </w:r>
    </w:p>
    <w:p w14:paraId="3849582C" w14:textId="77777777" w:rsidR="00594897" w:rsidRPr="005C0FF4" w:rsidRDefault="00594897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0C86B52" w14:textId="77777777" w:rsidR="00DC539B" w:rsidRPr="005C0FF4" w:rsidRDefault="00DC539B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3CA12BD" w14:textId="77777777" w:rsidR="00594897" w:rsidRPr="005C0FF4" w:rsidRDefault="00594897" w:rsidP="0096477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F4"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14:paraId="0A3DB082" w14:textId="77777777" w:rsidR="00594897" w:rsidRPr="005C0FF4" w:rsidRDefault="00594897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E7D2B2A" w14:textId="2F0DCD68" w:rsidR="005C0FF4" w:rsidRPr="005C0FF4" w:rsidRDefault="00594897" w:rsidP="005C0FF4">
      <w:pPr>
        <w:pStyle w:val="Bezmezer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 xml:space="preserve">Předmětem tohoto dodatku je </w:t>
      </w:r>
      <w:r w:rsidR="00B104F9">
        <w:rPr>
          <w:rFonts w:ascii="Times New Roman" w:hAnsi="Times New Roman" w:cs="Times New Roman"/>
          <w:sz w:val="24"/>
          <w:szCs w:val="24"/>
        </w:rPr>
        <w:t xml:space="preserve">formální </w:t>
      </w:r>
      <w:r w:rsidR="00761690" w:rsidRPr="005C0FF4">
        <w:rPr>
          <w:rFonts w:ascii="Times New Roman" w:hAnsi="Times New Roman" w:cs="Times New Roman"/>
          <w:sz w:val="24"/>
          <w:szCs w:val="24"/>
        </w:rPr>
        <w:t>změna smlouvy</w:t>
      </w:r>
      <w:r w:rsidR="00B104F9">
        <w:rPr>
          <w:rFonts w:ascii="Times New Roman" w:hAnsi="Times New Roman" w:cs="Times New Roman"/>
          <w:sz w:val="24"/>
          <w:szCs w:val="24"/>
        </w:rPr>
        <w:t xml:space="preserve"> spočívající v uvedení jednotlivých ustanovení v soulad.</w:t>
      </w:r>
      <w:r w:rsidR="005C0FF4" w:rsidRPr="005C0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7DDAD" w14:textId="3F8DE4B9" w:rsidR="00761690" w:rsidRPr="005C0FF4" w:rsidRDefault="00761690" w:rsidP="005C0FF4">
      <w:pPr>
        <w:pStyle w:val="Bezmezer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 xml:space="preserve">V čl. 4 je obsažena formálně nesprávná formulace (překlep) ve znění „Smlouva se uzavírá na dobu určitou, a to na dobu 48 měsíců od termínu uvedeného v čl. 4 odst. 1 této Smlouvy nebo do vyčerpání částky 7,2 mil. Kč bez DPH.“ Tato formulace je v rozporu s podmínkami veřejné zakázky. Na základě doporučení veřejnosprávní kontroly, </w:t>
      </w:r>
      <w:r w:rsidR="005C0FF4" w:rsidRPr="005C0FF4">
        <w:rPr>
          <w:rFonts w:ascii="Times New Roman" w:hAnsi="Times New Roman" w:cs="Times New Roman"/>
          <w:sz w:val="24"/>
          <w:szCs w:val="24"/>
        </w:rPr>
        <w:t xml:space="preserve">viz str. 22 </w:t>
      </w:r>
      <w:r w:rsidRPr="005C0FF4">
        <w:rPr>
          <w:rFonts w:ascii="Times New Roman" w:hAnsi="Times New Roman" w:cs="Times New Roman"/>
          <w:sz w:val="24"/>
          <w:szCs w:val="24"/>
        </w:rPr>
        <w:t xml:space="preserve">protokolu o následné veřejnosprávní finanční kontrole </w:t>
      </w:r>
      <w:r w:rsidR="005C0FF4" w:rsidRPr="005C0FF4">
        <w:rPr>
          <w:rFonts w:ascii="Times New Roman" w:hAnsi="Times New Roman" w:cs="Times New Roman"/>
          <w:sz w:val="24"/>
          <w:szCs w:val="24"/>
        </w:rPr>
        <w:t>ze dne 17.8.2022 (</w:t>
      </w:r>
      <w:proofErr w:type="spellStart"/>
      <w:r w:rsidR="005C0FF4" w:rsidRPr="005C0FF4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5C0FF4" w:rsidRPr="005C0FF4">
        <w:rPr>
          <w:rFonts w:ascii="Times New Roman" w:hAnsi="Times New Roman" w:cs="Times New Roman"/>
          <w:sz w:val="24"/>
          <w:szCs w:val="24"/>
        </w:rPr>
        <w:t>. zn. S-MHMP 725179/2022) měla tato věta znít: „Smlouva se uzavírá na dobu neurčitou nebo do vyčerpání částky 7,2 mil. Kč bez DPH.“</w:t>
      </w:r>
    </w:p>
    <w:p w14:paraId="0AE3B6CA" w14:textId="5FA4696F" w:rsidR="005C0FF4" w:rsidRDefault="005C0FF4" w:rsidP="005C0FF4">
      <w:pPr>
        <w:pStyle w:val="Bezmezer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Smluvní strany se usnesly, že druhá věta v čl. 4 Smlouvy o poskytování recepčních služeb ze dne 6. 8. 2021 zně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C0FF4">
        <w:rPr>
          <w:rFonts w:ascii="Times New Roman" w:hAnsi="Times New Roman" w:cs="Times New Roman"/>
          <w:sz w:val="24"/>
          <w:szCs w:val="24"/>
        </w:rPr>
        <w:t xml:space="preserve">ící „Smlouva se uzavírá na dobu určitou, a to na dobu 48 měsíců od termínu uvedeného v čl. 4 odst. 1 této Smlouvy nebo do vyčerpání částky 7,2 mil. Kč bez DPH.“ </w:t>
      </w:r>
      <w:r w:rsidR="00322EC0">
        <w:rPr>
          <w:rFonts w:ascii="Times New Roman" w:hAnsi="Times New Roman" w:cs="Times New Roman"/>
          <w:sz w:val="24"/>
          <w:szCs w:val="24"/>
        </w:rPr>
        <w:t>s</w:t>
      </w:r>
      <w:r w:rsidRPr="005C0FF4">
        <w:rPr>
          <w:rFonts w:ascii="Times New Roman" w:hAnsi="Times New Roman" w:cs="Times New Roman"/>
          <w:sz w:val="24"/>
          <w:szCs w:val="24"/>
        </w:rPr>
        <w:t>e nahrazuje větou: „Smlouva se uzavírá na dobu neurčitou nebo do vyčerpání částky 7,2 mil. Kč bez DPH.“</w:t>
      </w:r>
    </w:p>
    <w:p w14:paraId="416D9FF7" w14:textId="3E988B30" w:rsidR="00D222BD" w:rsidRDefault="00D222BD" w:rsidP="005C0FF4">
      <w:pPr>
        <w:pStyle w:val="Bezmezer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5 smlouvy o poskytování recepčních služeb je obsažena tabulka s cenami. V levém sloupci tabulky</w:t>
      </w:r>
      <w:r w:rsidR="00462A8C">
        <w:rPr>
          <w:rFonts w:ascii="Times New Roman" w:hAnsi="Times New Roman" w:cs="Times New Roman"/>
          <w:sz w:val="24"/>
          <w:szCs w:val="24"/>
        </w:rPr>
        <w:t>. V rámci výše uvedené finanční kontroly by uvedeno, že v čl. 5 návrhu smlouvy „Cena“ byl v tabulce k vyplnění hodnot uveden nesprávný text „cena za období 14 měsíců, přestože byla požadována cena za 48 měsíců. Dodavatelem vyplněna cena za 48 měsíců, tj. ve výši 2 968 992 Kč. Stejná písařská chyba se objevila i v uzavřené smlouvě.“</w:t>
      </w:r>
      <w:r w:rsidR="0047215A">
        <w:rPr>
          <w:rFonts w:ascii="Times New Roman" w:hAnsi="Times New Roman" w:cs="Times New Roman"/>
          <w:sz w:val="24"/>
          <w:szCs w:val="24"/>
        </w:rPr>
        <w:t xml:space="preserve"> Smluvní strany napravují tuto písařskou chybu tak, že</w:t>
      </w:r>
      <w:r w:rsidR="00635FDC">
        <w:rPr>
          <w:rFonts w:ascii="Times New Roman" w:hAnsi="Times New Roman" w:cs="Times New Roman"/>
          <w:sz w:val="24"/>
          <w:szCs w:val="24"/>
        </w:rPr>
        <w:t xml:space="preserve"> v levém sloupci tabulky obsažené v čl. 5 smlouvy </w:t>
      </w:r>
      <w:r w:rsidR="00071A6B">
        <w:rPr>
          <w:rFonts w:ascii="Times New Roman" w:hAnsi="Times New Roman" w:cs="Times New Roman"/>
          <w:sz w:val="24"/>
          <w:szCs w:val="24"/>
        </w:rPr>
        <w:t xml:space="preserve">se </w:t>
      </w:r>
      <w:r w:rsidR="00635FDC">
        <w:rPr>
          <w:rFonts w:ascii="Times New Roman" w:hAnsi="Times New Roman" w:cs="Times New Roman"/>
          <w:sz w:val="24"/>
          <w:szCs w:val="24"/>
        </w:rPr>
        <w:t>číslice 14 nahrazuje číslicí 48. Levý sloupec tabulky po odstranění písařské chyby:</w:t>
      </w:r>
    </w:p>
    <w:p w14:paraId="0458B8EC" w14:textId="77777777" w:rsidR="00462A8C" w:rsidRPr="005C0FF4" w:rsidRDefault="00462A8C" w:rsidP="00462A8C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94A756A" w14:textId="34B0D339" w:rsidR="00DE6EFF" w:rsidRDefault="00DE6EFF" w:rsidP="00DE6EFF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8"/>
        <w:gridCol w:w="2088"/>
        <w:gridCol w:w="1809"/>
        <w:gridCol w:w="2267"/>
      </w:tblGrid>
      <w:tr w:rsidR="00DE6EFF" w:rsidRPr="0096477D" w14:paraId="0B1CF0D5" w14:textId="77777777" w:rsidTr="00AA324E">
        <w:trPr>
          <w:trHeight w:val="328"/>
        </w:trPr>
        <w:tc>
          <w:tcPr>
            <w:tcW w:w="2943" w:type="dxa"/>
          </w:tcPr>
          <w:p w14:paraId="76EB8510" w14:textId="77777777" w:rsidR="00DE6EFF" w:rsidRPr="00635FDC" w:rsidRDefault="00DE6EFF" w:rsidP="00AA324E">
            <w:pPr>
              <w:pStyle w:val="Bezmezer"/>
              <w:ind w:left="284"/>
              <w:rPr>
                <w:rFonts w:ascii="Times New Roman" w:hAnsi="Times New Roman" w:cs="Times New Roman"/>
                <w:b/>
              </w:rPr>
            </w:pPr>
            <w:r w:rsidRPr="00635FDC">
              <w:rPr>
                <w:rFonts w:ascii="Times New Roman" w:hAnsi="Times New Roman" w:cs="Times New Roman"/>
                <w:b/>
              </w:rPr>
              <w:t>Nabídková cena</w:t>
            </w:r>
          </w:p>
        </w:tc>
        <w:tc>
          <w:tcPr>
            <w:tcW w:w="2127" w:type="dxa"/>
          </w:tcPr>
          <w:p w14:paraId="445CA854" w14:textId="77777777" w:rsidR="00DE6EFF" w:rsidRPr="00635FDC" w:rsidRDefault="00DE6EFF" w:rsidP="00AA324E">
            <w:pPr>
              <w:pStyle w:val="Bezmezer"/>
              <w:ind w:left="284"/>
              <w:rPr>
                <w:rFonts w:ascii="Times New Roman" w:hAnsi="Times New Roman" w:cs="Times New Roman"/>
                <w:b/>
              </w:rPr>
            </w:pPr>
            <w:r w:rsidRPr="00635FDC">
              <w:rPr>
                <w:rFonts w:ascii="Times New Roman" w:hAnsi="Times New Roman" w:cs="Times New Roman"/>
                <w:b/>
              </w:rPr>
              <w:t>Cena bez DPH</w:t>
            </w:r>
          </w:p>
        </w:tc>
        <w:tc>
          <w:tcPr>
            <w:tcW w:w="1839" w:type="dxa"/>
          </w:tcPr>
          <w:p w14:paraId="31B27F8D" w14:textId="77777777" w:rsidR="00DE6EFF" w:rsidRPr="00635FDC" w:rsidRDefault="00DE6EFF" w:rsidP="00AA324E">
            <w:pPr>
              <w:pStyle w:val="Bezmezer"/>
              <w:ind w:left="284"/>
              <w:rPr>
                <w:rFonts w:ascii="Times New Roman" w:hAnsi="Times New Roman" w:cs="Times New Roman"/>
                <w:b/>
              </w:rPr>
            </w:pPr>
            <w:r w:rsidRPr="00635FDC">
              <w:rPr>
                <w:rFonts w:ascii="Times New Roman" w:hAnsi="Times New Roman" w:cs="Times New Roman"/>
                <w:b/>
              </w:rPr>
              <w:t xml:space="preserve">DPH </w:t>
            </w:r>
            <w:proofErr w:type="gramStart"/>
            <w:r w:rsidRPr="00635FDC">
              <w:rPr>
                <w:rFonts w:ascii="Times New Roman" w:hAnsi="Times New Roman" w:cs="Times New Roman"/>
                <w:b/>
              </w:rPr>
              <w:t>21%</w:t>
            </w:r>
            <w:proofErr w:type="gramEnd"/>
          </w:p>
        </w:tc>
        <w:tc>
          <w:tcPr>
            <w:tcW w:w="2303" w:type="dxa"/>
          </w:tcPr>
          <w:p w14:paraId="27D40051" w14:textId="77777777" w:rsidR="00DE6EFF" w:rsidRPr="00635FDC" w:rsidRDefault="00DE6EFF" w:rsidP="00AA324E">
            <w:pPr>
              <w:pStyle w:val="Bezmezer"/>
              <w:ind w:left="284"/>
              <w:rPr>
                <w:rFonts w:ascii="Times New Roman" w:hAnsi="Times New Roman" w:cs="Times New Roman"/>
                <w:b/>
              </w:rPr>
            </w:pPr>
            <w:r w:rsidRPr="00635FDC">
              <w:rPr>
                <w:rFonts w:ascii="Times New Roman" w:hAnsi="Times New Roman" w:cs="Times New Roman"/>
                <w:b/>
              </w:rPr>
              <w:t>Celková cena s DPH</w:t>
            </w:r>
          </w:p>
        </w:tc>
      </w:tr>
      <w:tr w:rsidR="00DE6EFF" w:rsidRPr="0096477D" w14:paraId="555F6487" w14:textId="77777777" w:rsidTr="00AA324E">
        <w:tc>
          <w:tcPr>
            <w:tcW w:w="2943" w:type="dxa"/>
          </w:tcPr>
          <w:p w14:paraId="704FC0D7" w14:textId="77777777" w:rsidR="00DE6EFF" w:rsidRPr="00635FDC" w:rsidRDefault="00DE6EFF" w:rsidP="00AA324E">
            <w:pPr>
              <w:pStyle w:val="Bezmezer"/>
              <w:ind w:left="284"/>
              <w:rPr>
                <w:rFonts w:ascii="Times New Roman" w:hAnsi="Times New Roman" w:cs="Times New Roman"/>
              </w:rPr>
            </w:pPr>
            <w:r w:rsidRPr="00635FDC">
              <w:rPr>
                <w:rFonts w:ascii="Times New Roman" w:hAnsi="Times New Roman" w:cs="Times New Roman"/>
              </w:rPr>
              <w:t xml:space="preserve">Cena za 1 hodinu </w:t>
            </w:r>
            <w:proofErr w:type="gramStart"/>
            <w:r w:rsidRPr="00635FDC">
              <w:rPr>
                <w:rFonts w:ascii="Times New Roman" w:hAnsi="Times New Roman" w:cs="Times New Roman"/>
              </w:rPr>
              <w:t>poskytování  recepčních</w:t>
            </w:r>
            <w:proofErr w:type="gramEnd"/>
            <w:r w:rsidRPr="00635FDC">
              <w:rPr>
                <w:rFonts w:ascii="Times New Roman" w:hAnsi="Times New Roman" w:cs="Times New Roman"/>
              </w:rPr>
              <w:t xml:space="preserve"> služeb za 1 zaměstnance</w:t>
            </w:r>
          </w:p>
        </w:tc>
        <w:tc>
          <w:tcPr>
            <w:tcW w:w="2127" w:type="dxa"/>
            <w:vAlign w:val="center"/>
          </w:tcPr>
          <w:p w14:paraId="3EA5F16A" w14:textId="594CE41A" w:rsidR="00DE6EFF" w:rsidRPr="00635FDC" w:rsidRDefault="00DE6EFF" w:rsidP="00AA324E">
            <w:pPr>
              <w:pStyle w:val="Bezmezer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7F2B4C57" w14:textId="7566AED9" w:rsidR="00DE6EFF" w:rsidRPr="00635FDC" w:rsidRDefault="00DE6EFF" w:rsidP="00AA324E">
            <w:pPr>
              <w:pStyle w:val="Bezmezer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  <w:vAlign w:val="center"/>
          </w:tcPr>
          <w:p w14:paraId="3B1CA7D5" w14:textId="0FF217E2" w:rsidR="00DE6EFF" w:rsidRPr="00635FDC" w:rsidRDefault="00DE6EFF" w:rsidP="00AA324E">
            <w:pPr>
              <w:pStyle w:val="Bezmezer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EFF" w:rsidRPr="0096477D" w14:paraId="6A879F18" w14:textId="77777777" w:rsidTr="00AA324E">
        <w:tc>
          <w:tcPr>
            <w:tcW w:w="2943" w:type="dxa"/>
          </w:tcPr>
          <w:p w14:paraId="27543F60" w14:textId="5D2FA46E" w:rsidR="00DE6EFF" w:rsidRPr="00635FDC" w:rsidRDefault="00DE6EFF" w:rsidP="00AA324E">
            <w:pPr>
              <w:pStyle w:val="Bezmezer"/>
              <w:ind w:left="284"/>
              <w:rPr>
                <w:rFonts w:ascii="Times New Roman" w:hAnsi="Times New Roman" w:cs="Times New Roman"/>
              </w:rPr>
            </w:pPr>
            <w:r w:rsidRPr="00635FDC">
              <w:rPr>
                <w:rFonts w:ascii="Times New Roman" w:hAnsi="Times New Roman" w:cs="Times New Roman"/>
              </w:rPr>
              <w:t>Průměrná cena za 1 měsíc</w:t>
            </w:r>
          </w:p>
        </w:tc>
        <w:tc>
          <w:tcPr>
            <w:tcW w:w="2127" w:type="dxa"/>
            <w:vAlign w:val="center"/>
          </w:tcPr>
          <w:p w14:paraId="661012C0" w14:textId="77777777" w:rsidR="00DE6EFF" w:rsidRPr="00635FDC" w:rsidRDefault="00DE6EFF" w:rsidP="00AA324E">
            <w:pPr>
              <w:pStyle w:val="Bezmezer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11AC3787" w14:textId="77777777" w:rsidR="00DE6EFF" w:rsidRPr="00635FDC" w:rsidRDefault="00DE6EFF" w:rsidP="00AA324E">
            <w:pPr>
              <w:pStyle w:val="Bezmezer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  <w:vAlign w:val="center"/>
          </w:tcPr>
          <w:p w14:paraId="16DAFF7A" w14:textId="77777777" w:rsidR="00DE6EFF" w:rsidRPr="00635FDC" w:rsidRDefault="00DE6EFF" w:rsidP="00AA324E">
            <w:pPr>
              <w:pStyle w:val="Bezmezer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EFF" w:rsidRPr="0096477D" w14:paraId="4EF0F4F0" w14:textId="77777777" w:rsidTr="00AA324E">
        <w:tc>
          <w:tcPr>
            <w:tcW w:w="2943" w:type="dxa"/>
          </w:tcPr>
          <w:p w14:paraId="18986198" w14:textId="50B69A83" w:rsidR="00DE6EFF" w:rsidRPr="00635FDC" w:rsidRDefault="00DE6EFF" w:rsidP="00AA324E">
            <w:pPr>
              <w:pStyle w:val="Bezmezer"/>
              <w:ind w:left="284"/>
              <w:rPr>
                <w:rFonts w:ascii="Times New Roman" w:hAnsi="Times New Roman" w:cs="Times New Roman"/>
              </w:rPr>
            </w:pPr>
            <w:r w:rsidRPr="00635FDC">
              <w:rPr>
                <w:rFonts w:ascii="Times New Roman" w:hAnsi="Times New Roman" w:cs="Times New Roman"/>
              </w:rPr>
              <w:t>Cena za období 48 měsíců za vždy 1 zaměstnance ve službě (předpoklad 35.136 hod./48 měsíců</w:t>
            </w:r>
            <w:r w:rsidR="00635FDC" w:rsidRPr="00635FDC">
              <w:rPr>
                <w:rFonts w:ascii="Times New Roman" w:hAnsi="Times New Roman" w:cs="Times New Roman"/>
              </w:rPr>
              <w:t>, tj. 427 dnů</w:t>
            </w:r>
          </w:p>
        </w:tc>
        <w:tc>
          <w:tcPr>
            <w:tcW w:w="2127" w:type="dxa"/>
            <w:vAlign w:val="center"/>
          </w:tcPr>
          <w:p w14:paraId="28E4D059" w14:textId="77777777" w:rsidR="00DE6EFF" w:rsidRPr="00635FDC" w:rsidRDefault="00DE6EFF" w:rsidP="00AA324E">
            <w:pPr>
              <w:pStyle w:val="Bezmezer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6D19AEC9" w14:textId="77777777" w:rsidR="00DE6EFF" w:rsidRPr="00635FDC" w:rsidRDefault="00DE6EFF" w:rsidP="00AA324E">
            <w:pPr>
              <w:pStyle w:val="Bezmezer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  <w:vAlign w:val="center"/>
          </w:tcPr>
          <w:p w14:paraId="0D5347AA" w14:textId="77777777" w:rsidR="00DE6EFF" w:rsidRPr="00635FDC" w:rsidRDefault="00DE6EFF" w:rsidP="00AA324E">
            <w:pPr>
              <w:pStyle w:val="Bezmezer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2D13648" w14:textId="5ACBFEF8" w:rsidR="00976950" w:rsidRDefault="00635FDC" w:rsidP="00322EC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v</w:t>
      </w:r>
      <w:r w:rsidR="00071A6B">
        <w:rPr>
          <w:rFonts w:ascii="Times New Roman" w:hAnsi="Times New Roman" w:cs="Times New Roman"/>
          <w:sz w:val="24"/>
          <w:szCs w:val="24"/>
        </w:rPr>
        <w:t> dalších sloupcích se nemění a zůstávají stejné. Z tohoto důvodu se nevyplňují.</w:t>
      </w:r>
    </w:p>
    <w:p w14:paraId="30A72EA5" w14:textId="77777777" w:rsidR="00D222BD" w:rsidRPr="005C0FF4" w:rsidRDefault="00D222BD" w:rsidP="00322EC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F1C66C9" w14:textId="77777777" w:rsidR="00594897" w:rsidRPr="005C0FF4" w:rsidRDefault="00976950" w:rsidP="0029783E">
      <w:pPr>
        <w:pStyle w:val="Bezmezer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F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FA005F5" w14:textId="77777777" w:rsidR="00976950" w:rsidRPr="005C0FF4" w:rsidRDefault="00976950" w:rsidP="0029783E">
      <w:pPr>
        <w:pStyle w:val="Bezmezer"/>
        <w:ind w:left="284"/>
        <w:rPr>
          <w:rFonts w:ascii="Times New Roman" w:hAnsi="Times New Roman" w:cs="Times New Roman"/>
          <w:sz w:val="24"/>
          <w:szCs w:val="24"/>
        </w:rPr>
      </w:pPr>
    </w:p>
    <w:p w14:paraId="19117926" w14:textId="77777777" w:rsidR="00976950" w:rsidRPr="005C0FF4" w:rsidRDefault="00976950" w:rsidP="0029783E">
      <w:pPr>
        <w:pStyle w:val="Bezmezer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 xml:space="preserve">Ostatní ujednání smlouvy, nedotčená tímto dodatkem, zůstávají beze změny. </w:t>
      </w:r>
    </w:p>
    <w:p w14:paraId="4E6164EB" w14:textId="77777777" w:rsidR="00DC539B" w:rsidRPr="005C0FF4" w:rsidRDefault="00DC539B" w:rsidP="00DC539B">
      <w:pPr>
        <w:pStyle w:val="Bezmezer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09697B78" w14:textId="77777777" w:rsidR="00976950" w:rsidRPr="005C0FF4" w:rsidRDefault="00976950" w:rsidP="0029783E">
      <w:pPr>
        <w:pStyle w:val="Bezmezer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Objednatel je povinným subjektem ve smyslu zákona č.340/2015 Sb., o zvláštních podmínkách účinnosti některých smluv, uveřejňování těchto smluv a o registru smluv, ve znění pozdějších přepisů (dále jen „registr smluv“). Poskytovatel souhlasí se zveřejněním tohoto dodatku především na profilu zadavatele a v Registru smluv.</w:t>
      </w:r>
    </w:p>
    <w:p w14:paraId="2EB253E1" w14:textId="77777777" w:rsidR="0029783E" w:rsidRPr="005C0FF4" w:rsidRDefault="0029783E" w:rsidP="0029783E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A48BBCE" w14:textId="77777777" w:rsidR="00976950" w:rsidRPr="005C0FF4" w:rsidRDefault="00976950" w:rsidP="0029783E">
      <w:pPr>
        <w:pStyle w:val="Bezmezer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Tento dodatek nabývá platnosti dnem podpisu dodatku oběma smluvními stranami a účinnosti dnem uveřejnění v Registru smluv.</w:t>
      </w:r>
    </w:p>
    <w:p w14:paraId="235971E1" w14:textId="77777777" w:rsidR="0029783E" w:rsidRPr="005C0FF4" w:rsidRDefault="0029783E" w:rsidP="002978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728660" w14:textId="77777777" w:rsidR="00976950" w:rsidRPr="005C0FF4" w:rsidRDefault="00976950" w:rsidP="0029783E">
      <w:pPr>
        <w:pStyle w:val="Bezmezer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 xml:space="preserve">Tento dodatek je sepsán ve 2 vyhotoveních, z nichž 1 </w:t>
      </w:r>
      <w:proofErr w:type="gramStart"/>
      <w:r w:rsidRPr="005C0FF4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5C0FF4">
        <w:rPr>
          <w:rFonts w:ascii="Times New Roman" w:hAnsi="Times New Roman" w:cs="Times New Roman"/>
          <w:sz w:val="24"/>
          <w:szCs w:val="24"/>
        </w:rPr>
        <w:t xml:space="preserve"> objednatel a 1 obdrží poskytovatel.</w:t>
      </w:r>
    </w:p>
    <w:p w14:paraId="7999EF35" w14:textId="77777777" w:rsidR="0029783E" w:rsidRPr="005C0FF4" w:rsidRDefault="0029783E" w:rsidP="002978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17AB865" w14:textId="77777777" w:rsidR="00976950" w:rsidRPr="005C0FF4" w:rsidRDefault="00976950" w:rsidP="0029783E">
      <w:pPr>
        <w:pStyle w:val="Bezmezer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Zástupci smluvních stran prohlašují, že tento dodatek odpovídá jejich svobodné a vážné vůli a nebyl uzavřen v tísni nebo za nápadně nevýhodných podmínek, což stvrzují svými vlastnoručními podpisy.</w:t>
      </w:r>
    </w:p>
    <w:p w14:paraId="7C00C325" w14:textId="77777777" w:rsidR="00976950" w:rsidRPr="005C0FF4" w:rsidRDefault="00976950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4B5515" w14:textId="77777777" w:rsidR="00976950" w:rsidRPr="005C0FF4" w:rsidRDefault="00976950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0BDD2C" w14:textId="77777777" w:rsidR="00DC539B" w:rsidRPr="005C0FF4" w:rsidRDefault="00DC539B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730B2F4" w14:textId="0E1B4162" w:rsidR="00DC539B" w:rsidRPr="005C0FF4" w:rsidRDefault="00DC539B" w:rsidP="00DC539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761690" w:rsidRPr="005C0FF4">
        <w:rPr>
          <w:rFonts w:ascii="Times New Roman" w:hAnsi="Times New Roman" w:cs="Times New Roman"/>
          <w:sz w:val="24"/>
          <w:szCs w:val="24"/>
        </w:rPr>
        <w:t>03</w:t>
      </w:r>
      <w:r w:rsidR="00976950" w:rsidRPr="005C0FF4">
        <w:rPr>
          <w:rFonts w:ascii="Times New Roman" w:hAnsi="Times New Roman" w:cs="Times New Roman"/>
          <w:sz w:val="24"/>
          <w:szCs w:val="24"/>
        </w:rPr>
        <w:t>.</w:t>
      </w:r>
      <w:r w:rsidR="00D33DF8" w:rsidRPr="005C0FF4">
        <w:rPr>
          <w:rFonts w:ascii="Times New Roman" w:hAnsi="Times New Roman" w:cs="Times New Roman"/>
          <w:sz w:val="24"/>
          <w:szCs w:val="24"/>
        </w:rPr>
        <w:t xml:space="preserve"> </w:t>
      </w:r>
      <w:r w:rsidR="00761690" w:rsidRPr="005C0FF4">
        <w:rPr>
          <w:rFonts w:ascii="Times New Roman" w:hAnsi="Times New Roman" w:cs="Times New Roman"/>
          <w:sz w:val="24"/>
          <w:szCs w:val="24"/>
        </w:rPr>
        <w:t>02</w:t>
      </w:r>
      <w:r w:rsidR="00976950" w:rsidRPr="005C0FF4">
        <w:rPr>
          <w:rFonts w:ascii="Times New Roman" w:hAnsi="Times New Roman" w:cs="Times New Roman"/>
          <w:sz w:val="24"/>
          <w:szCs w:val="24"/>
        </w:rPr>
        <w:t>.</w:t>
      </w:r>
      <w:r w:rsidR="00D33DF8" w:rsidRPr="005C0FF4">
        <w:rPr>
          <w:rFonts w:ascii="Times New Roman" w:hAnsi="Times New Roman" w:cs="Times New Roman"/>
          <w:sz w:val="24"/>
          <w:szCs w:val="24"/>
        </w:rPr>
        <w:t xml:space="preserve"> 202</w:t>
      </w:r>
      <w:r w:rsidR="00761690" w:rsidRPr="005C0FF4">
        <w:rPr>
          <w:rFonts w:ascii="Times New Roman" w:hAnsi="Times New Roman" w:cs="Times New Roman"/>
          <w:sz w:val="24"/>
          <w:szCs w:val="24"/>
        </w:rPr>
        <w:t>3</w:t>
      </w:r>
      <w:r w:rsidR="00D33DF8" w:rsidRPr="005C0FF4">
        <w:rPr>
          <w:rFonts w:ascii="Times New Roman" w:hAnsi="Times New Roman" w:cs="Times New Roman"/>
          <w:sz w:val="24"/>
          <w:szCs w:val="24"/>
        </w:rPr>
        <w:tab/>
      </w:r>
      <w:r w:rsidR="00D33DF8" w:rsidRPr="005C0FF4">
        <w:rPr>
          <w:rFonts w:ascii="Times New Roman" w:hAnsi="Times New Roman" w:cs="Times New Roman"/>
          <w:sz w:val="24"/>
          <w:szCs w:val="24"/>
        </w:rPr>
        <w:tab/>
      </w:r>
      <w:r w:rsidR="00D33DF8" w:rsidRPr="005C0FF4">
        <w:rPr>
          <w:rFonts w:ascii="Times New Roman" w:hAnsi="Times New Roman" w:cs="Times New Roman"/>
          <w:sz w:val="24"/>
          <w:szCs w:val="24"/>
        </w:rPr>
        <w:tab/>
      </w:r>
      <w:r w:rsidR="00D33DF8" w:rsidRPr="005C0FF4">
        <w:rPr>
          <w:rFonts w:ascii="Times New Roman" w:hAnsi="Times New Roman" w:cs="Times New Roman"/>
          <w:sz w:val="24"/>
          <w:szCs w:val="24"/>
        </w:rPr>
        <w:tab/>
      </w:r>
      <w:r w:rsidR="00D33DF8" w:rsidRPr="005C0FF4">
        <w:rPr>
          <w:rFonts w:ascii="Times New Roman" w:hAnsi="Times New Roman" w:cs="Times New Roman"/>
          <w:sz w:val="24"/>
          <w:szCs w:val="24"/>
        </w:rPr>
        <w:tab/>
        <w:t xml:space="preserve">V Praze dne </w:t>
      </w:r>
      <w:r w:rsidR="00761690" w:rsidRPr="005C0FF4">
        <w:rPr>
          <w:rFonts w:ascii="Times New Roman" w:hAnsi="Times New Roman" w:cs="Times New Roman"/>
          <w:sz w:val="24"/>
          <w:szCs w:val="24"/>
        </w:rPr>
        <w:t>03</w:t>
      </w:r>
      <w:r w:rsidRPr="005C0FF4">
        <w:rPr>
          <w:rFonts w:ascii="Times New Roman" w:hAnsi="Times New Roman" w:cs="Times New Roman"/>
          <w:sz w:val="24"/>
          <w:szCs w:val="24"/>
        </w:rPr>
        <w:t xml:space="preserve">. </w:t>
      </w:r>
      <w:r w:rsidR="00761690" w:rsidRPr="005C0FF4">
        <w:rPr>
          <w:rFonts w:ascii="Times New Roman" w:hAnsi="Times New Roman" w:cs="Times New Roman"/>
          <w:sz w:val="24"/>
          <w:szCs w:val="24"/>
        </w:rPr>
        <w:t>02</w:t>
      </w:r>
      <w:r w:rsidRPr="005C0FF4">
        <w:rPr>
          <w:rFonts w:ascii="Times New Roman" w:hAnsi="Times New Roman" w:cs="Times New Roman"/>
          <w:sz w:val="24"/>
          <w:szCs w:val="24"/>
        </w:rPr>
        <w:t>. 202</w:t>
      </w:r>
      <w:r w:rsidR="00761690" w:rsidRPr="005C0FF4">
        <w:rPr>
          <w:rFonts w:ascii="Times New Roman" w:hAnsi="Times New Roman" w:cs="Times New Roman"/>
          <w:sz w:val="24"/>
          <w:szCs w:val="24"/>
        </w:rPr>
        <w:t>3</w:t>
      </w:r>
    </w:p>
    <w:p w14:paraId="224E2FE8" w14:textId="479F35FC" w:rsidR="00976950" w:rsidRPr="005C0FF4" w:rsidRDefault="00976950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C909519" w14:textId="77777777" w:rsidR="00976950" w:rsidRPr="005C0FF4" w:rsidRDefault="00976950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1B4B44D" w14:textId="77777777" w:rsidR="00976950" w:rsidRPr="005C0FF4" w:rsidRDefault="00976950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C75CE1B" w14:textId="77777777" w:rsidR="00CD6648" w:rsidRPr="005C0FF4" w:rsidRDefault="00CD6648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E70BD5F" w14:textId="77777777" w:rsidR="00CD6648" w:rsidRPr="005C0FF4" w:rsidRDefault="00CD6648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61DBE01" w14:textId="77777777" w:rsidR="00976950" w:rsidRPr="005C0FF4" w:rsidRDefault="00976950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E0EF3B2" w14:textId="77777777" w:rsidR="00976950" w:rsidRPr="005C0FF4" w:rsidRDefault="00976950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EA7CA81" w14:textId="77777777" w:rsidR="00976950" w:rsidRPr="005C0FF4" w:rsidRDefault="00976950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………………………………………………….....</w:t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Pr="005C0FF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0610A4B6" w14:textId="77777777" w:rsidR="00976950" w:rsidRPr="005C0FF4" w:rsidRDefault="00976950" w:rsidP="0097695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C0FF4">
        <w:rPr>
          <w:rFonts w:ascii="Times New Roman" w:hAnsi="Times New Roman" w:cs="Times New Roman"/>
          <w:b/>
          <w:sz w:val="24"/>
          <w:szCs w:val="24"/>
        </w:rPr>
        <w:t>Městská nemocnice následné péče</w:t>
      </w:r>
      <w:r w:rsidRPr="005C0FF4">
        <w:rPr>
          <w:rFonts w:ascii="Times New Roman" w:hAnsi="Times New Roman" w:cs="Times New Roman"/>
          <w:b/>
          <w:sz w:val="24"/>
          <w:szCs w:val="24"/>
        </w:rPr>
        <w:tab/>
      </w:r>
      <w:r w:rsidRPr="005C0FF4">
        <w:rPr>
          <w:rFonts w:ascii="Times New Roman" w:hAnsi="Times New Roman" w:cs="Times New Roman"/>
          <w:b/>
          <w:sz w:val="24"/>
          <w:szCs w:val="24"/>
        </w:rPr>
        <w:tab/>
      </w:r>
      <w:r w:rsidRPr="005C0FF4">
        <w:rPr>
          <w:rFonts w:ascii="Times New Roman" w:hAnsi="Times New Roman" w:cs="Times New Roman"/>
          <w:b/>
          <w:sz w:val="24"/>
          <w:szCs w:val="24"/>
        </w:rPr>
        <w:tab/>
      </w:r>
      <w:r w:rsidRPr="005C0FF4">
        <w:rPr>
          <w:rFonts w:ascii="Times New Roman" w:hAnsi="Times New Roman" w:cs="Times New Roman"/>
          <w:b/>
          <w:sz w:val="24"/>
          <w:szCs w:val="24"/>
        </w:rPr>
        <w:tab/>
      </w:r>
      <w:r w:rsidRPr="005C0FF4">
        <w:rPr>
          <w:rFonts w:ascii="Times New Roman" w:hAnsi="Times New Roman" w:cs="Times New Roman"/>
          <w:b/>
          <w:sz w:val="24"/>
          <w:szCs w:val="24"/>
        </w:rPr>
        <w:tab/>
        <w:t>B+H, spol. s r.o.</w:t>
      </w:r>
    </w:p>
    <w:p w14:paraId="478B98AF" w14:textId="77777777" w:rsidR="00976950" w:rsidRPr="005C0FF4" w:rsidRDefault="00976950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 xml:space="preserve">       </w:t>
      </w:r>
      <w:r w:rsidR="00DC539B" w:rsidRPr="005C0FF4">
        <w:rPr>
          <w:rFonts w:ascii="Times New Roman" w:hAnsi="Times New Roman" w:cs="Times New Roman"/>
          <w:sz w:val="24"/>
          <w:szCs w:val="24"/>
        </w:rPr>
        <w:t xml:space="preserve">     </w:t>
      </w:r>
      <w:r w:rsidRPr="005C0FF4">
        <w:rPr>
          <w:rFonts w:ascii="Times New Roman" w:hAnsi="Times New Roman" w:cs="Times New Roman"/>
          <w:sz w:val="24"/>
          <w:szCs w:val="24"/>
        </w:rPr>
        <w:t xml:space="preserve">Mgr. </w:t>
      </w:r>
      <w:r w:rsidR="00DC539B" w:rsidRPr="005C0FF4">
        <w:rPr>
          <w:rFonts w:ascii="Times New Roman" w:hAnsi="Times New Roman" w:cs="Times New Roman"/>
          <w:sz w:val="24"/>
          <w:szCs w:val="24"/>
        </w:rPr>
        <w:t>Iva Vyšatová</w:t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="00DC539B" w:rsidRPr="005C0FF4">
        <w:rPr>
          <w:rFonts w:ascii="Times New Roman" w:hAnsi="Times New Roman" w:cs="Times New Roman"/>
          <w:sz w:val="24"/>
          <w:szCs w:val="24"/>
        </w:rPr>
        <w:tab/>
        <w:t>Ing. Lukáš Dupal</w:t>
      </w:r>
    </w:p>
    <w:p w14:paraId="516D3EC0" w14:textId="77777777" w:rsidR="00976950" w:rsidRPr="005C0FF4" w:rsidRDefault="00976950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C539B" w:rsidRPr="005C0FF4">
        <w:rPr>
          <w:rFonts w:ascii="Times New Roman" w:hAnsi="Times New Roman" w:cs="Times New Roman"/>
          <w:sz w:val="24"/>
          <w:szCs w:val="24"/>
        </w:rPr>
        <w:t xml:space="preserve">  </w:t>
      </w:r>
      <w:r w:rsidRPr="005C0FF4">
        <w:rPr>
          <w:rFonts w:ascii="Times New Roman" w:hAnsi="Times New Roman" w:cs="Times New Roman"/>
          <w:sz w:val="24"/>
          <w:szCs w:val="24"/>
        </w:rPr>
        <w:t>Ředitelka</w:t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Pr="005C0FF4">
        <w:rPr>
          <w:rFonts w:ascii="Times New Roman" w:hAnsi="Times New Roman" w:cs="Times New Roman"/>
          <w:sz w:val="24"/>
          <w:szCs w:val="24"/>
        </w:rPr>
        <w:tab/>
      </w:r>
      <w:r w:rsidRPr="005C0FF4">
        <w:rPr>
          <w:rFonts w:ascii="Times New Roman" w:hAnsi="Times New Roman" w:cs="Times New Roman"/>
          <w:sz w:val="24"/>
          <w:szCs w:val="24"/>
        </w:rPr>
        <w:tab/>
        <w:t xml:space="preserve">      jednatel</w:t>
      </w:r>
    </w:p>
    <w:p w14:paraId="670D2909" w14:textId="77777777" w:rsidR="00F16C84" w:rsidRPr="005C0FF4" w:rsidRDefault="00F16C84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EEC1D93" w14:textId="77777777" w:rsidR="00F16C84" w:rsidRPr="005C0FF4" w:rsidRDefault="00F16C84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3379267" w14:textId="77777777" w:rsidR="00F16C84" w:rsidRPr="005C0FF4" w:rsidRDefault="00F16C84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5F858F4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37952D1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06B1563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7203B4C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A8FC59F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89D5DFF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82BD56E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4A7B5FA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0FD0992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664E009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6F38361" w14:textId="77777777" w:rsidR="0029783E" w:rsidRDefault="0029783E" w:rsidP="00F16C84">
      <w:pPr>
        <w:pStyle w:val="Bezmezer"/>
        <w:jc w:val="center"/>
      </w:pPr>
    </w:p>
    <w:p w14:paraId="4703C601" w14:textId="77777777" w:rsidR="0029783E" w:rsidRDefault="0029783E" w:rsidP="00F16C84">
      <w:pPr>
        <w:pStyle w:val="Bezmezer"/>
        <w:jc w:val="center"/>
      </w:pPr>
    </w:p>
    <w:p w14:paraId="76CFDCD1" w14:textId="77777777" w:rsidR="0029783E" w:rsidRDefault="0029783E" w:rsidP="00F16C84">
      <w:pPr>
        <w:pStyle w:val="Bezmezer"/>
        <w:jc w:val="center"/>
      </w:pPr>
    </w:p>
    <w:p w14:paraId="1F573092" w14:textId="77777777" w:rsidR="0029783E" w:rsidRDefault="0029783E" w:rsidP="00F16C84">
      <w:pPr>
        <w:pStyle w:val="Bezmezer"/>
        <w:jc w:val="center"/>
      </w:pPr>
    </w:p>
    <w:p w14:paraId="6EEF0137" w14:textId="77777777" w:rsidR="0029783E" w:rsidRDefault="0029783E" w:rsidP="00F16C84">
      <w:pPr>
        <w:pStyle w:val="Bezmezer"/>
        <w:jc w:val="center"/>
      </w:pPr>
    </w:p>
    <w:p w14:paraId="620E9350" w14:textId="77777777" w:rsidR="0029783E" w:rsidRDefault="0029783E" w:rsidP="00F16C84">
      <w:pPr>
        <w:pStyle w:val="Bezmezer"/>
        <w:jc w:val="center"/>
      </w:pPr>
    </w:p>
    <w:p w14:paraId="64365979" w14:textId="77777777" w:rsidR="0029783E" w:rsidRDefault="0029783E" w:rsidP="00F16C84">
      <w:pPr>
        <w:pStyle w:val="Bezmezer"/>
        <w:jc w:val="center"/>
      </w:pPr>
    </w:p>
    <w:p w14:paraId="14136900" w14:textId="77777777" w:rsidR="0029783E" w:rsidRDefault="0029783E" w:rsidP="00DC539B">
      <w:pPr>
        <w:pStyle w:val="Bezmezer"/>
      </w:pPr>
    </w:p>
    <w:sectPr w:rsidR="0029783E" w:rsidSect="00DC53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A7C"/>
    <w:multiLevelType w:val="hybridMultilevel"/>
    <w:tmpl w:val="53F66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5448"/>
    <w:multiLevelType w:val="hybridMultilevel"/>
    <w:tmpl w:val="97A06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33FE6"/>
    <w:multiLevelType w:val="hybridMultilevel"/>
    <w:tmpl w:val="E1DC529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08C0A1A"/>
    <w:multiLevelType w:val="hybridMultilevel"/>
    <w:tmpl w:val="5C1030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BCE7149"/>
    <w:multiLevelType w:val="hybridMultilevel"/>
    <w:tmpl w:val="53F662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3094">
    <w:abstractNumId w:val="0"/>
  </w:num>
  <w:num w:numId="2" w16cid:durableId="1822966032">
    <w:abstractNumId w:val="1"/>
  </w:num>
  <w:num w:numId="3" w16cid:durableId="549150737">
    <w:abstractNumId w:val="3"/>
  </w:num>
  <w:num w:numId="4" w16cid:durableId="472723293">
    <w:abstractNumId w:val="2"/>
  </w:num>
  <w:num w:numId="5" w16cid:durableId="1588734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9B"/>
    <w:rsid w:val="00071A6B"/>
    <w:rsid w:val="00102B58"/>
    <w:rsid w:val="00284611"/>
    <w:rsid w:val="0029783E"/>
    <w:rsid w:val="00322EC0"/>
    <w:rsid w:val="00462A8C"/>
    <w:rsid w:val="0047215A"/>
    <w:rsid w:val="004851C4"/>
    <w:rsid w:val="00594897"/>
    <w:rsid w:val="005C0FF4"/>
    <w:rsid w:val="005C5DB8"/>
    <w:rsid w:val="00635FDC"/>
    <w:rsid w:val="0064294F"/>
    <w:rsid w:val="007560DE"/>
    <w:rsid w:val="00761690"/>
    <w:rsid w:val="00892517"/>
    <w:rsid w:val="008C479A"/>
    <w:rsid w:val="00960E3D"/>
    <w:rsid w:val="0096477D"/>
    <w:rsid w:val="00976950"/>
    <w:rsid w:val="00A73696"/>
    <w:rsid w:val="00B104F9"/>
    <w:rsid w:val="00B85C8F"/>
    <w:rsid w:val="00CD6648"/>
    <w:rsid w:val="00D222BD"/>
    <w:rsid w:val="00D33DF8"/>
    <w:rsid w:val="00DC539B"/>
    <w:rsid w:val="00DE6EFF"/>
    <w:rsid w:val="00E1539B"/>
    <w:rsid w:val="00E77FD8"/>
    <w:rsid w:val="00F1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E6F6"/>
  <w15:docId w15:val="{476B9BD3-4E52-468E-B024-9FD601F8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6C8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477D"/>
    <w:pPr>
      <w:ind w:left="720"/>
      <w:contextualSpacing/>
    </w:pPr>
  </w:style>
  <w:style w:type="table" w:styleId="Mkatabulky">
    <w:name w:val="Table Grid"/>
    <w:basedOn w:val="Normlntabulka"/>
    <w:uiPriority w:val="59"/>
    <w:rsid w:val="0096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3339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Ředitel | MNNP</cp:lastModifiedBy>
  <cp:revision>2</cp:revision>
  <cp:lastPrinted>2023-01-04T21:31:00Z</cp:lastPrinted>
  <dcterms:created xsi:type="dcterms:W3CDTF">2024-07-22T08:02:00Z</dcterms:created>
  <dcterms:modified xsi:type="dcterms:W3CDTF">2024-07-22T08:02:00Z</dcterms:modified>
</cp:coreProperties>
</file>