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8"/>
        <w:gridCol w:w="4812"/>
        <w:gridCol w:w="567"/>
        <w:gridCol w:w="286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5E7F3A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OI-24-006</w:t>
                </w:r>
              </w:sdtContent>
            </w:sdt>
          </w:p>
        </w:tc>
        <w:tc>
          <w:tcPr>
            <w:tcW w:w="853" w:type="dxa"/>
            <w:gridSpan w:val="2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Správa veřejných zakázek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19.07.2024</w:t>
                </w:r>
              </w:p>
            </w:tc>
          </w:sdtContent>
        </w:sdt>
        <w:tc>
          <w:tcPr>
            <w:tcW w:w="56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F85ED4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5E7F3A" w:rsidRPr="00AC73A7" w:rsidRDefault="005E7F3A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D9071950D5F945EEB3F8336D07004C58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05800234</w:t>
                </w:r>
              </w:sdtContent>
            </w:sdt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A60DA7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537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Pod Děvínem 2716/43</w:t>
                </w:r>
              </w:p>
            </w:tc>
          </w:sdtContent>
        </w:sdt>
        <w:tc>
          <w:tcPr>
            <w:tcW w:w="28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5E7F3A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F85ED4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15000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5 - Smíchov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A60DA7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9263" w:type="dxa"/>
        <w:tblLook w:val="04A0" w:firstRow="1" w:lastRow="0" w:firstColumn="1" w:lastColumn="0" w:noHBand="0" w:noVBand="1"/>
      </w:tblPr>
      <w:tblGrid>
        <w:gridCol w:w="5524"/>
        <w:gridCol w:w="1001"/>
        <w:gridCol w:w="1419"/>
        <w:gridCol w:w="1319"/>
      </w:tblGrid>
      <w:tr w:rsidR="00A60CD5" w:rsidTr="00A60CD5">
        <w:tc>
          <w:tcPr>
            <w:tcW w:w="5524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A60CD5" w:rsidRDefault="00A60CD5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A60CD5" w:rsidTr="00A60CD5">
        <w:sdt>
          <w:sdtPr>
            <w:alias w:val="PolozkaText"/>
            <w:tag w:val="PolozkaText"/>
            <w:id w:val="1078799351"/>
            <w:placeholder>
              <w:docPart w:val="B2541228C6D942A8AA4F96339FC24D9F"/>
            </w:placeholder>
          </w:sdtPr>
          <w:sdtEndPr/>
          <w:sdtContent>
            <w:tc>
              <w:tcPr>
                <w:tcW w:w="5524" w:type="dxa"/>
              </w:tcPr>
              <w:p w:rsidR="00A60CD5" w:rsidRDefault="00A60CD5" w:rsidP="003979A9">
                <w:r>
                  <w:t>Na základě rámcové smlouvy o poskytování služeb souvisejících se zadáváním veřejných zakázek objednáváme u vás realizaci veřejné zakázky na dodávku koncových stanic a SW licencí pro ZPŠ.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B2541228C6D942A8AA4F96339FC24D9F"/>
            </w:placeholder>
          </w:sdtPr>
          <w:sdtEndPr/>
          <w:sdtContent>
            <w:tc>
              <w:tcPr>
                <w:tcW w:w="1001" w:type="dxa"/>
              </w:tcPr>
              <w:p w:rsidR="00A60CD5" w:rsidRDefault="00A60CD5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B2541228C6D942A8AA4F96339FC24D9F"/>
            </w:placeholder>
          </w:sdtPr>
          <w:sdtEndPr/>
          <w:sdtContent>
            <w:tc>
              <w:tcPr>
                <w:tcW w:w="1419" w:type="dxa"/>
              </w:tcPr>
              <w:p w:rsidR="00A60CD5" w:rsidRDefault="00A60CD5" w:rsidP="003979A9">
                <w:r>
                  <w:t>70 000,00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B2541228C6D942A8AA4F96339FC24D9F"/>
            </w:placeholder>
          </w:sdtPr>
          <w:sdtEndPr/>
          <w:sdtContent>
            <w:tc>
              <w:tcPr>
                <w:tcW w:w="1319" w:type="dxa"/>
              </w:tcPr>
              <w:p w:rsidR="00A60CD5" w:rsidRDefault="00A60CD5" w:rsidP="003979A9">
                <w:r>
                  <w:t>84 700,00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F85ED4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70 000,00</w:t>
                </w:r>
              </w:sdtContent>
            </w:sdt>
            <w:r w:rsidR="0026388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282738919"/>
                <w:placeholder>
                  <w:docPart w:val="7805E15567B64A86882888B2FD1EDC75"/>
                </w:placeholder>
              </w:sdtPr>
              <w:sdtEndPr/>
              <w:sdtContent>
                <w:r w:rsidR="0026388E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F85ED4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84 700,00</w:t>
                </w:r>
              </w:sdtContent>
            </w:sdt>
            <w:r w:rsidR="0026388E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956329078"/>
                <w:placeholder>
                  <w:docPart w:val="B0CB60AE642F4316A74193EC6FB64C52"/>
                </w:placeholder>
              </w:sdtPr>
              <w:sdtEndPr/>
              <w:sdtContent>
                <w:r w:rsidR="0026388E" w:rsidRPr="0026388E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2019/LNS-11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D4" w:rsidRDefault="00F85ED4" w:rsidP="00DF0D81">
      <w:pPr>
        <w:spacing w:after="0" w:line="240" w:lineRule="auto"/>
      </w:pPr>
      <w:r>
        <w:separator/>
      </w:r>
    </w:p>
  </w:endnote>
  <w:endnote w:type="continuationSeparator" w:id="0">
    <w:p w:rsidR="00F85ED4" w:rsidRDefault="00F85ED4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D4" w:rsidRDefault="00F85ED4" w:rsidP="00DF0D81">
      <w:pPr>
        <w:spacing w:after="0" w:line="240" w:lineRule="auto"/>
      </w:pPr>
      <w:r>
        <w:separator/>
      </w:r>
    </w:p>
  </w:footnote>
  <w:footnote w:type="continuationSeparator" w:id="0">
    <w:p w:rsidR="00F85ED4" w:rsidRDefault="00F85ED4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26388E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5E7F3A"/>
    <w:rsid w:val="00677BE7"/>
    <w:rsid w:val="00713A1D"/>
    <w:rsid w:val="007410E7"/>
    <w:rsid w:val="00784E99"/>
    <w:rsid w:val="00801537"/>
    <w:rsid w:val="00876D34"/>
    <w:rsid w:val="008B6454"/>
    <w:rsid w:val="008D1FCA"/>
    <w:rsid w:val="00934414"/>
    <w:rsid w:val="009E2568"/>
    <w:rsid w:val="00A2314B"/>
    <w:rsid w:val="00A254AE"/>
    <w:rsid w:val="00A60CD5"/>
    <w:rsid w:val="00A60DA7"/>
    <w:rsid w:val="00A700CE"/>
    <w:rsid w:val="00A9062F"/>
    <w:rsid w:val="00AA7144"/>
    <w:rsid w:val="00AC73A7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654FE"/>
    <w:rsid w:val="00F75498"/>
    <w:rsid w:val="00F83CD7"/>
    <w:rsid w:val="00F85ED4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F7C8D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2541228C6D942A8AA4F96339FC24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6628A-EDBC-4882-81C1-B2F74AA702C4}"/>
      </w:docPartPr>
      <w:docPartBody>
        <w:p w:rsidR="006F3389" w:rsidRDefault="004D0E78" w:rsidP="004D0E78">
          <w:pPr>
            <w:pStyle w:val="B2541228C6D942A8AA4F96339FC24D9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9071950D5F945EEB3F8336D07004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570331-342C-48C7-8B30-273461CA912F}"/>
      </w:docPartPr>
      <w:docPartBody>
        <w:p w:rsidR="00E10E9E" w:rsidRDefault="006F3389" w:rsidP="006F3389">
          <w:pPr>
            <w:pStyle w:val="D9071950D5F945EEB3F8336D07004C58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805E15567B64A86882888B2FD1ED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6F386-54E0-4136-94E1-F9A6E7D78E61}"/>
      </w:docPartPr>
      <w:docPartBody>
        <w:p w:rsidR="00DC34B5" w:rsidRDefault="00E10E9E" w:rsidP="00E10E9E">
          <w:pPr>
            <w:pStyle w:val="7805E15567B64A86882888B2FD1EDC7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0CB60AE642F4316A74193EC6FB64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106E3-7E69-4AFC-A369-0CEFCD80E7FA}"/>
      </w:docPartPr>
      <w:docPartBody>
        <w:p w:rsidR="00DC34B5" w:rsidRDefault="00E10E9E" w:rsidP="00E10E9E">
          <w:pPr>
            <w:pStyle w:val="B0CB60AE642F4316A74193EC6FB64C52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672AE"/>
    <w:rsid w:val="003A2DA0"/>
    <w:rsid w:val="003D6D0D"/>
    <w:rsid w:val="003F25C0"/>
    <w:rsid w:val="004D0E78"/>
    <w:rsid w:val="004E26A4"/>
    <w:rsid w:val="00510C76"/>
    <w:rsid w:val="00571CF7"/>
    <w:rsid w:val="00595C50"/>
    <w:rsid w:val="005A3A73"/>
    <w:rsid w:val="005C3CD3"/>
    <w:rsid w:val="00642DAF"/>
    <w:rsid w:val="006D41A5"/>
    <w:rsid w:val="006F3389"/>
    <w:rsid w:val="0070290E"/>
    <w:rsid w:val="0076610B"/>
    <w:rsid w:val="009A0641"/>
    <w:rsid w:val="00A663BC"/>
    <w:rsid w:val="00B82F34"/>
    <w:rsid w:val="00BB0989"/>
    <w:rsid w:val="00C30EC8"/>
    <w:rsid w:val="00CC0C68"/>
    <w:rsid w:val="00CF3CA1"/>
    <w:rsid w:val="00DC34B5"/>
    <w:rsid w:val="00DC5EB8"/>
    <w:rsid w:val="00DF428D"/>
    <w:rsid w:val="00E10E9E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0E9E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  <w:style w:type="paragraph" w:customStyle="1" w:styleId="B2541228C6D942A8AA4F96339FC24D9F">
    <w:name w:val="B2541228C6D942A8AA4F96339FC24D9F"/>
    <w:rsid w:val="004D0E78"/>
  </w:style>
  <w:style w:type="paragraph" w:customStyle="1" w:styleId="D9071950D5F945EEB3F8336D07004C58">
    <w:name w:val="D9071950D5F945EEB3F8336D07004C58"/>
    <w:rsid w:val="006F3389"/>
  </w:style>
  <w:style w:type="paragraph" w:customStyle="1" w:styleId="7805E15567B64A86882888B2FD1EDC75">
    <w:name w:val="7805E15567B64A86882888B2FD1EDC75"/>
    <w:rsid w:val="00E10E9E"/>
  </w:style>
  <w:style w:type="paragraph" w:customStyle="1" w:styleId="B0CB60AE642F4316A74193EC6FB64C52">
    <w:name w:val="B0CB60AE642F4316A74193EC6FB64C52"/>
    <w:rsid w:val="00E10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BE9DC-B66B-43E4-A60D-F33BCC78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Nováčková  Radka</cp:lastModifiedBy>
  <cp:revision>2</cp:revision>
  <dcterms:created xsi:type="dcterms:W3CDTF">2024-07-22T06:57:00Z</dcterms:created>
  <dcterms:modified xsi:type="dcterms:W3CDTF">2024-07-22T06:57:00Z</dcterms:modified>
</cp:coreProperties>
</file>