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B6CC74" w14:textId="77777777" w:rsidR="00747C23" w:rsidRDefault="00747C23" w:rsidP="00747C23">
      <w:pPr>
        <w:pStyle w:val="Vchoz"/>
        <w:spacing w:before="120" w:after="0"/>
        <w:jc w:val="both"/>
        <w:rPr>
          <w:rFonts w:ascii="Calibri" w:hAnsi="Calibri" w:cs="Arial"/>
          <w:b/>
          <w:sz w:val="28"/>
        </w:rPr>
      </w:pPr>
      <w:r w:rsidRPr="00E33CDF">
        <w:rPr>
          <w:rFonts w:ascii="Calibri" w:hAnsi="Calibri" w:cs="Arial"/>
          <w:b/>
          <w:sz w:val="28"/>
        </w:rPr>
        <w:t>SMLOUVA O DÍLO S AUTORSKOU LICENCÍ</w:t>
      </w:r>
    </w:p>
    <w:p w14:paraId="2ECE7F78" w14:textId="3D59A260" w:rsidR="00747C23" w:rsidRPr="0092157C" w:rsidRDefault="00747C23" w:rsidP="00747C23">
      <w:pPr>
        <w:pStyle w:val="Vchoz"/>
        <w:spacing w:before="120" w:after="0"/>
        <w:jc w:val="both"/>
        <w:rPr>
          <w:rFonts w:asciiTheme="minorHAnsi" w:hAnsiTheme="minorHAnsi"/>
          <w:sz w:val="22"/>
          <w:szCs w:val="22"/>
        </w:rPr>
      </w:pPr>
      <w:r w:rsidRPr="0092157C">
        <w:rPr>
          <w:rFonts w:asciiTheme="minorHAnsi" w:hAnsiTheme="minorHAnsi" w:cs="Arial"/>
          <w:sz w:val="22"/>
          <w:szCs w:val="22"/>
        </w:rPr>
        <w:t xml:space="preserve"> </w:t>
      </w:r>
      <w:r w:rsidRPr="00A56419">
        <w:rPr>
          <w:rFonts w:asciiTheme="minorHAnsi" w:hAnsiTheme="minorHAnsi" w:cs="Arial"/>
          <w:sz w:val="22"/>
          <w:szCs w:val="22"/>
        </w:rPr>
        <w:t xml:space="preserve">č. </w:t>
      </w:r>
      <w:r w:rsidR="00A56419" w:rsidRPr="00A56419">
        <w:rPr>
          <w:rFonts w:asciiTheme="minorHAnsi" w:hAnsiTheme="minorHAnsi" w:cs="Arial"/>
          <w:sz w:val="22"/>
          <w:szCs w:val="22"/>
        </w:rPr>
        <w:t>MUZ/197/2024</w:t>
      </w:r>
    </w:p>
    <w:p w14:paraId="42FCE5DA" w14:textId="77777777" w:rsidR="00747C23" w:rsidRPr="0092157C" w:rsidRDefault="00747C23" w:rsidP="00747C23">
      <w:pPr>
        <w:pStyle w:val="Vchoz"/>
        <w:spacing w:before="120" w:after="0"/>
        <w:jc w:val="both"/>
        <w:rPr>
          <w:rFonts w:asciiTheme="minorHAnsi" w:hAnsiTheme="minorHAnsi"/>
          <w:sz w:val="22"/>
          <w:szCs w:val="22"/>
        </w:rPr>
      </w:pPr>
    </w:p>
    <w:p w14:paraId="7B0AAC11" w14:textId="77777777" w:rsidR="00747C23" w:rsidRPr="0092157C" w:rsidRDefault="00747C23" w:rsidP="00747C23">
      <w:pPr>
        <w:pStyle w:val="Vchoz"/>
        <w:spacing w:line="240" w:lineRule="auto"/>
        <w:jc w:val="both"/>
        <w:rPr>
          <w:rFonts w:asciiTheme="minorHAnsi" w:hAnsiTheme="minorHAnsi" w:cs="Arial"/>
          <w:sz w:val="22"/>
          <w:szCs w:val="22"/>
        </w:rPr>
      </w:pPr>
      <w:r w:rsidRPr="0092157C">
        <w:rPr>
          <w:rFonts w:asciiTheme="minorHAnsi" w:hAnsiTheme="minorHAnsi" w:cs="Arial"/>
          <w:sz w:val="22"/>
          <w:szCs w:val="22"/>
        </w:rPr>
        <w:t>Smluvní strany:</w:t>
      </w:r>
    </w:p>
    <w:p w14:paraId="6377FA24" w14:textId="77777777" w:rsidR="00747C23" w:rsidRDefault="00747C23" w:rsidP="00747C23">
      <w:pPr>
        <w:pStyle w:val="Vchoz"/>
        <w:spacing w:after="0" w:line="240" w:lineRule="auto"/>
        <w:jc w:val="both"/>
        <w:rPr>
          <w:rFonts w:asciiTheme="minorHAnsi" w:hAnsiTheme="minorHAnsi" w:cs="Arial"/>
          <w:b/>
          <w:sz w:val="22"/>
          <w:szCs w:val="22"/>
        </w:rPr>
      </w:pPr>
      <w:r w:rsidRPr="0092157C">
        <w:rPr>
          <w:rFonts w:asciiTheme="minorHAnsi" w:hAnsiTheme="minorHAnsi" w:cs="Arial"/>
          <w:b/>
          <w:sz w:val="22"/>
          <w:szCs w:val="22"/>
        </w:rPr>
        <w:t xml:space="preserve">Muzeum hlavního města Prahy, </w:t>
      </w:r>
    </w:p>
    <w:p w14:paraId="0CC41B8F" w14:textId="77777777" w:rsidR="00747C23" w:rsidRPr="00E0118C" w:rsidRDefault="00747C23" w:rsidP="00747C23">
      <w:pPr>
        <w:pStyle w:val="Vchoz"/>
        <w:spacing w:after="0" w:line="240" w:lineRule="auto"/>
        <w:jc w:val="both"/>
        <w:rPr>
          <w:rFonts w:asciiTheme="minorHAnsi" w:hAnsiTheme="minorHAnsi"/>
          <w:sz w:val="22"/>
          <w:szCs w:val="22"/>
        </w:rPr>
      </w:pPr>
      <w:r w:rsidRPr="00E0118C">
        <w:rPr>
          <w:rFonts w:asciiTheme="minorHAnsi" w:hAnsiTheme="minorHAnsi" w:cs="Arial"/>
          <w:sz w:val="22"/>
          <w:szCs w:val="22"/>
        </w:rPr>
        <w:t>příspěvková organizace</w:t>
      </w:r>
      <w:r w:rsidR="00160102">
        <w:rPr>
          <w:rFonts w:asciiTheme="minorHAnsi" w:hAnsiTheme="minorHAnsi" w:cs="Arial"/>
          <w:sz w:val="22"/>
          <w:szCs w:val="22"/>
        </w:rPr>
        <w:t xml:space="preserve"> zřízená hlavním městem Prahou</w:t>
      </w:r>
    </w:p>
    <w:p w14:paraId="5A6206AD" w14:textId="77777777" w:rsidR="00747C23" w:rsidRPr="0092157C" w:rsidRDefault="00747C23" w:rsidP="00747C23">
      <w:pPr>
        <w:pStyle w:val="Vchoz"/>
        <w:spacing w:after="0" w:line="240" w:lineRule="auto"/>
        <w:jc w:val="both"/>
        <w:rPr>
          <w:rFonts w:asciiTheme="minorHAnsi" w:hAnsiTheme="minorHAnsi"/>
          <w:sz w:val="22"/>
          <w:szCs w:val="22"/>
        </w:rPr>
      </w:pPr>
      <w:r w:rsidRPr="0092157C">
        <w:rPr>
          <w:rFonts w:asciiTheme="minorHAnsi" w:hAnsiTheme="minorHAnsi" w:cs="Arial"/>
          <w:sz w:val="22"/>
          <w:szCs w:val="22"/>
        </w:rPr>
        <w:t xml:space="preserve">sídlem: Kožná 475/1, 110 00 Praha 1 </w:t>
      </w:r>
      <w:r w:rsidR="00F33B5E">
        <w:rPr>
          <w:rFonts w:asciiTheme="minorHAnsi" w:hAnsiTheme="minorHAnsi" w:cs="Arial"/>
          <w:sz w:val="22"/>
          <w:szCs w:val="22"/>
        </w:rPr>
        <w:t>– Staré Město</w:t>
      </w:r>
    </w:p>
    <w:p w14:paraId="7DA710DB" w14:textId="7415822D" w:rsidR="00747C23" w:rsidRPr="0092157C" w:rsidRDefault="00747C23" w:rsidP="00747C23">
      <w:pPr>
        <w:pStyle w:val="Vchoz"/>
        <w:spacing w:after="0" w:line="240" w:lineRule="auto"/>
        <w:jc w:val="both"/>
        <w:rPr>
          <w:rFonts w:asciiTheme="minorHAnsi" w:hAnsiTheme="minorHAnsi"/>
          <w:sz w:val="22"/>
          <w:szCs w:val="22"/>
        </w:rPr>
      </w:pPr>
      <w:r w:rsidRPr="0092157C">
        <w:rPr>
          <w:rFonts w:asciiTheme="minorHAnsi" w:hAnsiTheme="minorHAnsi" w:cs="Arial"/>
          <w:sz w:val="22"/>
          <w:szCs w:val="22"/>
        </w:rPr>
        <w:t xml:space="preserve">zastoupená </w:t>
      </w:r>
      <w:r w:rsidR="001A5E07">
        <w:rPr>
          <w:rFonts w:asciiTheme="minorHAnsi" w:hAnsiTheme="minorHAnsi" w:cs="Arial"/>
          <w:sz w:val="22"/>
          <w:szCs w:val="22"/>
        </w:rPr>
        <w:t>RN</w:t>
      </w:r>
      <w:r w:rsidRPr="0092157C">
        <w:rPr>
          <w:rFonts w:asciiTheme="minorHAnsi" w:hAnsiTheme="minorHAnsi" w:cs="Arial"/>
          <w:sz w:val="22"/>
          <w:szCs w:val="22"/>
        </w:rPr>
        <w:t>Dr.</w:t>
      </w:r>
      <w:r w:rsidR="001A5E07">
        <w:rPr>
          <w:rFonts w:asciiTheme="minorHAnsi" w:hAnsiTheme="minorHAnsi" w:cs="Arial"/>
          <w:sz w:val="22"/>
          <w:szCs w:val="22"/>
        </w:rPr>
        <w:t xml:space="preserve"> Ing. Ivo Mackem, ředitelem </w:t>
      </w:r>
    </w:p>
    <w:p w14:paraId="0D3EA4FC" w14:textId="77777777" w:rsidR="00747C23" w:rsidRPr="0092157C" w:rsidRDefault="00747C23" w:rsidP="00747C23">
      <w:pPr>
        <w:pStyle w:val="Vchoz"/>
        <w:spacing w:after="0" w:line="240" w:lineRule="auto"/>
        <w:jc w:val="both"/>
        <w:rPr>
          <w:rFonts w:asciiTheme="minorHAnsi" w:hAnsiTheme="minorHAnsi"/>
          <w:sz w:val="22"/>
          <w:szCs w:val="22"/>
        </w:rPr>
      </w:pPr>
      <w:r w:rsidRPr="0092157C">
        <w:rPr>
          <w:rFonts w:asciiTheme="minorHAnsi" w:hAnsiTheme="minorHAnsi" w:cs="Arial"/>
          <w:sz w:val="22"/>
          <w:szCs w:val="22"/>
        </w:rPr>
        <w:t>IČO: 00064432</w:t>
      </w:r>
    </w:p>
    <w:p w14:paraId="374C221A" w14:textId="77777777" w:rsidR="00747C23" w:rsidRPr="0092157C" w:rsidRDefault="00747C23" w:rsidP="00747C23">
      <w:pPr>
        <w:pStyle w:val="Vchoz"/>
        <w:spacing w:after="0" w:line="240" w:lineRule="auto"/>
        <w:jc w:val="both"/>
        <w:rPr>
          <w:rFonts w:asciiTheme="minorHAnsi" w:hAnsiTheme="minorHAnsi"/>
          <w:sz w:val="22"/>
          <w:szCs w:val="22"/>
        </w:rPr>
      </w:pPr>
      <w:r w:rsidRPr="0092157C">
        <w:rPr>
          <w:rFonts w:asciiTheme="minorHAnsi" w:hAnsiTheme="minorHAnsi" w:cs="Arial"/>
          <w:sz w:val="22"/>
          <w:szCs w:val="22"/>
        </w:rPr>
        <w:t>DIČ: CZ 00064432</w:t>
      </w:r>
    </w:p>
    <w:p w14:paraId="7EC50F04" w14:textId="48598414" w:rsidR="00747C23" w:rsidRPr="0092157C" w:rsidRDefault="00747C23" w:rsidP="00747C23">
      <w:pPr>
        <w:pStyle w:val="Vchoz"/>
        <w:spacing w:after="0" w:line="240" w:lineRule="auto"/>
        <w:jc w:val="both"/>
        <w:rPr>
          <w:rFonts w:asciiTheme="minorHAnsi" w:hAnsiTheme="minorHAnsi"/>
          <w:sz w:val="22"/>
          <w:szCs w:val="22"/>
        </w:rPr>
      </w:pPr>
      <w:r w:rsidRPr="0092157C">
        <w:rPr>
          <w:rFonts w:asciiTheme="minorHAnsi" w:hAnsiTheme="minorHAnsi" w:cs="Arial"/>
          <w:sz w:val="22"/>
          <w:szCs w:val="22"/>
        </w:rPr>
        <w:t xml:space="preserve">bankovní spojení: </w:t>
      </w:r>
      <w:r w:rsidR="00FF0C03">
        <w:rPr>
          <w:rFonts w:asciiTheme="minorHAnsi" w:hAnsiTheme="minorHAnsi" w:cs="Arial"/>
          <w:sz w:val="22"/>
          <w:szCs w:val="22"/>
        </w:rPr>
        <w:t>ČSOB</w:t>
      </w:r>
      <w:r w:rsidRPr="0092157C">
        <w:rPr>
          <w:rFonts w:asciiTheme="minorHAnsi" w:hAnsiTheme="minorHAnsi" w:cs="Arial"/>
          <w:sz w:val="22"/>
          <w:szCs w:val="22"/>
        </w:rPr>
        <w:t xml:space="preserve"> a.s., č. </w:t>
      </w:r>
      <w:proofErr w:type="spellStart"/>
      <w:r w:rsidRPr="0092157C">
        <w:rPr>
          <w:rFonts w:asciiTheme="minorHAnsi" w:hAnsiTheme="minorHAnsi" w:cs="Arial"/>
          <w:sz w:val="22"/>
          <w:szCs w:val="22"/>
        </w:rPr>
        <w:t>ú.</w:t>
      </w:r>
      <w:proofErr w:type="spellEnd"/>
      <w:r w:rsidRPr="0092157C">
        <w:rPr>
          <w:rFonts w:asciiTheme="minorHAnsi" w:hAnsiTheme="minorHAnsi" w:cs="Arial"/>
          <w:sz w:val="22"/>
          <w:szCs w:val="22"/>
        </w:rPr>
        <w:t xml:space="preserve"> </w:t>
      </w:r>
    </w:p>
    <w:p w14:paraId="68DE08E8" w14:textId="77777777" w:rsidR="00747C23" w:rsidRPr="0092157C" w:rsidRDefault="00747C23" w:rsidP="00747C23">
      <w:pPr>
        <w:pStyle w:val="Vchoz"/>
        <w:spacing w:after="0" w:line="240" w:lineRule="auto"/>
        <w:jc w:val="both"/>
        <w:rPr>
          <w:rFonts w:asciiTheme="minorHAnsi" w:hAnsiTheme="minorHAnsi"/>
          <w:sz w:val="22"/>
          <w:szCs w:val="22"/>
        </w:rPr>
      </w:pPr>
      <w:r w:rsidRPr="0092157C">
        <w:rPr>
          <w:rFonts w:asciiTheme="minorHAnsi" w:hAnsiTheme="minorHAnsi" w:cs="Arial"/>
          <w:sz w:val="22"/>
          <w:szCs w:val="22"/>
        </w:rPr>
        <w:t>je plátcem DPH</w:t>
      </w:r>
    </w:p>
    <w:p w14:paraId="2908A13F" w14:textId="750C72A4" w:rsidR="00747C23" w:rsidRPr="0092157C" w:rsidRDefault="00747C23" w:rsidP="00747C23">
      <w:pPr>
        <w:pStyle w:val="Vchoz"/>
        <w:spacing w:before="120"/>
        <w:jc w:val="both"/>
        <w:rPr>
          <w:rFonts w:asciiTheme="minorHAnsi" w:hAnsiTheme="minorHAnsi"/>
          <w:sz w:val="22"/>
          <w:szCs w:val="22"/>
        </w:rPr>
      </w:pPr>
      <w:r w:rsidRPr="0092157C">
        <w:rPr>
          <w:rFonts w:asciiTheme="minorHAnsi" w:hAnsiTheme="minorHAnsi" w:cs="Arial"/>
          <w:sz w:val="22"/>
          <w:szCs w:val="22"/>
        </w:rPr>
        <w:t>(dále jen „</w:t>
      </w:r>
      <w:r w:rsidR="001B76D6">
        <w:rPr>
          <w:rFonts w:asciiTheme="minorHAnsi" w:hAnsiTheme="minorHAnsi" w:cs="Arial"/>
          <w:b/>
          <w:sz w:val="22"/>
          <w:szCs w:val="22"/>
        </w:rPr>
        <w:t>O</w:t>
      </w:r>
      <w:r w:rsidRPr="0092157C">
        <w:rPr>
          <w:rFonts w:asciiTheme="minorHAnsi" w:hAnsiTheme="minorHAnsi" w:cs="Arial"/>
          <w:b/>
          <w:sz w:val="22"/>
          <w:szCs w:val="22"/>
        </w:rPr>
        <w:t>bjednatel</w:t>
      </w:r>
      <w:r w:rsidRPr="0092157C">
        <w:rPr>
          <w:rFonts w:asciiTheme="minorHAnsi" w:hAnsiTheme="minorHAnsi" w:cs="Arial"/>
          <w:sz w:val="22"/>
          <w:szCs w:val="22"/>
        </w:rPr>
        <w:t>“)</w:t>
      </w:r>
    </w:p>
    <w:p w14:paraId="4B1EB61E" w14:textId="77777777" w:rsidR="00747C23" w:rsidRPr="00B81B25" w:rsidRDefault="00747C23" w:rsidP="00747C23">
      <w:pPr>
        <w:pStyle w:val="Vchoz"/>
        <w:spacing w:before="120"/>
        <w:jc w:val="both"/>
        <w:rPr>
          <w:rFonts w:asciiTheme="minorHAnsi" w:hAnsiTheme="minorHAnsi" w:cs="Arial"/>
          <w:sz w:val="22"/>
          <w:szCs w:val="22"/>
        </w:rPr>
      </w:pPr>
      <w:r w:rsidRPr="00B81B25">
        <w:rPr>
          <w:rFonts w:asciiTheme="minorHAnsi" w:hAnsiTheme="minorHAnsi" w:cs="Arial"/>
          <w:sz w:val="22"/>
          <w:szCs w:val="22"/>
        </w:rPr>
        <w:t xml:space="preserve">a </w:t>
      </w:r>
    </w:p>
    <w:p w14:paraId="358228D6" w14:textId="01B6CAEC" w:rsidR="000E1E92" w:rsidRDefault="0063009B" w:rsidP="000E1E92">
      <w:pPr>
        <w:spacing w:after="0"/>
        <w:ind w:left="993" w:hanging="993"/>
        <w:rPr>
          <w:rFonts w:asciiTheme="minorHAnsi" w:hAnsiTheme="minorHAnsi" w:cstheme="minorHAnsi"/>
          <w:b/>
        </w:rPr>
      </w:pPr>
      <w:r w:rsidRPr="0063009B">
        <w:rPr>
          <w:rFonts w:asciiTheme="minorHAnsi" w:hAnsiTheme="minorHAnsi" w:cstheme="minorHAnsi"/>
          <w:b/>
        </w:rPr>
        <w:t>Petr Novák</w:t>
      </w:r>
    </w:p>
    <w:p w14:paraId="5DE3D116" w14:textId="0DFBC9CB" w:rsidR="003C1311" w:rsidRPr="0063009B" w:rsidRDefault="003C1311" w:rsidP="00590421">
      <w:pPr>
        <w:spacing w:after="0"/>
        <w:ind w:left="993" w:hanging="993"/>
        <w:rPr>
          <w:rFonts w:asciiTheme="minorHAnsi" w:hAnsiTheme="minorHAnsi" w:cstheme="minorHAnsi"/>
          <w:b/>
        </w:rPr>
      </w:pPr>
      <w:r>
        <w:rPr>
          <w:rFonts w:asciiTheme="minorHAnsi" w:hAnsiTheme="minorHAnsi" w:cstheme="minorHAnsi"/>
          <w:b/>
        </w:rPr>
        <w:t xml:space="preserve">Sídlo: </w:t>
      </w:r>
      <w:r w:rsidR="002D3494">
        <w:rPr>
          <w:rFonts w:asciiTheme="minorHAnsi" w:hAnsiTheme="minorHAnsi" w:cstheme="minorHAnsi"/>
          <w:b/>
        </w:rPr>
        <w:t xml:space="preserve">Nad </w:t>
      </w:r>
      <w:proofErr w:type="spellStart"/>
      <w:r w:rsidR="002D3494">
        <w:rPr>
          <w:rFonts w:asciiTheme="minorHAnsi" w:hAnsiTheme="minorHAnsi" w:cstheme="minorHAnsi"/>
          <w:b/>
        </w:rPr>
        <w:t>Paneskou</w:t>
      </w:r>
      <w:proofErr w:type="spellEnd"/>
      <w:r w:rsidR="002D3494">
        <w:rPr>
          <w:rFonts w:asciiTheme="minorHAnsi" w:hAnsiTheme="minorHAnsi" w:cstheme="minorHAnsi"/>
          <w:b/>
        </w:rPr>
        <w:t xml:space="preserve"> 524/1, Praha 6 - Střešovice</w:t>
      </w:r>
    </w:p>
    <w:p w14:paraId="2EE399B1" w14:textId="2863F1E6" w:rsidR="0063009B" w:rsidRPr="0063009B" w:rsidRDefault="0063009B" w:rsidP="0063009B">
      <w:pPr>
        <w:spacing w:after="0" w:line="240" w:lineRule="auto"/>
        <w:ind w:left="993" w:hanging="993"/>
        <w:rPr>
          <w:rFonts w:asciiTheme="minorHAnsi" w:hAnsiTheme="minorHAnsi" w:cstheme="minorHAnsi"/>
          <w:color w:val="000000" w:themeColor="text1"/>
        </w:rPr>
      </w:pPr>
      <w:r w:rsidRPr="0063009B">
        <w:rPr>
          <w:rFonts w:asciiTheme="minorHAnsi" w:hAnsiTheme="minorHAnsi" w:cstheme="minorHAnsi"/>
          <w:color w:val="000000" w:themeColor="text1"/>
        </w:rPr>
        <w:t xml:space="preserve">DIČ: </w:t>
      </w:r>
    </w:p>
    <w:p w14:paraId="1642D495" w14:textId="418C0F11" w:rsidR="000D2AA8" w:rsidRPr="0063009B" w:rsidRDefault="000D2AA8" w:rsidP="000D2AA8">
      <w:pPr>
        <w:spacing w:after="0"/>
        <w:ind w:left="993" w:hanging="993"/>
        <w:rPr>
          <w:rFonts w:asciiTheme="minorHAnsi" w:hAnsiTheme="minorHAnsi" w:cstheme="minorHAnsi"/>
          <w:bCs/>
        </w:rPr>
      </w:pPr>
      <w:r w:rsidRPr="0063009B">
        <w:rPr>
          <w:rFonts w:asciiTheme="minorHAnsi" w:hAnsiTheme="minorHAnsi" w:cstheme="minorHAnsi"/>
          <w:bCs/>
        </w:rPr>
        <w:t>není plátce DPH</w:t>
      </w:r>
    </w:p>
    <w:p w14:paraId="0A3EF4AB" w14:textId="2D2CBD39" w:rsidR="00AB1A69" w:rsidRDefault="00AB1A69" w:rsidP="006A1ABE">
      <w:pPr>
        <w:spacing w:after="0" w:line="240" w:lineRule="auto"/>
        <w:ind w:left="993" w:hanging="993"/>
        <w:rPr>
          <w:rFonts w:asciiTheme="minorHAnsi" w:hAnsiTheme="minorHAnsi" w:cstheme="minorHAnsi"/>
          <w:color w:val="000000" w:themeColor="text1"/>
        </w:rPr>
      </w:pPr>
      <w:r w:rsidRPr="0063009B">
        <w:rPr>
          <w:rFonts w:asciiTheme="minorHAnsi" w:hAnsiTheme="minorHAnsi" w:cstheme="minorHAnsi"/>
          <w:color w:val="000000" w:themeColor="text1"/>
        </w:rPr>
        <w:t xml:space="preserve">bankovní spojení: </w:t>
      </w:r>
    </w:p>
    <w:p w14:paraId="26FBAE06" w14:textId="77777777" w:rsidR="0063009B" w:rsidRPr="0063009B" w:rsidRDefault="0063009B" w:rsidP="0063009B">
      <w:pPr>
        <w:spacing w:after="0" w:line="240" w:lineRule="auto"/>
        <w:ind w:left="993" w:hanging="993"/>
        <w:rPr>
          <w:rFonts w:asciiTheme="minorHAnsi" w:hAnsiTheme="minorHAnsi" w:cstheme="minorHAnsi"/>
          <w:color w:val="000000" w:themeColor="text1"/>
        </w:rPr>
      </w:pPr>
    </w:p>
    <w:p w14:paraId="6A6BEB4E" w14:textId="204FD487" w:rsidR="0063009B" w:rsidRPr="008F238D" w:rsidRDefault="0063009B" w:rsidP="0063009B">
      <w:pPr>
        <w:spacing w:after="0" w:line="240" w:lineRule="auto"/>
        <w:ind w:left="993" w:hanging="993"/>
        <w:rPr>
          <w:rFonts w:asciiTheme="minorHAnsi" w:hAnsiTheme="minorHAnsi" w:cstheme="minorHAnsi"/>
          <w:color w:val="000000" w:themeColor="text1"/>
        </w:rPr>
      </w:pPr>
      <w:r w:rsidRPr="0063009B">
        <w:rPr>
          <w:rFonts w:asciiTheme="minorHAnsi" w:hAnsiTheme="minorHAnsi" w:cstheme="minorHAnsi"/>
          <w:color w:val="000000" w:themeColor="text1"/>
        </w:rPr>
        <w:t>nejsem plátcem DPH</w:t>
      </w:r>
    </w:p>
    <w:p w14:paraId="534337AD" w14:textId="215A1A53" w:rsidR="00747C23" w:rsidRPr="00472547" w:rsidRDefault="00747C23" w:rsidP="006A1ABE">
      <w:pPr>
        <w:pStyle w:val="Vchoz"/>
        <w:spacing w:before="120" w:after="0" w:line="240" w:lineRule="auto"/>
        <w:jc w:val="both"/>
        <w:rPr>
          <w:rFonts w:asciiTheme="minorHAnsi" w:hAnsiTheme="minorHAnsi" w:cstheme="minorHAnsi"/>
          <w:sz w:val="22"/>
          <w:szCs w:val="22"/>
        </w:rPr>
      </w:pPr>
      <w:r w:rsidRPr="00472547">
        <w:rPr>
          <w:rFonts w:asciiTheme="minorHAnsi" w:hAnsiTheme="minorHAnsi" w:cstheme="minorHAnsi"/>
          <w:sz w:val="22"/>
          <w:szCs w:val="22"/>
        </w:rPr>
        <w:t xml:space="preserve">(dále jen </w:t>
      </w:r>
      <w:r w:rsidR="00FF0C03" w:rsidRPr="00472547">
        <w:rPr>
          <w:rFonts w:asciiTheme="minorHAnsi" w:hAnsiTheme="minorHAnsi" w:cstheme="minorHAnsi"/>
          <w:sz w:val="22"/>
          <w:szCs w:val="22"/>
        </w:rPr>
        <w:t>„</w:t>
      </w:r>
      <w:r w:rsidR="001B76D6">
        <w:rPr>
          <w:rFonts w:asciiTheme="minorHAnsi" w:hAnsiTheme="minorHAnsi" w:cstheme="minorHAnsi"/>
          <w:b/>
          <w:bCs/>
          <w:sz w:val="22"/>
          <w:szCs w:val="22"/>
        </w:rPr>
        <w:t>A</w:t>
      </w:r>
      <w:r w:rsidR="00FF0C03" w:rsidRPr="00472547">
        <w:rPr>
          <w:rFonts w:asciiTheme="minorHAnsi" w:hAnsiTheme="minorHAnsi" w:cstheme="minorHAnsi"/>
          <w:b/>
          <w:bCs/>
          <w:sz w:val="22"/>
          <w:szCs w:val="22"/>
        </w:rPr>
        <w:t>utor</w:t>
      </w:r>
      <w:r w:rsidR="00FF0C03" w:rsidRPr="00472547">
        <w:rPr>
          <w:rFonts w:asciiTheme="minorHAnsi" w:hAnsiTheme="minorHAnsi" w:cstheme="minorHAnsi"/>
          <w:sz w:val="22"/>
          <w:szCs w:val="22"/>
        </w:rPr>
        <w:t>“)</w:t>
      </w:r>
    </w:p>
    <w:p w14:paraId="54BBBB18" w14:textId="74DBDD25" w:rsidR="00747C23" w:rsidRPr="00472547" w:rsidRDefault="00747C23" w:rsidP="00747C23">
      <w:pPr>
        <w:suppressAutoHyphens/>
        <w:spacing w:before="120"/>
        <w:jc w:val="both"/>
        <w:rPr>
          <w:rFonts w:asciiTheme="minorHAnsi" w:hAnsiTheme="minorHAnsi" w:cstheme="minorHAnsi"/>
        </w:rPr>
      </w:pPr>
      <w:r w:rsidRPr="00472547">
        <w:rPr>
          <w:rFonts w:asciiTheme="minorHAnsi" w:hAnsiTheme="minorHAnsi" w:cstheme="minorHAnsi"/>
        </w:rPr>
        <w:t>uzavírají podle § 2586 a násl. a § 2358 a násl. zákona č. 89/2012 Sb., občanský zákoník</w:t>
      </w:r>
      <w:r w:rsidR="00C91895">
        <w:rPr>
          <w:rFonts w:asciiTheme="minorHAnsi" w:hAnsiTheme="minorHAnsi" w:cstheme="minorHAnsi"/>
        </w:rPr>
        <w:t>, v platném znění,</w:t>
      </w:r>
      <w:r w:rsidRPr="00472547">
        <w:rPr>
          <w:rFonts w:asciiTheme="minorHAnsi" w:hAnsiTheme="minorHAnsi" w:cstheme="minorHAnsi"/>
        </w:rPr>
        <w:t xml:space="preserve"> tuto</w:t>
      </w:r>
    </w:p>
    <w:p w14:paraId="410559FE" w14:textId="77777777" w:rsidR="00747C23" w:rsidRPr="0092157C" w:rsidRDefault="00747C23" w:rsidP="00747C23">
      <w:pPr>
        <w:suppressAutoHyphens/>
        <w:spacing w:before="120"/>
        <w:jc w:val="center"/>
        <w:rPr>
          <w:rFonts w:asciiTheme="minorHAnsi" w:hAnsiTheme="minorHAnsi" w:cs="Arial"/>
        </w:rPr>
      </w:pPr>
      <w:r w:rsidRPr="0092157C">
        <w:rPr>
          <w:rFonts w:asciiTheme="minorHAnsi" w:hAnsiTheme="minorHAnsi" w:cs="Arial"/>
          <w:spacing w:val="40"/>
        </w:rPr>
        <w:t>smlouvu o dílo s autorskou licencí</w:t>
      </w:r>
      <w:r w:rsidRPr="0092157C">
        <w:rPr>
          <w:rFonts w:asciiTheme="minorHAnsi" w:hAnsiTheme="minorHAnsi" w:cs="Arial"/>
        </w:rPr>
        <w:t>:</w:t>
      </w:r>
    </w:p>
    <w:p w14:paraId="055A29B0" w14:textId="33C3D08C" w:rsidR="00747C23" w:rsidRPr="0092157C" w:rsidRDefault="00D048A8" w:rsidP="001146B1">
      <w:pPr>
        <w:pStyle w:val="Nadpis3"/>
        <w:ind w:firstLine="0"/>
      </w:pPr>
      <w:r>
        <w:t>PREAMBULE</w:t>
      </w:r>
    </w:p>
    <w:p w14:paraId="6C7B9EC0" w14:textId="295B47FA" w:rsidR="00F1381E" w:rsidRPr="00CD77D9" w:rsidRDefault="00894EAB" w:rsidP="00BF06C7">
      <w:pPr>
        <w:pStyle w:val="Odstavecseseznamem"/>
        <w:numPr>
          <w:ilvl w:val="1"/>
          <w:numId w:val="7"/>
        </w:numPr>
        <w:suppressAutoHyphens/>
        <w:spacing w:before="120" w:after="0" w:line="240" w:lineRule="auto"/>
        <w:ind w:left="567" w:hanging="567"/>
        <w:jc w:val="both"/>
        <w:rPr>
          <w:rFonts w:asciiTheme="minorHAnsi" w:hAnsiTheme="minorHAnsi"/>
        </w:rPr>
      </w:pPr>
      <w:bookmarkStart w:id="0" w:name="_Ref483460374"/>
      <w:bookmarkStart w:id="1" w:name="_Ref432619294"/>
      <w:r>
        <w:rPr>
          <w:rFonts w:asciiTheme="minorHAnsi" w:hAnsiTheme="minorHAnsi" w:cstheme="minorHAnsi"/>
        </w:rPr>
        <w:t xml:space="preserve">Objednatel </w:t>
      </w:r>
      <w:r w:rsidR="00BF06C7" w:rsidRPr="00BF06C7">
        <w:rPr>
          <w:rFonts w:asciiTheme="minorHAnsi" w:hAnsiTheme="minorHAnsi" w:cstheme="minorHAnsi"/>
        </w:rPr>
        <w:t xml:space="preserve">prohlašuje, že je v souladu se zřizovací listinou příspěvkové organizace Muzea hlavního města Prahy vydané Radou hlavního města Prahy a právními předpisy platnými a účinnými na území České republiky, zejm. zákonem č. 250/2000 Sb., o rozpočtových pravidlech územních rozpočtů, zákonem č. 131/2000 Sb., o hlavním městě Praze, a zákonem č. 122/2000 Sb., o ochraně sbírek muzejní povahy oprávněno tuto smlouvu uzavřít. </w:t>
      </w:r>
      <w:r>
        <w:rPr>
          <w:rFonts w:asciiTheme="minorHAnsi" w:hAnsiTheme="minorHAnsi" w:cstheme="minorHAnsi"/>
        </w:rPr>
        <w:t xml:space="preserve">Objednatel </w:t>
      </w:r>
      <w:r w:rsidR="00BF06C7" w:rsidRPr="00BF06C7">
        <w:rPr>
          <w:rFonts w:asciiTheme="minorHAnsi" w:hAnsiTheme="minorHAnsi" w:cstheme="minorHAnsi"/>
        </w:rPr>
        <w:t xml:space="preserve">dále prohlašuje, že má na základě výše uvedené zřizovací listiny svěřenu v dlouhodobé správě </w:t>
      </w:r>
      <w:r w:rsidR="000F6650" w:rsidRPr="00BF06C7">
        <w:rPr>
          <w:rFonts w:asciiTheme="minorHAnsi" w:hAnsiTheme="minorHAnsi" w:cstheme="minorHAnsi"/>
        </w:rPr>
        <w:t>nemovitost</w:t>
      </w:r>
      <w:r w:rsidR="000F6650">
        <w:rPr>
          <w:rFonts w:asciiTheme="minorHAnsi" w:hAnsiTheme="minorHAnsi" w:cstheme="minorHAnsi"/>
        </w:rPr>
        <w:t xml:space="preserve"> – Dům</w:t>
      </w:r>
      <w:r w:rsidR="00BF06C7" w:rsidRPr="00BF06C7">
        <w:rPr>
          <w:rFonts w:asciiTheme="minorHAnsi" w:hAnsiTheme="minorHAnsi" w:cstheme="minorHAnsi"/>
        </w:rPr>
        <w:t xml:space="preserve"> U Zlatého prstenu, </w:t>
      </w:r>
      <w:r w:rsidR="00FE76CE">
        <w:rPr>
          <w:rFonts w:asciiTheme="minorHAnsi" w:hAnsiTheme="minorHAnsi" w:cstheme="minorHAnsi"/>
        </w:rPr>
        <w:t xml:space="preserve">na adrese </w:t>
      </w:r>
      <w:r w:rsidR="00BF06C7" w:rsidRPr="00BF06C7">
        <w:rPr>
          <w:rFonts w:asciiTheme="minorHAnsi" w:hAnsiTheme="minorHAnsi" w:cstheme="minorHAnsi"/>
        </w:rPr>
        <w:t xml:space="preserve">Týnská 630/6, 110 00 Praha </w:t>
      </w:r>
      <w:r w:rsidR="00FE76CE">
        <w:rPr>
          <w:rFonts w:asciiTheme="minorHAnsi" w:hAnsiTheme="minorHAnsi" w:cstheme="minorHAnsi"/>
        </w:rPr>
        <w:t xml:space="preserve">1 </w:t>
      </w:r>
      <w:r w:rsidR="00BF06C7" w:rsidRPr="00BF06C7">
        <w:rPr>
          <w:rFonts w:asciiTheme="minorHAnsi" w:hAnsiTheme="minorHAnsi" w:cstheme="minorHAnsi"/>
        </w:rPr>
        <w:t>- Staré Město (dále jen „</w:t>
      </w:r>
      <w:r w:rsidR="006F0ABC" w:rsidRPr="001146B1">
        <w:rPr>
          <w:rFonts w:asciiTheme="minorHAnsi" w:hAnsiTheme="minorHAnsi" w:cstheme="minorHAnsi"/>
          <w:b/>
          <w:bCs/>
        </w:rPr>
        <w:t>O</w:t>
      </w:r>
      <w:r w:rsidR="00BF06C7" w:rsidRPr="001146B1">
        <w:rPr>
          <w:rFonts w:asciiTheme="minorHAnsi" w:hAnsiTheme="minorHAnsi" w:cstheme="minorHAnsi"/>
          <w:b/>
          <w:bCs/>
        </w:rPr>
        <w:t>bjekt</w:t>
      </w:r>
      <w:r w:rsidR="00BF06C7" w:rsidRPr="00BF06C7">
        <w:rPr>
          <w:rFonts w:asciiTheme="minorHAnsi" w:hAnsiTheme="minorHAnsi" w:cstheme="minorHAnsi"/>
        </w:rPr>
        <w:t xml:space="preserve">“). </w:t>
      </w:r>
    </w:p>
    <w:p w14:paraId="7CF55C8B" w14:textId="2285B888" w:rsidR="00F1381E" w:rsidRDefault="00F1381E" w:rsidP="004451FD">
      <w:pPr>
        <w:pStyle w:val="Odstavecseseznamem"/>
        <w:numPr>
          <w:ilvl w:val="1"/>
          <w:numId w:val="7"/>
        </w:numPr>
        <w:suppressAutoHyphens/>
        <w:spacing w:before="120" w:after="0" w:line="240" w:lineRule="auto"/>
        <w:ind w:left="567" w:hanging="567"/>
        <w:jc w:val="both"/>
        <w:rPr>
          <w:rFonts w:asciiTheme="minorHAnsi" w:hAnsiTheme="minorHAnsi"/>
        </w:rPr>
      </w:pPr>
      <w:r w:rsidRPr="00F1381E">
        <w:rPr>
          <w:rFonts w:asciiTheme="minorHAnsi" w:hAnsiTheme="minorHAnsi"/>
        </w:rPr>
        <w:t xml:space="preserve">Autor prohlašuje, </w:t>
      </w:r>
      <w:r w:rsidR="000A7FAA">
        <w:rPr>
          <w:rFonts w:cstheme="minorHAnsi"/>
        </w:rPr>
        <w:t>že je</w:t>
      </w:r>
      <w:r w:rsidR="000A7FAA" w:rsidRPr="000A0ED1">
        <w:rPr>
          <w:rFonts w:cstheme="minorHAnsi"/>
        </w:rPr>
        <w:t xml:space="preserve"> kvalifikačně schopen dostát všem odborným nárokům </w:t>
      </w:r>
      <w:r w:rsidRPr="00F1381E">
        <w:rPr>
          <w:rFonts w:asciiTheme="minorHAnsi" w:hAnsiTheme="minorHAnsi"/>
        </w:rPr>
        <w:t>pro provedení díla tak, jak je uvedeno v předmětu této smlouvy. Autor zároveň prohlašuje, že je oprávněn uzavřít tuto smlouvu a přijmout a splnit závazky z ní vyplývající.</w:t>
      </w:r>
    </w:p>
    <w:p w14:paraId="3D1E04FB" w14:textId="4615DA17" w:rsidR="001B4AD6" w:rsidRDefault="00894EAB" w:rsidP="004451FD">
      <w:pPr>
        <w:pStyle w:val="Odstavecseseznamem"/>
        <w:numPr>
          <w:ilvl w:val="1"/>
          <w:numId w:val="7"/>
        </w:numPr>
        <w:suppressAutoHyphens/>
        <w:spacing w:before="120" w:after="0" w:line="240" w:lineRule="auto"/>
        <w:ind w:left="567" w:hanging="567"/>
        <w:jc w:val="both"/>
        <w:rPr>
          <w:rFonts w:asciiTheme="minorHAnsi" w:hAnsiTheme="minorHAnsi"/>
        </w:rPr>
      </w:pPr>
      <w:r>
        <w:rPr>
          <w:rFonts w:asciiTheme="minorHAnsi" w:hAnsiTheme="minorHAnsi"/>
        </w:rPr>
        <w:t>Objednatel</w:t>
      </w:r>
      <w:r w:rsidR="001B4AD6">
        <w:rPr>
          <w:rFonts w:asciiTheme="minorHAnsi" w:hAnsiTheme="minorHAnsi"/>
        </w:rPr>
        <w:t xml:space="preserve"> prohlašuje, že má </w:t>
      </w:r>
      <w:r w:rsidR="006F0ABC">
        <w:rPr>
          <w:rFonts w:asciiTheme="minorHAnsi" w:hAnsiTheme="minorHAnsi"/>
        </w:rPr>
        <w:t xml:space="preserve">zájem v Objektu uspořádat výstavu </w:t>
      </w:r>
      <w:r w:rsidR="008D5D35">
        <w:rPr>
          <w:rFonts w:asciiTheme="minorHAnsi" w:hAnsiTheme="minorHAnsi"/>
        </w:rPr>
        <w:t xml:space="preserve">s názvem: </w:t>
      </w:r>
      <w:r w:rsidR="001146B1">
        <w:rPr>
          <w:rFonts w:asciiTheme="minorHAnsi" w:hAnsiTheme="minorHAnsi"/>
        </w:rPr>
        <w:t xml:space="preserve">Ahoj </w:t>
      </w:r>
      <w:r w:rsidR="000F6650">
        <w:rPr>
          <w:rFonts w:asciiTheme="minorHAnsi" w:hAnsiTheme="minorHAnsi"/>
        </w:rPr>
        <w:t>občani!</w:t>
      </w:r>
      <w:r w:rsidR="008D5D35">
        <w:rPr>
          <w:rFonts w:asciiTheme="minorHAnsi" w:hAnsiTheme="minorHAnsi"/>
        </w:rPr>
        <w:t xml:space="preserve"> a to v termínu od</w:t>
      </w:r>
      <w:r w:rsidR="001146B1">
        <w:rPr>
          <w:rFonts w:asciiTheme="minorHAnsi" w:hAnsiTheme="minorHAnsi"/>
        </w:rPr>
        <w:t xml:space="preserve"> </w:t>
      </w:r>
      <w:r w:rsidR="001146B1">
        <w:t>17. listopadu 2024 do 21. dubna 2025 (dá</w:t>
      </w:r>
      <w:r w:rsidR="00C34E67">
        <w:rPr>
          <w:rFonts w:asciiTheme="minorHAnsi" w:hAnsiTheme="minorHAnsi"/>
        </w:rPr>
        <w:t>le jen „</w:t>
      </w:r>
      <w:r w:rsidR="00C34E67" w:rsidRPr="00A56419">
        <w:rPr>
          <w:rFonts w:asciiTheme="minorHAnsi" w:hAnsiTheme="minorHAnsi"/>
          <w:b/>
          <w:bCs/>
        </w:rPr>
        <w:t>Výstava</w:t>
      </w:r>
      <w:r w:rsidR="00C34E67">
        <w:rPr>
          <w:rFonts w:asciiTheme="minorHAnsi" w:hAnsiTheme="minorHAnsi"/>
        </w:rPr>
        <w:t>“).</w:t>
      </w:r>
    </w:p>
    <w:p w14:paraId="3328B3D5" w14:textId="50F15213" w:rsidR="00CC799A" w:rsidRPr="00F1381E" w:rsidRDefault="00CC799A" w:rsidP="004451FD">
      <w:pPr>
        <w:pStyle w:val="Odstavecseseznamem"/>
        <w:numPr>
          <w:ilvl w:val="1"/>
          <w:numId w:val="7"/>
        </w:numPr>
        <w:suppressAutoHyphens/>
        <w:spacing w:before="120" w:after="0" w:line="240" w:lineRule="auto"/>
        <w:ind w:left="567" w:hanging="567"/>
        <w:jc w:val="both"/>
        <w:rPr>
          <w:rFonts w:asciiTheme="minorHAnsi" w:hAnsiTheme="minorHAnsi"/>
        </w:rPr>
      </w:pPr>
      <w:r>
        <w:rPr>
          <w:rFonts w:asciiTheme="minorHAnsi" w:hAnsiTheme="minorHAnsi"/>
        </w:rPr>
        <w:t xml:space="preserve">Tato smlouva o dílo </w:t>
      </w:r>
      <w:r w:rsidR="00EF7A0A">
        <w:rPr>
          <w:rFonts w:asciiTheme="minorHAnsi" w:hAnsiTheme="minorHAnsi"/>
        </w:rPr>
        <w:t xml:space="preserve">s autorskou licencí </w:t>
      </w:r>
      <w:r>
        <w:rPr>
          <w:rFonts w:asciiTheme="minorHAnsi" w:hAnsiTheme="minorHAnsi"/>
        </w:rPr>
        <w:t xml:space="preserve">se uzavírá </w:t>
      </w:r>
      <w:r w:rsidRPr="00344C01">
        <w:rPr>
          <w:rFonts w:asciiTheme="minorHAnsi" w:hAnsiTheme="minorHAnsi"/>
        </w:rPr>
        <w:t>základě rozhodnutí Objednatele o schválení veřejné zakázky malého rozsahu na služby ve smyslu § 31 zákona č. 134/2016 Sb., o zadávání veřejných zakázek, v platném znění, v řízení s názvem „</w:t>
      </w:r>
      <w:r w:rsidR="009051F6">
        <w:rPr>
          <w:rFonts w:asciiTheme="minorHAnsi" w:hAnsiTheme="minorHAnsi"/>
        </w:rPr>
        <w:t xml:space="preserve">Architektura výstavy Karla Kryla </w:t>
      </w:r>
      <w:r w:rsidR="009051F6">
        <w:rPr>
          <w:rFonts w:asciiTheme="minorHAnsi" w:hAnsiTheme="minorHAnsi"/>
        </w:rPr>
        <w:lastRenderedPageBreak/>
        <w:t>v suterénu Domu U Zlatého prstenu</w:t>
      </w:r>
      <w:r w:rsidRPr="00344C01">
        <w:rPr>
          <w:rFonts w:asciiTheme="minorHAnsi" w:hAnsiTheme="minorHAnsi"/>
        </w:rPr>
        <w:t xml:space="preserve">“, zadávané přímým zadáním jednomu </w:t>
      </w:r>
      <w:r w:rsidR="002B2125">
        <w:rPr>
          <w:rFonts w:asciiTheme="minorHAnsi" w:hAnsiTheme="minorHAnsi"/>
        </w:rPr>
        <w:t xml:space="preserve">dodavateli s náležitým odůvodněním </w:t>
      </w:r>
      <w:r w:rsidRPr="00344C01">
        <w:rPr>
          <w:rFonts w:asciiTheme="minorHAnsi" w:hAnsiTheme="minorHAnsi"/>
        </w:rPr>
        <w:t xml:space="preserve">a </w:t>
      </w:r>
      <w:r w:rsidRPr="00D10429">
        <w:rPr>
          <w:rFonts w:asciiTheme="minorHAnsi" w:hAnsiTheme="minorHAnsi" w:cstheme="minorHAnsi"/>
        </w:rPr>
        <w:t>evidované pod č</w:t>
      </w:r>
      <w:r w:rsidR="002B2125">
        <w:rPr>
          <w:rFonts w:asciiTheme="minorHAnsi" w:hAnsiTheme="minorHAnsi" w:cstheme="minorHAnsi"/>
        </w:rPr>
        <w:t>. 28</w:t>
      </w:r>
      <w:r w:rsidRPr="00D10429">
        <w:rPr>
          <w:rFonts w:asciiTheme="minorHAnsi" w:hAnsiTheme="minorHAnsi" w:cstheme="minorHAnsi"/>
          <w:bCs/>
        </w:rPr>
        <w:t xml:space="preserve"> </w:t>
      </w:r>
      <w:r w:rsidRPr="00D10429">
        <w:rPr>
          <w:rFonts w:asciiTheme="minorHAnsi" w:hAnsiTheme="minorHAnsi" w:cstheme="minorHAnsi"/>
        </w:rPr>
        <w:t xml:space="preserve">ze dne </w:t>
      </w:r>
      <w:r w:rsidRPr="00D10429">
        <w:rPr>
          <w:rFonts w:asciiTheme="minorHAnsi" w:hAnsiTheme="minorHAnsi" w:cstheme="minorHAnsi"/>
          <w:bCs/>
        </w:rPr>
        <w:t>2</w:t>
      </w:r>
      <w:r w:rsidR="001361CF">
        <w:rPr>
          <w:rFonts w:asciiTheme="minorHAnsi" w:hAnsiTheme="minorHAnsi" w:cstheme="minorHAnsi"/>
          <w:bCs/>
        </w:rPr>
        <w:t>5</w:t>
      </w:r>
      <w:r w:rsidRPr="00D10429">
        <w:rPr>
          <w:rFonts w:asciiTheme="minorHAnsi" w:hAnsiTheme="minorHAnsi" w:cstheme="minorHAnsi"/>
          <w:bCs/>
        </w:rPr>
        <w:t>.6.2024</w:t>
      </w:r>
      <w:r w:rsidRPr="00D10429">
        <w:rPr>
          <w:rFonts w:asciiTheme="minorHAnsi" w:hAnsiTheme="minorHAnsi" w:cstheme="minorHAnsi"/>
        </w:rPr>
        <w:t>.</w:t>
      </w:r>
    </w:p>
    <w:p w14:paraId="425F007E" w14:textId="2CEE3A8A" w:rsidR="00D048A8" w:rsidRPr="0092157C" w:rsidRDefault="00D048A8" w:rsidP="001146B1">
      <w:pPr>
        <w:pStyle w:val="Nadpis3"/>
        <w:numPr>
          <w:ilvl w:val="0"/>
          <w:numId w:val="25"/>
        </w:numPr>
      </w:pPr>
      <w:bookmarkStart w:id="2" w:name="_Ref432619255"/>
      <w:bookmarkEnd w:id="0"/>
      <w:bookmarkEnd w:id="1"/>
      <w:r w:rsidRPr="00A239A6">
        <w:t>PŘEDMĚT</w:t>
      </w:r>
      <w:r w:rsidRPr="0092157C">
        <w:t xml:space="preserve"> DÍLA</w:t>
      </w:r>
    </w:p>
    <w:p w14:paraId="7EB34798" w14:textId="77777777" w:rsidR="00D048A8" w:rsidRDefault="00D048A8" w:rsidP="001146B1">
      <w:pPr>
        <w:pStyle w:val="Odstavecseseznamem"/>
        <w:suppressAutoHyphens/>
        <w:spacing w:before="120" w:after="0" w:line="240" w:lineRule="auto"/>
        <w:ind w:left="567"/>
        <w:jc w:val="both"/>
      </w:pPr>
    </w:p>
    <w:p w14:paraId="23E48541" w14:textId="757C0A0A" w:rsidR="00747C23" w:rsidRPr="00B00489" w:rsidRDefault="000A76F8" w:rsidP="001146B1">
      <w:pPr>
        <w:pStyle w:val="Odstavecseseznamem"/>
        <w:numPr>
          <w:ilvl w:val="1"/>
          <w:numId w:val="25"/>
        </w:numPr>
        <w:suppressAutoHyphens/>
        <w:spacing w:before="120" w:after="0" w:line="240" w:lineRule="auto"/>
        <w:ind w:left="567" w:hanging="567"/>
        <w:jc w:val="both"/>
      </w:pPr>
      <w:r w:rsidRPr="00B00489">
        <w:t>Autor</w:t>
      </w:r>
      <w:r w:rsidR="00747C23" w:rsidRPr="00B00489">
        <w:t xml:space="preserve"> se zavazuje touto smlouvou vytvořit pro objednatele dílo</w:t>
      </w:r>
      <w:r w:rsidR="002212DF" w:rsidRPr="00B00489">
        <w:t xml:space="preserve">, </w:t>
      </w:r>
      <w:r w:rsidR="00747C23" w:rsidRPr="00B00489">
        <w:t>v souladu s</w:t>
      </w:r>
      <w:r w:rsidR="005F1B91">
        <w:t> </w:t>
      </w:r>
      <w:r w:rsidR="00631E68" w:rsidRPr="00B00489">
        <w:t>ústním</w:t>
      </w:r>
      <w:r w:rsidR="005F1B91">
        <w:t xml:space="preserve"> zadáním</w:t>
      </w:r>
      <w:r w:rsidR="00747C23" w:rsidRPr="00B00489">
        <w:t xml:space="preserve"> (dále jen „</w:t>
      </w:r>
      <w:r w:rsidR="00C34E67">
        <w:rPr>
          <w:b/>
        </w:rPr>
        <w:t>Z</w:t>
      </w:r>
      <w:r w:rsidR="00747C23" w:rsidRPr="00B00489">
        <w:rPr>
          <w:b/>
        </w:rPr>
        <w:t>adání</w:t>
      </w:r>
      <w:r w:rsidR="00747C23" w:rsidRPr="00B00489">
        <w:t>“)</w:t>
      </w:r>
      <w:r w:rsidR="00ED33D8">
        <w:t xml:space="preserve"> a cenovou nabídkou ze dne</w:t>
      </w:r>
      <w:r w:rsidR="001146B1">
        <w:t xml:space="preserve"> </w:t>
      </w:r>
      <w:r w:rsidR="00F4504F">
        <w:t>7.6.2024</w:t>
      </w:r>
      <w:r w:rsidR="00ED33D8">
        <w:t>, která tvoří přílohu č. 1 a nedílnou součást této smlouvy</w:t>
      </w:r>
      <w:r w:rsidR="00747C23" w:rsidRPr="00B00489">
        <w:t>, přičemž obsahem díla</w:t>
      </w:r>
      <w:r w:rsidR="00C34E67">
        <w:t xml:space="preserve"> minimálně</w:t>
      </w:r>
      <w:r w:rsidR="00747C23" w:rsidRPr="00B00489">
        <w:t xml:space="preserve"> bude:</w:t>
      </w:r>
      <w:bookmarkEnd w:id="2"/>
    </w:p>
    <w:p w14:paraId="10D8C4B7" w14:textId="56C392FA" w:rsidR="00826F11" w:rsidRPr="000C633F" w:rsidRDefault="00C34E67" w:rsidP="00747C23">
      <w:pPr>
        <w:pStyle w:val="Normlnweb"/>
        <w:numPr>
          <w:ilvl w:val="0"/>
          <w:numId w:val="5"/>
        </w:numPr>
        <w:suppressAutoHyphens/>
        <w:spacing w:before="28" w:beforeAutospacing="0" w:after="28" w:afterAutospacing="0"/>
        <w:jc w:val="both"/>
        <w:rPr>
          <w:sz w:val="22"/>
          <w:szCs w:val="22"/>
        </w:rPr>
      </w:pPr>
      <w:r w:rsidRPr="00B00489">
        <w:rPr>
          <w:rFonts w:cs="Arial"/>
          <w:sz w:val="22"/>
          <w:szCs w:val="22"/>
        </w:rPr>
        <w:t>zhotov</w:t>
      </w:r>
      <w:r>
        <w:rPr>
          <w:rFonts w:cs="Arial"/>
          <w:sz w:val="22"/>
          <w:szCs w:val="22"/>
        </w:rPr>
        <w:t>ení</w:t>
      </w:r>
      <w:r w:rsidRPr="00B00489">
        <w:rPr>
          <w:rFonts w:cs="Arial"/>
          <w:sz w:val="22"/>
          <w:szCs w:val="22"/>
        </w:rPr>
        <w:t xml:space="preserve"> </w:t>
      </w:r>
      <w:r w:rsidR="000A7FAA">
        <w:rPr>
          <w:rFonts w:cs="Arial"/>
          <w:sz w:val="22"/>
          <w:szCs w:val="22"/>
        </w:rPr>
        <w:t>koncept</w:t>
      </w:r>
      <w:r>
        <w:rPr>
          <w:rFonts w:cs="Arial"/>
          <w:sz w:val="22"/>
          <w:szCs w:val="22"/>
        </w:rPr>
        <w:t>u</w:t>
      </w:r>
      <w:r w:rsidR="00747C23" w:rsidRPr="00B00489">
        <w:rPr>
          <w:rFonts w:cs="Arial"/>
          <w:sz w:val="22"/>
          <w:szCs w:val="22"/>
        </w:rPr>
        <w:t xml:space="preserve"> </w:t>
      </w:r>
      <w:r w:rsidR="000B4758">
        <w:rPr>
          <w:rFonts w:cs="Arial"/>
          <w:sz w:val="22"/>
          <w:szCs w:val="22"/>
        </w:rPr>
        <w:t>rozmístění</w:t>
      </w:r>
      <w:r w:rsidR="007F5BE1">
        <w:rPr>
          <w:rFonts w:cs="Arial"/>
          <w:sz w:val="22"/>
          <w:szCs w:val="22"/>
        </w:rPr>
        <w:t xml:space="preserve"> exponátů </w:t>
      </w:r>
      <w:r>
        <w:rPr>
          <w:rFonts w:cs="Arial"/>
          <w:sz w:val="22"/>
          <w:szCs w:val="22"/>
        </w:rPr>
        <w:t>Výstavy</w:t>
      </w:r>
      <w:r w:rsidR="00E37E4D">
        <w:rPr>
          <w:rFonts w:cs="Arial"/>
          <w:sz w:val="22"/>
          <w:szCs w:val="22"/>
        </w:rPr>
        <w:t>,</w:t>
      </w:r>
      <w:r w:rsidR="00725184">
        <w:rPr>
          <w:rFonts w:cs="Arial"/>
          <w:sz w:val="22"/>
          <w:szCs w:val="22"/>
        </w:rPr>
        <w:t xml:space="preserve"> dekorací Výstavy a fundusu,</w:t>
      </w:r>
    </w:p>
    <w:p w14:paraId="7A9BAE0B" w14:textId="22735C2E" w:rsidR="000C633F" w:rsidRPr="00B00489" w:rsidRDefault="000C633F" w:rsidP="00747C23">
      <w:pPr>
        <w:pStyle w:val="Normlnweb"/>
        <w:numPr>
          <w:ilvl w:val="0"/>
          <w:numId w:val="5"/>
        </w:numPr>
        <w:suppressAutoHyphens/>
        <w:spacing w:before="28" w:beforeAutospacing="0" w:after="28" w:afterAutospacing="0"/>
        <w:jc w:val="both"/>
        <w:rPr>
          <w:sz w:val="22"/>
          <w:szCs w:val="22"/>
        </w:rPr>
      </w:pPr>
      <w:r>
        <w:rPr>
          <w:rFonts w:cs="Arial"/>
          <w:sz w:val="22"/>
          <w:szCs w:val="22"/>
        </w:rPr>
        <w:t>zhotov</w:t>
      </w:r>
      <w:r w:rsidR="00C34E67">
        <w:rPr>
          <w:rFonts w:cs="Arial"/>
          <w:sz w:val="22"/>
          <w:szCs w:val="22"/>
        </w:rPr>
        <w:t>ení</w:t>
      </w:r>
      <w:r>
        <w:rPr>
          <w:rFonts w:cs="Arial"/>
          <w:sz w:val="22"/>
          <w:szCs w:val="22"/>
        </w:rPr>
        <w:t xml:space="preserve"> </w:t>
      </w:r>
      <w:r w:rsidR="00C51D3E">
        <w:rPr>
          <w:rFonts w:cs="Arial"/>
          <w:sz w:val="22"/>
          <w:szCs w:val="22"/>
        </w:rPr>
        <w:t>projekt</w:t>
      </w:r>
      <w:r w:rsidR="00C34E67">
        <w:rPr>
          <w:rFonts w:cs="Arial"/>
          <w:sz w:val="22"/>
          <w:szCs w:val="22"/>
        </w:rPr>
        <w:t>u</w:t>
      </w:r>
      <w:r w:rsidR="00C51D3E">
        <w:rPr>
          <w:rFonts w:cs="Arial"/>
          <w:sz w:val="22"/>
          <w:szCs w:val="22"/>
        </w:rPr>
        <w:t xml:space="preserve"> – architektonicko</w:t>
      </w:r>
      <w:r w:rsidR="000C52DF">
        <w:rPr>
          <w:rFonts w:cs="Arial"/>
          <w:sz w:val="22"/>
          <w:szCs w:val="22"/>
        </w:rPr>
        <w:t>-</w:t>
      </w:r>
      <w:r w:rsidR="002276E5">
        <w:rPr>
          <w:rFonts w:cs="Arial"/>
          <w:sz w:val="22"/>
          <w:szCs w:val="22"/>
        </w:rPr>
        <w:t>výtvarné</w:t>
      </w:r>
      <w:r w:rsidR="00FE2C3E">
        <w:rPr>
          <w:rFonts w:cs="Arial"/>
          <w:sz w:val="22"/>
          <w:szCs w:val="22"/>
        </w:rPr>
        <w:t>ho</w:t>
      </w:r>
      <w:r w:rsidR="002276E5">
        <w:rPr>
          <w:rFonts w:cs="Arial"/>
          <w:sz w:val="22"/>
          <w:szCs w:val="22"/>
        </w:rPr>
        <w:t xml:space="preserve"> řešení </w:t>
      </w:r>
      <w:r w:rsidR="00C34E67">
        <w:rPr>
          <w:rFonts w:cs="Arial"/>
          <w:sz w:val="22"/>
          <w:szCs w:val="22"/>
        </w:rPr>
        <w:t>V</w:t>
      </w:r>
      <w:r w:rsidR="002276E5">
        <w:rPr>
          <w:rFonts w:cs="Arial"/>
          <w:sz w:val="22"/>
          <w:szCs w:val="22"/>
        </w:rPr>
        <w:t>ýstavy</w:t>
      </w:r>
      <w:r w:rsidR="00E37E4D">
        <w:rPr>
          <w:rFonts w:cs="Arial"/>
          <w:sz w:val="22"/>
          <w:szCs w:val="22"/>
        </w:rPr>
        <w:t>,</w:t>
      </w:r>
    </w:p>
    <w:p w14:paraId="3FE15615" w14:textId="14430C05" w:rsidR="0015178F" w:rsidRPr="008F1D17" w:rsidRDefault="00C34E67" w:rsidP="00747C23">
      <w:pPr>
        <w:pStyle w:val="Normlnweb"/>
        <w:numPr>
          <w:ilvl w:val="0"/>
          <w:numId w:val="5"/>
        </w:numPr>
        <w:suppressAutoHyphens/>
        <w:spacing w:before="28" w:beforeAutospacing="0" w:after="28" w:afterAutospacing="0"/>
        <w:jc w:val="both"/>
        <w:rPr>
          <w:rFonts w:asciiTheme="minorHAnsi" w:hAnsiTheme="minorHAnsi"/>
          <w:sz w:val="22"/>
          <w:szCs w:val="22"/>
        </w:rPr>
      </w:pPr>
      <w:r w:rsidRPr="008F1D17">
        <w:rPr>
          <w:rFonts w:asciiTheme="minorHAnsi" w:hAnsiTheme="minorHAnsi"/>
          <w:sz w:val="22"/>
          <w:szCs w:val="22"/>
        </w:rPr>
        <w:t>vypracov</w:t>
      </w:r>
      <w:r>
        <w:rPr>
          <w:rFonts w:asciiTheme="minorHAnsi" w:hAnsiTheme="minorHAnsi"/>
          <w:sz w:val="22"/>
          <w:szCs w:val="22"/>
        </w:rPr>
        <w:t>ání</w:t>
      </w:r>
      <w:r w:rsidRPr="008F1D17">
        <w:rPr>
          <w:rFonts w:asciiTheme="minorHAnsi" w:hAnsiTheme="minorHAnsi"/>
          <w:sz w:val="22"/>
          <w:szCs w:val="22"/>
        </w:rPr>
        <w:t xml:space="preserve"> </w:t>
      </w:r>
      <w:r w:rsidR="00747C23" w:rsidRPr="008F1D17">
        <w:rPr>
          <w:rFonts w:asciiTheme="minorHAnsi" w:hAnsiTheme="minorHAnsi"/>
          <w:sz w:val="22"/>
          <w:szCs w:val="22"/>
        </w:rPr>
        <w:t>dokumentac</w:t>
      </w:r>
      <w:r>
        <w:rPr>
          <w:rFonts w:asciiTheme="minorHAnsi" w:hAnsiTheme="minorHAnsi"/>
          <w:sz w:val="22"/>
          <w:szCs w:val="22"/>
        </w:rPr>
        <w:t>e</w:t>
      </w:r>
      <w:r w:rsidR="00747C23" w:rsidRPr="008F1D17">
        <w:rPr>
          <w:rFonts w:asciiTheme="minorHAnsi" w:hAnsiTheme="minorHAnsi"/>
          <w:sz w:val="22"/>
          <w:szCs w:val="22"/>
        </w:rPr>
        <w:t xml:space="preserve"> pro provedení </w:t>
      </w:r>
      <w:r w:rsidR="004018A7">
        <w:rPr>
          <w:rFonts w:asciiTheme="minorHAnsi" w:hAnsiTheme="minorHAnsi"/>
          <w:sz w:val="22"/>
          <w:szCs w:val="22"/>
        </w:rPr>
        <w:t>V</w:t>
      </w:r>
      <w:r w:rsidR="00D406BF" w:rsidRPr="008F1D17">
        <w:rPr>
          <w:rFonts w:asciiTheme="minorHAnsi" w:hAnsiTheme="minorHAnsi"/>
          <w:sz w:val="22"/>
          <w:szCs w:val="22"/>
        </w:rPr>
        <w:t>ýstavy</w:t>
      </w:r>
      <w:r w:rsidR="00DD5FD3" w:rsidRPr="008F1D17">
        <w:rPr>
          <w:rFonts w:asciiTheme="minorHAnsi" w:hAnsiTheme="minorHAnsi"/>
          <w:sz w:val="22"/>
          <w:szCs w:val="22"/>
        </w:rPr>
        <w:t xml:space="preserve"> </w:t>
      </w:r>
      <w:r w:rsidR="00747C23" w:rsidRPr="008F1D17">
        <w:rPr>
          <w:rFonts w:asciiTheme="minorHAnsi" w:hAnsiTheme="minorHAnsi"/>
          <w:sz w:val="22"/>
          <w:szCs w:val="22"/>
        </w:rPr>
        <w:t xml:space="preserve">v rozsahu potřebném pro výběr dodavatele realizace </w:t>
      </w:r>
      <w:r w:rsidR="004018A7">
        <w:rPr>
          <w:rFonts w:asciiTheme="minorHAnsi" w:hAnsiTheme="minorHAnsi"/>
          <w:sz w:val="22"/>
          <w:szCs w:val="22"/>
        </w:rPr>
        <w:t>V</w:t>
      </w:r>
      <w:r w:rsidR="00D406BF" w:rsidRPr="008F1D17">
        <w:rPr>
          <w:rFonts w:asciiTheme="minorHAnsi" w:hAnsiTheme="minorHAnsi"/>
          <w:sz w:val="22"/>
          <w:szCs w:val="22"/>
        </w:rPr>
        <w:t>ýstavy</w:t>
      </w:r>
      <w:r w:rsidR="00747C23" w:rsidRPr="008F1D17">
        <w:rPr>
          <w:rFonts w:asciiTheme="minorHAnsi" w:hAnsiTheme="minorHAnsi"/>
          <w:sz w:val="22"/>
          <w:szCs w:val="22"/>
        </w:rPr>
        <w:t xml:space="preserve">, </w:t>
      </w:r>
    </w:p>
    <w:p w14:paraId="026EF526" w14:textId="7ECD46CD" w:rsidR="00747C23" w:rsidRPr="00B00489" w:rsidRDefault="00DD5FD3" w:rsidP="00747C23">
      <w:pPr>
        <w:pStyle w:val="Normlnweb"/>
        <w:numPr>
          <w:ilvl w:val="0"/>
          <w:numId w:val="5"/>
        </w:numPr>
        <w:suppressAutoHyphens/>
        <w:spacing w:before="28" w:beforeAutospacing="0" w:after="28" w:afterAutospacing="0"/>
        <w:jc w:val="both"/>
        <w:rPr>
          <w:rFonts w:asciiTheme="minorHAnsi" w:hAnsiTheme="minorHAnsi"/>
          <w:sz w:val="22"/>
          <w:szCs w:val="22"/>
        </w:rPr>
      </w:pPr>
      <w:r w:rsidRPr="00B00489">
        <w:rPr>
          <w:rFonts w:asciiTheme="minorHAnsi" w:hAnsiTheme="minorHAnsi"/>
          <w:sz w:val="22"/>
          <w:szCs w:val="22"/>
        </w:rPr>
        <w:t>p</w:t>
      </w:r>
      <w:r w:rsidR="002A57D2" w:rsidRPr="00B00489">
        <w:rPr>
          <w:rFonts w:asciiTheme="minorHAnsi" w:hAnsiTheme="minorHAnsi"/>
          <w:sz w:val="22"/>
          <w:szCs w:val="22"/>
        </w:rPr>
        <w:t xml:space="preserve">rovádět </w:t>
      </w:r>
      <w:r w:rsidR="00747C23" w:rsidRPr="00B00489">
        <w:rPr>
          <w:rFonts w:asciiTheme="minorHAnsi" w:hAnsiTheme="minorHAnsi"/>
          <w:sz w:val="22"/>
          <w:szCs w:val="22"/>
        </w:rPr>
        <w:t xml:space="preserve">autorský dozor </w:t>
      </w:r>
      <w:r w:rsidR="0038059D" w:rsidRPr="00B00489">
        <w:rPr>
          <w:rFonts w:asciiTheme="minorHAnsi" w:hAnsiTheme="minorHAnsi"/>
          <w:sz w:val="22"/>
          <w:szCs w:val="22"/>
        </w:rPr>
        <w:t>a spolupr</w:t>
      </w:r>
      <w:r w:rsidR="002A57D2" w:rsidRPr="00B00489">
        <w:rPr>
          <w:rFonts w:asciiTheme="minorHAnsi" w:hAnsiTheme="minorHAnsi"/>
          <w:sz w:val="22"/>
          <w:szCs w:val="22"/>
        </w:rPr>
        <w:t xml:space="preserve">acovat </w:t>
      </w:r>
      <w:r w:rsidR="0038059D" w:rsidRPr="00B00489">
        <w:rPr>
          <w:rFonts w:asciiTheme="minorHAnsi" w:hAnsiTheme="minorHAnsi"/>
          <w:sz w:val="22"/>
          <w:szCs w:val="22"/>
        </w:rPr>
        <w:t>při přípravě výrobní dokumentace s vybraným dodavatelem/</w:t>
      </w:r>
      <w:proofErr w:type="spellStart"/>
      <w:r w:rsidR="0038059D" w:rsidRPr="00B00489">
        <w:rPr>
          <w:rFonts w:asciiTheme="minorHAnsi" w:hAnsiTheme="minorHAnsi"/>
          <w:sz w:val="22"/>
          <w:szCs w:val="22"/>
        </w:rPr>
        <w:t>li</w:t>
      </w:r>
      <w:proofErr w:type="spellEnd"/>
      <w:r w:rsidR="0038059D" w:rsidRPr="00B00489">
        <w:rPr>
          <w:rFonts w:asciiTheme="minorHAnsi" w:hAnsiTheme="minorHAnsi"/>
          <w:sz w:val="22"/>
          <w:szCs w:val="22"/>
        </w:rPr>
        <w:t xml:space="preserve"> </w:t>
      </w:r>
      <w:r w:rsidR="00747C23" w:rsidRPr="00B00489">
        <w:rPr>
          <w:rFonts w:asciiTheme="minorHAnsi" w:hAnsiTheme="minorHAnsi"/>
          <w:sz w:val="22"/>
          <w:szCs w:val="22"/>
        </w:rPr>
        <w:t xml:space="preserve">v průběhu realizace </w:t>
      </w:r>
      <w:r w:rsidR="00CC2C19">
        <w:rPr>
          <w:rFonts w:asciiTheme="minorHAnsi" w:hAnsiTheme="minorHAnsi"/>
          <w:sz w:val="22"/>
          <w:szCs w:val="22"/>
        </w:rPr>
        <w:t>V</w:t>
      </w:r>
      <w:r w:rsidR="00826F11" w:rsidRPr="00B00489">
        <w:rPr>
          <w:rFonts w:asciiTheme="minorHAnsi" w:hAnsiTheme="minorHAnsi"/>
          <w:sz w:val="22"/>
          <w:szCs w:val="22"/>
        </w:rPr>
        <w:t>ýstavy</w:t>
      </w:r>
      <w:r w:rsidR="00747C23" w:rsidRPr="00B00489">
        <w:rPr>
          <w:rFonts w:asciiTheme="minorHAnsi" w:hAnsiTheme="minorHAnsi"/>
          <w:sz w:val="22"/>
          <w:szCs w:val="22"/>
        </w:rPr>
        <w:t xml:space="preserve">, navržených úprav interiéru </w:t>
      </w:r>
      <w:r w:rsidR="00CC2C19">
        <w:rPr>
          <w:rFonts w:asciiTheme="minorHAnsi" w:hAnsiTheme="minorHAnsi"/>
          <w:sz w:val="22"/>
          <w:szCs w:val="22"/>
        </w:rPr>
        <w:t>O</w:t>
      </w:r>
      <w:r w:rsidR="00747C23" w:rsidRPr="00B00489">
        <w:rPr>
          <w:rFonts w:asciiTheme="minorHAnsi" w:hAnsiTheme="minorHAnsi"/>
          <w:sz w:val="22"/>
          <w:szCs w:val="22"/>
        </w:rPr>
        <w:t xml:space="preserve">bjektu </w:t>
      </w:r>
      <w:r w:rsidR="00CC2C19">
        <w:rPr>
          <w:rFonts w:asciiTheme="minorHAnsi" w:hAnsiTheme="minorHAnsi"/>
          <w:sz w:val="22"/>
          <w:szCs w:val="22"/>
        </w:rPr>
        <w:t xml:space="preserve">pro účely Výstavy </w:t>
      </w:r>
      <w:r w:rsidR="00747C23" w:rsidRPr="00B00489">
        <w:rPr>
          <w:rFonts w:asciiTheme="minorHAnsi" w:hAnsiTheme="minorHAnsi"/>
          <w:sz w:val="22"/>
          <w:szCs w:val="22"/>
        </w:rPr>
        <w:t xml:space="preserve">a instalace </w:t>
      </w:r>
      <w:r w:rsidR="00E37E4D">
        <w:rPr>
          <w:rFonts w:asciiTheme="minorHAnsi" w:hAnsiTheme="minorHAnsi"/>
          <w:sz w:val="22"/>
          <w:szCs w:val="22"/>
        </w:rPr>
        <w:t>V</w:t>
      </w:r>
      <w:r w:rsidR="00832F00" w:rsidRPr="00B00489">
        <w:rPr>
          <w:rFonts w:asciiTheme="minorHAnsi" w:hAnsiTheme="minorHAnsi"/>
          <w:sz w:val="22"/>
          <w:szCs w:val="22"/>
        </w:rPr>
        <w:t>ýstavy</w:t>
      </w:r>
      <w:r w:rsidR="0038059D" w:rsidRPr="00B00489">
        <w:rPr>
          <w:rFonts w:asciiTheme="minorHAnsi" w:hAnsiTheme="minorHAnsi"/>
          <w:sz w:val="22"/>
          <w:szCs w:val="22"/>
        </w:rPr>
        <w:t>.</w:t>
      </w:r>
    </w:p>
    <w:p w14:paraId="75BF7676" w14:textId="7892A9C4" w:rsidR="00747C23" w:rsidRPr="006A1ABE" w:rsidRDefault="00747C23" w:rsidP="00747C23">
      <w:pPr>
        <w:pStyle w:val="Vchoz"/>
        <w:spacing w:before="120" w:after="0"/>
        <w:ind w:left="567"/>
        <w:jc w:val="both"/>
        <w:rPr>
          <w:rFonts w:asciiTheme="minorHAnsi" w:hAnsiTheme="minorHAnsi"/>
          <w:sz w:val="22"/>
          <w:szCs w:val="22"/>
        </w:rPr>
      </w:pPr>
      <w:r w:rsidRPr="006A1ABE">
        <w:rPr>
          <w:rFonts w:asciiTheme="minorHAnsi" w:hAnsiTheme="minorHAnsi" w:cs="Arial"/>
          <w:sz w:val="22"/>
          <w:szCs w:val="22"/>
        </w:rPr>
        <w:t>(dále vše společně „</w:t>
      </w:r>
      <w:r w:rsidR="00CC2C19">
        <w:rPr>
          <w:rFonts w:asciiTheme="minorHAnsi" w:hAnsiTheme="minorHAnsi" w:cs="Arial"/>
          <w:b/>
          <w:sz w:val="22"/>
          <w:szCs w:val="22"/>
        </w:rPr>
        <w:t>D</w:t>
      </w:r>
      <w:r w:rsidRPr="006A1ABE">
        <w:rPr>
          <w:rFonts w:asciiTheme="minorHAnsi" w:hAnsiTheme="minorHAnsi" w:cs="Arial"/>
          <w:b/>
          <w:sz w:val="22"/>
          <w:szCs w:val="22"/>
        </w:rPr>
        <w:t>ílo</w:t>
      </w:r>
      <w:r w:rsidRPr="006A1ABE">
        <w:rPr>
          <w:rFonts w:asciiTheme="minorHAnsi" w:hAnsiTheme="minorHAnsi" w:cs="Arial"/>
          <w:sz w:val="22"/>
          <w:szCs w:val="22"/>
        </w:rPr>
        <w:t>“).</w:t>
      </w:r>
    </w:p>
    <w:p w14:paraId="4D308DE5" w14:textId="31E2A03F" w:rsidR="00747C23" w:rsidRPr="006A1ABE" w:rsidRDefault="00747C23" w:rsidP="00F4504F">
      <w:pPr>
        <w:pStyle w:val="Odstavecseseznamem"/>
        <w:numPr>
          <w:ilvl w:val="1"/>
          <w:numId w:val="25"/>
        </w:numPr>
        <w:suppressAutoHyphens/>
        <w:spacing w:before="120" w:after="0" w:line="240" w:lineRule="auto"/>
        <w:ind w:left="567" w:hanging="567"/>
        <w:jc w:val="both"/>
      </w:pPr>
      <w:r w:rsidRPr="006A1ABE">
        <w:t xml:space="preserve">Objednatel se zavazuje poskytnout </w:t>
      </w:r>
      <w:r w:rsidR="00CC2C19">
        <w:t>A</w:t>
      </w:r>
      <w:r w:rsidR="000A76F8" w:rsidRPr="006A1ABE">
        <w:t xml:space="preserve">utorovi </w:t>
      </w:r>
      <w:r w:rsidRPr="006A1ABE">
        <w:t xml:space="preserve">součinnost v rozsahu nutném pro řádné zhotovení </w:t>
      </w:r>
      <w:r w:rsidR="00B10622">
        <w:t>D</w:t>
      </w:r>
      <w:r w:rsidRPr="006A1ABE">
        <w:t xml:space="preserve">íla a za řádně provedené a odevzdané </w:t>
      </w:r>
      <w:r w:rsidR="00B10622">
        <w:t>D</w:t>
      </w:r>
      <w:r w:rsidRPr="006A1ABE">
        <w:t xml:space="preserve">ílo zaplatit </w:t>
      </w:r>
      <w:r w:rsidR="00B10622">
        <w:t>A</w:t>
      </w:r>
      <w:r w:rsidR="000A76F8" w:rsidRPr="006A1ABE">
        <w:t>utorovi</w:t>
      </w:r>
      <w:r w:rsidRPr="006A1ABE">
        <w:t xml:space="preserve"> dohodnutou cenu ve výši a za podmínek stanovené touto smlouvou.</w:t>
      </w:r>
    </w:p>
    <w:p w14:paraId="5AC072DD" w14:textId="77777777" w:rsidR="00747C23" w:rsidRPr="006A1ABE" w:rsidRDefault="00747C23" w:rsidP="00F4504F">
      <w:pPr>
        <w:pStyle w:val="Nadpis3"/>
        <w:numPr>
          <w:ilvl w:val="0"/>
          <w:numId w:val="25"/>
        </w:numPr>
        <w:ind w:left="567" w:hanging="567"/>
        <w:rPr>
          <w:b w:val="0"/>
          <w:caps w:val="0"/>
        </w:rPr>
      </w:pPr>
      <w:r w:rsidRPr="006A1ABE">
        <w:t>TERMÍNY PLNĚNÍ</w:t>
      </w:r>
    </w:p>
    <w:p w14:paraId="24037EF9" w14:textId="256025CF" w:rsidR="00747C23" w:rsidRPr="00472547" w:rsidRDefault="00AD2997" w:rsidP="00F4504F">
      <w:pPr>
        <w:pStyle w:val="Odstavecseseznamem"/>
        <w:numPr>
          <w:ilvl w:val="1"/>
          <w:numId w:val="25"/>
        </w:numPr>
        <w:suppressAutoHyphens/>
        <w:spacing w:before="120" w:after="0" w:line="240" w:lineRule="auto"/>
        <w:ind w:left="567" w:hanging="567"/>
        <w:jc w:val="both"/>
      </w:pPr>
      <w:bookmarkStart w:id="3" w:name="_Ref432628708"/>
      <w:r w:rsidRPr="00472547">
        <w:t xml:space="preserve">Autor </w:t>
      </w:r>
      <w:r w:rsidR="00747C23" w:rsidRPr="00472547">
        <w:t xml:space="preserve">se zavazuje dílo zhotovit a </w:t>
      </w:r>
      <w:r w:rsidR="00987E88">
        <w:t>O</w:t>
      </w:r>
      <w:r w:rsidR="00747C23" w:rsidRPr="00472547">
        <w:t>bjednateli řádně předat jednotlivé části díla nejpozději v těchto termínech</w:t>
      </w:r>
      <w:r w:rsidR="00FD0528">
        <w:t>, nedohodnou-li se smluvní strany jinak</w:t>
      </w:r>
      <w:r w:rsidR="00747C23" w:rsidRPr="00472547">
        <w:t>:</w:t>
      </w:r>
      <w:bookmarkEnd w:id="3"/>
    </w:p>
    <w:p w14:paraId="0940F775" w14:textId="0B055997" w:rsidR="000A5B8A" w:rsidRDefault="00A972DF" w:rsidP="006823CC">
      <w:pPr>
        <w:pStyle w:val="Normlnweb"/>
        <w:numPr>
          <w:ilvl w:val="0"/>
          <w:numId w:val="8"/>
        </w:numPr>
        <w:suppressAutoHyphens/>
        <w:spacing w:before="28" w:beforeAutospacing="0" w:after="28" w:afterAutospacing="0"/>
        <w:jc w:val="both"/>
        <w:rPr>
          <w:rFonts w:asciiTheme="minorHAnsi" w:hAnsiTheme="minorHAnsi"/>
          <w:sz w:val="22"/>
          <w:szCs w:val="22"/>
        </w:rPr>
      </w:pPr>
      <w:r>
        <w:rPr>
          <w:rFonts w:asciiTheme="minorHAnsi" w:hAnsiTheme="minorHAnsi"/>
          <w:sz w:val="22"/>
          <w:szCs w:val="22"/>
        </w:rPr>
        <w:t>č</w:t>
      </w:r>
      <w:r w:rsidR="00A13760">
        <w:rPr>
          <w:rFonts w:asciiTheme="minorHAnsi" w:hAnsiTheme="minorHAnsi"/>
          <w:sz w:val="22"/>
          <w:szCs w:val="22"/>
        </w:rPr>
        <w:t xml:space="preserve">ást Díla uvedenou sub. čl. I. odst. 1.1. písm. a) a b) </w:t>
      </w:r>
      <w:r>
        <w:rPr>
          <w:rFonts w:asciiTheme="minorHAnsi" w:hAnsiTheme="minorHAnsi"/>
          <w:sz w:val="22"/>
          <w:szCs w:val="22"/>
        </w:rPr>
        <w:t>této smlouvy</w:t>
      </w:r>
      <w:r w:rsidR="00CD77D9">
        <w:rPr>
          <w:rFonts w:asciiTheme="minorHAnsi" w:hAnsiTheme="minorHAnsi"/>
          <w:sz w:val="22"/>
          <w:szCs w:val="22"/>
        </w:rPr>
        <w:t xml:space="preserve"> do </w:t>
      </w:r>
      <w:r w:rsidR="008D4ABA">
        <w:rPr>
          <w:rFonts w:asciiTheme="minorHAnsi" w:hAnsiTheme="minorHAnsi"/>
          <w:sz w:val="22"/>
          <w:szCs w:val="22"/>
        </w:rPr>
        <w:t>25</w:t>
      </w:r>
      <w:r w:rsidR="0063009B">
        <w:rPr>
          <w:rFonts w:asciiTheme="minorHAnsi" w:hAnsiTheme="minorHAnsi"/>
          <w:sz w:val="22"/>
          <w:szCs w:val="22"/>
        </w:rPr>
        <w:t>.7.2024</w:t>
      </w:r>
      <w:r>
        <w:rPr>
          <w:rFonts w:asciiTheme="minorHAnsi" w:hAnsiTheme="minorHAnsi"/>
          <w:sz w:val="22"/>
          <w:szCs w:val="22"/>
        </w:rPr>
        <w:t>,</w:t>
      </w:r>
    </w:p>
    <w:p w14:paraId="050BC44B" w14:textId="2F687F41" w:rsidR="008A3BD7" w:rsidRPr="005D3024" w:rsidRDefault="00A972DF" w:rsidP="006823CC">
      <w:pPr>
        <w:pStyle w:val="Normlnweb"/>
        <w:numPr>
          <w:ilvl w:val="0"/>
          <w:numId w:val="8"/>
        </w:numPr>
        <w:suppressAutoHyphens/>
        <w:spacing w:before="28" w:beforeAutospacing="0" w:after="28" w:afterAutospacing="0"/>
        <w:jc w:val="both"/>
        <w:rPr>
          <w:rFonts w:asciiTheme="minorHAnsi" w:hAnsiTheme="minorHAnsi"/>
          <w:sz w:val="22"/>
          <w:szCs w:val="22"/>
        </w:rPr>
      </w:pPr>
      <w:r>
        <w:rPr>
          <w:rFonts w:asciiTheme="minorHAnsi" w:hAnsiTheme="minorHAnsi"/>
          <w:sz w:val="22"/>
          <w:szCs w:val="22"/>
        </w:rPr>
        <w:t xml:space="preserve">část Díla uvedenou sub. čl. I. odst. 1.1. písm. c) této smlouvy </w:t>
      </w:r>
      <w:r w:rsidR="00014BEA" w:rsidRPr="005D3024">
        <w:rPr>
          <w:rFonts w:asciiTheme="minorHAnsi" w:hAnsiTheme="minorHAnsi"/>
          <w:sz w:val="22"/>
          <w:szCs w:val="22"/>
        </w:rPr>
        <w:t xml:space="preserve">do </w:t>
      </w:r>
      <w:r w:rsidR="0063009B">
        <w:rPr>
          <w:rFonts w:asciiTheme="minorHAnsi" w:hAnsiTheme="minorHAnsi"/>
          <w:sz w:val="22"/>
          <w:szCs w:val="22"/>
        </w:rPr>
        <w:t>31</w:t>
      </w:r>
      <w:r w:rsidR="00CD77D9">
        <w:rPr>
          <w:rFonts w:asciiTheme="minorHAnsi" w:hAnsiTheme="minorHAnsi"/>
          <w:sz w:val="22"/>
          <w:szCs w:val="22"/>
        </w:rPr>
        <w:t>.7.2024</w:t>
      </w:r>
      <w:r>
        <w:rPr>
          <w:rFonts w:asciiTheme="minorHAnsi" w:hAnsiTheme="minorHAnsi"/>
          <w:sz w:val="22"/>
          <w:szCs w:val="22"/>
        </w:rPr>
        <w:t xml:space="preserve">, </w:t>
      </w:r>
    </w:p>
    <w:p w14:paraId="2F762FE3" w14:textId="252BD506" w:rsidR="00747C23" w:rsidRDefault="00A972DF" w:rsidP="00747C23">
      <w:pPr>
        <w:pStyle w:val="Normlnweb"/>
        <w:numPr>
          <w:ilvl w:val="0"/>
          <w:numId w:val="8"/>
        </w:numPr>
        <w:suppressAutoHyphens/>
        <w:spacing w:before="28" w:beforeAutospacing="0" w:after="28" w:afterAutospacing="0"/>
        <w:jc w:val="both"/>
        <w:rPr>
          <w:rFonts w:asciiTheme="minorHAnsi" w:hAnsiTheme="minorHAnsi"/>
          <w:sz w:val="22"/>
          <w:szCs w:val="22"/>
        </w:rPr>
      </w:pPr>
      <w:r>
        <w:rPr>
          <w:rFonts w:asciiTheme="minorHAnsi" w:hAnsiTheme="minorHAnsi"/>
          <w:sz w:val="22"/>
          <w:szCs w:val="22"/>
        </w:rPr>
        <w:t>část Díla uvedenou sub. čl. I. odst. 1.1. písm. d) této smlouvy</w:t>
      </w:r>
      <w:r w:rsidR="00061C50">
        <w:rPr>
          <w:rFonts w:asciiTheme="minorHAnsi" w:hAnsiTheme="minorHAnsi"/>
          <w:sz w:val="22"/>
          <w:szCs w:val="22"/>
        </w:rPr>
        <w:t xml:space="preserve"> </w:t>
      </w:r>
      <w:r w:rsidR="003C3F05" w:rsidRPr="006A1ABE">
        <w:rPr>
          <w:rFonts w:asciiTheme="minorHAnsi" w:hAnsiTheme="minorHAnsi"/>
          <w:sz w:val="22"/>
          <w:szCs w:val="22"/>
        </w:rPr>
        <w:t>– během</w:t>
      </w:r>
      <w:r w:rsidR="00747C23" w:rsidRPr="006A1ABE">
        <w:rPr>
          <w:rFonts w:asciiTheme="minorHAnsi" w:hAnsiTheme="minorHAnsi"/>
          <w:sz w:val="22"/>
          <w:szCs w:val="22"/>
        </w:rPr>
        <w:t xml:space="preserve"> přípravy a realizace stavby</w:t>
      </w:r>
      <w:r w:rsidR="00832F00" w:rsidRPr="006A1ABE">
        <w:rPr>
          <w:rFonts w:asciiTheme="minorHAnsi" w:hAnsiTheme="minorHAnsi"/>
          <w:sz w:val="22"/>
          <w:szCs w:val="22"/>
        </w:rPr>
        <w:t xml:space="preserve"> </w:t>
      </w:r>
      <w:r w:rsidR="00061C50">
        <w:rPr>
          <w:rFonts w:asciiTheme="minorHAnsi" w:hAnsiTheme="minorHAnsi"/>
          <w:sz w:val="22"/>
          <w:szCs w:val="22"/>
        </w:rPr>
        <w:t>V</w:t>
      </w:r>
      <w:r w:rsidR="00325A04">
        <w:rPr>
          <w:rFonts w:asciiTheme="minorHAnsi" w:hAnsiTheme="minorHAnsi"/>
          <w:sz w:val="22"/>
          <w:szCs w:val="22"/>
        </w:rPr>
        <w:t>ýstavy</w:t>
      </w:r>
      <w:r w:rsidR="00046679">
        <w:rPr>
          <w:rFonts w:asciiTheme="minorHAnsi" w:hAnsiTheme="minorHAnsi"/>
          <w:sz w:val="22"/>
          <w:szCs w:val="22"/>
        </w:rPr>
        <w:t>, nejpozději do 30.11.2024</w:t>
      </w:r>
      <w:r w:rsidR="00FD0528">
        <w:rPr>
          <w:rFonts w:asciiTheme="minorHAnsi" w:hAnsiTheme="minorHAnsi"/>
          <w:sz w:val="22"/>
          <w:szCs w:val="22"/>
        </w:rPr>
        <w:t>.</w:t>
      </w:r>
    </w:p>
    <w:p w14:paraId="3BBD62F7" w14:textId="77777777" w:rsidR="00825043" w:rsidRDefault="00825043" w:rsidP="00825043">
      <w:pPr>
        <w:pStyle w:val="Odstavecseseznamem"/>
        <w:keepNext/>
        <w:numPr>
          <w:ilvl w:val="1"/>
          <w:numId w:val="25"/>
        </w:numPr>
        <w:suppressAutoHyphens/>
        <w:spacing w:before="120" w:after="0" w:line="240" w:lineRule="auto"/>
        <w:ind w:left="567" w:hanging="567"/>
        <w:jc w:val="both"/>
        <w:rPr>
          <w:rFonts w:asciiTheme="minorHAnsi" w:hAnsiTheme="minorHAnsi" w:cs="Arial"/>
        </w:rPr>
      </w:pPr>
      <w:r>
        <w:rPr>
          <w:rFonts w:asciiTheme="minorHAnsi" w:hAnsiTheme="minorHAnsi" w:cs="Arial"/>
        </w:rPr>
        <w:t>Autor</w:t>
      </w:r>
      <w:r w:rsidR="0007664B" w:rsidRPr="009B2077">
        <w:rPr>
          <w:rFonts w:asciiTheme="minorHAnsi" w:hAnsiTheme="minorHAnsi" w:cs="Arial"/>
        </w:rPr>
        <w:t xml:space="preserve"> není oprávněn jednostranně přerušit provádění Díla, nedohodnou-li se smluvní strany jinak.</w:t>
      </w:r>
    </w:p>
    <w:p w14:paraId="15DC08D1" w14:textId="77777777" w:rsidR="00A24A60" w:rsidRDefault="00825043" w:rsidP="00A24A60">
      <w:pPr>
        <w:pStyle w:val="Odstavecseseznamem"/>
        <w:keepNext/>
        <w:numPr>
          <w:ilvl w:val="1"/>
          <w:numId w:val="25"/>
        </w:numPr>
        <w:suppressAutoHyphens/>
        <w:spacing w:before="120" w:after="0" w:line="240" w:lineRule="auto"/>
        <w:ind w:left="567" w:hanging="567"/>
        <w:jc w:val="both"/>
        <w:rPr>
          <w:rFonts w:asciiTheme="minorHAnsi" w:hAnsiTheme="minorHAnsi" w:cs="Arial"/>
        </w:rPr>
      </w:pPr>
      <w:r>
        <w:rPr>
          <w:rFonts w:asciiTheme="minorHAnsi" w:hAnsiTheme="minorHAnsi" w:cs="Arial"/>
        </w:rPr>
        <w:t>Autor</w:t>
      </w:r>
      <w:r w:rsidR="0007664B" w:rsidRPr="009B2077">
        <w:rPr>
          <w:rFonts w:asciiTheme="minorHAnsi" w:hAnsiTheme="minorHAnsi" w:cs="Arial"/>
        </w:rPr>
        <w:t xml:space="preserve"> splní svou povinnost provést Dílo</w:t>
      </w:r>
      <w:r>
        <w:rPr>
          <w:rFonts w:asciiTheme="minorHAnsi" w:hAnsiTheme="minorHAnsi" w:cs="Arial"/>
        </w:rPr>
        <w:t xml:space="preserve"> nebo jeho část</w:t>
      </w:r>
      <w:r w:rsidR="0007664B" w:rsidRPr="009B2077">
        <w:rPr>
          <w:rFonts w:asciiTheme="minorHAnsi" w:hAnsiTheme="minorHAnsi" w:cs="Arial"/>
        </w:rPr>
        <w:t xml:space="preserve"> řádným ukončením a předáním Díla </w:t>
      </w:r>
      <w:r>
        <w:rPr>
          <w:rFonts w:asciiTheme="minorHAnsi" w:hAnsiTheme="minorHAnsi" w:cs="Arial"/>
        </w:rPr>
        <w:t xml:space="preserve">nebo jeho části </w:t>
      </w:r>
      <w:r w:rsidR="0007664B" w:rsidRPr="009B2077">
        <w:rPr>
          <w:rFonts w:asciiTheme="minorHAnsi" w:hAnsiTheme="minorHAnsi" w:cs="Arial"/>
        </w:rPr>
        <w:t>prostého vad a nedodělků Objednateli v</w:t>
      </w:r>
      <w:r>
        <w:rPr>
          <w:rFonts w:asciiTheme="minorHAnsi" w:hAnsiTheme="minorHAnsi" w:cs="Arial"/>
        </w:rPr>
        <w:t> </w:t>
      </w:r>
      <w:r w:rsidR="0007664B" w:rsidRPr="009B2077">
        <w:rPr>
          <w:rFonts w:asciiTheme="minorHAnsi" w:hAnsiTheme="minorHAnsi" w:cs="Arial"/>
        </w:rPr>
        <w:t>rozsahu</w:t>
      </w:r>
      <w:r>
        <w:rPr>
          <w:rFonts w:asciiTheme="minorHAnsi" w:hAnsiTheme="minorHAnsi" w:cs="Arial"/>
        </w:rPr>
        <w:t xml:space="preserve">, způsobem a v </w:t>
      </w:r>
      <w:r w:rsidR="0007664B" w:rsidRPr="009B2077">
        <w:rPr>
          <w:rFonts w:asciiTheme="minorHAnsi" w:hAnsiTheme="minorHAnsi" w:cs="Arial"/>
        </w:rPr>
        <w:t xml:space="preserve">termínech dohodnutých </w:t>
      </w:r>
      <w:r>
        <w:rPr>
          <w:rFonts w:asciiTheme="minorHAnsi" w:hAnsiTheme="minorHAnsi" w:cs="Arial"/>
        </w:rPr>
        <w:t>touto smlouvou, případně dohodou smluvních stran. Autor</w:t>
      </w:r>
      <w:r w:rsidR="0007664B" w:rsidRPr="009B2077">
        <w:rPr>
          <w:rFonts w:asciiTheme="minorHAnsi" w:hAnsiTheme="minorHAnsi" w:cs="Arial"/>
        </w:rPr>
        <w:t xml:space="preserve"> se zavazuje předat Dílo</w:t>
      </w:r>
      <w:r>
        <w:rPr>
          <w:rFonts w:asciiTheme="minorHAnsi" w:hAnsiTheme="minorHAnsi" w:cs="Arial"/>
        </w:rPr>
        <w:t xml:space="preserve"> nebo jeho část</w:t>
      </w:r>
      <w:r w:rsidR="0007664B" w:rsidRPr="009B2077">
        <w:rPr>
          <w:rFonts w:asciiTheme="minorHAnsi" w:hAnsiTheme="minorHAnsi" w:cs="Arial"/>
        </w:rPr>
        <w:t xml:space="preserve"> Objednateli na adrese Objektu, a to </w:t>
      </w:r>
      <w:r w:rsidR="004B588B">
        <w:rPr>
          <w:rFonts w:asciiTheme="minorHAnsi" w:hAnsiTheme="minorHAnsi" w:cs="Arial"/>
        </w:rPr>
        <w:t>termínech dle čl. II. odst. 2.1. této smlouvy</w:t>
      </w:r>
      <w:r w:rsidR="0007664B" w:rsidRPr="009B2077">
        <w:rPr>
          <w:rFonts w:asciiTheme="minorHAnsi" w:hAnsiTheme="minorHAnsi" w:cs="Arial"/>
        </w:rPr>
        <w:t xml:space="preserve">. Připadne-li </w:t>
      </w:r>
      <w:r w:rsidR="004B588B">
        <w:rPr>
          <w:rFonts w:asciiTheme="minorHAnsi" w:hAnsiTheme="minorHAnsi" w:cs="Arial"/>
        </w:rPr>
        <w:t>termín dle čl. II. odst. 2.1. této smlouvy</w:t>
      </w:r>
      <w:r w:rsidR="004B588B" w:rsidRPr="004B588B">
        <w:rPr>
          <w:rFonts w:asciiTheme="minorHAnsi" w:hAnsiTheme="minorHAnsi" w:cs="Arial"/>
        </w:rPr>
        <w:t xml:space="preserve"> </w:t>
      </w:r>
      <w:r w:rsidR="0007664B" w:rsidRPr="009B2077">
        <w:rPr>
          <w:rFonts w:asciiTheme="minorHAnsi" w:hAnsiTheme="minorHAnsi" w:cs="Arial"/>
        </w:rPr>
        <w:t xml:space="preserve">na den pracovního klidu nebo státní svátek, je posledním dnem takové lhůty pracovní den bezprostředně následující. </w:t>
      </w:r>
    </w:p>
    <w:p w14:paraId="017C54CE" w14:textId="77777777" w:rsidR="00235D75" w:rsidRDefault="0007664B" w:rsidP="00235D75">
      <w:pPr>
        <w:pStyle w:val="Odstavecseseznamem"/>
        <w:keepNext/>
        <w:numPr>
          <w:ilvl w:val="1"/>
          <w:numId w:val="25"/>
        </w:numPr>
        <w:suppressAutoHyphens/>
        <w:spacing w:before="120" w:after="0" w:line="240" w:lineRule="auto"/>
        <w:ind w:left="567" w:hanging="567"/>
        <w:jc w:val="both"/>
        <w:rPr>
          <w:rFonts w:asciiTheme="minorHAnsi" w:hAnsiTheme="minorHAnsi" w:cs="Arial"/>
        </w:rPr>
      </w:pPr>
      <w:r w:rsidRPr="009B2077">
        <w:rPr>
          <w:rFonts w:asciiTheme="minorHAnsi" w:hAnsiTheme="minorHAnsi" w:cs="Arial"/>
        </w:rPr>
        <w:t>O předání a převzetí Díla</w:t>
      </w:r>
      <w:r w:rsidR="00C616A6">
        <w:rPr>
          <w:rFonts w:asciiTheme="minorHAnsi" w:hAnsiTheme="minorHAnsi" w:cs="Arial"/>
        </w:rPr>
        <w:t>, resp. jeho částí,</w:t>
      </w:r>
      <w:r w:rsidRPr="009B2077">
        <w:rPr>
          <w:rFonts w:asciiTheme="minorHAnsi" w:hAnsiTheme="minorHAnsi" w:cs="Arial"/>
        </w:rPr>
        <w:t xml:space="preserve"> bude smluvními stranami sepsán předávací protokol.</w:t>
      </w:r>
    </w:p>
    <w:p w14:paraId="025C789C" w14:textId="7A9AFC74" w:rsidR="00235D75" w:rsidRDefault="00235D75" w:rsidP="00235D75">
      <w:pPr>
        <w:pStyle w:val="Odstavecseseznamem"/>
        <w:keepNext/>
        <w:numPr>
          <w:ilvl w:val="1"/>
          <w:numId w:val="25"/>
        </w:numPr>
        <w:suppressAutoHyphens/>
        <w:spacing w:before="120" w:after="0" w:line="240" w:lineRule="auto"/>
        <w:ind w:left="567" w:hanging="567"/>
        <w:jc w:val="both"/>
        <w:rPr>
          <w:rFonts w:asciiTheme="minorHAnsi" w:hAnsiTheme="minorHAnsi" w:cs="Arial"/>
        </w:rPr>
      </w:pPr>
      <w:r w:rsidRPr="009B2077">
        <w:rPr>
          <w:rFonts w:asciiTheme="minorHAnsi" w:hAnsiTheme="minorHAnsi" w:cs="Arial"/>
        </w:rPr>
        <w:t>Nedokončené Dílo, či Dílo vykazující vady či nedostatky, bránící užití Díla dle této smlouvy, není Objednatel povinen převzít</w:t>
      </w:r>
      <w:r>
        <w:rPr>
          <w:rFonts w:asciiTheme="minorHAnsi" w:hAnsiTheme="minorHAnsi" w:cs="Arial"/>
        </w:rPr>
        <w:t>.</w:t>
      </w:r>
    </w:p>
    <w:p w14:paraId="4010227C" w14:textId="3329FF3F" w:rsidR="00235D75" w:rsidRPr="009B2077" w:rsidRDefault="00235D75" w:rsidP="009B2077">
      <w:pPr>
        <w:pStyle w:val="Odstavecseseznamem"/>
        <w:keepNext/>
        <w:numPr>
          <w:ilvl w:val="1"/>
          <w:numId w:val="25"/>
        </w:numPr>
        <w:suppressAutoHyphens/>
        <w:spacing w:before="120" w:after="0" w:line="240" w:lineRule="auto"/>
        <w:ind w:left="567" w:hanging="567"/>
        <w:jc w:val="both"/>
        <w:rPr>
          <w:rFonts w:asciiTheme="minorHAnsi" w:hAnsiTheme="minorHAnsi" w:cs="Arial"/>
        </w:rPr>
      </w:pPr>
      <w:r w:rsidRPr="00235D75">
        <w:rPr>
          <w:rFonts w:cs="Calibri"/>
        </w:rPr>
        <w:t>Vlastnické právo k</w:t>
      </w:r>
      <w:r>
        <w:rPr>
          <w:rFonts w:cs="Calibri"/>
        </w:rPr>
        <w:t> </w:t>
      </w:r>
      <w:r w:rsidRPr="00235D75">
        <w:rPr>
          <w:rFonts w:cs="Calibri"/>
        </w:rPr>
        <w:t>Dílu</w:t>
      </w:r>
      <w:r>
        <w:rPr>
          <w:rFonts w:cs="Calibri"/>
        </w:rPr>
        <w:t xml:space="preserve"> nebo jeho části</w:t>
      </w:r>
      <w:r w:rsidRPr="00235D75">
        <w:rPr>
          <w:rFonts w:cs="Calibri"/>
        </w:rPr>
        <w:t xml:space="preserve"> Objednatel nabývá okamžikem předání a převzetí Díla </w:t>
      </w:r>
      <w:r>
        <w:rPr>
          <w:rFonts w:cs="Calibri"/>
        </w:rPr>
        <w:t xml:space="preserve">nebo jeho části </w:t>
      </w:r>
      <w:r w:rsidRPr="00235D75">
        <w:rPr>
          <w:rFonts w:cs="Calibri"/>
        </w:rPr>
        <w:t>a zaplacením ceny Díla</w:t>
      </w:r>
      <w:r>
        <w:rPr>
          <w:rFonts w:cs="Calibri"/>
        </w:rPr>
        <w:t xml:space="preserve"> nebo její části</w:t>
      </w:r>
      <w:r w:rsidRPr="00235D75">
        <w:rPr>
          <w:rFonts w:cs="Calibri"/>
        </w:rPr>
        <w:t>.</w:t>
      </w:r>
    </w:p>
    <w:p w14:paraId="0F36D08D" w14:textId="77777777" w:rsidR="00235D75" w:rsidRPr="009B2077" w:rsidRDefault="00235D75" w:rsidP="009B2077">
      <w:pPr>
        <w:keepNext/>
        <w:suppressAutoHyphens/>
        <w:spacing w:before="120" w:after="0" w:line="240" w:lineRule="auto"/>
        <w:jc w:val="both"/>
        <w:rPr>
          <w:rFonts w:asciiTheme="minorHAnsi" w:hAnsiTheme="minorHAnsi" w:cs="Arial"/>
        </w:rPr>
      </w:pPr>
    </w:p>
    <w:p w14:paraId="2EFD15DB" w14:textId="77777777" w:rsidR="0007664B" w:rsidRPr="006A1ABE" w:rsidRDefault="0007664B" w:rsidP="009B2077">
      <w:pPr>
        <w:pStyle w:val="Normlnweb"/>
        <w:suppressAutoHyphens/>
        <w:spacing w:before="28" w:beforeAutospacing="0" w:after="28" w:afterAutospacing="0"/>
        <w:ind w:left="927"/>
        <w:jc w:val="both"/>
        <w:rPr>
          <w:rFonts w:asciiTheme="minorHAnsi" w:hAnsiTheme="minorHAnsi"/>
          <w:sz w:val="22"/>
          <w:szCs w:val="22"/>
        </w:rPr>
      </w:pPr>
    </w:p>
    <w:p w14:paraId="6417EB9C" w14:textId="1D754535" w:rsidR="00747C23" w:rsidRPr="006A1ABE" w:rsidRDefault="00747C23" w:rsidP="009B2077">
      <w:pPr>
        <w:pStyle w:val="Nadpis3"/>
        <w:numPr>
          <w:ilvl w:val="0"/>
          <w:numId w:val="25"/>
        </w:numPr>
        <w:ind w:left="567" w:hanging="567"/>
        <w:rPr>
          <w:b w:val="0"/>
          <w:caps w:val="0"/>
        </w:rPr>
      </w:pPr>
      <w:r w:rsidRPr="006A1ABE">
        <w:lastRenderedPageBreak/>
        <w:t>Podmínky zhotovení díla</w:t>
      </w:r>
    </w:p>
    <w:p w14:paraId="04B698D7" w14:textId="17335161" w:rsidR="00747C23" w:rsidRPr="006A1ABE" w:rsidRDefault="00747C23" w:rsidP="009B2077">
      <w:pPr>
        <w:pStyle w:val="Odstavecseseznamem"/>
        <w:numPr>
          <w:ilvl w:val="1"/>
          <w:numId w:val="25"/>
        </w:numPr>
        <w:suppressAutoHyphens/>
        <w:spacing w:before="120" w:after="0" w:line="240" w:lineRule="auto"/>
        <w:ind w:left="567" w:hanging="567"/>
        <w:jc w:val="both"/>
      </w:pPr>
      <w:r w:rsidRPr="006A1ABE">
        <w:t>Při provádění díla podle této smlouvy je</w:t>
      </w:r>
      <w:r w:rsidR="000A76F8" w:rsidRPr="006A1ABE">
        <w:t xml:space="preserve"> </w:t>
      </w:r>
      <w:r w:rsidR="00987E88">
        <w:t>A</w:t>
      </w:r>
      <w:r w:rsidR="000A76F8" w:rsidRPr="006A1ABE">
        <w:t>utor</w:t>
      </w:r>
      <w:r w:rsidRPr="006A1ABE">
        <w:t xml:space="preserve"> povinen postupovat s řádnou péčí a odpovídá za odborné a kvalifikované provedení </w:t>
      </w:r>
      <w:r w:rsidR="00987E88">
        <w:t>Díla</w:t>
      </w:r>
      <w:r w:rsidRPr="006A1ABE">
        <w:t>.</w:t>
      </w:r>
    </w:p>
    <w:p w14:paraId="6C12296C" w14:textId="1ED22110" w:rsidR="00747C23" w:rsidRPr="002959C0" w:rsidRDefault="000A76F8" w:rsidP="009B2077">
      <w:pPr>
        <w:pStyle w:val="Odstavecseseznamem"/>
        <w:numPr>
          <w:ilvl w:val="1"/>
          <w:numId w:val="25"/>
        </w:numPr>
        <w:suppressAutoHyphens/>
        <w:spacing w:before="120" w:after="0" w:line="240" w:lineRule="auto"/>
        <w:ind w:left="567" w:hanging="567"/>
        <w:jc w:val="both"/>
      </w:pPr>
      <w:r>
        <w:t>Autor</w:t>
      </w:r>
      <w:r w:rsidRPr="002959C0" w:rsidDel="000A76F8">
        <w:t xml:space="preserve"> </w:t>
      </w:r>
      <w:r w:rsidR="00747C23" w:rsidRPr="002959C0">
        <w:t xml:space="preserve">se zavazuje </w:t>
      </w:r>
      <w:r w:rsidR="00987E88">
        <w:t>D</w:t>
      </w:r>
      <w:r w:rsidR="00747C23" w:rsidRPr="002959C0">
        <w:t>ílo realizovat:</w:t>
      </w:r>
    </w:p>
    <w:p w14:paraId="0FCC12B7" w14:textId="77777777" w:rsidR="00747C23" w:rsidRPr="002959C0" w:rsidRDefault="00747C23" w:rsidP="00747C23">
      <w:pPr>
        <w:pStyle w:val="Normlnweb"/>
        <w:numPr>
          <w:ilvl w:val="0"/>
          <w:numId w:val="11"/>
        </w:numPr>
        <w:suppressAutoHyphens/>
        <w:spacing w:before="28" w:beforeAutospacing="0" w:after="28" w:afterAutospacing="0"/>
        <w:jc w:val="both"/>
        <w:rPr>
          <w:rFonts w:asciiTheme="minorHAnsi" w:hAnsiTheme="minorHAnsi"/>
          <w:sz w:val="22"/>
          <w:szCs w:val="22"/>
        </w:rPr>
      </w:pPr>
      <w:r w:rsidRPr="002959C0">
        <w:rPr>
          <w:rFonts w:asciiTheme="minorHAnsi" w:hAnsiTheme="minorHAnsi"/>
          <w:sz w:val="22"/>
          <w:szCs w:val="22"/>
        </w:rPr>
        <w:t xml:space="preserve">na svůj náklad a nebezpečí ve sjednané době, </w:t>
      </w:r>
    </w:p>
    <w:p w14:paraId="22F6C156" w14:textId="7E4B1982" w:rsidR="00747C23" w:rsidRPr="002959C0" w:rsidRDefault="00747C23" w:rsidP="00747C23">
      <w:pPr>
        <w:pStyle w:val="Normlnweb"/>
        <w:numPr>
          <w:ilvl w:val="0"/>
          <w:numId w:val="11"/>
        </w:numPr>
        <w:suppressAutoHyphens/>
        <w:spacing w:before="28" w:beforeAutospacing="0" w:after="28" w:afterAutospacing="0"/>
        <w:jc w:val="both"/>
        <w:rPr>
          <w:rFonts w:asciiTheme="minorHAnsi" w:hAnsiTheme="minorHAnsi"/>
          <w:sz w:val="22"/>
          <w:szCs w:val="22"/>
        </w:rPr>
      </w:pPr>
      <w:r w:rsidRPr="002959C0">
        <w:rPr>
          <w:rFonts w:asciiTheme="minorHAnsi" w:hAnsiTheme="minorHAnsi"/>
          <w:sz w:val="22"/>
          <w:szCs w:val="22"/>
        </w:rPr>
        <w:t xml:space="preserve">v souladu s odsouhlasenými podklady, případně s odsouhlasenými změnami; při provádění </w:t>
      </w:r>
      <w:r w:rsidR="00987E88">
        <w:rPr>
          <w:rFonts w:asciiTheme="minorHAnsi" w:hAnsiTheme="minorHAnsi"/>
          <w:sz w:val="22"/>
          <w:szCs w:val="22"/>
        </w:rPr>
        <w:t>D</w:t>
      </w:r>
      <w:r w:rsidRPr="002959C0">
        <w:rPr>
          <w:rFonts w:asciiTheme="minorHAnsi" w:hAnsiTheme="minorHAnsi"/>
          <w:sz w:val="22"/>
          <w:szCs w:val="22"/>
        </w:rPr>
        <w:t>íla dodržovat veškeré české technické normy a všechny podmínky určené touto smlouvou a platnými právními předpisy,</w:t>
      </w:r>
    </w:p>
    <w:p w14:paraId="6F63C553" w14:textId="221E80FF" w:rsidR="007D14F8" w:rsidRPr="002959C0" w:rsidRDefault="007D14F8" w:rsidP="007D14F8">
      <w:pPr>
        <w:pStyle w:val="Normlnweb"/>
        <w:numPr>
          <w:ilvl w:val="0"/>
          <w:numId w:val="11"/>
        </w:numPr>
        <w:suppressAutoHyphens/>
        <w:spacing w:before="28" w:beforeAutospacing="0" w:after="28" w:afterAutospacing="0"/>
        <w:jc w:val="both"/>
        <w:rPr>
          <w:rFonts w:asciiTheme="minorHAnsi" w:hAnsiTheme="minorHAnsi"/>
          <w:sz w:val="22"/>
          <w:szCs w:val="22"/>
        </w:rPr>
      </w:pPr>
      <w:r>
        <w:rPr>
          <w:rFonts w:asciiTheme="minorHAnsi" w:hAnsiTheme="minorHAnsi"/>
          <w:sz w:val="22"/>
          <w:szCs w:val="22"/>
        </w:rPr>
        <w:t xml:space="preserve">s ohledem na stav všech stavebně technických částí </w:t>
      </w:r>
      <w:r w:rsidR="00987E88">
        <w:rPr>
          <w:rFonts w:asciiTheme="minorHAnsi" w:hAnsiTheme="minorHAnsi"/>
          <w:sz w:val="22"/>
          <w:szCs w:val="22"/>
        </w:rPr>
        <w:t>O</w:t>
      </w:r>
      <w:r>
        <w:rPr>
          <w:rFonts w:asciiTheme="minorHAnsi" w:hAnsiTheme="minorHAnsi"/>
          <w:sz w:val="22"/>
          <w:szCs w:val="22"/>
        </w:rPr>
        <w:t>bjektu;</w:t>
      </w:r>
    </w:p>
    <w:p w14:paraId="6195ED1F" w14:textId="0747785A" w:rsidR="00747C23" w:rsidRPr="00926165" w:rsidRDefault="00747C23" w:rsidP="00747C23">
      <w:pPr>
        <w:pStyle w:val="Normlnweb"/>
        <w:numPr>
          <w:ilvl w:val="0"/>
          <w:numId w:val="11"/>
        </w:numPr>
        <w:suppressAutoHyphens/>
        <w:spacing w:before="28" w:beforeAutospacing="0" w:after="28" w:afterAutospacing="0"/>
        <w:jc w:val="both"/>
        <w:rPr>
          <w:rFonts w:asciiTheme="minorHAnsi" w:hAnsiTheme="minorHAnsi"/>
          <w:sz w:val="22"/>
          <w:szCs w:val="22"/>
        </w:rPr>
      </w:pPr>
      <w:r w:rsidRPr="002959C0">
        <w:rPr>
          <w:rFonts w:asciiTheme="minorHAnsi" w:hAnsiTheme="minorHAnsi"/>
          <w:sz w:val="22"/>
          <w:szCs w:val="22"/>
        </w:rPr>
        <w:t xml:space="preserve">v souladu s bezpečnostními parametry </w:t>
      </w:r>
      <w:r w:rsidR="00987E88">
        <w:rPr>
          <w:rFonts w:asciiTheme="minorHAnsi" w:hAnsiTheme="minorHAnsi"/>
          <w:sz w:val="22"/>
          <w:szCs w:val="22"/>
        </w:rPr>
        <w:t>O</w:t>
      </w:r>
      <w:r w:rsidRPr="002959C0">
        <w:rPr>
          <w:rFonts w:asciiTheme="minorHAnsi" w:hAnsiTheme="minorHAnsi"/>
          <w:sz w:val="22"/>
          <w:szCs w:val="22"/>
        </w:rPr>
        <w:t xml:space="preserve">bjektu, tedy tak, aby byla zachována funkčnost EPS a EZS, únikových východů, výstupů inženýrských sítí, a aby jeho činností nevznikla požární </w:t>
      </w:r>
      <w:r w:rsidRPr="00E10C32">
        <w:rPr>
          <w:rFonts w:asciiTheme="minorHAnsi" w:hAnsiTheme="minorHAnsi"/>
          <w:sz w:val="22"/>
          <w:szCs w:val="22"/>
        </w:rPr>
        <w:t>a bezpečnostní rizika, zejména použitím nevhodných materiálů a zařízení</w:t>
      </w:r>
      <w:r w:rsidRPr="00926165">
        <w:rPr>
          <w:rFonts w:asciiTheme="minorHAnsi" w:hAnsiTheme="minorHAnsi"/>
          <w:sz w:val="22"/>
          <w:szCs w:val="22"/>
        </w:rPr>
        <w:t>,</w:t>
      </w:r>
    </w:p>
    <w:p w14:paraId="36B5BDCA" w14:textId="61AED67E" w:rsidR="00120E78" w:rsidRPr="00926165" w:rsidRDefault="00747C23" w:rsidP="00F5743A">
      <w:pPr>
        <w:pStyle w:val="Normlnweb"/>
        <w:numPr>
          <w:ilvl w:val="0"/>
          <w:numId w:val="11"/>
        </w:numPr>
        <w:suppressAutoHyphens/>
        <w:spacing w:before="28" w:beforeAutospacing="0" w:after="28" w:afterAutospacing="0"/>
        <w:jc w:val="both"/>
        <w:rPr>
          <w:rFonts w:asciiTheme="minorHAnsi" w:hAnsiTheme="minorHAnsi"/>
          <w:sz w:val="22"/>
          <w:szCs w:val="22"/>
        </w:rPr>
      </w:pPr>
      <w:r w:rsidRPr="00926165">
        <w:rPr>
          <w:rFonts w:asciiTheme="minorHAnsi" w:hAnsiTheme="minorHAnsi"/>
          <w:sz w:val="22"/>
          <w:szCs w:val="22"/>
        </w:rPr>
        <w:t xml:space="preserve">s ohledem na předpokládaný provoz </w:t>
      </w:r>
      <w:r w:rsidR="00987E88">
        <w:rPr>
          <w:rFonts w:asciiTheme="minorHAnsi" w:hAnsiTheme="minorHAnsi"/>
          <w:sz w:val="22"/>
          <w:szCs w:val="22"/>
        </w:rPr>
        <w:t>O</w:t>
      </w:r>
      <w:r w:rsidRPr="00926165">
        <w:rPr>
          <w:rFonts w:asciiTheme="minorHAnsi" w:hAnsiTheme="minorHAnsi"/>
          <w:sz w:val="22"/>
          <w:szCs w:val="22"/>
        </w:rPr>
        <w:t xml:space="preserve">bjednatele v předmětném </w:t>
      </w:r>
      <w:r w:rsidR="00987E88">
        <w:rPr>
          <w:rFonts w:asciiTheme="minorHAnsi" w:hAnsiTheme="minorHAnsi"/>
          <w:sz w:val="22"/>
          <w:szCs w:val="22"/>
        </w:rPr>
        <w:t>O</w:t>
      </w:r>
      <w:r w:rsidRPr="00926165">
        <w:rPr>
          <w:rFonts w:asciiTheme="minorHAnsi" w:hAnsiTheme="minorHAnsi"/>
          <w:sz w:val="22"/>
          <w:szCs w:val="22"/>
        </w:rPr>
        <w:t>bjektu</w:t>
      </w:r>
      <w:r w:rsidR="0083138E" w:rsidRPr="00926165">
        <w:rPr>
          <w:rFonts w:asciiTheme="minorHAnsi" w:hAnsiTheme="minorHAnsi"/>
          <w:sz w:val="22"/>
          <w:szCs w:val="22"/>
        </w:rPr>
        <w:t xml:space="preserve"> </w:t>
      </w:r>
      <w:r w:rsidR="00B25FCB" w:rsidRPr="00926165">
        <w:rPr>
          <w:rFonts w:asciiTheme="minorHAnsi" w:hAnsiTheme="minorHAnsi"/>
          <w:sz w:val="22"/>
          <w:szCs w:val="22"/>
        </w:rPr>
        <w:t xml:space="preserve">tak, aby náklady na </w:t>
      </w:r>
      <w:r w:rsidR="005D6F01" w:rsidRPr="00926165">
        <w:rPr>
          <w:rFonts w:asciiTheme="minorHAnsi" w:hAnsiTheme="minorHAnsi"/>
          <w:sz w:val="22"/>
          <w:szCs w:val="22"/>
        </w:rPr>
        <w:t>stavbu</w:t>
      </w:r>
      <w:r w:rsidR="00B25FCB" w:rsidRPr="00926165">
        <w:rPr>
          <w:rFonts w:asciiTheme="minorHAnsi" w:hAnsiTheme="minorHAnsi"/>
          <w:sz w:val="22"/>
          <w:szCs w:val="22"/>
        </w:rPr>
        <w:t xml:space="preserve"> předmětné </w:t>
      </w:r>
      <w:r w:rsidR="00C86742" w:rsidRPr="00926165">
        <w:rPr>
          <w:rFonts w:asciiTheme="minorHAnsi" w:hAnsiTheme="minorHAnsi"/>
          <w:sz w:val="22"/>
          <w:szCs w:val="22"/>
        </w:rPr>
        <w:t xml:space="preserve">paneláže </w:t>
      </w:r>
      <w:r w:rsidR="00987E88">
        <w:rPr>
          <w:rFonts w:asciiTheme="minorHAnsi" w:hAnsiTheme="minorHAnsi"/>
          <w:sz w:val="22"/>
          <w:szCs w:val="22"/>
        </w:rPr>
        <w:t>V</w:t>
      </w:r>
      <w:r w:rsidR="00832F00" w:rsidRPr="00926165">
        <w:rPr>
          <w:rFonts w:asciiTheme="minorHAnsi" w:hAnsiTheme="minorHAnsi"/>
          <w:sz w:val="22"/>
          <w:szCs w:val="22"/>
        </w:rPr>
        <w:t>ýstavy</w:t>
      </w:r>
      <w:r w:rsidR="00C86742" w:rsidRPr="00926165">
        <w:rPr>
          <w:rFonts w:asciiTheme="minorHAnsi" w:hAnsiTheme="minorHAnsi"/>
          <w:sz w:val="22"/>
          <w:szCs w:val="22"/>
        </w:rPr>
        <w:t>,</w:t>
      </w:r>
      <w:r w:rsidR="00832F00" w:rsidRPr="00926165">
        <w:rPr>
          <w:rFonts w:asciiTheme="minorHAnsi" w:hAnsiTheme="minorHAnsi"/>
          <w:sz w:val="22"/>
          <w:szCs w:val="22"/>
        </w:rPr>
        <w:t xml:space="preserve"> </w:t>
      </w:r>
      <w:r w:rsidR="00B25FCB" w:rsidRPr="00926165">
        <w:rPr>
          <w:rFonts w:asciiTheme="minorHAnsi" w:hAnsiTheme="minorHAnsi"/>
          <w:sz w:val="22"/>
          <w:szCs w:val="22"/>
        </w:rPr>
        <w:t xml:space="preserve">vykázané předloženým požadovaným výkazem </w:t>
      </w:r>
      <w:r w:rsidR="00E151A0" w:rsidRPr="00926165">
        <w:rPr>
          <w:rFonts w:asciiTheme="minorHAnsi" w:hAnsiTheme="minorHAnsi"/>
          <w:sz w:val="22"/>
          <w:szCs w:val="22"/>
        </w:rPr>
        <w:t>výměr</w:t>
      </w:r>
      <w:r w:rsidR="00C86742" w:rsidRPr="00926165">
        <w:rPr>
          <w:rFonts w:asciiTheme="minorHAnsi" w:hAnsiTheme="minorHAnsi"/>
          <w:sz w:val="22"/>
          <w:szCs w:val="22"/>
        </w:rPr>
        <w:t>,</w:t>
      </w:r>
      <w:r w:rsidR="00E151A0" w:rsidRPr="00926165">
        <w:rPr>
          <w:rFonts w:asciiTheme="minorHAnsi" w:hAnsiTheme="minorHAnsi"/>
          <w:sz w:val="22"/>
          <w:szCs w:val="22"/>
        </w:rPr>
        <w:t xml:space="preserve"> </w:t>
      </w:r>
      <w:r w:rsidR="00E151A0" w:rsidRPr="002E7470">
        <w:rPr>
          <w:rFonts w:asciiTheme="minorHAnsi" w:hAnsiTheme="minorHAnsi"/>
          <w:sz w:val="22"/>
          <w:szCs w:val="22"/>
        </w:rPr>
        <w:t>nepřekročily</w:t>
      </w:r>
      <w:r w:rsidR="00120E78" w:rsidRPr="002E7470">
        <w:rPr>
          <w:rFonts w:asciiTheme="minorHAnsi" w:hAnsiTheme="minorHAnsi"/>
          <w:sz w:val="22"/>
          <w:szCs w:val="22"/>
        </w:rPr>
        <w:t xml:space="preserve"> </w:t>
      </w:r>
      <w:r w:rsidR="008F238D" w:rsidRPr="002E7470">
        <w:rPr>
          <w:rFonts w:asciiTheme="minorHAnsi" w:hAnsiTheme="minorHAnsi"/>
          <w:sz w:val="22"/>
          <w:szCs w:val="22"/>
        </w:rPr>
        <w:t xml:space="preserve">celkem </w:t>
      </w:r>
      <w:r w:rsidR="0063009B">
        <w:rPr>
          <w:rFonts w:asciiTheme="minorHAnsi" w:hAnsiTheme="minorHAnsi"/>
          <w:sz w:val="22"/>
          <w:szCs w:val="22"/>
        </w:rPr>
        <w:t>500</w:t>
      </w:r>
      <w:r w:rsidR="008F238D" w:rsidRPr="008F238D">
        <w:rPr>
          <w:rFonts w:asciiTheme="minorHAnsi" w:hAnsiTheme="minorHAnsi"/>
          <w:sz w:val="22"/>
          <w:szCs w:val="22"/>
        </w:rPr>
        <w:t>.000</w:t>
      </w:r>
      <w:r w:rsidR="00F5743A" w:rsidRPr="008F238D">
        <w:rPr>
          <w:rFonts w:asciiTheme="minorHAnsi" w:hAnsiTheme="minorHAnsi"/>
          <w:sz w:val="22"/>
          <w:szCs w:val="22"/>
        </w:rPr>
        <w:t>, -</w:t>
      </w:r>
      <w:r w:rsidR="00120E78" w:rsidRPr="008F238D">
        <w:rPr>
          <w:rFonts w:asciiTheme="minorHAnsi" w:hAnsiTheme="minorHAnsi"/>
          <w:sz w:val="22"/>
          <w:szCs w:val="22"/>
        </w:rPr>
        <w:t xml:space="preserve"> Kč </w:t>
      </w:r>
      <w:r w:rsidR="006A59D6">
        <w:rPr>
          <w:rFonts w:asciiTheme="minorHAnsi" w:hAnsiTheme="minorHAnsi"/>
          <w:sz w:val="22"/>
          <w:szCs w:val="22"/>
        </w:rPr>
        <w:t>bez</w:t>
      </w:r>
      <w:r w:rsidR="00AB1A69" w:rsidRPr="008F238D">
        <w:rPr>
          <w:rFonts w:asciiTheme="minorHAnsi" w:hAnsiTheme="minorHAnsi"/>
          <w:sz w:val="22"/>
          <w:szCs w:val="22"/>
        </w:rPr>
        <w:t xml:space="preserve"> </w:t>
      </w:r>
      <w:r w:rsidR="00120E78" w:rsidRPr="008F238D">
        <w:rPr>
          <w:rFonts w:asciiTheme="minorHAnsi" w:hAnsiTheme="minorHAnsi"/>
          <w:sz w:val="22"/>
          <w:szCs w:val="22"/>
        </w:rPr>
        <w:t>DPH.</w:t>
      </w:r>
      <w:r w:rsidR="00120E78" w:rsidRPr="00926165">
        <w:rPr>
          <w:rFonts w:asciiTheme="minorHAnsi" w:hAnsiTheme="minorHAnsi"/>
          <w:sz w:val="22"/>
          <w:szCs w:val="22"/>
        </w:rPr>
        <w:t xml:space="preserve"> </w:t>
      </w:r>
    </w:p>
    <w:p w14:paraId="01DF438D" w14:textId="471E84CA" w:rsidR="00747C23" w:rsidRPr="00B00489" w:rsidRDefault="000A76F8" w:rsidP="009B2077">
      <w:pPr>
        <w:pStyle w:val="Odstavecseseznamem"/>
        <w:numPr>
          <w:ilvl w:val="1"/>
          <w:numId w:val="25"/>
        </w:numPr>
        <w:suppressAutoHyphens/>
        <w:spacing w:before="120" w:after="0" w:line="240" w:lineRule="auto"/>
        <w:ind w:left="567" w:hanging="567"/>
        <w:jc w:val="both"/>
      </w:pPr>
      <w:r w:rsidRPr="00926165">
        <w:t>Autor</w:t>
      </w:r>
      <w:r w:rsidRPr="00926165" w:rsidDel="000A76F8">
        <w:t xml:space="preserve"> </w:t>
      </w:r>
      <w:r w:rsidR="00747C23" w:rsidRPr="00926165">
        <w:t xml:space="preserve">předá </w:t>
      </w:r>
      <w:r w:rsidR="00F3128F">
        <w:t>D</w:t>
      </w:r>
      <w:r w:rsidR="00747C23" w:rsidRPr="00926165">
        <w:t>ílo</w:t>
      </w:r>
      <w:r w:rsidR="00F3128F">
        <w:t xml:space="preserve"> nebo jeho část</w:t>
      </w:r>
      <w:r w:rsidR="00747C23" w:rsidRPr="00926165">
        <w:t xml:space="preserve"> </w:t>
      </w:r>
      <w:r w:rsidR="00F3128F">
        <w:t>O</w:t>
      </w:r>
      <w:r w:rsidR="00747C23" w:rsidRPr="00926165">
        <w:t xml:space="preserve">bjednateli v sídle </w:t>
      </w:r>
      <w:r w:rsidR="00F3128F">
        <w:t>O</w:t>
      </w:r>
      <w:r w:rsidR="00747C23" w:rsidRPr="00926165">
        <w:t>bjednatele, v</w:t>
      </w:r>
      <w:r w:rsidR="007D14F8" w:rsidRPr="00926165">
        <w:t> elektronické podobě ve formátu</w:t>
      </w:r>
      <w:r w:rsidR="00BF2899" w:rsidRPr="00926165">
        <w:t xml:space="preserve"> </w:t>
      </w:r>
      <w:r w:rsidR="00641E4C" w:rsidRPr="00926165">
        <w:t xml:space="preserve">PDF </w:t>
      </w:r>
      <w:r w:rsidR="00747C23" w:rsidRPr="00926165">
        <w:t>a</w:t>
      </w:r>
      <w:r w:rsidR="00747C23" w:rsidRPr="00B00489">
        <w:t xml:space="preserve"> papírové podobě, </w:t>
      </w:r>
      <w:r w:rsidR="00F3128F">
        <w:t xml:space="preserve">každé </w:t>
      </w:r>
      <w:r w:rsidR="001301CD" w:rsidRPr="00B00489">
        <w:t>v počtu</w:t>
      </w:r>
      <w:r w:rsidR="00747C23" w:rsidRPr="00B00489">
        <w:t xml:space="preserve"> vyhotovení </w:t>
      </w:r>
      <w:r w:rsidR="00AC3984" w:rsidRPr="00B00489">
        <w:t>1</w:t>
      </w:r>
      <w:r w:rsidR="00747C23" w:rsidRPr="00B00489">
        <w:t>.</w:t>
      </w:r>
    </w:p>
    <w:p w14:paraId="6D2F270D" w14:textId="02C401E1" w:rsidR="00747C23" w:rsidRPr="0073672B" w:rsidRDefault="00747C23" w:rsidP="009B2077">
      <w:pPr>
        <w:pStyle w:val="Odstavecseseznamem"/>
        <w:numPr>
          <w:ilvl w:val="1"/>
          <w:numId w:val="25"/>
        </w:numPr>
        <w:suppressAutoHyphens/>
        <w:spacing w:before="120" w:after="0" w:line="240" w:lineRule="auto"/>
        <w:ind w:left="567" w:hanging="567"/>
        <w:jc w:val="both"/>
      </w:pPr>
      <w:r w:rsidRPr="0073672B">
        <w:t xml:space="preserve">Autorský dozor bude vykonáván v místě stavby </w:t>
      </w:r>
      <w:r w:rsidR="00DA2480">
        <w:t>V</w:t>
      </w:r>
      <w:r w:rsidR="00832F00" w:rsidRPr="0073672B">
        <w:t>ýstavy</w:t>
      </w:r>
      <w:r w:rsidR="00C32604">
        <w:t xml:space="preserve"> v Objektu</w:t>
      </w:r>
      <w:r w:rsidR="00832F00" w:rsidRPr="0073672B">
        <w:t xml:space="preserve"> </w:t>
      </w:r>
      <w:r w:rsidRPr="0073672B">
        <w:t xml:space="preserve">nebo na pracovišti </w:t>
      </w:r>
      <w:r w:rsidR="00DA2480">
        <w:t>A</w:t>
      </w:r>
      <w:r w:rsidR="000A76F8">
        <w:t>utora</w:t>
      </w:r>
      <w:r w:rsidRPr="0073672B">
        <w:t xml:space="preserve">, podle povahy </w:t>
      </w:r>
      <w:r w:rsidR="000F6650" w:rsidRPr="0073672B">
        <w:t>té</w:t>
      </w:r>
      <w:r w:rsidR="000F6650">
        <w:t xml:space="preserve"> </w:t>
      </w:r>
      <w:r w:rsidRPr="0073672B">
        <w:t xml:space="preserve">které činnosti. Bez písemného souhlasu </w:t>
      </w:r>
      <w:r w:rsidR="00DA2480">
        <w:t>O</w:t>
      </w:r>
      <w:r w:rsidRPr="0073672B">
        <w:t xml:space="preserve">bjednatele se </w:t>
      </w:r>
      <w:r w:rsidR="00DA2480">
        <w:t>A</w:t>
      </w:r>
      <w:r w:rsidR="00B27F2B">
        <w:t xml:space="preserve">utor </w:t>
      </w:r>
      <w:r w:rsidRPr="0073672B">
        <w:t>nem</w:t>
      </w:r>
      <w:r w:rsidR="00B27F2B">
        <w:t>ůže</w:t>
      </w:r>
      <w:r w:rsidRPr="0073672B">
        <w:t xml:space="preserve"> nechat při výkonu či</w:t>
      </w:r>
      <w:r w:rsidR="00DA2480">
        <w:t>n</w:t>
      </w:r>
      <w:r w:rsidRPr="0073672B">
        <w:t>nosti autorského dozoru dle této smlouvy zastupovat třetí osobou.</w:t>
      </w:r>
    </w:p>
    <w:p w14:paraId="44FA0BB8" w14:textId="09C5AAAE" w:rsidR="007D14F8" w:rsidRDefault="000A76F8" w:rsidP="009B2077">
      <w:pPr>
        <w:pStyle w:val="Odstavecseseznamem"/>
        <w:numPr>
          <w:ilvl w:val="1"/>
          <w:numId w:val="25"/>
        </w:numPr>
        <w:suppressAutoHyphens/>
        <w:spacing w:before="120" w:after="0" w:line="240" w:lineRule="auto"/>
        <w:ind w:left="567" w:hanging="567"/>
        <w:jc w:val="both"/>
      </w:pPr>
      <w:r>
        <w:t>Autor</w:t>
      </w:r>
      <w:r w:rsidDel="000A76F8">
        <w:t xml:space="preserve"> </w:t>
      </w:r>
      <w:r w:rsidR="007D14F8">
        <w:t xml:space="preserve">není oprávněn bez souhlasu </w:t>
      </w:r>
      <w:r w:rsidR="00C32604">
        <w:t>O</w:t>
      </w:r>
      <w:r w:rsidR="007D14F8">
        <w:t xml:space="preserve">bjednatele </w:t>
      </w:r>
      <w:r w:rsidR="0065305A">
        <w:t xml:space="preserve">zadávat změny dalším realizujícím dodavatelům </w:t>
      </w:r>
      <w:r w:rsidR="00C32604">
        <w:t>V</w:t>
      </w:r>
      <w:r w:rsidR="00832F00">
        <w:t>ýstavy</w:t>
      </w:r>
      <w:r w:rsidR="00160102">
        <w:t>, vytvářet</w:t>
      </w:r>
      <w:r w:rsidR="007D14F8">
        <w:t xml:space="preserve"> další náklady, měnit odsouhlasené materiálové řešení, nebo navyšovat sjednan</w:t>
      </w:r>
      <w:r w:rsidR="000C52DF">
        <w:t>ý rozsah</w:t>
      </w:r>
      <w:r w:rsidR="007D14F8">
        <w:t xml:space="preserve"> prací</w:t>
      </w:r>
      <w:r w:rsidR="0065305A">
        <w:t>.</w:t>
      </w:r>
    </w:p>
    <w:p w14:paraId="47A07546" w14:textId="1A5AB336" w:rsidR="00747C23" w:rsidRDefault="000A76F8" w:rsidP="009B2077">
      <w:pPr>
        <w:pStyle w:val="Odstavecseseznamem"/>
        <w:numPr>
          <w:ilvl w:val="1"/>
          <w:numId w:val="25"/>
        </w:numPr>
        <w:suppressAutoHyphens/>
        <w:spacing w:before="120" w:after="0" w:line="240" w:lineRule="auto"/>
        <w:ind w:left="567" w:hanging="567"/>
        <w:jc w:val="both"/>
      </w:pPr>
      <w:bookmarkStart w:id="4" w:name="_Ref432630151"/>
      <w:r>
        <w:t xml:space="preserve">Autor </w:t>
      </w:r>
      <w:r w:rsidR="00747C23">
        <w:t xml:space="preserve">je povinen zachovávat mlčenlivost o všech informacích a skutečnostech týkajících se </w:t>
      </w:r>
      <w:r w:rsidR="00B43093">
        <w:t>O</w:t>
      </w:r>
      <w:r w:rsidR="00747C23">
        <w:t xml:space="preserve">bjednatele, </w:t>
      </w:r>
      <w:r w:rsidR="00B43093">
        <w:t>O</w:t>
      </w:r>
      <w:r w:rsidR="00747C23">
        <w:t xml:space="preserve">bjektu nebo </w:t>
      </w:r>
      <w:r w:rsidR="00B43093">
        <w:t>V</w:t>
      </w:r>
      <w:r w:rsidR="00832F00">
        <w:t>ýstavy</w:t>
      </w:r>
      <w:r w:rsidR="00747C23">
        <w:t xml:space="preserve">, o nichž se v souvislosti s výkonem dle této smlouvy dozvěděl a bez předchozího písemného souhlasu </w:t>
      </w:r>
      <w:r w:rsidR="00B43093">
        <w:t>O</w:t>
      </w:r>
      <w:r w:rsidR="00747C23">
        <w:t xml:space="preserve">bjednatele není oprávněn publikovat nebo jinak zpřístupnit třetím osobám jakoukoliv část obsahu zadání </w:t>
      </w:r>
      <w:r w:rsidR="00B43093">
        <w:t>V</w:t>
      </w:r>
      <w:r w:rsidR="00832F00">
        <w:t xml:space="preserve">ýstavy </w:t>
      </w:r>
      <w:r w:rsidR="00747C23">
        <w:t xml:space="preserve">nebo dokumentace k provádění stavebních úprav </w:t>
      </w:r>
      <w:r w:rsidR="00B43093">
        <w:t>O</w:t>
      </w:r>
      <w:r w:rsidR="00747C23">
        <w:t>bjektu a realizace</w:t>
      </w:r>
      <w:r w:rsidR="00B43093">
        <w:t xml:space="preserve"> Vý</w:t>
      </w:r>
      <w:r w:rsidR="00832F00">
        <w:t>stavy</w:t>
      </w:r>
      <w:r w:rsidR="00747C23">
        <w:t>.</w:t>
      </w:r>
      <w:bookmarkEnd w:id="4"/>
    </w:p>
    <w:p w14:paraId="71BFD9B1" w14:textId="4025FC55" w:rsidR="00747C23" w:rsidRDefault="00747C23" w:rsidP="009B2077">
      <w:pPr>
        <w:pStyle w:val="Odstavecseseznamem"/>
        <w:numPr>
          <w:ilvl w:val="1"/>
          <w:numId w:val="25"/>
        </w:numPr>
        <w:suppressAutoHyphens/>
        <w:spacing w:before="120" w:after="0" w:line="240" w:lineRule="auto"/>
        <w:ind w:left="567" w:hanging="567"/>
        <w:jc w:val="both"/>
      </w:pPr>
      <w:r w:rsidRPr="0092157C">
        <w:t xml:space="preserve">Objednatel se zavazuje poskytnout </w:t>
      </w:r>
      <w:r w:rsidR="00B43093">
        <w:t>A</w:t>
      </w:r>
      <w:r w:rsidR="000A76F8">
        <w:t>utorovi</w:t>
      </w:r>
      <w:r w:rsidR="000A76F8" w:rsidRPr="00E61A4C">
        <w:t xml:space="preserve"> </w:t>
      </w:r>
      <w:r w:rsidRPr="00E61A4C">
        <w:t>následující podklady a součinnost nutnou pro</w:t>
      </w:r>
      <w:r w:rsidRPr="0092157C">
        <w:t xml:space="preserve"> splnění předmětu smlouvy, zejména</w:t>
      </w:r>
      <w:r>
        <w:t>:</w:t>
      </w:r>
    </w:p>
    <w:p w14:paraId="2B6E30AC" w14:textId="6F932DAA" w:rsidR="00747C23" w:rsidRPr="001A6D76" w:rsidRDefault="00747C23" w:rsidP="00747C23">
      <w:pPr>
        <w:pStyle w:val="Normlnweb"/>
        <w:numPr>
          <w:ilvl w:val="0"/>
          <w:numId w:val="12"/>
        </w:numPr>
        <w:suppressAutoHyphens/>
        <w:spacing w:before="28" w:beforeAutospacing="0" w:after="28" w:afterAutospacing="0"/>
        <w:jc w:val="both"/>
        <w:rPr>
          <w:rFonts w:asciiTheme="minorHAnsi" w:hAnsiTheme="minorHAnsi"/>
          <w:sz w:val="22"/>
          <w:szCs w:val="22"/>
        </w:rPr>
      </w:pPr>
      <w:r w:rsidRPr="001A6D76">
        <w:rPr>
          <w:rFonts w:asciiTheme="minorHAnsi" w:hAnsiTheme="minorHAnsi"/>
          <w:sz w:val="22"/>
          <w:szCs w:val="22"/>
        </w:rPr>
        <w:t>nezbytné odborné konzultace</w:t>
      </w:r>
      <w:r>
        <w:rPr>
          <w:rFonts w:asciiTheme="minorHAnsi" w:hAnsiTheme="minorHAnsi"/>
          <w:sz w:val="22"/>
          <w:szCs w:val="22"/>
        </w:rPr>
        <w:t xml:space="preserve"> k zadání </w:t>
      </w:r>
      <w:r w:rsidR="00B43093">
        <w:rPr>
          <w:rFonts w:asciiTheme="minorHAnsi" w:hAnsiTheme="minorHAnsi"/>
          <w:sz w:val="22"/>
          <w:szCs w:val="22"/>
        </w:rPr>
        <w:t>D</w:t>
      </w:r>
      <w:r>
        <w:rPr>
          <w:rFonts w:asciiTheme="minorHAnsi" w:hAnsiTheme="minorHAnsi"/>
          <w:sz w:val="22"/>
          <w:szCs w:val="22"/>
        </w:rPr>
        <w:t>íla</w:t>
      </w:r>
      <w:r w:rsidRPr="001A6D76">
        <w:rPr>
          <w:rFonts w:asciiTheme="minorHAnsi" w:hAnsiTheme="minorHAnsi"/>
          <w:sz w:val="22"/>
          <w:szCs w:val="22"/>
        </w:rPr>
        <w:t>,</w:t>
      </w:r>
    </w:p>
    <w:p w14:paraId="3D4E07EF" w14:textId="737C1192" w:rsidR="00747C23" w:rsidRPr="001A6D76" w:rsidRDefault="00747C23" w:rsidP="00747C23">
      <w:pPr>
        <w:pStyle w:val="Normlnweb"/>
        <w:numPr>
          <w:ilvl w:val="0"/>
          <w:numId w:val="12"/>
        </w:numPr>
        <w:suppressAutoHyphens/>
        <w:spacing w:before="28" w:beforeAutospacing="0" w:after="28" w:afterAutospacing="0"/>
        <w:jc w:val="both"/>
        <w:rPr>
          <w:rFonts w:asciiTheme="minorHAnsi" w:hAnsiTheme="minorHAnsi"/>
          <w:sz w:val="22"/>
          <w:szCs w:val="22"/>
        </w:rPr>
      </w:pPr>
      <w:r w:rsidRPr="001A6D76">
        <w:rPr>
          <w:rFonts w:asciiTheme="minorHAnsi" w:hAnsiTheme="minorHAnsi"/>
          <w:sz w:val="22"/>
          <w:szCs w:val="22"/>
        </w:rPr>
        <w:t xml:space="preserve">přístup k prostorům </w:t>
      </w:r>
      <w:r w:rsidR="00B43093">
        <w:rPr>
          <w:rFonts w:asciiTheme="minorHAnsi" w:hAnsiTheme="minorHAnsi"/>
          <w:sz w:val="22"/>
          <w:szCs w:val="22"/>
        </w:rPr>
        <w:t>O</w:t>
      </w:r>
      <w:r w:rsidRPr="001A6D76">
        <w:rPr>
          <w:rFonts w:asciiTheme="minorHAnsi" w:hAnsiTheme="minorHAnsi"/>
          <w:sz w:val="22"/>
          <w:szCs w:val="22"/>
        </w:rPr>
        <w:t>bjektu</w:t>
      </w:r>
      <w:r w:rsidR="00B43093">
        <w:rPr>
          <w:rFonts w:asciiTheme="minorHAnsi" w:hAnsiTheme="minorHAnsi"/>
          <w:sz w:val="22"/>
          <w:szCs w:val="22"/>
        </w:rPr>
        <w:t xml:space="preserve"> určeným pro Výstavu</w:t>
      </w:r>
      <w:r w:rsidRPr="001A6D76">
        <w:rPr>
          <w:rFonts w:asciiTheme="minorHAnsi" w:hAnsiTheme="minorHAnsi"/>
          <w:sz w:val="22"/>
          <w:szCs w:val="22"/>
        </w:rPr>
        <w:t xml:space="preserve"> v obvyklé provozní době </w:t>
      </w:r>
      <w:r w:rsidR="00B43093">
        <w:rPr>
          <w:rFonts w:asciiTheme="minorHAnsi" w:hAnsiTheme="minorHAnsi"/>
          <w:sz w:val="22"/>
          <w:szCs w:val="22"/>
        </w:rPr>
        <w:t>O</w:t>
      </w:r>
      <w:r w:rsidRPr="001A6D76">
        <w:rPr>
          <w:rFonts w:asciiTheme="minorHAnsi" w:hAnsiTheme="minorHAnsi"/>
          <w:sz w:val="22"/>
          <w:szCs w:val="22"/>
        </w:rPr>
        <w:t>bjektu.</w:t>
      </w:r>
    </w:p>
    <w:p w14:paraId="7593204E" w14:textId="111F525E" w:rsidR="00747C23" w:rsidRPr="0092157C" w:rsidRDefault="00747C23" w:rsidP="009B2077">
      <w:pPr>
        <w:pStyle w:val="Odstavecseseznamem"/>
        <w:numPr>
          <w:ilvl w:val="1"/>
          <w:numId w:val="25"/>
        </w:numPr>
        <w:suppressAutoHyphens/>
        <w:spacing w:before="120" w:after="0" w:line="240" w:lineRule="auto"/>
        <w:ind w:left="567" w:hanging="567"/>
        <w:jc w:val="both"/>
      </w:pPr>
      <w:r w:rsidRPr="0092157C">
        <w:t xml:space="preserve">Pokud se v průběhu provádění </w:t>
      </w:r>
      <w:r w:rsidR="00A55024">
        <w:t>D</w:t>
      </w:r>
      <w:r w:rsidRPr="0092157C">
        <w:t xml:space="preserve">íla objeví nutnost další součinnosti </w:t>
      </w:r>
      <w:r w:rsidR="00A55024">
        <w:t>O</w:t>
      </w:r>
      <w:r w:rsidRPr="0092157C">
        <w:t xml:space="preserve">bjednatele, zavazuje se </w:t>
      </w:r>
      <w:r w:rsidR="00A55024">
        <w:t>O</w:t>
      </w:r>
      <w:r w:rsidRPr="0092157C">
        <w:t xml:space="preserve">bjednatel tuto součinnost poskytnout v rozsahu a termínu, který bude stanoven </w:t>
      </w:r>
      <w:r>
        <w:t xml:space="preserve">vzájemnou dohodou stran, případně </w:t>
      </w:r>
      <w:r w:rsidRPr="0092157C">
        <w:t>dodatkem k této smlouvě</w:t>
      </w:r>
      <w:r w:rsidR="00A55024">
        <w:t>, nejedná-li se o součinnost pro Objednatele nemožnou či vyžadující vynaložení nepřiměřeného úsilí či nákladů</w:t>
      </w:r>
      <w:r w:rsidRPr="0092157C">
        <w:t>.</w:t>
      </w:r>
    </w:p>
    <w:p w14:paraId="284B514A" w14:textId="096AAE88" w:rsidR="00747C23" w:rsidRPr="0092157C" w:rsidRDefault="000A76F8" w:rsidP="009B2077">
      <w:pPr>
        <w:pStyle w:val="Odstavecseseznamem"/>
        <w:numPr>
          <w:ilvl w:val="1"/>
          <w:numId w:val="25"/>
        </w:numPr>
        <w:suppressAutoHyphens/>
        <w:spacing w:before="120" w:after="0" w:line="240" w:lineRule="auto"/>
        <w:ind w:left="567" w:hanging="567"/>
        <w:jc w:val="both"/>
      </w:pPr>
      <w:r>
        <w:t>Autor</w:t>
      </w:r>
      <w:r w:rsidR="00747C23" w:rsidRPr="0092157C">
        <w:t xml:space="preserve"> je povinen akceptovat </w:t>
      </w:r>
      <w:r w:rsidR="00394364">
        <w:t xml:space="preserve">a zohlednit </w:t>
      </w:r>
      <w:r w:rsidR="00747C23" w:rsidRPr="0092157C">
        <w:t xml:space="preserve">připomínky a návrhy </w:t>
      </w:r>
      <w:r w:rsidR="00394364">
        <w:t>O</w:t>
      </w:r>
      <w:r w:rsidR="00747C23" w:rsidRPr="0092157C">
        <w:t xml:space="preserve">bjednatele v případě, že tyto připomínky a návrhy nejsou v rozporu s právními předpisy, závaznými technickými normami nebo stanovisky příslušných orgánů veřejné správy. V případě, že takové připomínky </w:t>
      </w:r>
      <w:r w:rsidR="00394364">
        <w:t>O</w:t>
      </w:r>
      <w:r w:rsidR="00747C23" w:rsidRPr="0092157C">
        <w:t xml:space="preserve">bjednatele nejsou v rozporu se zadáním </w:t>
      </w:r>
      <w:r w:rsidR="00394364">
        <w:t>O</w:t>
      </w:r>
      <w:r w:rsidR="00747C23" w:rsidRPr="0092157C">
        <w:t xml:space="preserve">bjednatele, nejedná se o změnu ani doplnění předmětu plnění této smlouvy a </w:t>
      </w:r>
      <w:r w:rsidR="00394364">
        <w:t>A</w:t>
      </w:r>
      <w:r>
        <w:t>utorovi</w:t>
      </w:r>
      <w:r w:rsidRPr="0092157C">
        <w:t xml:space="preserve"> </w:t>
      </w:r>
      <w:r w:rsidR="00152955">
        <w:t xml:space="preserve">další odměna </w:t>
      </w:r>
      <w:r w:rsidR="00747C23" w:rsidRPr="0092157C">
        <w:t>nenáleží.</w:t>
      </w:r>
    </w:p>
    <w:p w14:paraId="6C7A4E95" w14:textId="17F9055A" w:rsidR="00747C23" w:rsidRPr="0092157C" w:rsidRDefault="00747C23" w:rsidP="009B2077">
      <w:pPr>
        <w:pStyle w:val="Odstavecseseznamem"/>
        <w:numPr>
          <w:ilvl w:val="1"/>
          <w:numId w:val="25"/>
        </w:numPr>
        <w:suppressAutoHyphens/>
        <w:spacing w:before="120" w:after="0" w:line="240" w:lineRule="auto"/>
        <w:ind w:left="567" w:hanging="567"/>
        <w:jc w:val="both"/>
      </w:pPr>
      <w:r w:rsidRPr="0092157C">
        <w:t xml:space="preserve">Bude-li </w:t>
      </w:r>
      <w:r w:rsidR="00394364">
        <w:t>O</w:t>
      </w:r>
      <w:r w:rsidRPr="0092157C">
        <w:t xml:space="preserve">bjednatel požadovat změny nebo doplňky předmětu plnění této smlouvy, vyhrazuje si </w:t>
      </w:r>
      <w:r w:rsidR="00394364">
        <w:t>A</w:t>
      </w:r>
      <w:r w:rsidR="000A76F8">
        <w:t>utor</w:t>
      </w:r>
      <w:r w:rsidR="000A76F8" w:rsidRPr="0092157C">
        <w:t xml:space="preserve"> </w:t>
      </w:r>
      <w:r w:rsidRPr="0092157C">
        <w:t xml:space="preserve">právo na změnu termínu provedení </w:t>
      </w:r>
      <w:r w:rsidR="007F4275">
        <w:t>Díla</w:t>
      </w:r>
      <w:r w:rsidRPr="0092157C">
        <w:t>, případně změnu ceny</w:t>
      </w:r>
      <w:r w:rsidR="007F4275">
        <w:t xml:space="preserve"> Díla</w:t>
      </w:r>
      <w:r w:rsidRPr="0092157C">
        <w:t xml:space="preserve">. Totéž právo má </w:t>
      </w:r>
      <w:r w:rsidR="007F4275">
        <w:t>A</w:t>
      </w:r>
      <w:r w:rsidR="000A76F8">
        <w:t xml:space="preserve">utor </w:t>
      </w:r>
      <w:r w:rsidRPr="0092157C">
        <w:t xml:space="preserve">v případě, že v průběhu provádění </w:t>
      </w:r>
      <w:r w:rsidR="007F4275">
        <w:t>Dí</w:t>
      </w:r>
      <w:r w:rsidRPr="0092157C">
        <w:t>la budou zjištěny skutečnosti, jejichž důsledkem je nutnost rozšíření nebo změny předmětu smlouvy.</w:t>
      </w:r>
    </w:p>
    <w:p w14:paraId="2B25AE01" w14:textId="77777777" w:rsidR="00747C23" w:rsidRPr="0092157C" w:rsidRDefault="00747C23" w:rsidP="009B2077">
      <w:pPr>
        <w:pStyle w:val="Nadpis3"/>
        <w:numPr>
          <w:ilvl w:val="0"/>
          <w:numId w:val="25"/>
        </w:numPr>
        <w:ind w:left="567" w:hanging="567"/>
        <w:rPr>
          <w:b w:val="0"/>
          <w:caps w:val="0"/>
        </w:rPr>
      </w:pPr>
      <w:r w:rsidRPr="0092157C">
        <w:lastRenderedPageBreak/>
        <w:t>LICENČNÍ UJEDNÁNÍ</w:t>
      </w:r>
    </w:p>
    <w:p w14:paraId="5F912A36" w14:textId="5A010A3B" w:rsidR="00C64F61" w:rsidRPr="00EB351B" w:rsidRDefault="000A76F8" w:rsidP="009B2077">
      <w:pPr>
        <w:pStyle w:val="Odstavecseseznamem"/>
        <w:numPr>
          <w:ilvl w:val="1"/>
          <w:numId w:val="25"/>
        </w:numPr>
        <w:suppressAutoHyphens/>
        <w:spacing w:before="120" w:after="0" w:line="240" w:lineRule="auto"/>
        <w:ind w:left="567" w:hanging="567"/>
        <w:jc w:val="both"/>
      </w:pPr>
      <w:bookmarkStart w:id="5" w:name="_Ref432628803"/>
      <w:r>
        <w:t xml:space="preserve">Autor </w:t>
      </w:r>
      <w:r w:rsidR="00C64F61">
        <w:t xml:space="preserve">díla je </w:t>
      </w:r>
      <w:r w:rsidR="00C64F61" w:rsidRPr="00EB351B">
        <w:t>prohlašuje, že je</w:t>
      </w:r>
      <w:r w:rsidR="00AB1A69">
        <w:t xml:space="preserve"> jediným</w:t>
      </w:r>
      <w:r w:rsidR="00C64F61" w:rsidRPr="00EB351B">
        <w:t xml:space="preserve"> autorem </w:t>
      </w:r>
      <w:r w:rsidR="007F4275">
        <w:t>Díla</w:t>
      </w:r>
      <w:r w:rsidR="007F4275" w:rsidRPr="00EB351B">
        <w:t xml:space="preserve"> </w:t>
      </w:r>
      <w:r w:rsidR="00C64F61" w:rsidRPr="00EB351B">
        <w:t xml:space="preserve">uvedeného v předmětu této smlouvy, a že </w:t>
      </w:r>
      <w:r w:rsidR="007F4275">
        <w:t>D</w:t>
      </w:r>
      <w:r w:rsidR="00C64F61" w:rsidRPr="00EB351B">
        <w:t xml:space="preserve">ílo ještě nebylo zveřejněno ve smyslu § 4 </w:t>
      </w:r>
      <w:r w:rsidR="00B91242" w:rsidRPr="00EB351B">
        <w:t xml:space="preserve">zákona č. 121/2000 Sb., autorský zákon, ve znění pozdějších předpisů </w:t>
      </w:r>
      <w:r w:rsidR="00C64F61" w:rsidRPr="00EB351B">
        <w:t>(</w:t>
      </w:r>
      <w:r w:rsidR="00B91242" w:rsidRPr="00EB351B">
        <w:t>dále jen „</w:t>
      </w:r>
      <w:r w:rsidR="00C64F61" w:rsidRPr="00EB351B">
        <w:t>AZ</w:t>
      </w:r>
      <w:r w:rsidR="00B91242" w:rsidRPr="00EB351B">
        <w:t>“</w:t>
      </w:r>
      <w:r w:rsidR="00C64F61" w:rsidRPr="00EB351B">
        <w:t xml:space="preserve">), že </w:t>
      </w:r>
      <w:r w:rsidR="00BC7782">
        <w:t>D</w:t>
      </w:r>
      <w:r w:rsidR="00C64F61" w:rsidRPr="00EB351B">
        <w:t>ílo je původním dílem, není dílem zaměstnaneckým, nebylo vytvořeno pro účely soutěže ani jako školní dílo.</w:t>
      </w:r>
    </w:p>
    <w:p w14:paraId="5F0D4F41" w14:textId="761B004B" w:rsidR="00C64F61" w:rsidRPr="00EB351B" w:rsidRDefault="00AB1A69" w:rsidP="009B2077">
      <w:pPr>
        <w:pStyle w:val="Odstavecseseznamem"/>
        <w:numPr>
          <w:ilvl w:val="1"/>
          <w:numId w:val="25"/>
        </w:numPr>
        <w:suppressAutoHyphens/>
        <w:spacing w:before="120" w:after="0" w:line="240" w:lineRule="auto"/>
        <w:ind w:left="567" w:hanging="567"/>
        <w:jc w:val="both"/>
      </w:pPr>
      <w:r w:rsidRPr="00B27F2B">
        <w:t xml:space="preserve">Autor </w:t>
      </w:r>
      <w:r w:rsidR="00C64F61" w:rsidRPr="00B27F2B">
        <w:t>díla</w:t>
      </w:r>
      <w:r w:rsidR="00C64F61" w:rsidRPr="00EB351B">
        <w:t>, poskytuj</w:t>
      </w:r>
      <w:r>
        <w:t>e</w:t>
      </w:r>
      <w:r w:rsidR="00C64F61" w:rsidRPr="00EB351B">
        <w:t xml:space="preserve"> </w:t>
      </w:r>
      <w:r w:rsidR="00BC7782">
        <w:t>O</w:t>
      </w:r>
      <w:r w:rsidR="00C64F61" w:rsidRPr="00EB351B">
        <w:t xml:space="preserve">bjednateli touto smlouvou výhradní oprávnění k výkonu práva užít </w:t>
      </w:r>
      <w:r w:rsidR="00BC7782">
        <w:t>D</w:t>
      </w:r>
      <w:r w:rsidR="00C64F61" w:rsidRPr="00EB351B">
        <w:t xml:space="preserve">ílo, nebo jeho část, které vzniknou podle zadání této smlouvy, specifikované v čl. I. této smlouvy (výhradní licenci) všemi způsoby ve smyslu § 12 a násl. </w:t>
      </w:r>
      <w:r w:rsidR="00B91242" w:rsidRPr="00EB351B">
        <w:t>AZ</w:t>
      </w:r>
      <w:r w:rsidR="00C64F61" w:rsidRPr="00EB351B">
        <w:t xml:space="preserve">, v rozsahu neomezeném. </w:t>
      </w:r>
    </w:p>
    <w:p w14:paraId="1CA65133" w14:textId="3CB4AE88" w:rsidR="00C64F61" w:rsidRPr="00EB351B" w:rsidRDefault="00C64F61" w:rsidP="009B2077">
      <w:pPr>
        <w:pStyle w:val="Odstavecseseznamem"/>
        <w:numPr>
          <w:ilvl w:val="1"/>
          <w:numId w:val="25"/>
        </w:numPr>
        <w:suppressAutoHyphens/>
        <w:spacing w:before="120" w:after="0" w:line="240" w:lineRule="auto"/>
        <w:ind w:left="567" w:hanging="567"/>
        <w:jc w:val="both"/>
      </w:pPr>
      <w:r w:rsidRPr="00EB351B">
        <w:t>Auto</w:t>
      </w:r>
      <w:r w:rsidR="00AB1A69">
        <w:t>r</w:t>
      </w:r>
      <w:r w:rsidRPr="00EB351B">
        <w:t xml:space="preserve"> prohlašuj</w:t>
      </w:r>
      <w:r w:rsidR="00157086">
        <w:t>e</w:t>
      </w:r>
      <w:r w:rsidRPr="00EB351B">
        <w:t xml:space="preserve">, že </w:t>
      </w:r>
      <w:r w:rsidR="00AB1A69" w:rsidRPr="00EB351B">
        <w:t>vykonáv</w:t>
      </w:r>
      <w:r w:rsidR="00AB1A69">
        <w:t>á</w:t>
      </w:r>
      <w:r w:rsidR="00AB1A69" w:rsidRPr="00EB351B">
        <w:t xml:space="preserve"> </w:t>
      </w:r>
      <w:r w:rsidRPr="00EB351B">
        <w:t xml:space="preserve">majetková práva k </w:t>
      </w:r>
      <w:r w:rsidR="009250F6">
        <w:t>D</w:t>
      </w:r>
      <w:r w:rsidRPr="00EB351B">
        <w:t xml:space="preserve">ílu, a </w:t>
      </w:r>
      <w:r w:rsidR="00AB1A69" w:rsidRPr="00EB351B">
        <w:t>j</w:t>
      </w:r>
      <w:r w:rsidR="00AB1A69">
        <w:t>e</w:t>
      </w:r>
      <w:r w:rsidR="00AB1A69" w:rsidRPr="00EB351B">
        <w:t xml:space="preserve"> </w:t>
      </w:r>
      <w:r w:rsidRPr="00EB351B">
        <w:t xml:space="preserve">oprávněn ke zveřejnění, úpravám, zpracování a spojení </w:t>
      </w:r>
      <w:r w:rsidR="009250F6">
        <w:t>D</w:t>
      </w:r>
      <w:r w:rsidRPr="00EB351B">
        <w:t xml:space="preserve">íla s jiným dílem, zařazením do díla souborného, jakožto i k tomu, aby uváděl dílo na veřejnosti pod svým jménem. </w:t>
      </w:r>
      <w:r w:rsidR="00AB1A69" w:rsidRPr="00EB351B">
        <w:t>Auto</w:t>
      </w:r>
      <w:r w:rsidR="00AB1A69">
        <w:t>r</w:t>
      </w:r>
      <w:r w:rsidR="00AB1A69" w:rsidRPr="00EB351B">
        <w:t xml:space="preserve"> </w:t>
      </w:r>
      <w:r w:rsidR="00AB1A69">
        <w:t>není</w:t>
      </w:r>
      <w:r w:rsidR="00AB1A69" w:rsidRPr="00EB351B">
        <w:t xml:space="preserve"> </w:t>
      </w:r>
      <w:r w:rsidRPr="00EB351B">
        <w:t>oprávněn poskytnout licenci dle tohoto článku třetí osobě, ani ji</w:t>
      </w:r>
      <w:r w:rsidR="00157086">
        <w:t xml:space="preserve"> postoupit</w:t>
      </w:r>
      <w:r w:rsidRPr="00EB351B">
        <w:t xml:space="preserve"> třetí</w:t>
      </w:r>
      <w:r w:rsidR="00157086">
        <w:t>m</w:t>
      </w:r>
      <w:r w:rsidRPr="00EB351B">
        <w:t xml:space="preserve"> osob</w:t>
      </w:r>
      <w:r w:rsidR="00157086">
        <w:t>ám</w:t>
      </w:r>
      <w:r w:rsidRPr="00EB351B">
        <w:t xml:space="preserve"> a </w:t>
      </w:r>
      <w:r w:rsidR="00AB1A69">
        <w:t>sám je</w:t>
      </w:r>
      <w:r w:rsidR="00AB1A69" w:rsidRPr="00EB351B">
        <w:t xml:space="preserve"> </w:t>
      </w:r>
      <w:r w:rsidRPr="00EB351B">
        <w:t>povin</w:t>
      </w:r>
      <w:r w:rsidR="00AB1A69">
        <w:t>en</w:t>
      </w:r>
      <w:r w:rsidRPr="00EB351B">
        <w:t xml:space="preserve"> se zdržet výkonu práva </w:t>
      </w:r>
      <w:r w:rsidR="009250F6">
        <w:t>Dí</w:t>
      </w:r>
      <w:r w:rsidRPr="00EB351B">
        <w:t xml:space="preserve">lo užít s výjimkou oprávnění užití </w:t>
      </w:r>
      <w:r w:rsidR="009250F6">
        <w:t>D</w:t>
      </w:r>
      <w:r w:rsidRPr="00EB351B">
        <w:t xml:space="preserve">íla </w:t>
      </w:r>
      <w:r w:rsidR="009250F6">
        <w:t>A</w:t>
      </w:r>
      <w:r w:rsidR="0073672B" w:rsidRPr="00EB351B">
        <w:t>utor</w:t>
      </w:r>
      <w:r w:rsidR="00AB1A69">
        <w:t>a</w:t>
      </w:r>
      <w:r w:rsidRPr="00EB351B">
        <w:t xml:space="preserve"> k prezentaci své činnosti (</w:t>
      </w:r>
      <w:proofErr w:type="spellStart"/>
      <w:r w:rsidRPr="00EB351B">
        <w:t>selfpromotion</w:t>
      </w:r>
      <w:proofErr w:type="spellEnd"/>
      <w:r w:rsidRPr="00EB351B">
        <w:t xml:space="preserve">) v obvyklém rozsahu, provedení a oprávnění užití </w:t>
      </w:r>
      <w:r w:rsidR="009250F6">
        <w:t>D</w:t>
      </w:r>
      <w:r w:rsidRPr="00EB351B">
        <w:t xml:space="preserve">íla </w:t>
      </w:r>
      <w:r w:rsidR="009250F6">
        <w:t>A</w:t>
      </w:r>
      <w:r w:rsidR="0073672B" w:rsidRPr="00EB351B">
        <w:t>utor</w:t>
      </w:r>
      <w:r w:rsidR="00AB1A69">
        <w:t>a</w:t>
      </w:r>
      <w:r w:rsidRPr="00EB351B">
        <w:t xml:space="preserve"> pro své interní neveřejné potřeby, k němuž </w:t>
      </w:r>
      <w:r w:rsidR="009250F6">
        <w:t>O</w:t>
      </w:r>
      <w:r w:rsidRPr="00EB351B">
        <w:t>bjednatel tímto poskytuje svolení.</w:t>
      </w:r>
    </w:p>
    <w:p w14:paraId="2EA9E01D" w14:textId="1D59CFF6" w:rsidR="00C64F61" w:rsidRPr="00EB351B" w:rsidRDefault="00C64F61" w:rsidP="009B2077">
      <w:pPr>
        <w:pStyle w:val="Odstavecseseznamem"/>
        <w:numPr>
          <w:ilvl w:val="1"/>
          <w:numId w:val="25"/>
        </w:numPr>
        <w:suppressAutoHyphens/>
        <w:spacing w:before="120" w:after="0" w:line="240" w:lineRule="auto"/>
        <w:ind w:left="567" w:hanging="567"/>
        <w:jc w:val="both"/>
      </w:pPr>
      <w:r w:rsidRPr="00EB351B">
        <w:t xml:space="preserve">Licence k užití </w:t>
      </w:r>
      <w:r w:rsidR="003A2587">
        <w:t>D</w:t>
      </w:r>
      <w:r w:rsidRPr="00EB351B">
        <w:t xml:space="preserve">íla zahrnuje oprávnění k pořízení přímých rozmnoženin, trvalých i dočasných, vcelku nebo zčásti, jakýmikoliv prostředky a v jakékoliv formě, jak ve spojení on-line, tak i off-line, a zahrnuje právo objednatele bez souhlasu </w:t>
      </w:r>
      <w:r w:rsidR="00FF0C03">
        <w:t>a</w:t>
      </w:r>
      <w:r w:rsidR="00AB1A69" w:rsidRPr="00EB351B">
        <w:t>utor</w:t>
      </w:r>
      <w:r w:rsidR="00AB1A69">
        <w:t>a</w:t>
      </w:r>
      <w:r w:rsidR="00AB1A69" w:rsidRPr="00EB351B">
        <w:t xml:space="preserve"> </w:t>
      </w:r>
      <w:r w:rsidRPr="00EB351B">
        <w:t>udělit podlicenci, anebo licenci převést třetím osobám.</w:t>
      </w:r>
    </w:p>
    <w:p w14:paraId="4607821D" w14:textId="62111916" w:rsidR="00C64F61" w:rsidRPr="00EB351B" w:rsidRDefault="00AB1A69" w:rsidP="009B2077">
      <w:pPr>
        <w:pStyle w:val="Odstavecseseznamem"/>
        <w:numPr>
          <w:ilvl w:val="1"/>
          <w:numId w:val="25"/>
        </w:numPr>
        <w:suppressAutoHyphens/>
        <w:spacing w:before="120" w:after="0" w:line="240" w:lineRule="auto"/>
        <w:ind w:left="567" w:hanging="567"/>
        <w:jc w:val="both"/>
      </w:pPr>
      <w:r w:rsidRPr="00EB351B">
        <w:t>Auto</w:t>
      </w:r>
      <w:r>
        <w:t>r</w:t>
      </w:r>
      <w:r w:rsidRPr="00EB351B">
        <w:t xml:space="preserve"> poskytuj</w:t>
      </w:r>
      <w:r>
        <w:t>e</w:t>
      </w:r>
      <w:r w:rsidRPr="00EB351B">
        <w:t xml:space="preserve"> </w:t>
      </w:r>
      <w:r w:rsidR="00C64F61" w:rsidRPr="00EB351B">
        <w:t xml:space="preserve">licenci uvedenou v této smlouvě po dobu trvání majetkových autorských práv, bez </w:t>
      </w:r>
      <w:r w:rsidR="00596200">
        <w:t xml:space="preserve">omezení. </w:t>
      </w:r>
    </w:p>
    <w:p w14:paraId="29177A9D" w14:textId="43D6690B" w:rsidR="00C64F61" w:rsidRPr="00EB351B" w:rsidRDefault="00C64F61" w:rsidP="009B2077">
      <w:pPr>
        <w:pStyle w:val="Odstavecseseznamem"/>
        <w:numPr>
          <w:ilvl w:val="1"/>
          <w:numId w:val="25"/>
        </w:numPr>
        <w:suppressAutoHyphens/>
        <w:spacing w:before="120" w:after="0" w:line="240" w:lineRule="auto"/>
        <w:ind w:left="567" w:hanging="567"/>
        <w:jc w:val="both"/>
      </w:pPr>
      <w:r w:rsidRPr="00B27F2B">
        <w:t>Objednatel je oprávněn dílo upravit nebo doplnit</w:t>
      </w:r>
      <w:r w:rsidRPr="00EB351B">
        <w:t xml:space="preserve">. Objednatel </w:t>
      </w:r>
      <w:r w:rsidR="005525A7">
        <w:t>je oprávněn</w:t>
      </w:r>
      <w:r w:rsidRPr="00EB351B">
        <w:t xml:space="preserve"> poskytnout </w:t>
      </w:r>
      <w:r w:rsidR="00FF0C03">
        <w:t>a</w:t>
      </w:r>
      <w:r w:rsidR="00AB1A69" w:rsidRPr="00EB351B">
        <w:t>utor</w:t>
      </w:r>
      <w:r w:rsidR="00AB1A69">
        <w:t>ovi</w:t>
      </w:r>
      <w:r w:rsidR="00AB1A69" w:rsidRPr="00EB351B">
        <w:t xml:space="preserve"> </w:t>
      </w:r>
      <w:r w:rsidRPr="00EB351B">
        <w:t>možnost dohledu nad realizací díla (</w:t>
      </w:r>
      <w:r w:rsidR="00FF0C03">
        <w:t>a</w:t>
      </w:r>
      <w:r w:rsidRPr="00EB351B">
        <w:t xml:space="preserve">utorský dozor), aby nedošlo ke snížení hodnoty díla.    </w:t>
      </w:r>
    </w:p>
    <w:p w14:paraId="04C797FB" w14:textId="627AE1F7" w:rsidR="00C64F61" w:rsidRPr="00EB351B" w:rsidRDefault="00C64F61" w:rsidP="009B2077">
      <w:pPr>
        <w:pStyle w:val="Odstavecseseznamem"/>
        <w:numPr>
          <w:ilvl w:val="1"/>
          <w:numId w:val="25"/>
        </w:numPr>
        <w:suppressAutoHyphens/>
        <w:spacing w:before="120" w:after="0" w:line="240" w:lineRule="auto"/>
        <w:ind w:left="567" w:hanging="567"/>
        <w:jc w:val="both"/>
      </w:pPr>
      <w:r w:rsidRPr="00EB351B">
        <w:t xml:space="preserve">Objednatel se zavazuje označit </w:t>
      </w:r>
      <w:r w:rsidR="000D1AF0">
        <w:t>D</w:t>
      </w:r>
      <w:r w:rsidR="0073672B" w:rsidRPr="00EB351B">
        <w:t xml:space="preserve">ílo tak, aby bylo zřejmé, kdo </w:t>
      </w:r>
      <w:r w:rsidR="00AB1A69" w:rsidRPr="00EB351B">
        <w:t>j</w:t>
      </w:r>
      <w:r w:rsidR="00AB1A69">
        <w:t>e</w:t>
      </w:r>
      <w:r w:rsidR="00AB1A69" w:rsidRPr="00EB351B">
        <w:t xml:space="preserve"> </w:t>
      </w:r>
      <w:r w:rsidR="000D1AF0">
        <w:t>a</w:t>
      </w:r>
      <w:r w:rsidR="00AB1A69" w:rsidRPr="00EB351B">
        <w:t>uto</w:t>
      </w:r>
      <w:r w:rsidR="00AB1A69">
        <w:t>rem</w:t>
      </w:r>
      <w:r w:rsidRPr="00EB351B">
        <w:t>, pokud to bude v daném případě obvyklé či možné.</w:t>
      </w:r>
    </w:p>
    <w:p w14:paraId="781E1B79" w14:textId="7F722138" w:rsidR="00C64F61" w:rsidRPr="00EB351B" w:rsidRDefault="00C64F61" w:rsidP="009B2077">
      <w:pPr>
        <w:pStyle w:val="Odstavecseseznamem"/>
        <w:numPr>
          <w:ilvl w:val="1"/>
          <w:numId w:val="25"/>
        </w:numPr>
        <w:suppressAutoHyphens/>
        <w:spacing w:before="120" w:after="0" w:line="240" w:lineRule="auto"/>
        <w:ind w:left="567" w:hanging="567"/>
        <w:jc w:val="both"/>
      </w:pPr>
      <w:r w:rsidRPr="00EB351B">
        <w:t xml:space="preserve">Objednatel je oprávněn k užití celého </w:t>
      </w:r>
      <w:r w:rsidR="000D1AF0">
        <w:t>D</w:t>
      </w:r>
      <w:r w:rsidRPr="00EB351B">
        <w:t xml:space="preserve">íla nebo jeho části, nemá však povinnost v rámci sjednané licence </w:t>
      </w:r>
      <w:r w:rsidR="000D1AF0">
        <w:t>D</w:t>
      </w:r>
      <w:r w:rsidRPr="00EB351B">
        <w:t>ílo užít.</w:t>
      </w:r>
    </w:p>
    <w:p w14:paraId="3610E000" w14:textId="12F84A25" w:rsidR="00C64F61" w:rsidRPr="00EB351B" w:rsidRDefault="00C64F61" w:rsidP="009B2077">
      <w:pPr>
        <w:pStyle w:val="Odstavecseseznamem"/>
        <w:numPr>
          <w:ilvl w:val="1"/>
          <w:numId w:val="25"/>
        </w:numPr>
        <w:suppressAutoHyphens/>
        <w:spacing w:before="120" w:after="0" w:line="240" w:lineRule="auto"/>
        <w:ind w:left="567" w:hanging="567"/>
        <w:jc w:val="both"/>
      </w:pPr>
      <w:r w:rsidRPr="00EB351B">
        <w:t xml:space="preserve">V případě, že </w:t>
      </w:r>
      <w:r w:rsidR="000D1AF0">
        <w:t>A</w:t>
      </w:r>
      <w:r w:rsidR="00AB1A69" w:rsidRPr="00EB351B">
        <w:t>uto</w:t>
      </w:r>
      <w:r w:rsidR="00AB1A69">
        <w:t>r</w:t>
      </w:r>
      <w:r w:rsidR="00AB1A69" w:rsidRPr="00EB351B">
        <w:t xml:space="preserve"> poskytn</w:t>
      </w:r>
      <w:r w:rsidR="00AB1A69">
        <w:t>e</w:t>
      </w:r>
      <w:r w:rsidR="00AB1A69" w:rsidRPr="00EB351B">
        <w:t xml:space="preserve"> </w:t>
      </w:r>
      <w:r w:rsidRPr="00EB351B">
        <w:t xml:space="preserve">výše uvedenou výhradní licenci třetí osobě bez předchozího písemného souhlasu </w:t>
      </w:r>
      <w:r w:rsidR="000D1AF0">
        <w:t>O</w:t>
      </w:r>
      <w:r w:rsidRPr="00EB351B">
        <w:t xml:space="preserve">bjednatele, nebo poruší svoji zákonnou povinnost </w:t>
      </w:r>
      <w:r w:rsidR="00225571" w:rsidRPr="00EB351B">
        <w:t>s</w:t>
      </w:r>
      <w:r w:rsidR="000D1AF0">
        <w:t>ám</w:t>
      </w:r>
      <w:r w:rsidRPr="00EB351B">
        <w:t xml:space="preserve"> se zdržet výkonu práva užít </w:t>
      </w:r>
      <w:r w:rsidR="000D1AF0">
        <w:t>D</w:t>
      </w:r>
      <w:r w:rsidRPr="00EB351B">
        <w:t xml:space="preserve">ílo způsobem, ke kterému licenci udělil, má </w:t>
      </w:r>
      <w:r w:rsidR="000D1AF0">
        <w:t>O</w:t>
      </w:r>
      <w:r w:rsidRPr="00EB351B">
        <w:t>bjednatel právo:</w:t>
      </w:r>
    </w:p>
    <w:p w14:paraId="406E4155" w14:textId="4D3ABBE7" w:rsidR="00C64F61" w:rsidRPr="00EB351B" w:rsidRDefault="00C64F61" w:rsidP="00E04838">
      <w:pPr>
        <w:pStyle w:val="Odstavecseseznamem"/>
        <w:suppressAutoHyphens/>
        <w:spacing w:before="120" w:after="0" w:line="240" w:lineRule="auto"/>
        <w:ind w:left="708"/>
        <w:jc w:val="both"/>
      </w:pPr>
      <w:r w:rsidRPr="00EB351B">
        <w:t>a)</w:t>
      </w:r>
      <w:r w:rsidR="003B601E">
        <w:t xml:space="preserve"> </w:t>
      </w:r>
      <w:r w:rsidRPr="00EB351B">
        <w:t xml:space="preserve">na náhradu škody, která objednateli vznikla porušením povinností vyplývajících z této smlouvy </w:t>
      </w:r>
      <w:r w:rsidR="000D1AF0">
        <w:t>A</w:t>
      </w:r>
      <w:r w:rsidR="00AB1A69" w:rsidRPr="00EB351B">
        <w:t>utor</w:t>
      </w:r>
      <w:r w:rsidR="00AB1A69">
        <w:t>em</w:t>
      </w:r>
      <w:r w:rsidRPr="00EB351B">
        <w:t>; a zároveň</w:t>
      </w:r>
    </w:p>
    <w:p w14:paraId="60CD31D8" w14:textId="3BC9C122" w:rsidR="00C64F61" w:rsidRPr="00EB351B" w:rsidRDefault="00C64F61" w:rsidP="00E04838">
      <w:pPr>
        <w:suppressAutoHyphens/>
        <w:spacing w:before="120" w:after="0" w:line="240" w:lineRule="auto"/>
        <w:ind w:left="708"/>
        <w:jc w:val="both"/>
      </w:pPr>
      <w:r w:rsidRPr="00EB351B">
        <w:t>b)</w:t>
      </w:r>
      <w:r w:rsidR="003B601E">
        <w:t xml:space="preserve"> </w:t>
      </w:r>
      <w:r w:rsidRPr="00EB351B">
        <w:t xml:space="preserve">požadovat na </w:t>
      </w:r>
      <w:r w:rsidR="000D1AF0">
        <w:t>A</w:t>
      </w:r>
      <w:r w:rsidR="00AB1A69" w:rsidRPr="00EB351B">
        <w:t>utor</w:t>
      </w:r>
      <w:r w:rsidR="00AB1A69">
        <w:t>ovi</w:t>
      </w:r>
      <w:r w:rsidR="00AB1A69" w:rsidRPr="00EB351B">
        <w:t xml:space="preserve"> </w:t>
      </w:r>
      <w:r w:rsidRPr="00EB351B">
        <w:t xml:space="preserve">smluvní pokutu ve výši </w:t>
      </w:r>
      <w:r w:rsidR="000F6650" w:rsidRPr="00EB351B">
        <w:t>50 %</w:t>
      </w:r>
      <w:r w:rsidRPr="00EB351B">
        <w:t xml:space="preserve"> z celkové ceny </w:t>
      </w:r>
      <w:r w:rsidR="000D1AF0">
        <w:t>D</w:t>
      </w:r>
      <w:r w:rsidRPr="00EB351B">
        <w:t xml:space="preserve">íla bez ohledu na to, zda </w:t>
      </w:r>
      <w:r w:rsidR="000D1AF0">
        <w:t>O</w:t>
      </w:r>
      <w:r w:rsidRPr="00EB351B">
        <w:t>bjednatel uplatnil právo na náhradu škody či nikoliv; případně</w:t>
      </w:r>
    </w:p>
    <w:p w14:paraId="3AFE0EC0" w14:textId="1BA478EF" w:rsidR="00C64F61" w:rsidRPr="00EB351B" w:rsidRDefault="00C64F61" w:rsidP="003B601E">
      <w:pPr>
        <w:suppressAutoHyphens/>
        <w:spacing w:before="120" w:after="0" w:line="240" w:lineRule="auto"/>
        <w:ind w:firstLine="708"/>
        <w:jc w:val="both"/>
      </w:pPr>
      <w:r w:rsidRPr="00EB351B">
        <w:t>c)</w:t>
      </w:r>
      <w:r w:rsidR="003B601E">
        <w:t xml:space="preserve"> </w:t>
      </w:r>
      <w:r w:rsidRPr="00EB351B">
        <w:t>odstoupit od této smlouvy.</w:t>
      </w:r>
    </w:p>
    <w:bookmarkEnd w:id="5"/>
    <w:p w14:paraId="78CB291F" w14:textId="77777777" w:rsidR="00747C23" w:rsidRPr="00E0118C" w:rsidRDefault="00747C23" w:rsidP="009B2077">
      <w:pPr>
        <w:pStyle w:val="Nadpis3"/>
        <w:numPr>
          <w:ilvl w:val="0"/>
          <w:numId w:val="25"/>
        </w:numPr>
        <w:ind w:left="567" w:hanging="567"/>
        <w:rPr>
          <w:b w:val="0"/>
          <w:caps w:val="0"/>
        </w:rPr>
      </w:pPr>
      <w:r w:rsidRPr="00E0118C">
        <w:t>CENA DÍLA</w:t>
      </w:r>
    </w:p>
    <w:p w14:paraId="5B3F7A58" w14:textId="6CE89752" w:rsidR="00747C23" w:rsidRPr="0063009B" w:rsidRDefault="00747C23" w:rsidP="009B2077">
      <w:pPr>
        <w:pStyle w:val="Odstavecseseznamem"/>
        <w:numPr>
          <w:ilvl w:val="1"/>
          <w:numId w:val="25"/>
        </w:numPr>
        <w:suppressAutoHyphens/>
        <w:spacing w:before="120" w:after="0" w:line="240" w:lineRule="auto"/>
        <w:ind w:left="567" w:hanging="567"/>
        <w:jc w:val="both"/>
        <w:rPr>
          <w:rFonts w:asciiTheme="minorHAnsi" w:hAnsiTheme="minorHAnsi"/>
        </w:rPr>
      </w:pPr>
      <w:r w:rsidRPr="0063009B">
        <w:t xml:space="preserve">Objednatel se zavazuje zaplatit </w:t>
      </w:r>
      <w:r w:rsidR="008737A1">
        <w:t>A</w:t>
      </w:r>
      <w:r w:rsidR="000A76F8" w:rsidRPr="0063009B">
        <w:t xml:space="preserve">utorovi </w:t>
      </w:r>
      <w:r w:rsidRPr="0063009B">
        <w:t xml:space="preserve">za řádně provedené, včas předané a převzaté </w:t>
      </w:r>
      <w:r w:rsidR="00CD56E2">
        <w:t>D</w:t>
      </w:r>
      <w:r w:rsidRPr="0063009B">
        <w:t xml:space="preserve">ílo a licenci k němu celkovou cenu ve výši </w:t>
      </w:r>
      <w:r w:rsidR="00D40155" w:rsidRPr="0063009B">
        <w:rPr>
          <w:b/>
          <w:bCs/>
        </w:rPr>
        <w:t>15</w:t>
      </w:r>
      <w:r w:rsidR="00530AB5" w:rsidRPr="0063009B">
        <w:rPr>
          <w:b/>
          <w:bCs/>
        </w:rPr>
        <w:t>0</w:t>
      </w:r>
      <w:r w:rsidR="008E6BE0" w:rsidRPr="0063009B">
        <w:rPr>
          <w:b/>
          <w:bCs/>
        </w:rPr>
        <w:t>.000</w:t>
      </w:r>
      <w:r w:rsidR="008E6BE0" w:rsidRPr="0063009B">
        <w:rPr>
          <w:b/>
        </w:rPr>
        <w:t>, -</w:t>
      </w:r>
      <w:r w:rsidRPr="0063009B">
        <w:rPr>
          <w:b/>
        </w:rPr>
        <w:t xml:space="preserve"> Kč </w:t>
      </w:r>
      <w:r w:rsidR="00F744CC" w:rsidRPr="0063009B">
        <w:rPr>
          <w:b/>
        </w:rPr>
        <w:t>(</w:t>
      </w:r>
      <w:r w:rsidR="00CD56E2">
        <w:rPr>
          <w:b/>
        </w:rPr>
        <w:t>jedno sto padesát tisíc</w:t>
      </w:r>
      <w:r w:rsidRPr="0063009B">
        <w:rPr>
          <w:b/>
        </w:rPr>
        <w:t xml:space="preserve"> korun českých)</w:t>
      </w:r>
      <w:r w:rsidRPr="0063009B">
        <w:rPr>
          <w:bCs/>
        </w:rPr>
        <w:t xml:space="preserve">, </w:t>
      </w:r>
      <w:r w:rsidR="000D2EF8">
        <w:rPr>
          <w:bCs/>
        </w:rPr>
        <w:t xml:space="preserve">bez DPH, </w:t>
      </w:r>
      <w:r w:rsidR="00B45FAC" w:rsidRPr="0063009B">
        <w:rPr>
          <w:rFonts w:asciiTheme="minorHAnsi" w:hAnsiTheme="minorHAnsi"/>
        </w:rPr>
        <w:t>autor není plátce DPH</w:t>
      </w:r>
      <w:r w:rsidR="00FE14F9">
        <w:rPr>
          <w:rFonts w:asciiTheme="minorHAnsi" w:hAnsiTheme="minorHAnsi"/>
        </w:rPr>
        <w:t xml:space="preserve"> (dále jen „</w:t>
      </w:r>
      <w:r w:rsidR="00FE14F9" w:rsidRPr="009B2077">
        <w:rPr>
          <w:rFonts w:asciiTheme="minorHAnsi" w:hAnsiTheme="minorHAnsi"/>
          <w:b/>
          <w:bCs/>
        </w:rPr>
        <w:t>Cena Díla</w:t>
      </w:r>
      <w:r w:rsidR="00FE14F9">
        <w:rPr>
          <w:rFonts w:asciiTheme="minorHAnsi" w:hAnsiTheme="minorHAnsi"/>
        </w:rPr>
        <w:t>“)</w:t>
      </w:r>
      <w:r w:rsidRPr="0063009B">
        <w:rPr>
          <w:rFonts w:asciiTheme="minorHAnsi" w:hAnsiTheme="minorHAnsi"/>
        </w:rPr>
        <w:t>.</w:t>
      </w:r>
    </w:p>
    <w:p w14:paraId="2D45604E" w14:textId="0727AAF6" w:rsidR="00747C23" w:rsidRDefault="00747C23" w:rsidP="00D048A8">
      <w:pPr>
        <w:pStyle w:val="Odstavecseseznamem"/>
        <w:numPr>
          <w:ilvl w:val="1"/>
          <w:numId w:val="25"/>
        </w:numPr>
        <w:suppressAutoHyphens/>
        <w:spacing w:before="120" w:after="0" w:line="240" w:lineRule="auto"/>
        <w:ind w:left="567" w:hanging="567"/>
        <w:jc w:val="both"/>
      </w:pPr>
      <w:r w:rsidRPr="00A85EED">
        <w:t xml:space="preserve">Smluvní cena podle </w:t>
      </w:r>
      <w:r w:rsidR="00FE14F9">
        <w:t xml:space="preserve">čl. V. </w:t>
      </w:r>
      <w:r w:rsidRPr="00A85EED">
        <w:t xml:space="preserve">odst. </w:t>
      </w:r>
      <w:r w:rsidR="00160102" w:rsidRPr="00A85EED">
        <w:t>5.</w:t>
      </w:r>
      <w:r w:rsidRPr="00A85EED">
        <w:t xml:space="preserve">1. </w:t>
      </w:r>
      <w:r w:rsidR="00FE14F9">
        <w:t>této smlouvy je sjednána jako</w:t>
      </w:r>
      <w:r w:rsidRPr="00A85EED">
        <w:t xml:space="preserve"> konečná a zahrnuje zejména veškeré práce, výkony a služby</w:t>
      </w:r>
      <w:r w:rsidR="0064628C">
        <w:t xml:space="preserve">, jakož i náklady Autora, </w:t>
      </w:r>
      <w:r w:rsidRPr="00A85EED">
        <w:t xml:space="preserve">související s provedením </w:t>
      </w:r>
      <w:r w:rsidR="0064628C">
        <w:t>Díla</w:t>
      </w:r>
      <w:r w:rsidRPr="00A85EED">
        <w:t>, včetně přiměřeného zisku</w:t>
      </w:r>
      <w:r w:rsidR="004A3892">
        <w:t xml:space="preserve"> a poskytnutím licence</w:t>
      </w:r>
      <w:r w:rsidRPr="00A85EED">
        <w:t xml:space="preserve">. Smluvní strany prohlašují, že při stanovení ceny </w:t>
      </w:r>
      <w:r w:rsidR="0064628C">
        <w:t>D</w:t>
      </w:r>
      <w:r w:rsidRPr="00A85EED">
        <w:t>íla přihlédly k rozsahu a účelu licence k jeho užití.</w:t>
      </w:r>
    </w:p>
    <w:p w14:paraId="22D24144" w14:textId="6D8D8571" w:rsidR="00E75FCF" w:rsidRDefault="00E75FCF" w:rsidP="00D048A8">
      <w:pPr>
        <w:pStyle w:val="Odstavecseseznamem"/>
        <w:numPr>
          <w:ilvl w:val="1"/>
          <w:numId w:val="25"/>
        </w:numPr>
        <w:suppressAutoHyphens/>
        <w:spacing w:before="120" w:after="0" w:line="240" w:lineRule="auto"/>
        <w:ind w:left="567" w:hanging="567"/>
        <w:jc w:val="both"/>
      </w:pPr>
      <w:r>
        <w:lastRenderedPageBreak/>
        <w:t xml:space="preserve">Smluvní strany se dohodly, že Cena Díla bude hrazena </w:t>
      </w:r>
      <w:r w:rsidR="00E642D3">
        <w:t>postupně</w:t>
      </w:r>
      <w:r>
        <w:t xml:space="preserve"> takto</w:t>
      </w:r>
      <w:r w:rsidR="002D2AA4">
        <w:t>, nedohodnou-li se smluvní strany jinak</w:t>
      </w:r>
      <w:r>
        <w:t xml:space="preserve">: </w:t>
      </w:r>
    </w:p>
    <w:p w14:paraId="0DE934E9" w14:textId="77777777" w:rsidR="00BA4735" w:rsidRPr="00A56419" w:rsidRDefault="00B42B6E" w:rsidP="00BA4735">
      <w:pPr>
        <w:pStyle w:val="Odstavecseseznamem"/>
        <w:numPr>
          <w:ilvl w:val="2"/>
          <w:numId w:val="25"/>
        </w:numPr>
        <w:suppressAutoHyphens/>
        <w:spacing w:before="120" w:after="0" w:line="240" w:lineRule="auto"/>
        <w:ind w:left="1560" w:hanging="142"/>
        <w:jc w:val="both"/>
      </w:pPr>
      <w:r w:rsidRPr="00A56419">
        <w:t>č</w:t>
      </w:r>
      <w:r w:rsidR="00E642D3" w:rsidRPr="00A56419">
        <w:t xml:space="preserve">ástka ve výši </w:t>
      </w:r>
      <w:r w:rsidR="003F56A3" w:rsidRPr="00A56419">
        <w:t xml:space="preserve">70.000 Kč </w:t>
      </w:r>
      <w:r w:rsidRPr="00A56419">
        <w:t xml:space="preserve">(slovy: sedmdesát tisíc korun českých) bez DPH </w:t>
      </w:r>
      <w:r w:rsidR="003F56A3" w:rsidRPr="00A56419">
        <w:t xml:space="preserve">po </w:t>
      </w:r>
      <w:r w:rsidRPr="00A56419">
        <w:t xml:space="preserve">zhotovení a předání částí Díla uvedených sub čl. 1 odst. 1.1. písm. a) až c) této smlouvy, </w:t>
      </w:r>
      <w:r w:rsidR="003F56A3" w:rsidRPr="00A56419">
        <w:t xml:space="preserve"> </w:t>
      </w:r>
    </w:p>
    <w:p w14:paraId="31DA0BDC" w14:textId="00E56016" w:rsidR="00E41DCD" w:rsidRPr="00A56419" w:rsidRDefault="00BA4735" w:rsidP="009B2077">
      <w:pPr>
        <w:pStyle w:val="Odstavecseseznamem"/>
        <w:numPr>
          <w:ilvl w:val="2"/>
          <w:numId w:val="25"/>
        </w:numPr>
        <w:suppressAutoHyphens/>
        <w:spacing w:before="120" w:after="0" w:line="240" w:lineRule="auto"/>
        <w:ind w:left="1560" w:hanging="142"/>
        <w:jc w:val="both"/>
      </w:pPr>
      <w:r w:rsidRPr="00A56419">
        <w:t>č</w:t>
      </w:r>
      <w:r w:rsidR="00E41DCD" w:rsidRPr="00A56419">
        <w:t xml:space="preserve">ástka ve výši </w:t>
      </w:r>
      <w:r w:rsidR="00B42B6E" w:rsidRPr="00A56419">
        <w:t xml:space="preserve">80.000 Kč (slovy: </w:t>
      </w:r>
      <w:r w:rsidR="006704B1" w:rsidRPr="00A56419">
        <w:t>osmdesát tisíc</w:t>
      </w:r>
      <w:r w:rsidR="00B42B6E" w:rsidRPr="00A56419">
        <w:t xml:space="preserve"> korun českých)</w:t>
      </w:r>
      <w:r w:rsidR="00A24B08">
        <w:t xml:space="preserve"> </w:t>
      </w:r>
      <w:r w:rsidR="00B42B6E" w:rsidRPr="00A56419">
        <w:t xml:space="preserve">bez DPH po zhotovení a předání části Díla uvedené sub. čl. I odst. 1.1. písm. d) této smlouvy. </w:t>
      </w:r>
    </w:p>
    <w:p w14:paraId="3987752C" w14:textId="2A8A22C6" w:rsidR="00A56419" w:rsidRPr="00A85EED" w:rsidRDefault="00B45FAC" w:rsidP="00A24B08">
      <w:pPr>
        <w:pStyle w:val="Odstavecseseznamem"/>
        <w:numPr>
          <w:ilvl w:val="1"/>
          <w:numId w:val="25"/>
        </w:numPr>
        <w:suppressAutoHyphens/>
        <w:spacing w:before="120" w:after="0" w:line="240" w:lineRule="auto"/>
        <w:ind w:left="567" w:hanging="567"/>
        <w:jc w:val="both"/>
      </w:pPr>
      <w:r w:rsidRPr="00A56419">
        <w:t xml:space="preserve">Pokud se </w:t>
      </w:r>
      <w:r w:rsidR="0064628C" w:rsidRPr="00A56419">
        <w:t>A</w:t>
      </w:r>
      <w:r w:rsidR="000A76F8" w:rsidRPr="00A56419">
        <w:t xml:space="preserve">utor </w:t>
      </w:r>
      <w:r w:rsidRPr="00A56419">
        <w:t xml:space="preserve">stane </w:t>
      </w:r>
      <w:r w:rsidR="002B7495" w:rsidRPr="00A56419">
        <w:t xml:space="preserve">v průběhu </w:t>
      </w:r>
      <w:r w:rsidR="0076111F" w:rsidRPr="00A56419">
        <w:t xml:space="preserve">trvání platnosti této smlouvy </w:t>
      </w:r>
      <w:r w:rsidRPr="00A56419">
        <w:t>plátcem</w:t>
      </w:r>
      <w:r w:rsidR="002B7495" w:rsidRPr="00A56419">
        <w:t xml:space="preserve"> DPH je k</w:t>
      </w:r>
      <w:r w:rsidR="00747C23" w:rsidRPr="00A56419">
        <w:t xml:space="preserve"> ceně </w:t>
      </w:r>
      <w:r w:rsidR="00FB39BE" w:rsidRPr="00A56419">
        <w:t>D</w:t>
      </w:r>
      <w:r w:rsidR="00747C23" w:rsidRPr="00A56419">
        <w:t>íla</w:t>
      </w:r>
      <w:r w:rsidR="00747C23" w:rsidRPr="00A85EED">
        <w:t xml:space="preserve"> oprávněn účtovat daň z přidané hodnoty v platné výši podle zákona č. 235/2004 Sb., o dani z přidané hodnoty, ve znění pozdějších předpisů (dále jen "</w:t>
      </w:r>
      <w:r w:rsidR="00747C23" w:rsidRPr="00A85EED">
        <w:rPr>
          <w:b/>
        </w:rPr>
        <w:t>DPH</w:t>
      </w:r>
      <w:r w:rsidR="00747C23" w:rsidRPr="00A85EED">
        <w:t>").</w:t>
      </w:r>
    </w:p>
    <w:p w14:paraId="790346D6" w14:textId="1D43D541" w:rsidR="00747C23" w:rsidRPr="00E0118C" w:rsidRDefault="00A24B08" w:rsidP="006A59D6">
      <w:pPr>
        <w:pStyle w:val="Odstavecseseznamem"/>
        <w:numPr>
          <w:ilvl w:val="1"/>
          <w:numId w:val="25"/>
        </w:numPr>
        <w:suppressAutoHyphens/>
        <w:spacing w:before="120" w:after="0" w:line="240" w:lineRule="auto"/>
        <w:ind w:left="708" w:hanging="708"/>
        <w:jc w:val="both"/>
      </w:pPr>
      <w:r w:rsidRPr="00A24B08">
        <w:t>Vyúčtování Ceny Díla, resp. částí Ceny Díla v souladu s čl. V. odst. 5.3. této smlouvy, bude Autor provádět formou dokladu, který bude obsahovat všechny náležitosti daňového a účetního dokladu tak, jak je stanoveno platnou legislativou (např. legislativou upravující DPH, legislativou upravující účetnictví ad.), dále jen „Doklad“, a to např. fakturou.</w:t>
      </w:r>
      <w:r>
        <w:t xml:space="preserve"> </w:t>
      </w:r>
      <w:r w:rsidR="00C616A6">
        <w:t>Autor</w:t>
      </w:r>
      <w:r w:rsidR="00C616A6" w:rsidRPr="00E0118C">
        <w:t xml:space="preserve"> </w:t>
      </w:r>
      <w:r w:rsidR="00160102" w:rsidRPr="00E0118C">
        <w:t>může vystavit fakturu pouze po řádném předání a převzetí dílčího plnění</w:t>
      </w:r>
      <w:r w:rsidR="00160102">
        <w:t>. Faktur</w:t>
      </w:r>
      <w:r w:rsidR="000172DF">
        <w:t xml:space="preserve">u </w:t>
      </w:r>
      <w:r w:rsidR="0049039B">
        <w:t>A</w:t>
      </w:r>
      <w:r w:rsidR="000172DF">
        <w:t>utor zašle v elektronické podobě na e</w:t>
      </w:r>
      <w:r w:rsidR="000C52DF">
        <w:t>-</w:t>
      </w:r>
      <w:r w:rsidR="000172DF">
        <w:t>mail.</w:t>
      </w:r>
      <w:r w:rsidR="003A7457">
        <w:t xml:space="preserve"> </w:t>
      </w:r>
      <w:r w:rsidR="000172DF">
        <w:t>Faktura</w:t>
      </w:r>
      <w:r w:rsidR="00160102">
        <w:t xml:space="preserve"> bude obsahovat mimo jiné také číslo smlouvy a přesný popis fakturované části </w:t>
      </w:r>
      <w:r w:rsidR="0049039B">
        <w:t>D</w:t>
      </w:r>
      <w:r w:rsidR="00160102">
        <w:t>íla.</w:t>
      </w:r>
      <w:r w:rsidR="00280C1C" w:rsidRPr="00A24B08">
        <w:rPr>
          <w:rFonts w:asciiTheme="minorHAnsi" w:hAnsiTheme="minorHAnsi" w:cstheme="minorHAnsi"/>
        </w:rPr>
        <w:t xml:space="preserve"> Lhůtu</w:t>
      </w:r>
      <w:r w:rsidR="00280C1C" w:rsidRPr="00A24B08">
        <w:rPr>
          <w:rFonts w:asciiTheme="minorHAnsi" w:hAnsiTheme="minorHAnsi" w:cs="Arial"/>
        </w:rPr>
        <w:t xml:space="preserve"> splatnosti faktury smluvní strany sjednávají v</w:t>
      </w:r>
      <w:r w:rsidR="00A56419" w:rsidRPr="00A24B08">
        <w:rPr>
          <w:rFonts w:asciiTheme="minorHAnsi" w:hAnsiTheme="minorHAnsi" w:cs="Arial"/>
        </w:rPr>
        <w:t> </w:t>
      </w:r>
      <w:r w:rsidR="00280C1C" w:rsidRPr="00A24B08">
        <w:rPr>
          <w:rFonts w:asciiTheme="minorHAnsi" w:hAnsiTheme="minorHAnsi" w:cs="Arial"/>
        </w:rPr>
        <w:t>délce</w:t>
      </w:r>
      <w:r w:rsidR="00A56419" w:rsidRPr="00A24B08">
        <w:rPr>
          <w:rFonts w:asciiTheme="minorHAnsi" w:hAnsiTheme="minorHAnsi" w:cs="Arial"/>
        </w:rPr>
        <w:t xml:space="preserve"> 15</w:t>
      </w:r>
      <w:r w:rsidR="00280C1C" w:rsidRPr="00A24B08">
        <w:rPr>
          <w:rFonts w:asciiTheme="minorHAnsi" w:hAnsiTheme="minorHAnsi"/>
        </w:rPr>
        <w:t xml:space="preserve"> </w:t>
      </w:r>
      <w:r w:rsidR="00280C1C" w:rsidRPr="00A24B08">
        <w:rPr>
          <w:rFonts w:asciiTheme="minorHAnsi" w:hAnsiTheme="minorHAnsi" w:cs="Arial"/>
        </w:rPr>
        <w:t xml:space="preserve">dní od doručení faktury do sídla Objednatele elektronicky. </w:t>
      </w:r>
      <w:r w:rsidR="00160102">
        <w:t xml:space="preserve"> </w:t>
      </w:r>
    </w:p>
    <w:p w14:paraId="0DC18AD0" w14:textId="5A26950B" w:rsidR="00747C23" w:rsidRPr="00AD2997" w:rsidRDefault="00747C23" w:rsidP="009B2077">
      <w:pPr>
        <w:pStyle w:val="Odstavecseseznamem"/>
        <w:numPr>
          <w:ilvl w:val="1"/>
          <w:numId w:val="25"/>
        </w:numPr>
        <w:suppressAutoHyphens/>
        <w:spacing w:before="120" w:after="0" w:line="240" w:lineRule="auto"/>
        <w:ind w:left="567" w:hanging="567"/>
        <w:jc w:val="both"/>
      </w:pPr>
      <w:r w:rsidRPr="0092157C">
        <w:t xml:space="preserve">V případě, že </w:t>
      </w:r>
      <w:r w:rsidR="00A24B08">
        <w:t>D</w:t>
      </w:r>
      <w:r w:rsidRPr="0092157C">
        <w:t xml:space="preserve">oklad nebude obsahovat náležitosti </w:t>
      </w:r>
      <w:r w:rsidR="00A24B08">
        <w:t>D</w:t>
      </w:r>
      <w:r w:rsidRPr="0092157C">
        <w:t xml:space="preserve">okladu dle zákona o </w:t>
      </w:r>
      <w:r>
        <w:t>DPH</w:t>
      </w:r>
      <w:r w:rsidRPr="0092157C">
        <w:t xml:space="preserve">, </w:t>
      </w:r>
      <w:r w:rsidRPr="00AD2997">
        <w:t xml:space="preserve">nebo nebudou přiloženy řádné </w:t>
      </w:r>
      <w:r w:rsidR="00441C79">
        <w:t>D</w:t>
      </w:r>
      <w:r w:rsidRPr="00AD2997">
        <w:t xml:space="preserve">oklady (přílohy) smlouvou vyžadované, je </w:t>
      </w:r>
      <w:r w:rsidR="0049039B">
        <w:t>O</w:t>
      </w:r>
      <w:r w:rsidRPr="00AD2997">
        <w:t xml:space="preserve">bjednatel oprávněn vrátit </w:t>
      </w:r>
      <w:r w:rsidR="00441C79">
        <w:t>D</w:t>
      </w:r>
      <w:r w:rsidRPr="00AD2997">
        <w:t xml:space="preserve">oklad </w:t>
      </w:r>
      <w:r w:rsidR="0049039B">
        <w:t>A</w:t>
      </w:r>
      <w:r w:rsidR="000A76F8" w:rsidRPr="00AD2997">
        <w:t xml:space="preserve">utorovi </w:t>
      </w:r>
      <w:r w:rsidRPr="00AD2997">
        <w:t xml:space="preserve">a požadovat vystavení řádného </w:t>
      </w:r>
      <w:r w:rsidR="00441C79">
        <w:t>D</w:t>
      </w:r>
      <w:r w:rsidRPr="00AD2997">
        <w:t xml:space="preserve">okladu. Tím se přerušuje lhůta splatnosti a doručením opraveného, doplněného </w:t>
      </w:r>
      <w:r w:rsidR="00441C79">
        <w:t>D</w:t>
      </w:r>
      <w:r w:rsidRPr="00AD2997">
        <w:t xml:space="preserve">okladu začne běžet nová lhůta splatnosti. Vrácení </w:t>
      </w:r>
      <w:r w:rsidR="00441C79">
        <w:t>D</w:t>
      </w:r>
      <w:r w:rsidRPr="00AD2997">
        <w:t xml:space="preserve">okladu uplatní </w:t>
      </w:r>
      <w:r w:rsidR="0049039B">
        <w:t>O</w:t>
      </w:r>
      <w:r w:rsidRPr="00AD2997">
        <w:t xml:space="preserve">bjednatel do 7 pracovních dní ode dne jeho doručení </w:t>
      </w:r>
      <w:r w:rsidR="00AD2997" w:rsidRPr="00AD2997">
        <w:t xml:space="preserve">od </w:t>
      </w:r>
      <w:r w:rsidR="0049039B">
        <w:t>A</w:t>
      </w:r>
      <w:r w:rsidR="00AD2997" w:rsidRPr="00AD2997">
        <w:t>utora</w:t>
      </w:r>
      <w:r w:rsidRPr="00AD2997">
        <w:t xml:space="preserve">. Lhůta splatnosti takové faktury bude 30 dní od doručení do sídla </w:t>
      </w:r>
      <w:r w:rsidR="0049039B">
        <w:t>O</w:t>
      </w:r>
      <w:r w:rsidRPr="00AD2997">
        <w:t>bjednatele</w:t>
      </w:r>
      <w:r w:rsidR="00367E0C">
        <w:t>, na shora uvedený e</w:t>
      </w:r>
      <w:r w:rsidR="000C52DF">
        <w:t>-</w:t>
      </w:r>
      <w:r w:rsidR="00367E0C">
        <w:t>mail</w:t>
      </w:r>
      <w:r w:rsidRPr="00AD2997">
        <w:t xml:space="preserve">. </w:t>
      </w:r>
    </w:p>
    <w:p w14:paraId="13DFD585" w14:textId="1D875487" w:rsidR="00622329" w:rsidRDefault="00747C23" w:rsidP="00D048A8">
      <w:pPr>
        <w:pStyle w:val="Odstavecseseznamem"/>
        <w:numPr>
          <w:ilvl w:val="1"/>
          <w:numId w:val="25"/>
        </w:numPr>
        <w:suppressAutoHyphens/>
        <w:spacing w:before="120" w:after="0" w:line="240" w:lineRule="auto"/>
        <w:ind w:left="567" w:hanging="567"/>
        <w:jc w:val="both"/>
      </w:pPr>
      <w:r w:rsidRPr="00AD2997">
        <w:t xml:space="preserve">Doklad je považován za uhrazený dnem odepsání fakturované částky z účtu objednatele. Smluvní strany berou na vědomí, že sazba DPH se může po uzavření </w:t>
      </w:r>
    </w:p>
    <w:p w14:paraId="54F705D5" w14:textId="2B2A6134" w:rsidR="00747C23" w:rsidRPr="00AD2997" w:rsidRDefault="00747C23" w:rsidP="003117B9">
      <w:pPr>
        <w:pStyle w:val="Odstavecseseznamem"/>
        <w:numPr>
          <w:ilvl w:val="1"/>
          <w:numId w:val="25"/>
        </w:numPr>
        <w:suppressAutoHyphens/>
        <w:spacing w:before="120" w:after="0" w:line="240" w:lineRule="auto"/>
        <w:ind w:left="567" w:hanging="567"/>
        <w:jc w:val="both"/>
      </w:pPr>
      <w:r w:rsidRPr="00AD2997">
        <w:t xml:space="preserve">této smlouvy změnit. V takovém případě bude </w:t>
      </w:r>
      <w:r w:rsidR="000A76F8" w:rsidRPr="00AD2997">
        <w:t xml:space="preserve">autor </w:t>
      </w:r>
      <w:r w:rsidRPr="00AD2997">
        <w:t>fakturovat DPH v sazbě platné v den zdanitelného plnění, taková změna ceny nebude smluvními stranami považována za podstatnou změnu smlouvy a smluvní strany nebudou uzavírat písemný dodatek smlouvy.</w:t>
      </w:r>
    </w:p>
    <w:p w14:paraId="23A7A608" w14:textId="2FF79D14" w:rsidR="00747C23" w:rsidRPr="00AD2997" w:rsidRDefault="00747C23" w:rsidP="003117B9">
      <w:pPr>
        <w:pStyle w:val="Odstavecseseznamem"/>
        <w:numPr>
          <w:ilvl w:val="1"/>
          <w:numId w:val="25"/>
        </w:numPr>
        <w:suppressAutoHyphens/>
        <w:spacing w:before="120" w:after="0" w:line="240" w:lineRule="auto"/>
        <w:ind w:left="567" w:hanging="567"/>
        <w:jc w:val="both"/>
      </w:pPr>
      <w:r w:rsidRPr="00AD2997">
        <w:t xml:space="preserve">Pokud se po dobu účinnosti této smlouvy </w:t>
      </w:r>
      <w:r w:rsidR="000A76F8" w:rsidRPr="00AD2997">
        <w:t xml:space="preserve">autor </w:t>
      </w:r>
      <w:r w:rsidRPr="00AD2997">
        <w:t xml:space="preserve">stane nespolehlivým plátcem ve smyslu ustanovení § 109 odst. 3 zákona o DPH, smluvní strany se dohodly, že objednatel má právo uhradit DPH za zdanitelné plnění přímo příslušnému správci daně. Objednatelem takto provedená úhrada bude považována za uhrazení příslušné části ceny rovnající se výši DPH fakturované </w:t>
      </w:r>
      <w:r w:rsidR="000A76F8" w:rsidRPr="00AD2997">
        <w:t>autorem</w:t>
      </w:r>
      <w:r w:rsidRPr="00AD2997">
        <w:t>.</w:t>
      </w:r>
      <w:r w:rsidRPr="00AD2997">
        <w:tab/>
      </w:r>
    </w:p>
    <w:p w14:paraId="719938BA" w14:textId="65C372D3" w:rsidR="00747C23" w:rsidRPr="00AD2997" w:rsidRDefault="00747C23" w:rsidP="003117B9">
      <w:pPr>
        <w:pStyle w:val="Nadpis3"/>
        <w:numPr>
          <w:ilvl w:val="0"/>
          <w:numId w:val="25"/>
        </w:numPr>
        <w:ind w:left="567" w:hanging="567"/>
        <w:rPr>
          <w:b w:val="0"/>
          <w:caps w:val="0"/>
        </w:rPr>
      </w:pPr>
      <w:r w:rsidRPr="00AD2997">
        <w:t xml:space="preserve">ODPOVĚDNOSTI </w:t>
      </w:r>
      <w:r w:rsidR="000A76F8" w:rsidRPr="00AD2997">
        <w:t xml:space="preserve">AUTORA </w:t>
      </w:r>
      <w:r w:rsidRPr="00AD2997">
        <w:t>ZA VADY DÍLA A ZÁRUKA</w:t>
      </w:r>
    </w:p>
    <w:p w14:paraId="1E221DC6" w14:textId="71E460EF" w:rsidR="00747C23" w:rsidRPr="00152955" w:rsidRDefault="000A76F8" w:rsidP="003117B9">
      <w:pPr>
        <w:pStyle w:val="Odstavecseseznamem"/>
        <w:numPr>
          <w:ilvl w:val="1"/>
          <w:numId w:val="25"/>
        </w:numPr>
        <w:suppressAutoHyphens/>
        <w:spacing w:before="120" w:after="0" w:line="240" w:lineRule="auto"/>
        <w:ind w:left="567" w:hanging="567"/>
        <w:jc w:val="both"/>
      </w:pPr>
      <w:r>
        <w:t xml:space="preserve">Autor </w:t>
      </w:r>
      <w:r w:rsidR="00747C23" w:rsidRPr="00152955">
        <w:t xml:space="preserve">odpovídá za bezvadnost díla a jeho řádné provedení, zejména za soulad s odsouhlaseným zadáním předaným </w:t>
      </w:r>
      <w:r w:rsidR="004F47AF">
        <w:t>O</w:t>
      </w:r>
      <w:r w:rsidR="00747C23" w:rsidRPr="00152955">
        <w:t>bjednatelem.</w:t>
      </w:r>
    </w:p>
    <w:p w14:paraId="1DDD057B" w14:textId="1C278583" w:rsidR="00747C23" w:rsidRPr="00152955" w:rsidRDefault="00AD2997" w:rsidP="003117B9">
      <w:pPr>
        <w:pStyle w:val="Odstavecseseznamem"/>
        <w:numPr>
          <w:ilvl w:val="1"/>
          <w:numId w:val="25"/>
        </w:numPr>
        <w:suppressAutoHyphens/>
        <w:spacing w:before="120" w:after="0" w:line="240" w:lineRule="auto"/>
        <w:ind w:left="567" w:hanging="567"/>
        <w:jc w:val="both"/>
      </w:pPr>
      <w:r>
        <w:t>Autor</w:t>
      </w:r>
      <w:r w:rsidRPr="00152955" w:rsidDel="000A76F8">
        <w:t xml:space="preserve"> </w:t>
      </w:r>
      <w:r w:rsidRPr="00152955">
        <w:t>odpovídá</w:t>
      </w:r>
      <w:r w:rsidR="00747C23" w:rsidRPr="00152955">
        <w:t xml:space="preserve"> </w:t>
      </w:r>
      <w:r w:rsidR="004F47AF">
        <w:t>O</w:t>
      </w:r>
      <w:r w:rsidR="00747C23" w:rsidRPr="00152955">
        <w:t xml:space="preserve">bjednateli za obsah </w:t>
      </w:r>
      <w:r w:rsidR="004F47AF">
        <w:t>D</w:t>
      </w:r>
      <w:r w:rsidR="00747C23" w:rsidRPr="00152955">
        <w:t xml:space="preserve">íla po stránce věcné a právní, zejména za veškerou škodu způsobenou zhotovením </w:t>
      </w:r>
      <w:r w:rsidR="004F47AF">
        <w:t>D</w:t>
      </w:r>
      <w:r w:rsidR="00747C23" w:rsidRPr="00152955">
        <w:t>íla, které by zasahovalo do oprávněných práv třetích osob.</w:t>
      </w:r>
    </w:p>
    <w:p w14:paraId="4327FD46" w14:textId="397BD91C" w:rsidR="00747C23" w:rsidRPr="00152955" w:rsidRDefault="000A76F8" w:rsidP="003117B9">
      <w:pPr>
        <w:pStyle w:val="Odstavecseseznamem"/>
        <w:numPr>
          <w:ilvl w:val="1"/>
          <w:numId w:val="25"/>
        </w:numPr>
        <w:suppressAutoHyphens/>
        <w:spacing w:before="120" w:after="0" w:line="240" w:lineRule="auto"/>
        <w:ind w:left="567" w:hanging="567"/>
        <w:jc w:val="both"/>
      </w:pPr>
      <w:r>
        <w:t>Autor</w:t>
      </w:r>
      <w:r w:rsidR="00747C23" w:rsidRPr="00152955">
        <w:t xml:space="preserve"> se zavazuje nejpozději do</w:t>
      </w:r>
      <w:r w:rsidR="000C499A">
        <w:t xml:space="preserve"> tří</w:t>
      </w:r>
      <w:r w:rsidR="00747C23" w:rsidRPr="00152955">
        <w:t xml:space="preserve"> pracovních dnů na vlastní náklady odstranit všechny vady </w:t>
      </w:r>
      <w:r w:rsidR="004F47AF">
        <w:t>D</w:t>
      </w:r>
      <w:r w:rsidR="00747C23" w:rsidRPr="00152955">
        <w:t>íla jím způsobené.</w:t>
      </w:r>
    </w:p>
    <w:p w14:paraId="702C4C1B" w14:textId="77777777" w:rsidR="00747C23" w:rsidRPr="0092157C" w:rsidRDefault="00747C23" w:rsidP="003117B9">
      <w:pPr>
        <w:pStyle w:val="Nadpis3"/>
        <w:numPr>
          <w:ilvl w:val="0"/>
          <w:numId w:val="25"/>
        </w:numPr>
        <w:ind w:left="567" w:hanging="567"/>
        <w:rPr>
          <w:b w:val="0"/>
          <w:caps w:val="0"/>
        </w:rPr>
      </w:pPr>
      <w:r w:rsidRPr="0092157C">
        <w:lastRenderedPageBreak/>
        <w:t>SMLUVNÍ POKUTY A NÁHRADA ŠKODY</w:t>
      </w:r>
    </w:p>
    <w:p w14:paraId="6E70944D" w14:textId="446D9B72" w:rsidR="00747C23" w:rsidRDefault="000A76F8" w:rsidP="003117B9">
      <w:pPr>
        <w:pStyle w:val="Odstavecseseznamem"/>
        <w:numPr>
          <w:ilvl w:val="1"/>
          <w:numId w:val="25"/>
        </w:numPr>
        <w:suppressAutoHyphens/>
        <w:spacing w:before="120" w:after="0" w:line="240" w:lineRule="auto"/>
        <w:ind w:left="567" w:hanging="567"/>
        <w:jc w:val="both"/>
      </w:pPr>
      <w:r>
        <w:t xml:space="preserve">Autor </w:t>
      </w:r>
      <w:r w:rsidR="00747C23" w:rsidRPr="0092157C">
        <w:t xml:space="preserve">je povinen zaplatit </w:t>
      </w:r>
      <w:r w:rsidR="00C344BE">
        <w:t>O</w:t>
      </w:r>
      <w:r w:rsidR="00747C23" w:rsidRPr="0092157C">
        <w:t xml:space="preserve">bjednateli smluvní pokutu ve výši </w:t>
      </w:r>
      <w:r w:rsidR="00747C23">
        <w:t>0,1 %</w:t>
      </w:r>
      <w:r w:rsidR="00747C23" w:rsidRPr="0092157C">
        <w:t xml:space="preserve"> z</w:t>
      </w:r>
      <w:r w:rsidR="00747C23">
        <w:t> příslušné části</w:t>
      </w:r>
      <w:r w:rsidR="00747C23" w:rsidRPr="0092157C">
        <w:t xml:space="preserve"> </w:t>
      </w:r>
      <w:r w:rsidR="00C344BE">
        <w:t>Ce</w:t>
      </w:r>
      <w:r w:rsidR="00747C23" w:rsidRPr="0092157C">
        <w:t xml:space="preserve">ny </w:t>
      </w:r>
      <w:r w:rsidR="00C344BE">
        <w:t>D</w:t>
      </w:r>
      <w:r w:rsidR="00747C23" w:rsidRPr="0092157C">
        <w:t xml:space="preserve">íla za každý den prodlení s předáním </w:t>
      </w:r>
      <w:r w:rsidR="00747C23">
        <w:t xml:space="preserve">jednotlivých částí </w:t>
      </w:r>
      <w:r w:rsidR="006C37FA">
        <w:t>D</w:t>
      </w:r>
      <w:r w:rsidR="00747C23" w:rsidRPr="000306FC">
        <w:t xml:space="preserve">íla </w:t>
      </w:r>
      <w:r w:rsidR="00747C23" w:rsidRPr="00C40C05">
        <w:t xml:space="preserve">dle čl. </w:t>
      </w:r>
      <w:r w:rsidR="00B25FCB" w:rsidRPr="00C40C05">
        <w:fldChar w:fldCharType="begin"/>
      </w:r>
      <w:r w:rsidR="00747C23" w:rsidRPr="00C40C05">
        <w:instrText xml:space="preserve"> REF _Ref432628708 \r \h  \* MERGEFORMAT </w:instrText>
      </w:r>
      <w:r w:rsidR="00B25FCB" w:rsidRPr="00C40C05">
        <w:fldChar w:fldCharType="separate"/>
      </w:r>
      <w:r w:rsidR="000F6650">
        <w:t>2.1</w:t>
      </w:r>
      <w:r w:rsidR="00B25FCB" w:rsidRPr="00C40C05">
        <w:fldChar w:fldCharType="end"/>
      </w:r>
      <w:r w:rsidR="00747C23" w:rsidRPr="00C40C05">
        <w:t xml:space="preserve">. písm. </w:t>
      </w:r>
      <w:r w:rsidR="006569BC">
        <w:t>a) – d)</w:t>
      </w:r>
      <w:r w:rsidR="00AA79FD">
        <w:t xml:space="preserve"> </w:t>
      </w:r>
      <w:r w:rsidR="00747C23" w:rsidRPr="00C40C05">
        <w:t>této</w:t>
      </w:r>
      <w:r w:rsidR="00747C23" w:rsidRPr="000306FC">
        <w:t xml:space="preserve"> smlouvy</w:t>
      </w:r>
      <w:r w:rsidR="00747C23" w:rsidRPr="0092157C">
        <w:t>.</w:t>
      </w:r>
    </w:p>
    <w:p w14:paraId="6FF64EC6" w14:textId="549D48E2" w:rsidR="00747C23" w:rsidRDefault="00747C23" w:rsidP="003117B9">
      <w:pPr>
        <w:pStyle w:val="Odstavecseseznamem"/>
        <w:numPr>
          <w:ilvl w:val="1"/>
          <w:numId w:val="25"/>
        </w:numPr>
        <w:suppressAutoHyphens/>
        <w:spacing w:before="120" w:after="0" w:line="240" w:lineRule="auto"/>
        <w:ind w:left="567" w:hanging="567"/>
        <w:jc w:val="both"/>
      </w:pPr>
      <w:r w:rsidRPr="000306FC">
        <w:t xml:space="preserve">V případě porušení povinností </w:t>
      </w:r>
      <w:r w:rsidR="006C37FA">
        <w:t>A</w:t>
      </w:r>
      <w:r w:rsidR="00A80F0F">
        <w:t>utora</w:t>
      </w:r>
      <w:r w:rsidR="00A80F0F" w:rsidRPr="000306FC">
        <w:t xml:space="preserve"> </w:t>
      </w:r>
      <w:r w:rsidRPr="000306FC">
        <w:t xml:space="preserve">při výkonu činnosti autorského dozoru sjednaných touto smlouvou je </w:t>
      </w:r>
      <w:r w:rsidR="006C37FA">
        <w:t>O</w:t>
      </w:r>
      <w:r w:rsidRPr="000306FC">
        <w:t xml:space="preserve">bjednatel oprávněn </w:t>
      </w:r>
      <w:r>
        <w:t xml:space="preserve">vyúčtovat </w:t>
      </w:r>
      <w:r w:rsidR="006C37FA">
        <w:t>A</w:t>
      </w:r>
      <w:r w:rsidR="00A80F0F">
        <w:t>utorovi</w:t>
      </w:r>
      <w:r w:rsidR="00A80F0F" w:rsidRPr="000306FC">
        <w:t xml:space="preserve"> </w:t>
      </w:r>
      <w:r w:rsidRPr="000306FC">
        <w:t xml:space="preserve">zaplacení smluvní pokuty ve výši </w:t>
      </w:r>
      <w:r w:rsidR="00821C1C" w:rsidRPr="000306FC">
        <w:t>5.000, -</w:t>
      </w:r>
      <w:r w:rsidRPr="000306FC">
        <w:t xml:space="preserve"> Kč za každý zjištěný případ takového porušení povinnosti</w:t>
      </w:r>
      <w:r>
        <w:t>.</w:t>
      </w:r>
    </w:p>
    <w:p w14:paraId="5738E50F" w14:textId="318F0E0B" w:rsidR="00747C23" w:rsidRPr="00152955" w:rsidRDefault="00747C23" w:rsidP="003117B9">
      <w:pPr>
        <w:pStyle w:val="Odstavecseseznamem"/>
        <w:numPr>
          <w:ilvl w:val="1"/>
          <w:numId w:val="25"/>
        </w:numPr>
        <w:suppressAutoHyphens/>
        <w:spacing w:before="120" w:after="0" w:line="240" w:lineRule="auto"/>
        <w:ind w:left="567" w:hanging="567"/>
        <w:jc w:val="both"/>
      </w:pPr>
      <w:r w:rsidRPr="000306FC">
        <w:t xml:space="preserve">V případě porušení povinností </w:t>
      </w:r>
      <w:r w:rsidR="006C37FA">
        <w:t>A</w:t>
      </w:r>
      <w:r w:rsidR="00A80F0F">
        <w:t>utora</w:t>
      </w:r>
      <w:r w:rsidRPr="000306FC">
        <w:t xml:space="preserve"> </w:t>
      </w:r>
      <w:r>
        <w:t xml:space="preserve">dodržovat mlčenlivost podle čl. </w:t>
      </w:r>
      <w:r w:rsidR="00B25FCB">
        <w:fldChar w:fldCharType="begin"/>
      </w:r>
      <w:r>
        <w:instrText xml:space="preserve"> REF _Ref432630151 \r \h </w:instrText>
      </w:r>
      <w:r w:rsidR="00B25FCB">
        <w:fldChar w:fldCharType="separate"/>
      </w:r>
      <w:r w:rsidR="000F6650">
        <w:t>3.6</w:t>
      </w:r>
      <w:r w:rsidR="00B25FCB">
        <w:fldChar w:fldCharType="end"/>
      </w:r>
      <w:r>
        <w:t xml:space="preserve"> </w:t>
      </w:r>
      <w:r w:rsidRPr="000306FC">
        <w:t xml:space="preserve">je </w:t>
      </w:r>
      <w:r w:rsidR="006C37FA">
        <w:t>O</w:t>
      </w:r>
      <w:r w:rsidRPr="000306FC">
        <w:t xml:space="preserve">bjednatel </w:t>
      </w:r>
      <w:r w:rsidRPr="00152955">
        <w:t xml:space="preserve">oprávněn vyúčtovat </w:t>
      </w:r>
      <w:r w:rsidR="006C37FA">
        <w:t>A</w:t>
      </w:r>
      <w:r w:rsidR="00AD2997">
        <w:t>utorovi</w:t>
      </w:r>
      <w:r w:rsidR="00A80F0F">
        <w:t xml:space="preserve"> </w:t>
      </w:r>
      <w:r w:rsidRPr="00152955">
        <w:t xml:space="preserve">zaplacení smluvní pokuty ve výši </w:t>
      </w:r>
      <w:r w:rsidR="00821C1C" w:rsidRPr="00152955">
        <w:t>1</w:t>
      </w:r>
      <w:r w:rsidR="00DC6A50">
        <w:t>0</w:t>
      </w:r>
      <w:r w:rsidR="00821C1C" w:rsidRPr="00152955">
        <w:t>.000, -</w:t>
      </w:r>
      <w:r w:rsidRPr="00152955">
        <w:t xml:space="preserve"> Kč za každý zjištěný případ takového porušení povinnosti.</w:t>
      </w:r>
    </w:p>
    <w:p w14:paraId="3CB85647" w14:textId="41F0E41E" w:rsidR="00747C23" w:rsidRPr="009F4CCD" w:rsidRDefault="00747C23" w:rsidP="003117B9">
      <w:pPr>
        <w:pStyle w:val="Odstavecseseznamem"/>
        <w:numPr>
          <w:ilvl w:val="1"/>
          <w:numId w:val="25"/>
        </w:numPr>
        <w:suppressAutoHyphens/>
        <w:spacing w:before="120" w:after="0" w:line="240" w:lineRule="auto"/>
        <w:ind w:left="567" w:hanging="567"/>
        <w:jc w:val="both"/>
      </w:pPr>
      <w:r w:rsidRPr="00152955">
        <w:t>Objednatel má právo požadovat na</w:t>
      </w:r>
      <w:r w:rsidR="00A80F0F">
        <w:t xml:space="preserve"> </w:t>
      </w:r>
      <w:r w:rsidR="006C37FA">
        <w:t>A</w:t>
      </w:r>
      <w:r w:rsidR="00A80F0F" w:rsidRPr="007302D6">
        <w:t>utorovi smluvní</w:t>
      </w:r>
      <w:r w:rsidRPr="007302D6">
        <w:t xml:space="preserve"> pokutu bez ohledu na to, zda uplatnil právo na náhradu škody či nikoliv. Objednatel má současně právo požadovat na </w:t>
      </w:r>
      <w:r w:rsidR="0026023C">
        <w:t>A</w:t>
      </w:r>
      <w:r w:rsidR="00A80F0F" w:rsidRPr="007302D6">
        <w:t xml:space="preserve">utorovi </w:t>
      </w:r>
      <w:r w:rsidRPr="007302D6">
        <w:t xml:space="preserve">náhradu škody, která vznikla porušením povinností vyplývajících z této smlouvy, zejména v případech, kdy se prohlášení </w:t>
      </w:r>
      <w:r w:rsidR="00D23286">
        <w:t>A</w:t>
      </w:r>
      <w:r w:rsidR="00A80F0F" w:rsidRPr="007302D6">
        <w:t xml:space="preserve">utora </w:t>
      </w:r>
      <w:r w:rsidRPr="007302D6">
        <w:t>uvedená v</w:t>
      </w:r>
      <w:r w:rsidR="0026023C">
        <w:t xml:space="preserve"> této smlouvě </w:t>
      </w:r>
      <w:r w:rsidRPr="007302D6">
        <w:t>ukáž</w:t>
      </w:r>
      <w:r w:rsidR="007B5509">
        <w:t xml:space="preserve">e </w:t>
      </w:r>
      <w:r w:rsidRPr="007302D6">
        <w:t>být nepravdivým</w:t>
      </w:r>
      <w:r w:rsidR="0026023C">
        <w:t>i</w:t>
      </w:r>
      <w:r w:rsidRPr="007302D6">
        <w:t xml:space="preserve">. Objednatel má v případě hrubého porušení povinností ze strany </w:t>
      </w:r>
      <w:r w:rsidR="00D23286">
        <w:t>A</w:t>
      </w:r>
      <w:r w:rsidR="00A80F0F" w:rsidRPr="007302D6">
        <w:t xml:space="preserve">utora </w:t>
      </w:r>
      <w:r w:rsidRPr="007302D6">
        <w:t>právo</w:t>
      </w:r>
      <w:r w:rsidRPr="009F4CCD">
        <w:t xml:space="preserve"> odstoupit od smlouvy. </w:t>
      </w:r>
    </w:p>
    <w:p w14:paraId="76ED1A26" w14:textId="3FF24FB6" w:rsidR="00AA3121" w:rsidRDefault="00747C23" w:rsidP="00AA3121">
      <w:pPr>
        <w:pStyle w:val="Odstavecseseznamem"/>
        <w:numPr>
          <w:ilvl w:val="1"/>
          <w:numId w:val="25"/>
        </w:numPr>
        <w:suppressAutoHyphens/>
        <w:spacing w:before="120" w:after="0" w:line="240" w:lineRule="auto"/>
        <w:ind w:left="567" w:hanging="567"/>
        <w:jc w:val="both"/>
      </w:pPr>
      <w:r w:rsidRPr="0092157C">
        <w:t xml:space="preserve">V případě prodlení </w:t>
      </w:r>
      <w:r w:rsidR="0026023C">
        <w:t>O</w:t>
      </w:r>
      <w:r w:rsidRPr="0092157C">
        <w:t xml:space="preserve">bjednatele s úhradou </w:t>
      </w:r>
      <w:r w:rsidR="0026023C">
        <w:t>C</w:t>
      </w:r>
      <w:r w:rsidRPr="0092157C">
        <w:t xml:space="preserve">eny </w:t>
      </w:r>
      <w:r w:rsidR="0026023C">
        <w:t>D</w:t>
      </w:r>
      <w:r w:rsidRPr="0092157C">
        <w:t xml:space="preserve">ílo je povinen </w:t>
      </w:r>
      <w:r>
        <w:t xml:space="preserve">zaplatit </w:t>
      </w:r>
      <w:r w:rsidR="0026023C">
        <w:t>A</w:t>
      </w:r>
      <w:r w:rsidR="00A80F0F">
        <w:t xml:space="preserve">utorovi </w:t>
      </w:r>
      <w:r>
        <w:t>úrok z </w:t>
      </w:r>
      <w:r w:rsidRPr="0092157C">
        <w:t>prodlení ve výši stanovené nař. vlády č. 351/2013 Sb. v platném znění.</w:t>
      </w:r>
    </w:p>
    <w:p w14:paraId="2D2AAD5E" w14:textId="232525F0" w:rsidR="00AA3121" w:rsidRPr="00483FB2" w:rsidRDefault="00AA3121" w:rsidP="00AA3121">
      <w:pPr>
        <w:pStyle w:val="Odstavecseseznamem"/>
        <w:numPr>
          <w:ilvl w:val="1"/>
          <w:numId w:val="25"/>
        </w:numPr>
        <w:suppressAutoHyphens/>
        <w:spacing w:before="120" w:after="0" w:line="240" w:lineRule="auto"/>
        <w:ind w:left="567" w:hanging="567"/>
        <w:jc w:val="both"/>
      </w:pPr>
      <w:r w:rsidRPr="00483FB2">
        <w:rPr>
          <w:rFonts w:asciiTheme="minorHAnsi" w:hAnsiTheme="minorHAnsi" w:cs="Arial"/>
        </w:rPr>
        <w:t xml:space="preserve">Smluvní pokutu, sjednanou touto smlouvou, hradí </w:t>
      </w:r>
      <w:r>
        <w:rPr>
          <w:rFonts w:asciiTheme="minorHAnsi" w:hAnsiTheme="minorHAnsi" w:cs="Arial"/>
        </w:rPr>
        <w:t>Autor</w:t>
      </w:r>
      <w:r w:rsidRPr="00483FB2">
        <w:rPr>
          <w:rFonts w:asciiTheme="minorHAnsi" w:hAnsiTheme="minorHAnsi" w:cs="Arial"/>
        </w:rPr>
        <w:t xml:space="preserve"> nezávisle na tom, zda a v jaké výši vznikla Objednateli škoda, kterou má právo vymáhat samostatně. </w:t>
      </w:r>
    </w:p>
    <w:p w14:paraId="09D022FF" w14:textId="77777777" w:rsidR="005B529A" w:rsidRPr="00483FB2" w:rsidRDefault="00AA3121" w:rsidP="005B529A">
      <w:pPr>
        <w:pStyle w:val="Odstavecseseznamem"/>
        <w:numPr>
          <w:ilvl w:val="1"/>
          <w:numId w:val="25"/>
        </w:numPr>
        <w:suppressAutoHyphens/>
        <w:spacing w:before="120" w:after="0" w:line="240" w:lineRule="auto"/>
        <w:ind w:left="567" w:hanging="567"/>
        <w:jc w:val="both"/>
      </w:pPr>
      <w:r w:rsidRPr="00483FB2">
        <w:rPr>
          <w:rFonts w:asciiTheme="minorHAnsi" w:hAnsiTheme="minorHAnsi" w:cs="Arial"/>
        </w:rPr>
        <w:t xml:space="preserve">Smluvní pokuta je splatná doručením písemného oznámení o jejím uplatnění </w:t>
      </w:r>
      <w:r>
        <w:rPr>
          <w:rFonts w:asciiTheme="minorHAnsi" w:hAnsiTheme="minorHAnsi" w:cs="Arial"/>
        </w:rPr>
        <w:t>Autorovi.</w:t>
      </w:r>
      <w:r w:rsidRPr="00483FB2">
        <w:rPr>
          <w:rFonts w:asciiTheme="minorHAnsi" w:hAnsiTheme="minorHAnsi" w:cs="Arial"/>
        </w:rPr>
        <w:t xml:space="preserve"> Smluvní pokutu je </w:t>
      </w:r>
      <w:r>
        <w:rPr>
          <w:rFonts w:asciiTheme="minorHAnsi" w:hAnsiTheme="minorHAnsi" w:cs="Arial"/>
        </w:rPr>
        <w:t xml:space="preserve">Autor </w:t>
      </w:r>
      <w:r w:rsidRPr="00483FB2">
        <w:rPr>
          <w:rFonts w:asciiTheme="minorHAnsi" w:hAnsiTheme="minorHAnsi" w:cs="Arial"/>
        </w:rPr>
        <w:t xml:space="preserve">povinen zaplatit Objednateli v souladu s platebními údaji uvedenými v písemném oznámení o jejím uplatnění, přičemž se zaplacením smluvní pokuty rozumí její připsání, resp. připsání odpovídající částky na bankovní účet Objednatele. Objednatel je oprávněn svou pohledávku z titulu smluvní pokuty započíst oproti splatné pohledávce </w:t>
      </w:r>
      <w:r w:rsidR="005B529A">
        <w:rPr>
          <w:rFonts w:asciiTheme="minorHAnsi" w:hAnsiTheme="minorHAnsi" w:cs="Arial"/>
        </w:rPr>
        <w:t>Autora</w:t>
      </w:r>
      <w:r w:rsidRPr="00483FB2">
        <w:rPr>
          <w:rFonts w:asciiTheme="minorHAnsi" w:hAnsiTheme="minorHAnsi" w:cs="Arial"/>
        </w:rPr>
        <w:t xml:space="preserve"> na cenu Díla. Smluvní strany shodně prohlašují, že s ohledem na charakter povinností, jejichž splnění je zajištěno smluvními pokutami, a dále s ohledem na charakter Díla považují smluvní pokuty uvedené v tomto článku za přiměřené.</w:t>
      </w:r>
    </w:p>
    <w:p w14:paraId="4CDD62EB" w14:textId="54891CCB" w:rsidR="00AA3121" w:rsidRDefault="00AA3121" w:rsidP="00483FB2">
      <w:pPr>
        <w:pStyle w:val="Odstavecseseznamem"/>
        <w:numPr>
          <w:ilvl w:val="1"/>
          <w:numId w:val="25"/>
        </w:numPr>
        <w:suppressAutoHyphens/>
        <w:spacing w:before="120" w:after="0" w:line="240" w:lineRule="auto"/>
        <w:ind w:left="567" w:hanging="567"/>
        <w:jc w:val="both"/>
      </w:pPr>
      <w:r w:rsidRPr="00483FB2">
        <w:rPr>
          <w:rFonts w:asciiTheme="minorHAnsi" w:hAnsiTheme="minorHAnsi" w:cs="Arial"/>
        </w:rPr>
        <w:t xml:space="preserve">Objednateli vznikne právo na zaplacení smluvní pokuty bez ohledu na zavinění </w:t>
      </w:r>
      <w:r w:rsidR="005B529A">
        <w:rPr>
          <w:rFonts w:asciiTheme="minorHAnsi" w:hAnsiTheme="minorHAnsi" w:cs="Arial"/>
        </w:rPr>
        <w:t>Autora</w:t>
      </w:r>
      <w:r w:rsidRPr="00483FB2">
        <w:rPr>
          <w:rFonts w:asciiTheme="minorHAnsi" w:hAnsiTheme="minorHAnsi" w:cs="Arial"/>
        </w:rPr>
        <w:t>. Objednatel má právo na náhradu škody vzniklé z porušení povinnosti, ke kterému se smluvní pokuta vztahuje, v plné výši. Smluvní pokutou není dotčeno právo Objednatele na odstoupení od této Smlouvy. Zrušením/zánikem této Smlouvy právo na zaplacení smluvní pokuty nezaniká.</w:t>
      </w:r>
    </w:p>
    <w:p w14:paraId="7E0A53B1" w14:textId="77777777" w:rsidR="00F41243" w:rsidRDefault="00F41243" w:rsidP="00483FB2">
      <w:pPr>
        <w:pStyle w:val="Nadpis3"/>
        <w:numPr>
          <w:ilvl w:val="0"/>
          <w:numId w:val="25"/>
        </w:numPr>
        <w:ind w:left="567" w:hanging="567"/>
      </w:pPr>
      <w:r>
        <w:t>TRVÁNÍ SMLOUVY A JEJÍ UKONČENÍ</w:t>
      </w:r>
    </w:p>
    <w:p w14:paraId="247BAA8D" w14:textId="1C4BA651" w:rsidR="00741051" w:rsidRDefault="00741051" w:rsidP="00483FB2">
      <w:pPr>
        <w:pStyle w:val="Odstavecseseznamem"/>
        <w:numPr>
          <w:ilvl w:val="1"/>
          <w:numId w:val="25"/>
        </w:numPr>
        <w:suppressAutoHyphens/>
        <w:spacing w:before="120" w:after="0" w:line="240" w:lineRule="auto"/>
        <w:ind w:left="567" w:hanging="567"/>
        <w:jc w:val="both"/>
      </w:pPr>
      <w:r>
        <w:t xml:space="preserve">Tato smlouva se uzavírá na dobu </w:t>
      </w:r>
      <w:r w:rsidR="000F1C35">
        <w:t>určitou, do skončení</w:t>
      </w:r>
      <w:r>
        <w:t xml:space="preserve"> </w:t>
      </w:r>
      <w:r w:rsidR="000A348C">
        <w:t>Výstavy</w:t>
      </w:r>
      <w:r w:rsidR="00D23286">
        <w:t>, nedohodnou-li se smluvní strany jinak</w:t>
      </w:r>
      <w:r>
        <w:t>.</w:t>
      </w:r>
    </w:p>
    <w:p w14:paraId="5A8DEAEB" w14:textId="3FC0C815" w:rsidR="00F41243" w:rsidRDefault="00F41243" w:rsidP="00483FB2">
      <w:pPr>
        <w:pStyle w:val="Odstavecseseznamem"/>
        <w:numPr>
          <w:ilvl w:val="1"/>
          <w:numId w:val="25"/>
        </w:numPr>
        <w:suppressAutoHyphens/>
        <w:spacing w:before="120" w:after="0" w:line="240" w:lineRule="auto"/>
        <w:ind w:left="567" w:hanging="567"/>
        <w:jc w:val="both"/>
      </w:pPr>
      <w:r>
        <w:t xml:space="preserve">Kterákoliv ze smluvních stran může tuto smlouvu vypovědět před sjednaným termínem podle předchozího odstavce, a to písemnou výpovědí s výpovědní dobou </w:t>
      </w:r>
      <w:r w:rsidR="00594EA0">
        <w:t>jeden</w:t>
      </w:r>
      <w:r w:rsidR="000C52DF">
        <w:t xml:space="preserve"> m</w:t>
      </w:r>
      <w:r>
        <w:t>ěsíc, jejíž počátek začne běžet prvním dnem kalendářního měsíce následujícího po doručení výpovědi druhé smluvní straně.</w:t>
      </w:r>
    </w:p>
    <w:p w14:paraId="117A129D" w14:textId="77777777" w:rsidR="00F41243" w:rsidRDefault="00F41243" w:rsidP="00483FB2">
      <w:pPr>
        <w:pStyle w:val="Odstavecseseznamem"/>
        <w:numPr>
          <w:ilvl w:val="1"/>
          <w:numId w:val="25"/>
        </w:numPr>
        <w:suppressAutoHyphens/>
        <w:spacing w:before="120" w:after="0" w:line="240" w:lineRule="auto"/>
        <w:ind w:left="567" w:hanging="567"/>
        <w:jc w:val="both"/>
      </w:pPr>
      <w:r>
        <w:t xml:space="preserve">Poruší-li některá smluvní strana smlouvu podstatným způsobem, může druhá strana od smlouvy odstoupit. Právní účinky odstoupení od smlouvy nastávají dnem následujícím po doručení písemného oznámení o odstoupení druhé smluvní straně. Za podstatné porušení smlouvy se považuje zejména: </w:t>
      </w:r>
    </w:p>
    <w:p w14:paraId="1328D154" w14:textId="4901C258" w:rsidR="00F41243" w:rsidRPr="00741051" w:rsidRDefault="00F41243" w:rsidP="00594EA0">
      <w:pPr>
        <w:pStyle w:val="Odstavecseseznamem"/>
        <w:numPr>
          <w:ilvl w:val="0"/>
          <w:numId w:val="22"/>
        </w:numPr>
        <w:suppressAutoHyphens/>
        <w:spacing w:before="120" w:after="0" w:line="240" w:lineRule="auto"/>
        <w:jc w:val="both"/>
      </w:pPr>
      <w:r w:rsidRPr="00741051">
        <w:t xml:space="preserve">provádění </w:t>
      </w:r>
      <w:r w:rsidR="00C46182">
        <w:t>D</w:t>
      </w:r>
      <w:r w:rsidR="00594EA0" w:rsidRPr="00741051">
        <w:t>íla</w:t>
      </w:r>
      <w:r w:rsidRPr="00741051">
        <w:t xml:space="preserve"> v rozporu s předmětem smlouvy dle </w:t>
      </w:r>
      <w:r w:rsidR="00C46182">
        <w:t>t</w:t>
      </w:r>
      <w:r w:rsidRPr="00741051">
        <w:t xml:space="preserve">éto smlouvy nebo povinnostmi </w:t>
      </w:r>
      <w:r w:rsidR="00C46182">
        <w:t>A</w:t>
      </w:r>
      <w:r w:rsidR="00594EA0" w:rsidRPr="00741051">
        <w:t>utora</w:t>
      </w:r>
      <w:r w:rsidRPr="00741051">
        <w:t xml:space="preserve"> dle této smlouvy,</w:t>
      </w:r>
    </w:p>
    <w:p w14:paraId="1FF33126" w14:textId="3170560C" w:rsidR="00F41243" w:rsidRDefault="00F41243" w:rsidP="00594EA0">
      <w:pPr>
        <w:pStyle w:val="Odstavecseseznamem"/>
        <w:numPr>
          <w:ilvl w:val="0"/>
          <w:numId w:val="22"/>
        </w:numPr>
        <w:suppressAutoHyphens/>
        <w:spacing w:before="120" w:after="0" w:line="240" w:lineRule="auto"/>
        <w:jc w:val="both"/>
      </w:pPr>
      <w:r>
        <w:lastRenderedPageBreak/>
        <w:t xml:space="preserve">prodlení </w:t>
      </w:r>
      <w:r w:rsidR="00C46182">
        <w:t>O</w:t>
      </w:r>
      <w:r w:rsidR="00AB044C">
        <w:t>bjednatele</w:t>
      </w:r>
      <w:r>
        <w:t xml:space="preserve"> </w:t>
      </w:r>
      <w:r w:rsidR="00AB044C">
        <w:t xml:space="preserve">s </w:t>
      </w:r>
      <w:r>
        <w:t xml:space="preserve">úhradou </w:t>
      </w:r>
      <w:r w:rsidR="00C46182">
        <w:t xml:space="preserve">Ceny Díla </w:t>
      </w:r>
      <w:r w:rsidR="00AB044C">
        <w:t xml:space="preserve">nebo její části </w:t>
      </w:r>
      <w:r>
        <w:t>o více než 30 (třicet) kalendářních dnů,</w:t>
      </w:r>
    </w:p>
    <w:p w14:paraId="4FB14A08" w14:textId="2BEB036A" w:rsidR="00F41243" w:rsidRPr="00325A04" w:rsidRDefault="00F41243" w:rsidP="00AB044C">
      <w:pPr>
        <w:pStyle w:val="Odstavecseseznamem"/>
        <w:numPr>
          <w:ilvl w:val="0"/>
          <w:numId w:val="22"/>
        </w:numPr>
        <w:suppressAutoHyphens/>
        <w:spacing w:before="120" w:after="0" w:line="240" w:lineRule="auto"/>
        <w:jc w:val="both"/>
      </w:pPr>
      <w:r w:rsidRPr="00325A04">
        <w:t xml:space="preserve">s </w:t>
      </w:r>
      <w:r w:rsidR="00C46182">
        <w:t>A</w:t>
      </w:r>
      <w:r w:rsidR="00AB044C" w:rsidRPr="00325A04">
        <w:t>utorem</w:t>
      </w:r>
      <w:r w:rsidRPr="00325A04">
        <w:t xml:space="preserve"> bylo zahájeno insolvenční řízení, dle zákona č. 182/2006 Sb., o úpadku a způsobech jeho řešení (insolvenční zákon), ve znění pozdějších předpisů</w:t>
      </w:r>
    </w:p>
    <w:p w14:paraId="4A4EFB72" w14:textId="77777777" w:rsidR="00BF469B" w:rsidRDefault="00C46182" w:rsidP="00BF469B">
      <w:pPr>
        <w:pStyle w:val="Odstavecseseznamem"/>
        <w:numPr>
          <w:ilvl w:val="0"/>
          <w:numId w:val="22"/>
        </w:numPr>
        <w:suppressAutoHyphens/>
        <w:spacing w:before="120" w:after="0" w:line="240" w:lineRule="auto"/>
        <w:jc w:val="both"/>
      </w:pPr>
      <w:r>
        <w:t>A</w:t>
      </w:r>
      <w:r w:rsidR="000172DF" w:rsidRPr="00325A04">
        <w:t xml:space="preserve">utor </w:t>
      </w:r>
      <w:r w:rsidR="00F41243" w:rsidRPr="00325A04">
        <w:t xml:space="preserve">opakovaně zanedbává nebo porušuje povinnosti uvedené v této smlouvě. </w:t>
      </w:r>
    </w:p>
    <w:p w14:paraId="60E79C56" w14:textId="245E90F5" w:rsidR="00BF469B" w:rsidRPr="00BF469B" w:rsidRDefault="00BF469B" w:rsidP="00A56419">
      <w:pPr>
        <w:pStyle w:val="Odstavecseseznamem"/>
        <w:numPr>
          <w:ilvl w:val="1"/>
          <w:numId w:val="25"/>
        </w:numPr>
        <w:suppressAutoHyphens/>
        <w:spacing w:before="120" w:after="0" w:line="240" w:lineRule="auto"/>
        <w:ind w:left="567" w:hanging="567"/>
        <w:jc w:val="both"/>
      </w:pPr>
      <w:r>
        <w:t xml:space="preserve"> </w:t>
      </w:r>
      <w:r w:rsidRPr="00BF469B">
        <w:rPr>
          <w:rFonts w:cs="Calibri"/>
        </w:rPr>
        <w:t xml:space="preserve">V případě </w:t>
      </w:r>
      <w:r>
        <w:rPr>
          <w:rFonts w:cs="Calibri"/>
        </w:rPr>
        <w:t xml:space="preserve">předčasného </w:t>
      </w:r>
      <w:r w:rsidRPr="00BF469B">
        <w:rPr>
          <w:rFonts w:cs="Calibri"/>
        </w:rPr>
        <w:t xml:space="preserve">ukončení smlouvy výpovědí </w:t>
      </w:r>
      <w:r>
        <w:rPr>
          <w:rFonts w:cs="Calibri"/>
        </w:rPr>
        <w:t xml:space="preserve">či z důvodu odstoupení od smlouvy, </w:t>
      </w:r>
      <w:r w:rsidRPr="00BF469B">
        <w:rPr>
          <w:rFonts w:cs="Calibri"/>
        </w:rPr>
        <w:t xml:space="preserve">náleží </w:t>
      </w:r>
      <w:r>
        <w:rPr>
          <w:rFonts w:cs="Calibri"/>
        </w:rPr>
        <w:t>A</w:t>
      </w:r>
      <w:r w:rsidRPr="00BF469B">
        <w:rPr>
          <w:rFonts w:cs="Calibri"/>
        </w:rPr>
        <w:t xml:space="preserve">utorovi odměna pouze v rozsahu odpovídajícím míře rozpracovanosti díla ke dni </w:t>
      </w:r>
      <w:r>
        <w:rPr>
          <w:rFonts w:cs="Calibri"/>
        </w:rPr>
        <w:t xml:space="preserve">takového </w:t>
      </w:r>
      <w:r w:rsidRPr="00BF469B">
        <w:rPr>
          <w:rFonts w:cs="Calibri"/>
        </w:rPr>
        <w:t>ukončení smlouvy</w:t>
      </w:r>
      <w:r>
        <w:rPr>
          <w:rFonts w:cs="Calibri"/>
        </w:rPr>
        <w:t xml:space="preserve">, </w:t>
      </w:r>
      <w:r w:rsidRPr="00BF469B">
        <w:rPr>
          <w:rFonts w:cs="Calibri"/>
        </w:rPr>
        <w:t xml:space="preserve">tj. tj. </w:t>
      </w:r>
      <w:r>
        <w:rPr>
          <w:rFonts w:cs="Calibri"/>
        </w:rPr>
        <w:t>A</w:t>
      </w:r>
      <w:r w:rsidRPr="00BF469B">
        <w:rPr>
          <w:rFonts w:cs="Calibri"/>
        </w:rPr>
        <w:t xml:space="preserve">utor má právo na odměnu jen za skutečně provedené práce a činnosti v souvislosti s plněním dle této smlouvy, případně řádně předané a převzaté části </w:t>
      </w:r>
      <w:r>
        <w:rPr>
          <w:rFonts w:cs="Calibri"/>
        </w:rPr>
        <w:t>Dí</w:t>
      </w:r>
      <w:r w:rsidRPr="00BF469B">
        <w:rPr>
          <w:rFonts w:cs="Calibri"/>
        </w:rPr>
        <w:t>la.</w:t>
      </w:r>
    </w:p>
    <w:p w14:paraId="25FEF259" w14:textId="30658ACD" w:rsidR="00BF469B" w:rsidRPr="00325A04" w:rsidRDefault="00BF469B" w:rsidP="00A56419">
      <w:pPr>
        <w:pStyle w:val="Odstavecseseznamem"/>
        <w:suppressAutoHyphens/>
        <w:spacing w:before="120" w:after="0" w:line="240" w:lineRule="auto"/>
        <w:ind w:left="1068"/>
        <w:jc w:val="both"/>
      </w:pPr>
    </w:p>
    <w:p w14:paraId="5C97B17B" w14:textId="34F8931A" w:rsidR="00747C23" w:rsidRPr="00325A04" w:rsidRDefault="00747C23" w:rsidP="00A6788C">
      <w:pPr>
        <w:pStyle w:val="Nadpis3"/>
        <w:numPr>
          <w:ilvl w:val="0"/>
          <w:numId w:val="25"/>
        </w:numPr>
        <w:ind w:left="567" w:hanging="567"/>
        <w:rPr>
          <w:b w:val="0"/>
          <w:caps w:val="0"/>
        </w:rPr>
      </w:pPr>
      <w:r w:rsidRPr="00325A04">
        <w:t>ZÁVĚREČNÁ UJEDNÁNÍ</w:t>
      </w:r>
    </w:p>
    <w:p w14:paraId="687CDC2E" w14:textId="77777777" w:rsidR="00902FAE" w:rsidRDefault="00902FAE" w:rsidP="00902FAE">
      <w:pPr>
        <w:pStyle w:val="Odstavecseseznamem"/>
        <w:numPr>
          <w:ilvl w:val="1"/>
          <w:numId w:val="25"/>
        </w:numPr>
        <w:suppressAutoHyphens/>
        <w:spacing w:before="120" w:after="0" w:line="240" w:lineRule="auto"/>
        <w:ind w:left="567" w:hanging="567"/>
        <w:jc w:val="both"/>
        <w:rPr>
          <w:rFonts w:asciiTheme="minorHAnsi" w:hAnsiTheme="minorHAnsi"/>
        </w:rPr>
      </w:pPr>
      <w:r>
        <w:rPr>
          <w:rFonts w:asciiTheme="minorHAnsi" w:hAnsiTheme="minorHAnsi"/>
        </w:rPr>
        <w:t>Autor</w:t>
      </w:r>
      <w:r w:rsidRPr="00237345">
        <w:rPr>
          <w:rFonts w:asciiTheme="minorHAnsi" w:hAnsiTheme="minorHAnsi"/>
        </w:rPr>
        <w:t xml:space="preserve"> není oprávněn bez předchozího písemného souhlasu Objednatele převést na třetí osobu jakákoli práva nebo povinnosti vyplývající ze smlouvy, ani postoupit tuto smlouvu třetí osobě, zastavit či jakkoliv jinak disponovat s jakýmikoliv pohledávkami nebo dluhy vzniklými na základě smlouvy včetně práv, povinností, pohledávek nebo dluhů vzniklých na základě porušení smlouvy. Toto omezení nakládání s právy, povinnostmi, pohledávkami a dluhy trvá i po dokončení Díla.</w:t>
      </w:r>
    </w:p>
    <w:p w14:paraId="70E6BD67" w14:textId="07768299" w:rsidR="00902FAE" w:rsidRPr="00237345" w:rsidRDefault="00902FAE" w:rsidP="00237345">
      <w:pPr>
        <w:pStyle w:val="Odstavecseseznamem"/>
        <w:numPr>
          <w:ilvl w:val="1"/>
          <w:numId w:val="25"/>
        </w:numPr>
        <w:suppressAutoHyphens/>
        <w:spacing w:before="120" w:after="0" w:line="240" w:lineRule="auto"/>
        <w:ind w:left="567" w:hanging="567"/>
        <w:jc w:val="both"/>
        <w:rPr>
          <w:rFonts w:asciiTheme="minorHAnsi" w:hAnsiTheme="minorHAnsi"/>
        </w:rPr>
      </w:pPr>
      <w:r w:rsidRPr="00237345">
        <w:rPr>
          <w:rFonts w:asciiTheme="minorHAnsi" w:hAnsiTheme="minorHAnsi" w:cs="Arial"/>
        </w:rPr>
        <w:t>Smluvní strany se zavazují řešit případné spory vzniklé z této smlouvy vždy nejprve vzájemným jednáním. Pokud jedna ze smluvních stran sdělí druhé straně, že pokládá pokus o smír za nemožný, bude spor řešen rozhodnutím soudu. Pro takový případ strany výslovně sjednávají, že místně příslušným soudem pro rozhodnutí sporu v prvním stupni bude Obvodní soud pro Prahu 1, a v případě, že věcně příslušným soudem pro rozhodnutí sporu v prvním stupni bude krajský soud, pak místně příslušným soudem bude Městský soud v Praze.</w:t>
      </w:r>
    </w:p>
    <w:p w14:paraId="42809F7D" w14:textId="77777777" w:rsidR="00747C23" w:rsidRPr="0092157C" w:rsidRDefault="00747C23" w:rsidP="00237345">
      <w:pPr>
        <w:pStyle w:val="Odstavecseseznamem"/>
        <w:numPr>
          <w:ilvl w:val="1"/>
          <w:numId w:val="25"/>
        </w:numPr>
        <w:suppressAutoHyphens/>
        <w:spacing w:before="120" w:after="0" w:line="240" w:lineRule="auto"/>
        <w:ind w:left="567" w:hanging="567"/>
        <w:jc w:val="both"/>
      </w:pPr>
      <w:r w:rsidRPr="0092157C">
        <w:t>Obsah této smlouvy je možné změnit nebo doplnit pouze písemným dodatkem, odsouhlaseným oběma smluvními stranami.</w:t>
      </w:r>
    </w:p>
    <w:p w14:paraId="5B735626" w14:textId="77777777" w:rsidR="00747C23" w:rsidRPr="0092157C" w:rsidRDefault="00747C23" w:rsidP="00237345">
      <w:pPr>
        <w:pStyle w:val="Odstavecseseznamem"/>
        <w:numPr>
          <w:ilvl w:val="1"/>
          <w:numId w:val="25"/>
        </w:numPr>
        <w:suppressAutoHyphens/>
        <w:spacing w:before="120" w:after="0" w:line="240" w:lineRule="auto"/>
        <w:ind w:left="567" w:hanging="567"/>
        <w:jc w:val="both"/>
      </w:pPr>
      <w:r w:rsidRPr="0092157C">
        <w:t>V případě závažného porušení povinností z této smlouvy jednou smluvní stranou může druhá ze smluvních stran od smlouvy odstoupit písemným oznámením s uvedením důvodů odstoupení zaslaným na adresu uvedenou v záhlaví této smlouvy.</w:t>
      </w:r>
    </w:p>
    <w:p w14:paraId="72BCE48A" w14:textId="77777777" w:rsidR="00747C23" w:rsidRPr="00331620" w:rsidRDefault="00747C23" w:rsidP="00237345">
      <w:pPr>
        <w:pStyle w:val="Odstavecseseznamem"/>
        <w:numPr>
          <w:ilvl w:val="1"/>
          <w:numId w:val="25"/>
        </w:numPr>
        <w:suppressAutoHyphens/>
        <w:spacing w:before="120" w:after="0" w:line="240" w:lineRule="auto"/>
        <w:ind w:left="567" w:hanging="567"/>
        <w:jc w:val="both"/>
        <w:rPr>
          <w:rFonts w:cs="Calibri"/>
          <w:sz w:val="24"/>
          <w:szCs w:val="24"/>
        </w:rPr>
      </w:pPr>
      <w:r w:rsidRPr="00331620">
        <w:t xml:space="preserve">V otázkách, které nejsou touto smlouvou výslovně upraveny, se řídí právní vztahy smluvních stran ustanoveními občanského zákoníku a dalšími obecně závaznými právními předpisy České republiky v platném znění. </w:t>
      </w:r>
    </w:p>
    <w:p w14:paraId="622E9FD3" w14:textId="77777777" w:rsidR="007C5042" w:rsidRDefault="007C5042" w:rsidP="00237345">
      <w:pPr>
        <w:pStyle w:val="Odstavecseseznamem"/>
        <w:numPr>
          <w:ilvl w:val="1"/>
          <w:numId w:val="25"/>
        </w:numPr>
        <w:suppressAutoHyphens/>
        <w:spacing w:before="120" w:after="0" w:line="240" w:lineRule="auto"/>
        <w:ind w:left="567" w:hanging="567"/>
        <w:jc w:val="both"/>
      </w:pPr>
      <w:r>
        <w:t>Objednatel</w:t>
      </w:r>
      <w:r w:rsidRPr="00A64F48">
        <w:t xml:space="preserve">, jakožto správce osobních údajů, které mu budou na základě této smlouvy poskytnuty, se zavazuje, že bude tyto osobní údaje zpracovávat po dobu jejich platnosti, za účelem naplnění této smlouvy, v souladu s právními předpisy, zejména s čl. 28. odst. 3 Nařízením Evropského parlamentu a Rady (EU) 2016/679 za dne 27. dubna 2016 o ochraně fyzických osob v souvislosti se zpracováním osobních údajů a o volném pohybu těchto údajů a o zrušení směrnice 95/46/ES (dále jen "nařízení"). V souladu s platnou právní úpravou a tímto nařízením bude s těmito osobními údaji </w:t>
      </w:r>
      <w:r>
        <w:t>autora</w:t>
      </w:r>
      <w:r w:rsidRPr="00A64F48">
        <w:t xml:space="preserve"> naloženo po skončení platnosti této smlouvy.</w:t>
      </w:r>
    </w:p>
    <w:p w14:paraId="1BB6BF37" w14:textId="38351A10" w:rsidR="00D55334" w:rsidRPr="0063009B" w:rsidRDefault="00D55334" w:rsidP="00237345">
      <w:pPr>
        <w:pStyle w:val="Odstavecseseznamem"/>
        <w:numPr>
          <w:ilvl w:val="1"/>
          <w:numId w:val="25"/>
        </w:numPr>
        <w:suppressAutoHyphens/>
        <w:spacing w:before="120" w:after="0" w:line="240" w:lineRule="auto"/>
        <w:ind w:left="567" w:hanging="567"/>
        <w:jc w:val="both"/>
      </w:pPr>
      <w:r>
        <w:t xml:space="preserve">Nedílnou součástí </w:t>
      </w:r>
      <w:r w:rsidRPr="0063009B">
        <w:t>této smlouvy je</w:t>
      </w:r>
      <w:r w:rsidR="007E0866" w:rsidRPr="0063009B">
        <w:t xml:space="preserve"> Příloha č. 1 </w:t>
      </w:r>
      <w:r w:rsidR="00325A04" w:rsidRPr="0063009B">
        <w:t>- Cenová</w:t>
      </w:r>
      <w:r w:rsidR="007E0866" w:rsidRPr="0063009B">
        <w:t xml:space="preserve"> </w:t>
      </w:r>
      <w:r w:rsidR="00DC6A50" w:rsidRPr="0063009B">
        <w:t>nabídka</w:t>
      </w:r>
      <w:r w:rsidR="00EA1733" w:rsidRPr="0063009B">
        <w:t xml:space="preserve"> </w:t>
      </w:r>
      <w:r w:rsidR="007E0866" w:rsidRPr="0063009B">
        <w:t>ze dne</w:t>
      </w:r>
      <w:r w:rsidR="00A56419">
        <w:t xml:space="preserve"> 7.6.2024.</w:t>
      </w:r>
    </w:p>
    <w:p w14:paraId="7F3BA379" w14:textId="10C0EA03" w:rsidR="0051645A" w:rsidRDefault="00747C23" w:rsidP="0051645A">
      <w:pPr>
        <w:pStyle w:val="Odstavecseseznamem"/>
        <w:numPr>
          <w:ilvl w:val="1"/>
          <w:numId w:val="25"/>
        </w:numPr>
        <w:suppressAutoHyphens/>
        <w:spacing w:before="120" w:after="0" w:line="240" w:lineRule="auto"/>
        <w:ind w:left="567" w:hanging="567"/>
        <w:jc w:val="both"/>
      </w:pPr>
      <w:r w:rsidRPr="0092157C">
        <w:t>Smlouva nabývá platnosti podpisem oprávněných zástupců smluvních stran.</w:t>
      </w:r>
    </w:p>
    <w:p w14:paraId="700CBCC4" w14:textId="4356D857" w:rsidR="0051645A" w:rsidRPr="00237345" w:rsidRDefault="0051645A" w:rsidP="0051645A">
      <w:pPr>
        <w:pStyle w:val="Odstavecseseznamem"/>
        <w:numPr>
          <w:ilvl w:val="1"/>
          <w:numId w:val="25"/>
        </w:numPr>
        <w:suppressAutoHyphens/>
        <w:spacing w:before="120" w:after="0" w:line="240" w:lineRule="auto"/>
        <w:ind w:left="567" w:hanging="567"/>
        <w:jc w:val="both"/>
      </w:pPr>
      <w:r w:rsidRPr="00237345">
        <w:rPr>
          <w:rFonts w:asciiTheme="minorHAnsi" w:hAnsiTheme="minorHAnsi" w:cs="Arial"/>
        </w:rPr>
        <w:t xml:space="preserve">Smluvní strany berou na vědomí, že tato Smlouva a její dodatky budou uveřejněny prostřednictvím registru smluv podle zákona č. 340/2015 Sb. o zvláštních podmínkách účinnosti některých smluv, uveřejňování těchto smluv a o registru smluv (zákon o registru </w:t>
      </w:r>
      <w:r w:rsidRPr="00237345">
        <w:rPr>
          <w:rFonts w:asciiTheme="minorHAnsi" w:hAnsiTheme="minorHAnsi" w:cs="Arial"/>
        </w:rPr>
        <w:lastRenderedPageBreak/>
        <w:t xml:space="preserve">smluv). Tato smlouva i jakékoliv dodatky k této Smlouvě se stanou účinnými nejdříve dnem jejich uveřejnění </w:t>
      </w:r>
      <w:r>
        <w:rPr>
          <w:rFonts w:asciiTheme="minorHAnsi" w:hAnsiTheme="minorHAnsi" w:cs="Arial"/>
        </w:rPr>
        <w:t>v</w:t>
      </w:r>
      <w:r w:rsidRPr="00237345">
        <w:rPr>
          <w:rFonts w:asciiTheme="minorHAnsi" w:hAnsiTheme="minorHAnsi" w:cs="Arial"/>
        </w:rPr>
        <w:t xml:space="preserve"> registru smluv.</w:t>
      </w:r>
    </w:p>
    <w:p w14:paraId="0D7797AE" w14:textId="5C5AFE9E" w:rsidR="0051645A" w:rsidRPr="00237345" w:rsidRDefault="0051645A" w:rsidP="0051645A">
      <w:pPr>
        <w:pStyle w:val="Odstavecseseznamem"/>
        <w:numPr>
          <w:ilvl w:val="1"/>
          <w:numId w:val="25"/>
        </w:numPr>
        <w:suppressAutoHyphens/>
        <w:spacing w:before="120" w:after="0" w:line="240" w:lineRule="auto"/>
        <w:ind w:left="567" w:hanging="567"/>
        <w:jc w:val="both"/>
      </w:pPr>
      <w:r>
        <w:rPr>
          <w:rFonts w:asciiTheme="minorHAnsi" w:hAnsiTheme="minorHAnsi" w:cs="Arial"/>
        </w:rPr>
        <w:t>Autor</w:t>
      </w:r>
      <w:r w:rsidRPr="00237345">
        <w:rPr>
          <w:rFonts w:asciiTheme="minorHAnsi" w:hAnsiTheme="minorHAnsi" w:cs="Arial"/>
        </w:rPr>
        <w:t xml:space="preserve"> výslovně souhlasí se zveřejněním celého znění smlouvy včetně jejích změn a dodatků v registru smluv v souladu se zákonem č. 340/2015 Sb., ve znění pozdějších předpisů. Souhlas uděluje </w:t>
      </w:r>
      <w:r>
        <w:rPr>
          <w:rFonts w:asciiTheme="minorHAnsi" w:hAnsiTheme="minorHAnsi" w:cs="Arial"/>
        </w:rPr>
        <w:t xml:space="preserve">Autor </w:t>
      </w:r>
      <w:r w:rsidRPr="00237345">
        <w:rPr>
          <w:rFonts w:asciiTheme="minorHAnsi" w:hAnsiTheme="minorHAnsi" w:cs="Arial"/>
        </w:rPr>
        <w:t>na dobu neurčitou.</w:t>
      </w:r>
    </w:p>
    <w:p w14:paraId="736C8744" w14:textId="4610F4C0" w:rsidR="0051645A" w:rsidRPr="00237345" w:rsidRDefault="0051645A" w:rsidP="0051645A">
      <w:pPr>
        <w:pStyle w:val="Odstavecseseznamem"/>
        <w:numPr>
          <w:ilvl w:val="1"/>
          <w:numId w:val="25"/>
        </w:numPr>
        <w:suppressAutoHyphens/>
        <w:spacing w:before="120" w:after="0" w:line="240" w:lineRule="auto"/>
        <w:ind w:left="567" w:hanging="567"/>
        <w:jc w:val="both"/>
      </w:pPr>
      <w:r w:rsidRPr="00237345">
        <w:rPr>
          <w:rFonts w:asciiTheme="minorHAnsi" w:hAnsiTheme="minorHAnsi" w:cs="Arial"/>
        </w:rPr>
        <w:t xml:space="preserve">Tato smlouva je vyhotovena ve dvou (2) stejnopisech, z nichž Objednatel i </w:t>
      </w:r>
      <w:r>
        <w:rPr>
          <w:rFonts w:asciiTheme="minorHAnsi" w:hAnsiTheme="minorHAnsi" w:cs="Arial"/>
        </w:rPr>
        <w:t>Autor</w:t>
      </w:r>
      <w:r w:rsidRPr="00237345">
        <w:rPr>
          <w:rFonts w:asciiTheme="minorHAnsi" w:hAnsiTheme="minorHAnsi" w:cs="Arial"/>
        </w:rPr>
        <w:t xml:space="preserve"> obdrží jeden podepsaný výtisk.</w:t>
      </w:r>
      <w:r w:rsidRPr="00237345">
        <w:rPr>
          <w:rFonts w:asciiTheme="minorHAnsi" w:hAnsiTheme="minorHAnsi" w:cstheme="minorHAnsi"/>
        </w:rPr>
        <w:t xml:space="preserve"> Pro případ, že tato smlouva je uzavírána elektronicky za využití uznávaných elektronických podpisů, je vyhotovena v jednom (1) provedení, na kterém jsou zaznamenány uznávané elektronické podpisy zástupců smluvních stran oprávněných tuto smlouvu uzavřít.</w:t>
      </w:r>
    </w:p>
    <w:p w14:paraId="206C6C7D" w14:textId="7548A177" w:rsidR="00247E6D" w:rsidRDefault="0051645A" w:rsidP="0051645A">
      <w:pPr>
        <w:pStyle w:val="Odstavecseseznamem"/>
        <w:numPr>
          <w:ilvl w:val="1"/>
          <w:numId w:val="25"/>
        </w:numPr>
        <w:suppressAutoHyphens/>
        <w:spacing w:before="120" w:after="0" w:line="240" w:lineRule="auto"/>
        <w:ind w:left="567" w:hanging="567"/>
        <w:jc w:val="both"/>
      </w:pPr>
      <w:r>
        <w:rPr>
          <w:rFonts w:asciiTheme="minorHAnsi" w:hAnsiTheme="minorHAnsi" w:cstheme="minorHAnsi"/>
        </w:rPr>
        <w:t>S</w:t>
      </w:r>
      <w:r w:rsidRPr="00237345">
        <w:rPr>
          <w:rFonts w:asciiTheme="minorHAnsi" w:hAnsiTheme="minorHAnsi" w:cs="Arial"/>
        </w:rPr>
        <w:t>mluvní strany prohlašují, že je jim znám obsah této smlouvy včetně příloh, že s jejím obsahem souhlasí, a že smlouvu uzavírají svobodně, nikoliv v tísni či za nevýhodných podmínek.</w:t>
      </w:r>
    </w:p>
    <w:p w14:paraId="0D35B519" w14:textId="77777777" w:rsidR="008304F4" w:rsidRDefault="008304F4" w:rsidP="008304F4">
      <w:pPr>
        <w:pStyle w:val="Odstavecseseznamem"/>
        <w:suppressAutoHyphens/>
        <w:spacing w:before="120" w:after="0" w:line="240" w:lineRule="auto"/>
        <w:ind w:left="360"/>
        <w:jc w:val="both"/>
      </w:pPr>
    </w:p>
    <w:p w14:paraId="4347BD21" w14:textId="77777777" w:rsidR="008304F4" w:rsidRDefault="008304F4" w:rsidP="008304F4">
      <w:pPr>
        <w:pStyle w:val="Odstavecseseznamem"/>
        <w:suppressAutoHyphens/>
        <w:spacing w:before="120" w:after="0" w:line="240" w:lineRule="auto"/>
        <w:ind w:left="360"/>
        <w:jc w:val="both"/>
      </w:pPr>
    </w:p>
    <w:p w14:paraId="00F1F74C" w14:textId="77777777" w:rsidR="008304F4" w:rsidRDefault="008304F4" w:rsidP="006A59D6">
      <w:pPr>
        <w:suppressAutoHyphens/>
        <w:spacing w:before="120" w:after="0" w:line="240" w:lineRule="auto"/>
        <w:jc w:val="both"/>
      </w:pPr>
    </w:p>
    <w:tbl>
      <w:tblPr>
        <w:tblStyle w:val="Prosttabulka4"/>
        <w:tblW w:w="5000" w:type="pct"/>
        <w:tblLook w:val="0600" w:firstRow="0" w:lastRow="0" w:firstColumn="0" w:lastColumn="0" w:noHBand="1" w:noVBand="1"/>
      </w:tblPr>
      <w:tblGrid>
        <w:gridCol w:w="3050"/>
        <w:gridCol w:w="5816"/>
      </w:tblGrid>
      <w:tr w:rsidR="009131B4" w:rsidRPr="00344C01" w14:paraId="699EFDE3" w14:textId="77777777" w:rsidTr="00DD6395">
        <w:trPr>
          <w:trHeight w:val="1338"/>
        </w:trPr>
        <w:tc>
          <w:tcPr>
            <w:tcW w:w="1720" w:type="pct"/>
          </w:tcPr>
          <w:p w14:paraId="437C4C83" w14:textId="77777777" w:rsidR="009131B4" w:rsidRPr="00344C01" w:rsidRDefault="009131B4" w:rsidP="00DD6395">
            <w:pPr>
              <w:rPr>
                <w:sz w:val="22"/>
                <w:szCs w:val="22"/>
              </w:rPr>
            </w:pPr>
            <w:r w:rsidRPr="00344C01">
              <w:rPr>
                <w:sz w:val="22"/>
                <w:szCs w:val="22"/>
              </w:rPr>
              <w:t xml:space="preserve">V Praze dne </w:t>
            </w:r>
          </w:p>
          <w:p w14:paraId="129016FB" w14:textId="77777777" w:rsidR="009131B4" w:rsidRPr="00344C01" w:rsidRDefault="009131B4" w:rsidP="00DD6395">
            <w:pPr>
              <w:rPr>
                <w:sz w:val="22"/>
                <w:szCs w:val="22"/>
              </w:rPr>
            </w:pPr>
          </w:p>
          <w:p w14:paraId="3CCE6969" w14:textId="77777777" w:rsidR="009131B4" w:rsidRPr="00344C01" w:rsidRDefault="009131B4" w:rsidP="00DD6395">
            <w:pPr>
              <w:rPr>
                <w:sz w:val="22"/>
                <w:szCs w:val="22"/>
              </w:rPr>
            </w:pPr>
          </w:p>
          <w:p w14:paraId="55AEACE5" w14:textId="77777777" w:rsidR="009131B4" w:rsidRPr="00344C01" w:rsidRDefault="009131B4" w:rsidP="00DD6395">
            <w:pPr>
              <w:rPr>
                <w:sz w:val="22"/>
                <w:szCs w:val="22"/>
              </w:rPr>
            </w:pPr>
          </w:p>
          <w:p w14:paraId="292BBF89" w14:textId="77777777" w:rsidR="009131B4" w:rsidRPr="00344C01" w:rsidRDefault="009131B4" w:rsidP="00DD6395">
            <w:pPr>
              <w:rPr>
                <w:sz w:val="22"/>
                <w:szCs w:val="22"/>
              </w:rPr>
            </w:pPr>
          </w:p>
          <w:p w14:paraId="0E5FA54B" w14:textId="1292F740" w:rsidR="009131B4" w:rsidRPr="00344C01" w:rsidRDefault="000C212F" w:rsidP="00DD6395">
            <w:pPr>
              <w:rPr>
                <w:sz w:val="22"/>
                <w:szCs w:val="22"/>
              </w:rPr>
            </w:pPr>
            <w:r>
              <w:rPr>
                <w:sz w:val="22"/>
                <w:szCs w:val="22"/>
              </w:rPr>
              <w:t>…………………………………………..</w:t>
            </w:r>
          </w:p>
        </w:tc>
        <w:tc>
          <w:tcPr>
            <w:tcW w:w="3280" w:type="pct"/>
          </w:tcPr>
          <w:p w14:paraId="0654DC68" w14:textId="3DE7EF9A" w:rsidR="009131B4" w:rsidRDefault="009131B4" w:rsidP="00DD6395">
            <w:pPr>
              <w:ind w:left="1451"/>
              <w:rPr>
                <w:sz w:val="22"/>
                <w:szCs w:val="22"/>
              </w:rPr>
            </w:pPr>
            <w:r w:rsidRPr="00344C01">
              <w:rPr>
                <w:sz w:val="22"/>
                <w:szCs w:val="22"/>
              </w:rPr>
              <w:t xml:space="preserve"> </w:t>
            </w:r>
            <w:r w:rsidR="00126A23">
              <w:rPr>
                <w:sz w:val="22"/>
                <w:szCs w:val="22"/>
              </w:rPr>
              <w:t>17.7.2024</w:t>
            </w:r>
          </w:p>
          <w:p w14:paraId="6415CBFC" w14:textId="77777777" w:rsidR="009131B4" w:rsidRDefault="009131B4" w:rsidP="00DD6395">
            <w:pPr>
              <w:ind w:left="1451"/>
              <w:rPr>
                <w:sz w:val="22"/>
                <w:szCs w:val="22"/>
              </w:rPr>
            </w:pPr>
          </w:p>
          <w:p w14:paraId="25AA7B62" w14:textId="77777777" w:rsidR="002A454C" w:rsidRDefault="002A454C" w:rsidP="00DD6395">
            <w:pPr>
              <w:ind w:left="1451"/>
              <w:rPr>
                <w:sz w:val="22"/>
                <w:szCs w:val="22"/>
              </w:rPr>
            </w:pPr>
          </w:p>
          <w:p w14:paraId="3ADCA9BD" w14:textId="77777777" w:rsidR="002A454C" w:rsidRDefault="002A454C" w:rsidP="00DD6395">
            <w:pPr>
              <w:ind w:left="1451"/>
              <w:rPr>
                <w:sz w:val="22"/>
                <w:szCs w:val="22"/>
              </w:rPr>
            </w:pPr>
          </w:p>
          <w:p w14:paraId="4AEAE0F5" w14:textId="77777777" w:rsidR="002A454C" w:rsidRDefault="002A454C" w:rsidP="00DD6395">
            <w:pPr>
              <w:ind w:left="1451"/>
              <w:rPr>
                <w:sz w:val="22"/>
                <w:szCs w:val="22"/>
              </w:rPr>
            </w:pPr>
          </w:p>
          <w:p w14:paraId="00983111" w14:textId="66518D77" w:rsidR="002A454C" w:rsidRPr="00344C01" w:rsidRDefault="002A454C" w:rsidP="00DD6395">
            <w:pPr>
              <w:ind w:left="1451"/>
              <w:rPr>
                <w:sz w:val="22"/>
                <w:szCs w:val="22"/>
              </w:rPr>
            </w:pPr>
            <w:r>
              <w:rPr>
                <w:sz w:val="22"/>
                <w:szCs w:val="22"/>
              </w:rPr>
              <w:t>………………………………………………..</w:t>
            </w:r>
          </w:p>
        </w:tc>
      </w:tr>
      <w:tr w:rsidR="009131B4" w:rsidRPr="00344C01" w14:paraId="2D71AAF1" w14:textId="77777777" w:rsidTr="00DD6395">
        <w:trPr>
          <w:trHeight w:val="1338"/>
        </w:trPr>
        <w:tc>
          <w:tcPr>
            <w:tcW w:w="1720" w:type="pct"/>
          </w:tcPr>
          <w:p w14:paraId="137EEDD2" w14:textId="77777777" w:rsidR="009131B4" w:rsidRPr="00344C01" w:rsidRDefault="009131B4" w:rsidP="00DD6395">
            <w:pPr>
              <w:rPr>
                <w:b/>
                <w:bCs/>
                <w:sz w:val="22"/>
                <w:szCs w:val="22"/>
              </w:rPr>
            </w:pPr>
            <w:r w:rsidRPr="00344C01">
              <w:rPr>
                <w:b/>
                <w:bCs/>
                <w:sz w:val="22"/>
                <w:szCs w:val="22"/>
              </w:rPr>
              <w:t>Muzeum hlavního města Prahy</w:t>
            </w:r>
          </w:p>
          <w:p w14:paraId="07765601" w14:textId="77777777" w:rsidR="009131B4" w:rsidRPr="00344C01" w:rsidRDefault="009131B4" w:rsidP="00721F94">
            <w:pPr>
              <w:spacing w:after="0"/>
              <w:rPr>
                <w:sz w:val="22"/>
                <w:szCs w:val="22"/>
              </w:rPr>
            </w:pPr>
            <w:r w:rsidRPr="00344C01">
              <w:rPr>
                <w:sz w:val="22"/>
                <w:szCs w:val="22"/>
              </w:rPr>
              <w:t>RNDr. Ivo Macek</w:t>
            </w:r>
          </w:p>
          <w:p w14:paraId="61CE0721" w14:textId="239B6D3C" w:rsidR="009131B4" w:rsidRPr="00344C01" w:rsidRDefault="008304F4" w:rsidP="00721F94">
            <w:pPr>
              <w:spacing w:after="0"/>
              <w:rPr>
                <w:sz w:val="22"/>
                <w:szCs w:val="22"/>
              </w:rPr>
            </w:pPr>
            <w:r>
              <w:rPr>
                <w:sz w:val="22"/>
                <w:szCs w:val="22"/>
              </w:rPr>
              <w:t>ř</w:t>
            </w:r>
            <w:r w:rsidR="009131B4" w:rsidRPr="00344C01">
              <w:rPr>
                <w:sz w:val="22"/>
                <w:szCs w:val="22"/>
              </w:rPr>
              <w:t>editel</w:t>
            </w:r>
          </w:p>
        </w:tc>
        <w:tc>
          <w:tcPr>
            <w:tcW w:w="3280" w:type="pct"/>
          </w:tcPr>
          <w:p w14:paraId="37F4619E" w14:textId="692ADC91" w:rsidR="009131B4" w:rsidRPr="00344C01" w:rsidRDefault="009131B4" w:rsidP="00DD6395">
            <w:pPr>
              <w:ind w:left="2268" w:hanging="2268"/>
              <w:outlineLvl w:val="0"/>
              <w:rPr>
                <w:rFonts w:asciiTheme="minorHAnsi" w:hAnsiTheme="minorHAnsi"/>
                <w:b/>
                <w:sz w:val="22"/>
                <w:szCs w:val="22"/>
              </w:rPr>
            </w:pPr>
            <w:r>
              <w:rPr>
                <w:rFonts w:asciiTheme="minorHAnsi" w:hAnsiTheme="minorHAnsi"/>
                <w:b/>
                <w:sz w:val="22"/>
                <w:szCs w:val="22"/>
              </w:rPr>
              <w:t xml:space="preserve">                             </w:t>
            </w:r>
            <w:r w:rsidR="008304F4">
              <w:rPr>
                <w:rFonts w:asciiTheme="minorHAnsi" w:hAnsiTheme="minorHAnsi"/>
                <w:b/>
                <w:sz w:val="22"/>
                <w:szCs w:val="22"/>
              </w:rPr>
              <w:t>Petr Novák</w:t>
            </w:r>
            <w:r w:rsidRPr="00344C01">
              <w:rPr>
                <w:rFonts w:asciiTheme="minorHAnsi" w:hAnsiTheme="minorHAnsi"/>
                <w:b/>
                <w:sz w:val="22"/>
                <w:szCs w:val="22"/>
              </w:rPr>
              <w:t xml:space="preserve">  </w:t>
            </w:r>
          </w:p>
          <w:p w14:paraId="1C8ECD96" w14:textId="104BAEBC" w:rsidR="009131B4" w:rsidRPr="00344C01" w:rsidRDefault="009131B4" w:rsidP="00DD6395">
            <w:pPr>
              <w:tabs>
                <w:tab w:val="left" w:pos="3152"/>
              </w:tabs>
              <w:ind w:left="1876" w:hanging="392"/>
              <w:rPr>
                <w:sz w:val="22"/>
                <w:szCs w:val="22"/>
              </w:rPr>
            </w:pPr>
          </w:p>
        </w:tc>
      </w:tr>
      <w:tr w:rsidR="000C212F" w:rsidRPr="00344C01" w14:paraId="54392EC7" w14:textId="77777777" w:rsidTr="00DD6395">
        <w:trPr>
          <w:trHeight w:val="1338"/>
        </w:trPr>
        <w:tc>
          <w:tcPr>
            <w:tcW w:w="1720" w:type="pct"/>
          </w:tcPr>
          <w:p w14:paraId="4AE2F65D" w14:textId="77777777" w:rsidR="000C212F" w:rsidRPr="00344C01" w:rsidRDefault="000C212F" w:rsidP="00DD6395">
            <w:pPr>
              <w:rPr>
                <w:b/>
                <w:bCs/>
              </w:rPr>
            </w:pPr>
          </w:p>
        </w:tc>
        <w:tc>
          <w:tcPr>
            <w:tcW w:w="3280" w:type="pct"/>
          </w:tcPr>
          <w:p w14:paraId="00122C46" w14:textId="77777777" w:rsidR="000C212F" w:rsidRDefault="000C212F" w:rsidP="00DD6395">
            <w:pPr>
              <w:ind w:left="2268" w:hanging="2268"/>
              <w:outlineLvl w:val="0"/>
              <w:rPr>
                <w:rFonts w:asciiTheme="minorHAnsi" w:hAnsiTheme="minorHAnsi"/>
                <w:b/>
              </w:rPr>
            </w:pPr>
          </w:p>
        </w:tc>
      </w:tr>
    </w:tbl>
    <w:p w14:paraId="621C4A0A" w14:textId="778003FD" w:rsidR="00541208" w:rsidRPr="007E001D" w:rsidRDefault="00541208" w:rsidP="009131B4">
      <w:pPr>
        <w:keepNext/>
        <w:tabs>
          <w:tab w:val="left" w:pos="5103"/>
        </w:tabs>
        <w:suppressAutoHyphens/>
        <w:spacing w:before="120"/>
        <w:jc w:val="both"/>
      </w:pPr>
    </w:p>
    <w:sectPr w:rsidR="00541208" w:rsidRPr="007E001D" w:rsidSect="00D57DED">
      <w:footerReference w:type="default" r:id="rId8"/>
      <w:pgSz w:w="11906" w:h="16838"/>
      <w:pgMar w:top="1134" w:right="1418" w:bottom="1134" w:left="1622" w:header="0" w:footer="709" w:gutter="0"/>
      <w:cols w:space="708"/>
      <w:formProt w:val="0"/>
      <w:docGrid w:linePitch="360" w:charSpace="245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9B7063" w14:textId="77777777" w:rsidR="00EA761E" w:rsidRDefault="00EA761E">
      <w:pPr>
        <w:spacing w:after="0" w:line="240" w:lineRule="auto"/>
      </w:pPr>
      <w:r>
        <w:separator/>
      </w:r>
    </w:p>
  </w:endnote>
  <w:endnote w:type="continuationSeparator" w:id="0">
    <w:p w14:paraId="51DE4B4E" w14:textId="77777777" w:rsidR="00EA761E" w:rsidRDefault="00EA76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51187384"/>
      <w:docPartObj>
        <w:docPartGallery w:val="Page Numbers (Bottom of Page)"/>
        <w:docPartUnique/>
      </w:docPartObj>
    </w:sdtPr>
    <w:sdtContent>
      <w:p w14:paraId="3C1FA79C" w14:textId="77777777" w:rsidR="00120E78" w:rsidRDefault="00120E78" w:rsidP="00D57DED">
        <w:pPr>
          <w:pStyle w:val="Zpat"/>
          <w:jc w:val="right"/>
        </w:pPr>
        <w:r>
          <w:fldChar w:fldCharType="begin"/>
        </w:r>
        <w:r>
          <w:instrText>PAGE   \* MERGEFORMAT</w:instrText>
        </w:r>
        <w:r>
          <w:fldChar w:fldCharType="separate"/>
        </w:r>
        <w:r w:rsidR="00380048">
          <w:rPr>
            <w:noProof/>
          </w:rPr>
          <w:t>6</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D6A459" w14:textId="77777777" w:rsidR="00EA761E" w:rsidRDefault="00EA761E">
      <w:pPr>
        <w:spacing w:after="0" w:line="240" w:lineRule="auto"/>
      </w:pPr>
      <w:r>
        <w:separator/>
      </w:r>
    </w:p>
  </w:footnote>
  <w:footnote w:type="continuationSeparator" w:id="0">
    <w:p w14:paraId="36C54686" w14:textId="77777777" w:rsidR="00EA761E" w:rsidRDefault="00EA76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901BFE"/>
    <w:multiLevelType w:val="hybridMultilevel"/>
    <w:tmpl w:val="3D9ACC94"/>
    <w:lvl w:ilvl="0" w:tplc="CFFA4212">
      <w:start w:val="1"/>
      <w:numFmt w:val="lowerLetter"/>
      <w:lvlText w:val="%1)"/>
      <w:lvlJc w:val="left"/>
      <w:pPr>
        <w:ind w:left="1333" w:hanging="360"/>
      </w:pPr>
      <w:rPr>
        <w:b w:val="0"/>
        <w:bCs w:val="0"/>
      </w:rPr>
    </w:lvl>
    <w:lvl w:ilvl="1" w:tplc="04050019" w:tentative="1">
      <w:start w:val="1"/>
      <w:numFmt w:val="lowerLetter"/>
      <w:lvlText w:val="%2."/>
      <w:lvlJc w:val="left"/>
      <w:pPr>
        <w:ind w:left="2053" w:hanging="360"/>
      </w:pPr>
    </w:lvl>
    <w:lvl w:ilvl="2" w:tplc="0405001B" w:tentative="1">
      <w:start w:val="1"/>
      <w:numFmt w:val="lowerRoman"/>
      <w:lvlText w:val="%3."/>
      <w:lvlJc w:val="right"/>
      <w:pPr>
        <w:ind w:left="2773" w:hanging="180"/>
      </w:pPr>
    </w:lvl>
    <w:lvl w:ilvl="3" w:tplc="0405000F" w:tentative="1">
      <w:start w:val="1"/>
      <w:numFmt w:val="decimal"/>
      <w:lvlText w:val="%4."/>
      <w:lvlJc w:val="left"/>
      <w:pPr>
        <w:ind w:left="3493" w:hanging="360"/>
      </w:pPr>
    </w:lvl>
    <w:lvl w:ilvl="4" w:tplc="04050019" w:tentative="1">
      <w:start w:val="1"/>
      <w:numFmt w:val="lowerLetter"/>
      <w:lvlText w:val="%5."/>
      <w:lvlJc w:val="left"/>
      <w:pPr>
        <w:ind w:left="4213" w:hanging="360"/>
      </w:pPr>
    </w:lvl>
    <w:lvl w:ilvl="5" w:tplc="0405001B" w:tentative="1">
      <w:start w:val="1"/>
      <w:numFmt w:val="lowerRoman"/>
      <w:lvlText w:val="%6."/>
      <w:lvlJc w:val="right"/>
      <w:pPr>
        <w:ind w:left="4933" w:hanging="180"/>
      </w:pPr>
    </w:lvl>
    <w:lvl w:ilvl="6" w:tplc="0405000F" w:tentative="1">
      <w:start w:val="1"/>
      <w:numFmt w:val="decimal"/>
      <w:lvlText w:val="%7."/>
      <w:lvlJc w:val="left"/>
      <w:pPr>
        <w:ind w:left="5653" w:hanging="360"/>
      </w:pPr>
    </w:lvl>
    <w:lvl w:ilvl="7" w:tplc="04050019" w:tentative="1">
      <w:start w:val="1"/>
      <w:numFmt w:val="lowerLetter"/>
      <w:lvlText w:val="%8."/>
      <w:lvlJc w:val="left"/>
      <w:pPr>
        <w:ind w:left="6373" w:hanging="360"/>
      </w:pPr>
    </w:lvl>
    <w:lvl w:ilvl="8" w:tplc="0405001B" w:tentative="1">
      <w:start w:val="1"/>
      <w:numFmt w:val="lowerRoman"/>
      <w:lvlText w:val="%9."/>
      <w:lvlJc w:val="right"/>
      <w:pPr>
        <w:ind w:left="7093" w:hanging="180"/>
      </w:pPr>
    </w:lvl>
  </w:abstractNum>
  <w:abstractNum w:abstractNumId="1" w15:restartNumberingAfterBreak="0">
    <w:nsid w:val="0A4B0156"/>
    <w:multiLevelType w:val="multilevel"/>
    <w:tmpl w:val="51F2047E"/>
    <w:lvl w:ilvl="0">
      <w:start w:val="1"/>
      <w:numFmt w:val="upperRoman"/>
      <w:lvlText w:val="%1."/>
      <w:lvlJc w:val="left"/>
      <w:pPr>
        <w:ind w:left="360" w:hanging="360"/>
      </w:pPr>
      <w:rPr>
        <w:rFonts w:ascii="Calibri" w:hAnsi="Calibri" w:hint="default"/>
        <w:b/>
        <w:i w:val="0"/>
        <w:caps w:val="0"/>
        <w:strike w:val="0"/>
        <w:dstrike w:val="0"/>
        <w:vanish w:val="0"/>
        <w:color w:val="000000"/>
        <w:sz w:val="24"/>
        <w:vertAlign w:val="baseline"/>
      </w:rPr>
    </w:lvl>
    <w:lvl w:ilvl="1">
      <w:start w:val="1"/>
      <w:numFmt w:val="upperLetter"/>
      <w:lvlText w:val="%2."/>
      <w:lvlJc w:val="left"/>
      <w:pPr>
        <w:ind w:left="360" w:hanging="360"/>
      </w:pPr>
    </w:lvl>
    <w:lvl w:ilvl="2">
      <w:start w:val="1"/>
      <w:numFmt w:val="lowerLetter"/>
      <w:lvlText w:val="%3)"/>
      <w:lvlJc w:val="right"/>
      <w:pPr>
        <w:tabs>
          <w:tab w:val="num" w:pos="1622"/>
        </w:tabs>
        <w:ind w:left="1800" w:hanging="382"/>
      </w:pPr>
      <w:rPr>
        <w:rFonts w:hint="default"/>
      </w:rPr>
    </w:lvl>
    <w:lvl w:ilvl="3">
      <w:start w:val="1"/>
      <w:numFmt w:val="lowerRoman"/>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 w15:restartNumberingAfterBreak="0">
    <w:nsid w:val="0DA524BB"/>
    <w:multiLevelType w:val="multilevel"/>
    <w:tmpl w:val="CC6A7814"/>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10F66D6F"/>
    <w:multiLevelType w:val="hybridMultilevel"/>
    <w:tmpl w:val="AA0C16A2"/>
    <w:lvl w:ilvl="0" w:tplc="954023EE">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4" w15:restartNumberingAfterBreak="0">
    <w:nsid w:val="1C523776"/>
    <w:multiLevelType w:val="multilevel"/>
    <w:tmpl w:val="AFF24F5C"/>
    <w:lvl w:ilvl="0">
      <w:start w:val="1"/>
      <w:numFmt w:val="decimal"/>
      <w:lvlText w:val="%1."/>
      <w:lvlJc w:val="left"/>
      <w:pPr>
        <w:tabs>
          <w:tab w:val="num" w:pos="360"/>
        </w:tabs>
        <w:ind w:left="360" w:hanging="360"/>
      </w:pPr>
      <w:rPr>
        <w:rFonts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2160"/>
        </w:tabs>
        <w:ind w:left="2160" w:hanging="180"/>
      </w:pPr>
      <w:rPr>
        <w:rFonts w:cs="Times New Roman" w:hint="default"/>
      </w:rPr>
    </w:lvl>
    <w:lvl w:ilvl="3">
      <w:start w:val="1"/>
      <w:numFmt w:val="decimal"/>
      <w:pStyle w:val="odstavec"/>
      <w:lvlText w:val="%4."/>
      <w:lvlJc w:val="left"/>
      <w:pPr>
        <w:tabs>
          <w:tab w:val="num" w:pos="360"/>
        </w:tabs>
        <w:ind w:left="360" w:hanging="360"/>
      </w:pPr>
      <w:rPr>
        <w:rFonts w:asciiTheme="minorHAnsi" w:hAnsiTheme="minorHAnsi" w:cs="Times New Roman" w:hint="default"/>
        <w:b w:val="0"/>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lef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left"/>
      <w:pPr>
        <w:tabs>
          <w:tab w:val="num" w:pos="6480"/>
        </w:tabs>
        <w:ind w:left="6480" w:hanging="180"/>
      </w:pPr>
      <w:rPr>
        <w:rFonts w:cs="Times New Roman" w:hint="default"/>
      </w:rPr>
    </w:lvl>
  </w:abstractNum>
  <w:abstractNum w:abstractNumId="5" w15:restartNumberingAfterBreak="0">
    <w:nsid w:val="1E0148A5"/>
    <w:multiLevelType w:val="hybridMultilevel"/>
    <w:tmpl w:val="8320CE9C"/>
    <w:lvl w:ilvl="0" w:tplc="04050017">
      <w:start w:val="4"/>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15B4A63"/>
    <w:multiLevelType w:val="multilevel"/>
    <w:tmpl w:val="E0E65DE4"/>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28AB6C83"/>
    <w:multiLevelType w:val="multilevel"/>
    <w:tmpl w:val="5240C53A"/>
    <w:lvl w:ilvl="0">
      <w:start w:val="1"/>
      <w:numFmt w:val="decimal"/>
      <w:lvlText w:val="%1."/>
      <w:lvlJc w:val="left"/>
      <w:pPr>
        <w:tabs>
          <w:tab w:val="num" w:pos="360"/>
        </w:tabs>
        <w:ind w:left="360" w:hanging="360"/>
      </w:pPr>
      <w:rPr>
        <w:rFonts w:cs="Times New Roman"/>
        <w:sz w:val="22"/>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8" w15:restartNumberingAfterBreak="0">
    <w:nsid w:val="32BC0E47"/>
    <w:multiLevelType w:val="hybridMultilevel"/>
    <w:tmpl w:val="416E690E"/>
    <w:lvl w:ilvl="0" w:tplc="E0FCA8EE">
      <w:numFmt w:val="bullet"/>
      <w:lvlText w:val="-"/>
      <w:lvlJc w:val="left"/>
      <w:pPr>
        <w:ind w:left="720" w:hanging="360"/>
      </w:pPr>
      <w:rPr>
        <w:rFonts w:ascii="Calibri" w:eastAsia="Calibri" w:hAnsi="Calibri"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9" w15:restartNumberingAfterBreak="0">
    <w:nsid w:val="371726DC"/>
    <w:multiLevelType w:val="hybridMultilevel"/>
    <w:tmpl w:val="11100746"/>
    <w:lvl w:ilvl="0" w:tplc="86A623C8">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15:restartNumberingAfterBreak="0">
    <w:nsid w:val="387D563D"/>
    <w:multiLevelType w:val="hybridMultilevel"/>
    <w:tmpl w:val="6A98CE44"/>
    <w:lvl w:ilvl="0" w:tplc="04050017">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1" w15:restartNumberingAfterBreak="0">
    <w:nsid w:val="39455228"/>
    <w:multiLevelType w:val="hybridMultilevel"/>
    <w:tmpl w:val="2FE00EAE"/>
    <w:lvl w:ilvl="0" w:tplc="0405000F">
      <w:start w:val="1"/>
      <w:numFmt w:val="decimal"/>
      <w:lvlText w:val="%1."/>
      <w:lvlJc w:val="left"/>
      <w:pPr>
        <w:tabs>
          <w:tab w:val="num" w:pos="-351"/>
        </w:tabs>
        <w:ind w:left="-351" w:hanging="360"/>
      </w:pPr>
      <w:rPr>
        <w:rFonts w:cs="Times New Roman"/>
      </w:rPr>
    </w:lvl>
    <w:lvl w:ilvl="1" w:tplc="04050019">
      <w:start w:val="1"/>
      <w:numFmt w:val="lowerLetter"/>
      <w:lvlText w:val="%2."/>
      <w:lvlJc w:val="left"/>
      <w:pPr>
        <w:tabs>
          <w:tab w:val="num" w:pos="369"/>
        </w:tabs>
        <w:ind w:left="369" w:hanging="360"/>
      </w:pPr>
      <w:rPr>
        <w:rFonts w:cs="Times New Roman"/>
      </w:rPr>
    </w:lvl>
    <w:lvl w:ilvl="2" w:tplc="0405001B" w:tentative="1">
      <w:start w:val="1"/>
      <w:numFmt w:val="lowerRoman"/>
      <w:lvlText w:val="%3."/>
      <w:lvlJc w:val="right"/>
      <w:pPr>
        <w:tabs>
          <w:tab w:val="num" w:pos="1089"/>
        </w:tabs>
        <w:ind w:left="1089" w:hanging="180"/>
      </w:pPr>
      <w:rPr>
        <w:rFonts w:cs="Times New Roman"/>
      </w:rPr>
    </w:lvl>
    <w:lvl w:ilvl="3" w:tplc="0405000F" w:tentative="1">
      <w:start w:val="1"/>
      <w:numFmt w:val="decimal"/>
      <w:lvlText w:val="%4."/>
      <w:lvlJc w:val="left"/>
      <w:pPr>
        <w:tabs>
          <w:tab w:val="num" w:pos="1809"/>
        </w:tabs>
        <w:ind w:left="1809" w:hanging="360"/>
      </w:pPr>
      <w:rPr>
        <w:rFonts w:cs="Times New Roman"/>
      </w:rPr>
    </w:lvl>
    <w:lvl w:ilvl="4" w:tplc="04050019" w:tentative="1">
      <w:start w:val="1"/>
      <w:numFmt w:val="lowerLetter"/>
      <w:lvlText w:val="%5."/>
      <w:lvlJc w:val="left"/>
      <w:pPr>
        <w:tabs>
          <w:tab w:val="num" w:pos="2529"/>
        </w:tabs>
        <w:ind w:left="2529" w:hanging="360"/>
      </w:pPr>
      <w:rPr>
        <w:rFonts w:cs="Times New Roman"/>
      </w:rPr>
    </w:lvl>
    <w:lvl w:ilvl="5" w:tplc="0405001B" w:tentative="1">
      <w:start w:val="1"/>
      <w:numFmt w:val="lowerRoman"/>
      <w:lvlText w:val="%6."/>
      <w:lvlJc w:val="right"/>
      <w:pPr>
        <w:tabs>
          <w:tab w:val="num" w:pos="3249"/>
        </w:tabs>
        <w:ind w:left="3249" w:hanging="180"/>
      </w:pPr>
      <w:rPr>
        <w:rFonts w:cs="Times New Roman"/>
      </w:rPr>
    </w:lvl>
    <w:lvl w:ilvl="6" w:tplc="0405000F" w:tentative="1">
      <w:start w:val="1"/>
      <w:numFmt w:val="decimal"/>
      <w:lvlText w:val="%7."/>
      <w:lvlJc w:val="left"/>
      <w:pPr>
        <w:tabs>
          <w:tab w:val="num" w:pos="3969"/>
        </w:tabs>
        <w:ind w:left="3969" w:hanging="360"/>
      </w:pPr>
      <w:rPr>
        <w:rFonts w:cs="Times New Roman"/>
      </w:rPr>
    </w:lvl>
    <w:lvl w:ilvl="7" w:tplc="04050019" w:tentative="1">
      <w:start w:val="1"/>
      <w:numFmt w:val="lowerLetter"/>
      <w:lvlText w:val="%8."/>
      <w:lvlJc w:val="left"/>
      <w:pPr>
        <w:tabs>
          <w:tab w:val="num" w:pos="4689"/>
        </w:tabs>
        <w:ind w:left="4689" w:hanging="360"/>
      </w:pPr>
      <w:rPr>
        <w:rFonts w:cs="Times New Roman"/>
      </w:rPr>
    </w:lvl>
    <w:lvl w:ilvl="8" w:tplc="0405001B" w:tentative="1">
      <w:start w:val="1"/>
      <w:numFmt w:val="lowerRoman"/>
      <w:lvlText w:val="%9."/>
      <w:lvlJc w:val="right"/>
      <w:pPr>
        <w:tabs>
          <w:tab w:val="num" w:pos="5409"/>
        </w:tabs>
        <w:ind w:left="5409" w:hanging="180"/>
      </w:pPr>
      <w:rPr>
        <w:rFonts w:cs="Times New Roman"/>
      </w:rPr>
    </w:lvl>
  </w:abstractNum>
  <w:abstractNum w:abstractNumId="12" w15:restartNumberingAfterBreak="0">
    <w:nsid w:val="39775B98"/>
    <w:multiLevelType w:val="hybridMultilevel"/>
    <w:tmpl w:val="3EAA5694"/>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3" w15:restartNumberingAfterBreak="0">
    <w:nsid w:val="402A40F4"/>
    <w:multiLevelType w:val="hybridMultilevel"/>
    <w:tmpl w:val="8116C92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51503D9"/>
    <w:multiLevelType w:val="multilevel"/>
    <w:tmpl w:val="AC4665A4"/>
    <w:lvl w:ilvl="0">
      <w:start w:val="1"/>
      <w:numFmt w:val="lowerLetter"/>
      <w:lvlText w:val="%1)"/>
      <w:lvlJc w:val="left"/>
      <w:pPr>
        <w:ind w:left="927" w:hanging="360"/>
      </w:pPr>
      <w:rPr>
        <w:rFonts w:ascii="Calibri" w:hAnsi="Calibri" w:cs="Times New Roman" w:hint="default"/>
        <w:sz w:val="22"/>
        <w:szCs w:val="24"/>
      </w:rPr>
    </w:lvl>
    <w:lvl w:ilvl="1">
      <w:start w:val="7"/>
      <w:numFmt w:val="bullet"/>
      <w:lvlText w:val="-"/>
      <w:lvlJc w:val="left"/>
      <w:pPr>
        <w:ind w:left="1647" w:hanging="360"/>
      </w:pPr>
      <w:rPr>
        <w:rFonts w:ascii="Calibri" w:hAnsi="Calibri" w:hint="default"/>
      </w:rPr>
    </w:lvl>
    <w:lvl w:ilvl="2">
      <w:start w:val="1"/>
      <w:numFmt w:val="lowerRoman"/>
      <w:lvlText w:val="%3."/>
      <w:lvlJc w:val="right"/>
      <w:pPr>
        <w:ind w:left="2367" w:hanging="180"/>
      </w:pPr>
      <w:rPr>
        <w:rFonts w:cs="Times New Roman"/>
      </w:rPr>
    </w:lvl>
    <w:lvl w:ilvl="3">
      <w:start w:val="1"/>
      <w:numFmt w:val="decimal"/>
      <w:lvlText w:val="%4."/>
      <w:lvlJc w:val="left"/>
      <w:pPr>
        <w:ind w:left="3087" w:hanging="360"/>
      </w:pPr>
      <w:rPr>
        <w:rFonts w:cs="Times New Roman"/>
      </w:rPr>
    </w:lvl>
    <w:lvl w:ilvl="4">
      <w:start w:val="1"/>
      <w:numFmt w:val="lowerLetter"/>
      <w:lvlText w:val="%5."/>
      <w:lvlJc w:val="left"/>
      <w:pPr>
        <w:ind w:left="3807" w:hanging="360"/>
      </w:pPr>
      <w:rPr>
        <w:rFonts w:cs="Times New Roman"/>
      </w:rPr>
    </w:lvl>
    <w:lvl w:ilvl="5">
      <w:start w:val="1"/>
      <w:numFmt w:val="lowerRoman"/>
      <w:lvlText w:val="%6."/>
      <w:lvlJc w:val="right"/>
      <w:pPr>
        <w:ind w:left="4527" w:hanging="180"/>
      </w:pPr>
      <w:rPr>
        <w:rFonts w:cs="Times New Roman"/>
      </w:rPr>
    </w:lvl>
    <w:lvl w:ilvl="6">
      <w:start w:val="1"/>
      <w:numFmt w:val="decimal"/>
      <w:lvlText w:val="%7."/>
      <w:lvlJc w:val="left"/>
      <w:pPr>
        <w:ind w:left="5247" w:hanging="360"/>
      </w:pPr>
      <w:rPr>
        <w:rFonts w:cs="Times New Roman"/>
      </w:rPr>
    </w:lvl>
    <w:lvl w:ilvl="7">
      <w:start w:val="1"/>
      <w:numFmt w:val="lowerLetter"/>
      <w:lvlText w:val="%8."/>
      <w:lvlJc w:val="left"/>
      <w:pPr>
        <w:ind w:left="5967" w:hanging="360"/>
      </w:pPr>
      <w:rPr>
        <w:rFonts w:cs="Times New Roman"/>
      </w:rPr>
    </w:lvl>
    <w:lvl w:ilvl="8">
      <w:start w:val="1"/>
      <w:numFmt w:val="lowerRoman"/>
      <w:lvlText w:val="%9."/>
      <w:lvlJc w:val="right"/>
      <w:pPr>
        <w:ind w:left="6687" w:hanging="180"/>
      </w:pPr>
      <w:rPr>
        <w:rFonts w:cs="Times New Roman"/>
      </w:rPr>
    </w:lvl>
  </w:abstractNum>
  <w:abstractNum w:abstractNumId="15" w15:restartNumberingAfterBreak="0">
    <w:nsid w:val="46CD7418"/>
    <w:multiLevelType w:val="hybridMultilevel"/>
    <w:tmpl w:val="A7B2CA6C"/>
    <w:lvl w:ilvl="0" w:tplc="E85824F2">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6" w15:restartNumberingAfterBreak="0">
    <w:nsid w:val="4A7D69B2"/>
    <w:multiLevelType w:val="multilevel"/>
    <w:tmpl w:val="39F28BF6"/>
    <w:lvl w:ilvl="0">
      <w:start w:val="1"/>
      <w:numFmt w:val="lowerLetter"/>
      <w:lvlText w:val="%1)"/>
      <w:lvlJc w:val="left"/>
      <w:pPr>
        <w:ind w:left="927" w:hanging="360"/>
      </w:pPr>
      <w:rPr>
        <w:rFonts w:ascii="Calibri" w:hAnsi="Calibri" w:cs="Times New Roman" w:hint="default"/>
        <w:b w:val="0"/>
        <w:bCs w:val="0"/>
        <w:sz w:val="22"/>
        <w:szCs w:val="24"/>
      </w:rPr>
    </w:lvl>
    <w:lvl w:ilvl="1">
      <w:start w:val="7"/>
      <w:numFmt w:val="bullet"/>
      <w:lvlText w:val="-"/>
      <w:lvlJc w:val="left"/>
      <w:pPr>
        <w:ind w:left="1647" w:hanging="360"/>
      </w:pPr>
      <w:rPr>
        <w:rFonts w:ascii="Calibri" w:hAnsi="Calibri" w:hint="default"/>
      </w:rPr>
    </w:lvl>
    <w:lvl w:ilvl="2">
      <w:start w:val="1"/>
      <w:numFmt w:val="lowerRoman"/>
      <w:lvlText w:val="%3."/>
      <w:lvlJc w:val="right"/>
      <w:pPr>
        <w:ind w:left="2367" w:hanging="180"/>
      </w:pPr>
      <w:rPr>
        <w:rFonts w:cs="Times New Roman"/>
      </w:rPr>
    </w:lvl>
    <w:lvl w:ilvl="3">
      <w:start w:val="1"/>
      <w:numFmt w:val="decimal"/>
      <w:lvlText w:val="%4."/>
      <w:lvlJc w:val="left"/>
      <w:pPr>
        <w:ind w:left="3087" w:hanging="360"/>
      </w:pPr>
      <w:rPr>
        <w:rFonts w:cs="Times New Roman"/>
      </w:rPr>
    </w:lvl>
    <w:lvl w:ilvl="4">
      <w:start w:val="1"/>
      <w:numFmt w:val="lowerLetter"/>
      <w:lvlText w:val="%5."/>
      <w:lvlJc w:val="left"/>
      <w:pPr>
        <w:ind w:left="3807" w:hanging="360"/>
      </w:pPr>
      <w:rPr>
        <w:rFonts w:cs="Times New Roman"/>
      </w:rPr>
    </w:lvl>
    <w:lvl w:ilvl="5">
      <w:start w:val="1"/>
      <w:numFmt w:val="lowerRoman"/>
      <w:lvlText w:val="%6."/>
      <w:lvlJc w:val="right"/>
      <w:pPr>
        <w:ind w:left="4527" w:hanging="180"/>
      </w:pPr>
      <w:rPr>
        <w:rFonts w:cs="Times New Roman"/>
      </w:rPr>
    </w:lvl>
    <w:lvl w:ilvl="6">
      <w:start w:val="1"/>
      <w:numFmt w:val="decimal"/>
      <w:lvlText w:val="%7."/>
      <w:lvlJc w:val="left"/>
      <w:pPr>
        <w:ind w:left="5247" w:hanging="360"/>
      </w:pPr>
      <w:rPr>
        <w:rFonts w:cs="Times New Roman"/>
      </w:rPr>
    </w:lvl>
    <w:lvl w:ilvl="7">
      <w:start w:val="1"/>
      <w:numFmt w:val="lowerLetter"/>
      <w:lvlText w:val="%8."/>
      <w:lvlJc w:val="left"/>
      <w:pPr>
        <w:ind w:left="5967" w:hanging="360"/>
      </w:pPr>
      <w:rPr>
        <w:rFonts w:cs="Times New Roman"/>
      </w:rPr>
    </w:lvl>
    <w:lvl w:ilvl="8">
      <w:start w:val="1"/>
      <w:numFmt w:val="lowerRoman"/>
      <w:lvlText w:val="%9."/>
      <w:lvlJc w:val="right"/>
      <w:pPr>
        <w:ind w:left="6687" w:hanging="180"/>
      </w:pPr>
      <w:rPr>
        <w:rFonts w:cs="Times New Roman"/>
      </w:rPr>
    </w:lvl>
  </w:abstractNum>
  <w:abstractNum w:abstractNumId="17" w15:restartNumberingAfterBreak="0">
    <w:nsid w:val="4D864818"/>
    <w:multiLevelType w:val="multilevel"/>
    <w:tmpl w:val="47608568"/>
    <w:lvl w:ilvl="0">
      <w:start w:val="1"/>
      <w:numFmt w:val="lowerLetter"/>
      <w:lvlText w:val="%1)"/>
      <w:lvlJc w:val="left"/>
      <w:pPr>
        <w:ind w:left="1637" w:hanging="360"/>
      </w:pPr>
      <w:rPr>
        <w:rFonts w:ascii="Calibri" w:hAnsi="Calibri" w:cs="Times New Roman" w:hint="default"/>
        <w:sz w:val="22"/>
        <w:szCs w:val="24"/>
      </w:rPr>
    </w:lvl>
    <w:lvl w:ilvl="1">
      <w:start w:val="7"/>
      <w:numFmt w:val="bullet"/>
      <w:lvlText w:val="-"/>
      <w:lvlJc w:val="left"/>
      <w:pPr>
        <w:ind w:left="2357" w:hanging="360"/>
      </w:pPr>
      <w:rPr>
        <w:rFonts w:ascii="Calibri" w:hAnsi="Calibri" w:hint="default"/>
      </w:rPr>
    </w:lvl>
    <w:lvl w:ilvl="2">
      <w:start w:val="1"/>
      <w:numFmt w:val="lowerRoman"/>
      <w:lvlText w:val="%3."/>
      <w:lvlJc w:val="right"/>
      <w:pPr>
        <w:ind w:left="3077" w:hanging="180"/>
      </w:pPr>
      <w:rPr>
        <w:rFonts w:cs="Times New Roman"/>
      </w:rPr>
    </w:lvl>
    <w:lvl w:ilvl="3">
      <w:start w:val="1"/>
      <w:numFmt w:val="decimal"/>
      <w:lvlText w:val="%4."/>
      <w:lvlJc w:val="left"/>
      <w:pPr>
        <w:ind w:left="3797" w:hanging="360"/>
      </w:pPr>
      <w:rPr>
        <w:rFonts w:cs="Times New Roman"/>
      </w:rPr>
    </w:lvl>
    <w:lvl w:ilvl="4">
      <w:start w:val="1"/>
      <w:numFmt w:val="lowerLetter"/>
      <w:lvlText w:val="%5."/>
      <w:lvlJc w:val="left"/>
      <w:pPr>
        <w:ind w:left="4517" w:hanging="360"/>
      </w:pPr>
      <w:rPr>
        <w:rFonts w:cs="Times New Roman"/>
      </w:rPr>
    </w:lvl>
    <w:lvl w:ilvl="5">
      <w:start w:val="1"/>
      <w:numFmt w:val="lowerRoman"/>
      <w:lvlText w:val="%6."/>
      <w:lvlJc w:val="right"/>
      <w:pPr>
        <w:ind w:left="5237" w:hanging="180"/>
      </w:pPr>
      <w:rPr>
        <w:rFonts w:cs="Times New Roman"/>
      </w:rPr>
    </w:lvl>
    <w:lvl w:ilvl="6">
      <w:start w:val="1"/>
      <w:numFmt w:val="decimal"/>
      <w:lvlText w:val="%7."/>
      <w:lvlJc w:val="left"/>
      <w:pPr>
        <w:ind w:left="5957" w:hanging="360"/>
      </w:pPr>
      <w:rPr>
        <w:rFonts w:cs="Times New Roman"/>
      </w:rPr>
    </w:lvl>
    <w:lvl w:ilvl="7">
      <w:start w:val="1"/>
      <w:numFmt w:val="lowerLetter"/>
      <w:lvlText w:val="%8."/>
      <w:lvlJc w:val="left"/>
      <w:pPr>
        <w:ind w:left="6677" w:hanging="360"/>
      </w:pPr>
      <w:rPr>
        <w:rFonts w:cs="Times New Roman"/>
      </w:rPr>
    </w:lvl>
    <w:lvl w:ilvl="8">
      <w:start w:val="1"/>
      <w:numFmt w:val="lowerRoman"/>
      <w:lvlText w:val="%9."/>
      <w:lvlJc w:val="right"/>
      <w:pPr>
        <w:ind w:left="7397" w:hanging="180"/>
      </w:pPr>
      <w:rPr>
        <w:rFonts w:cs="Times New Roman"/>
      </w:rPr>
    </w:lvl>
  </w:abstractNum>
  <w:abstractNum w:abstractNumId="18" w15:restartNumberingAfterBreak="0">
    <w:nsid w:val="4E1719F4"/>
    <w:multiLevelType w:val="hybridMultilevel"/>
    <w:tmpl w:val="D66EB52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9" w15:restartNumberingAfterBreak="0">
    <w:nsid w:val="52CF1CAB"/>
    <w:multiLevelType w:val="hybridMultilevel"/>
    <w:tmpl w:val="D2D01B66"/>
    <w:lvl w:ilvl="0" w:tplc="59C66092">
      <w:start w:val="1"/>
      <w:numFmt w:val="bullet"/>
      <w:pStyle w:val="Style1Char"/>
      <w:lvlText w:val=""/>
      <w:lvlJc w:val="left"/>
      <w:pPr>
        <w:ind w:left="765" w:hanging="360"/>
      </w:pPr>
      <w:rPr>
        <w:rFonts w:ascii="Symbol" w:hAnsi="Symbol" w:cs="Symbol" w:hint="default"/>
      </w:rPr>
    </w:lvl>
    <w:lvl w:ilvl="1" w:tplc="04050003">
      <w:start w:val="1"/>
      <w:numFmt w:val="bullet"/>
      <w:lvlText w:val="o"/>
      <w:lvlJc w:val="left"/>
      <w:pPr>
        <w:ind w:left="1485" w:hanging="360"/>
      </w:pPr>
      <w:rPr>
        <w:rFonts w:ascii="Courier New" w:hAnsi="Courier New" w:cs="Courier New" w:hint="default"/>
      </w:rPr>
    </w:lvl>
    <w:lvl w:ilvl="2" w:tplc="04050005">
      <w:start w:val="1"/>
      <w:numFmt w:val="bullet"/>
      <w:lvlText w:val=""/>
      <w:lvlJc w:val="left"/>
      <w:pPr>
        <w:ind w:left="2205" w:hanging="360"/>
      </w:pPr>
      <w:rPr>
        <w:rFonts w:ascii="Wingdings" w:hAnsi="Wingdings" w:cs="Wingdings" w:hint="default"/>
      </w:rPr>
    </w:lvl>
    <w:lvl w:ilvl="3" w:tplc="04050001">
      <w:start w:val="1"/>
      <w:numFmt w:val="bullet"/>
      <w:lvlText w:val=""/>
      <w:lvlJc w:val="left"/>
      <w:pPr>
        <w:ind w:left="2925" w:hanging="360"/>
      </w:pPr>
      <w:rPr>
        <w:rFonts w:ascii="Symbol" w:hAnsi="Symbol" w:cs="Symbol" w:hint="default"/>
      </w:rPr>
    </w:lvl>
    <w:lvl w:ilvl="4" w:tplc="04050003">
      <w:start w:val="1"/>
      <w:numFmt w:val="bullet"/>
      <w:lvlText w:val="o"/>
      <w:lvlJc w:val="left"/>
      <w:pPr>
        <w:ind w:left="3645" w:hanging="360"/>
      </w:pPr>
      <w:rPr>
        <w:rFonts w:ascii="Courier New" w:hAnsi="Courier New" w:cs="Courier New" w:hint="default"/>
      </w:rPr>
    </w:lvl>
    <w:lvl w:ilvl="5" w:tplc="04050005">
      <w:start w:val="1"/>
      <w:numFmt w:val="bullet"/>
      <w:lvlText w:val=""/>
      <w:lvlJc w:val="left"/>
      <w:pPr>
        <w:ind w:left="4365" w:hanging="360"/>
      </w:pPr>
      <w:rPr>
        <w:rFonts w:ascii="Wingdings" w:hAnsi="Wingdings" w:cs="Wingdings" w:hint="default"/>
      </w:rPr>
    </w:lvl>
    <w:lvl w:ilvl="6" w:tplc="04050001">
      <w:start w:val="1"/>
      <w:numFmt w:val="bullet"/>
      <w:lvlText w:val=""/>
      <w:lvlJc w:val="left"/>
      <w:pPr>
        <w:ind w:left="5085" w:hanging="360"/>
      </w:pPr>
      <w:rPr>
        <w:rFonts w:ascii="Symbol" w:hAnsi="Symbol" w:cs="Symbol" w:hint="default"/>
      </w:rPr>
    </w:lvl>
    <w:lvl w:ilvl="7" w:tplc="04050003">
      <w:start w:val="1"/>
      <w:numFmt w:val="bullet"/>
      <w:lvlText w:val="o"/>
      <w:lvlJc w:val="left"/>
      <w:pPr>
        <w:ind w:left="5805" w:hanging="360"/>
      </w:pPr>
      <w:rPr>
        <w:rFonts w:ascii="Courier New" w:hAnsi="Courier New" w:cs="Courier New" w:hint="default"/>
      </w:rPr>
    </w:lvl>
    <w:lvl w:ilvl="8" w:tplc="04050005">
      <w:start w:val="1"/>
      <w:numFmt w:val="bullet"/>
      <w:lvlText w:val=""/>
      <w:lvlJc w:val="left"/>
      <w:pPr>
        <w:ind w:left="6525" w:hanging="360"/>
      </w:pPr>
      <w:rPr>
        <w:rFonts w:ascii="Wingdings" w:hAnsi="Wingdings" w:cs="Wingdings" w:hint="default"/>
      </w:rPr>
    </w:lvl>
  </w:abstractNum>
  <w:abstractNum w:abstractNumId="20" w15:restartNumberingAfterBreak="0">
    <w:nsid w:val="598D3BB6"/>
    <w:multiLevelType w:val="hybridMultilevel"/>
    <w:tmpl w:val="CFF212F2"/>
    <w:lvl w:ilvl="0" w:tplc="3BF81F3A">
      <w:start w:val="1"/>
      <w:numFmt w:val="lowerLetter"/>
      <w:lvlText w:val="%1)"/>
      <w:lvlJc w:val="left"/>
      <w:pPr>
        <w:ind w:left="720" w:hanging="360"/>
      </w:pPr>
    </w:lvl>
    <w:lvl w:ilvl="1" w:tplc="58E4A304">
      <w:start w:val="1"/>
      <w:numFmt w:val="lowerLetter"/>
      <w:lvlText w:val="%2)"/>
      <w:lvlJc w:val="left"/>
      <w:pPr>
        <w:ind w:left="720" w:hanging="360"/>
      </w:pPr>
    </w:lvl>
    <w:lvl w:ilvl="2" w:tplc="82C43EEE">
      <w:start w:val="1"/>
      <w:numFmt w:val="lowerLetter"/>
      <w:lvlText w:val="%3)"/>
      <w:lvlJc w:val="left"/>
      <w:pPr>
        <w:ind w:left="720" w:hanging="360"/>
      </w:pPr>
    </w:lvl>
    <w:lvl w:ilvl="3" w:tplc="838043C6">
      <w:start w:val="1"/>
      <w:numFmt w:val="lowerLetter"/>
      <w:lvlText w:val="%4)"/>
      <w:lvlJc w:val="left"/>
      <w:pPr>
        <w:ind w:left="720" w:hanging="360"/>
      </w:pPr>
    </w:lvl>
    <w:lvl w:ilvl="4" w:tplc="6182249C">
      <w:start w:val="1"/>
      <w:numFmt w:val="lowerLetter"/>
      <w:lvlText w:val="%5)"/>
      <w:lvlJc w:val="left"/>
      <w:pPr>
        <w:ind w:left="720" w:hanging="360"/>
      </w:pPr>
    </w:lvl>
    <w:lvl w:ilvl="5" w:tplc="C84EED06">
      <w:start w:val="1"/>
      <w:numFmt w:val="lowerLetter"/>
      <w:lvlText w:val="%6)"/>
      <w:lvlJc w:val="left"/>
      <w:pPr>
        <w:ind w:left="720" w:hanging="360"/>
      </w:pPr>
    </w:lvl>
    <w:lvl w:ilvl="6" w:tplc="9CACEE86">
      <w:start w:val="1"/>
      <w:numFmt w:val="lowerLetter"/>
      <w:lvlText w:val="%7)"/>
      <w:lvlJc w:val="left"/>
      <w:pPr>
        <w:ind w:left="720" w:hanging="360"/>
      </w:pPr>
    </w:lvl>
    <w:lvl w:ilvl="7" w:tplc="149870AE">
      <w:start w:val="1"/>
      <w:numFmt w:val="lowerLetter"/>
      <w:lvlText w:val="%8)"/>
      <w:lvlJc w:val="left"/>
      <w:pPr>
        <w:ind w:left="720" w:hanging="360"/>
      </w:pPr>
    </w:lvl>
    <w:lvl w:ilvl="8" w:tplc="2EA613B4">
      <w:start w:val="1"/>
      <w:numFmt w:val="lowerLetter"/>
      <w:lvlText w:val="%9)"/>
      <w:lvlJc w:val="left"/>
      <w:pPr>
        <w:ind w:left="720" w:hanging="360"/>
      </w:pPr>
    </w:lvl>
  </w:abstractNum>
  <w:abstractNum w:abstractNumId="21" w15:restartNumberingAfterBreak="0">
    <w:nsid w:val="5CE34766"/>
    <w:multiLevelType w:val="multilevel"/>
    <w:tmpl w:val="6A2ECD6E"/>
    <w:lvl w:ilvl="0">
      <w:start w:val="1"/>
      <w:numFmt w:val="lowerLetter"/>
      <w:lvlText w:val="%1)"/>
      <w:lvlJc w:val="left"/>
      <w:pPr>
        <w:ind w:left="927" w:hanging="360"/>
      </w:pPr>
      <w:rPr>
        <w:rFonts w:ascii="Calibri" w:hAnsi="Calibri" w:cs="Times New Roman" w:hint="default"/>
        <w:sz w:val="22"/>
        <w:szCs w:val="24"/>
      </w:rPr>
    </w:lvl>
    <w:lvl w:ilvl="1">
      <w:start w:val="7"/>
      <w:numFmt w:val="bullet"/>
      <w:lvlText w:val="-"/>
      <w:lvlJc w:val="left"/>
      <w:pPr>
        <w:ind w:left="1647" w:hanging="360"/>
      </w:pPr>
      <w:rPr>
        <w:rFonts w:ascii="Calibri" w:hAnsi="Calibri" w:hint="default"/>
      </w:rPr>
    </w:lvl>
    <w:lvl w:ilvl="2">
      <w:start w:val="1"/>
      <w:numFmt w:val="lowerRoman"/>
      <w:lvlText w:val="%3."/>
      <w:lvlJc w:val="right"/>
      <w:pPr>
        <w:ind w:left="2367" w:hanging="180"/>
      </w:pPr>
      <w:rPr>
        <w:rFonts w:cs="Times New Roman"/>
      </w:rPr>
    </w:lvl>
    <w:lvl w:ilvl="3">
      <w:start w:val="1"/>
      <w:numFmt w:val="decimal"/>
      <w:lvlText w:val="%4."/>
      <w:lvlJc w:val="left"/>
      <w:pPr>
        <w:ind w:left="3087" w:hanging="360"/>
      </w:pPr>
      <w:rPr>
        <w:rFonts w:cs="Times New Roman"/>
      </w:rPr>
    </w:lvl>
    <w:lvl w:ilvl="4">
      <w:start w:val="1"/>
      <w:numFmt w:val="lowerLetter"/>
      <w:lvlText w:val="%5."/>
      <w:lvlJc w:val="left"/>
      <w:pPr>
        <w:ind w:left="3807" w:hanging="360"/>
      </w:pPr>
      <w:rPr>
        <w:rFonts w:cs="Times New Roman"/>
      </w:rPr>
    </w:lvl>
    <w:lvl w:ilvl="5">
      <w:start w:val="1"/>
      <w:numFmt w:val="lowerRoman"/>
      <w:lvlText w:val="%6."/>
      <w:lvlJc w:val="right"/>
      <w:pPr>
        <w:ind w:left="4527" w:hanging="180"/>
      </w:pPr>
      <w:rPr>
        <w:rFonts w:cs="Times New Roman"/>
      </w:rPr>
    </w:lvl>
    <w:lvl w:ilvl="6">
      <w:start w:val="1"/>
      <w:numFmt w:val="decimal"/>
      <w:lvlText w:val="%7."/>
      <w:lvlJc w:val="left"/>
      <w:pPr>
        <w:ind w:left="5247" w:hanging="360"/>
      </w:pPr>
      <w:rPr>
        <w:rFonts w:cs="Times New Roman"/>
      </w:rPr>
    </w:lvl>
    <w:lvl w:ilvl="7">
      <w:start w:val="1"/>
      <w:numFmt w:val="lowerLetter"/>
      <w:lvlText w:val="%8."/>
      <w:lvlJc w:val="left"/>
      <w:pPr>
        <w:ind w:left="5967" w:hanging="360"/>
      </w:pPr>
      <w:rPr>
        <w:rFonts w:cs="Times New Roman"/>
      </w:rPr>
    </w:lvl>
    <w:lvl w:ilvl="8">
      <w:start w:val="1"/>
      <w:numFmt w:val="lowerRoman"/>
      <w:lvlText w:val="%9."/>
      <w:lvlJc w:val="right"/>
      <w:pPr>
        <w:ind w:left="6687" w:hanging="180"/>
      </w:pPr>
      <w:rPr>
        <w:rFonts w:cs="Times New Roman"/>
      </w:rPr>
    </w:lvl>
  </w:abstractNum>
  <w:abstractNum w:abstractNumId="22" w15:restartNumberingAfterBreak="0">
    <w:nsid w:val="5DBF2E0C"/>
    <w:multiLevelType w:val="hybridMultilevel"/>
    <w:tmpl w:val="3244D63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61E730D7"/>
    <w:multiLevelType w:val="multilevel"/>
    <w:tmpl w:val="D4009B20"/>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667435DE"/>
    <w:multiLevelType w:val="multilevel"/>
    <w:tmpl w:val="72B4EA02"/>
    <w:styleLink w:val="WWNum34"/>
    <w:lvl w:ilvl="0">
      <w:start w:val="1"/>
      <w:numFmt w:val="decimal"/>
      <w:lvlText w:val="%1."/>
      <w:lvlJc w:val="left"/>
      <w:pPr>
        <w:ind w:left="360" w:hanging="360"/>
      </w:pPr>
      <w:rPr>
        <w:rFonts w:cs="Times New Roman"/>
        <w:sz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 w15:restartNumberingAfterBreak="0">
    <w:nsid w:val="6785285A"/>
    <w:multiLevelType w:val="multilevel"/>
    <w:tmpl w:val="47608568"/>
    <w:lvl w:ilvl="0">
      <w:start w:val="1"/>
      <w:numFmt w:val="lowerLetter"/>
      <w:lvlText w:val="%1)"/>
      <w:lvlJc w:val="left"/>
      <w:pPr>
        <w:ind w:left="927" w:hanging="360"/>
      </w:pPr>
      <w:rPr>
        <w:rFonts w:ascii="Calibri" w:hAnsi="Calibri" w:cs="Times New Roman" w:hint="default"/>
        <w:sz w:val="22"/>
        <w:szCs w:val="24"/>
      </w:rPr>
    </w:lvl>
    <w:lvl w:ilvl="1">
      <w:start w:val="7"/>
      <w:numFmt w:val="bullet"/>
      <w:lvlText w:val="-"/>
      <w:lvlJc w:val="left"/>
      <w:pPr>
        <w:ind w:left="1647" w:hanging="360"/>
      </w:pPr>
      <w:rPr>
        <w:rFonts w:ascii="Calibri" w:hAnsi="Calibri" w:hint="default"/>
      </w:rPr>
    </w:lvl>
    <w:lvl w:ilvl="2">
      <w:start w:val="1"/>
      <w:numFmt w:val="lowerRoman"/>
      <w:lvlText w:val="%3."/>
      <w:lvlJc w:val="right"/>
      <w:pPr>
        <w:ind w:left="2367" w:hanging="180"/>
      </w:pPr>
      <w:rPr>
        <w:rFonts w:cs="Times New Roman"/>
      </w:rPr>
    </w:lvl>
    <w:lvl w:ilvl="3">
      <w:start w:val="1"/>
      <w:numFmt w:val="decimal"/>
      <w:lvlText w:val="%4."/>
      <w:lvlJc w:val="left"/>
      <w:pPr>
        <w:ind w:left="3087" w:hanging="360"/>
      </w:pPr>
      <w:rPr>
        <w:rFonts w:cs="Times New Roman"/>
      </w:rPr>
    </w:lvl>
    <w:lvl w:ilvl="4">
      <w:start w:val="1"/>
      <w:numFmt w:val="lowerLetter"/>
      <w:lvlText w:val="%5."/>
      <w:lvlJc w:val="left"/>
      <w:pPr>
        <w:ind w:left="3807" w:hanging="360"/>
      </w:pPr>
      <w:rPr>
        <w:rFonts w:cs="Times New Roman"/>
      </w:rPr>
    </w:lvl>
    <w:lvl w:ilvl="5">
      <w:start w:val="1"/>
      <w:numFmt w:val="lowerRoman"/>
      <w:lvlText w:val="%6."/>
      <w:lvlJc w:val="right"/>
      <w:pPr>
        <w:ind w:left="4527" w:hanging="180"/>
      </w:pPr>
      <w:rPr>
        <w:rFonts w:cs="Times New Roman"/>
      </w:rPr>
    </w:lvl>
    <w:lvl w:ilvl="6">
      <w:start w:val="1"/>
      <w:numFmt w:val="decimal"/>
      <w:lvlText w:val="%7."/>
      <w:lvlJc w:val="left"/>
      <w:pPr>
        <w:ind w:left="5247" w:hanging="360"/>
      </w:pPr>
      <w:rPr>
        <w:rFonts w:cs="Times New Roman"/>
      </w:rPr>
    </w:lvl>
    <w:lvl w:ilvl="7">
      <w:start w:val="1"/>
      <w:numFmt w:val="lowerLetter"/>
      <w:lvlText w:val="%8."/>
      <w:lvlJc w:val="left"/>
      <w:pPr>
        <w:ind w:left="5967" w:hanging="360"/>
      </w:pPr>
      <w:rPr>
        <w:rFonts w:cs="Times New Roman"/>
      </w:rPr>
    </w:lvl>
    <w:lvl w:ilvl="8">
      <w:start w:val="1"/>
      <w:numFmt w:val="lowerRoman"/>
      <w:lvlText w:val="%9."/>
      <w:lvlJc w:val="right"/>
      <w:pPr>
        <w:ind w:left="6687" w:hanging="180"/>
      </w:pPr>
      <w:rPr>
        <w:rFonts w:cs="Times New Roman"/>
      </w:rPr>
    </w:lvl>
  </w:abstractNum>
  <w:abstractNum w:abstractNumId="26" w15:restartNumberingAfterBreak="0">
    <w:nsid w:val="6CB109C1"/>
    <w:multiLevelType w:val="multilevel"/>
    <w:tmpl w:val="9B1C1CA0"/>
    <w:lvl w:ilvl="0">
      <w:start w:val="1"/>
      <w:numFmt w:val="upperRoman"/>
      <w:lvlText w:val="%1."/>
      <w:lvlJc w:val="left"/>
      <w:pPr>
        <w:ind w:left="360" w:hanging="360"/>
      </w:pPr>
      <w:rPr>
        <w:rFonts w:ascii="Calibri" w:hAnsi="Calibri" w:hint="default"/>
        <w:b/>
        <w:i w:val="0"/>
        <w:caps w:val="0"/>
        <w:strike w:val="0"/>
        <w:dstrike w:val="0"/>
        <w:vanish w:val="0"/>
        <w:color w:val="000000"/>
        <w:sz w:val="24"/>
        <w:vertAlign w:val="baseline"/>
      </w:rPr>
    </w:lvl>
    <w:lvl w:ilvl="1">
      <w:start w:val="1"/>
      <w:numFmt w:val="decimal"/>
      <w:isLgl/>
      <w:lvlText w:val="%1.%2."/>
      <w:lvlJc w:val="left"/>
      <w:pPr>
        <w:ind w:left="1080" w:hanging="1080"/>
      </w:pPr>
      <w:rPr>
        <w:rFonts w:hint="default"/>
      </w:rPr>
    </w:lvl>
    <w:lvl w:ilvl="2">
      <w:start w:val="1"/>
      <w:numFmt w:val="lowerLetter"/>
      <w:lvlText w:val="%3)"/>
      <w:lvlJc w:val="right"/>
      <w:pPr>
        <w:tabs>
          <w:tab w:val="num" w:pos="1622"/>
        </w:tabs>
        <w:ind w:left="1800" w:hanging="382"/>
      </w:pPr>
      <w:rPr>
        <w:rFonts w:hint="default"/>
      </w:rPr>
    </w:lvl>
    <w:lvl w:ilvl="3">
      <w:start w:val="1"/>
      <w:numFmt w:val="lowerRoman"/>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7" w15:restartNumberingAfterBreak="0">
    <w:nsid w:val="7A9D3BAE"/>
    <w:multiLevelType w:val="multilevel"/>
    <w:tmpl w:val="3AF67EC6"/>
    <w:lvl w:ilvl="0">
      <w:start w:val="1"/>
      <w:numFmt w:val="lowerLetter"/>
      <w:lvlText w:val="%1)"/>
      <w:lvlJc w:val="left"/>
      <w:pPr>
        <w:ind w:left="927" w:hanging="360"/>
      </w:pPr>
      <w:rPr>
        <w:rFonts w:ascii="Calibri" w:hAnsi="Calibri" w:cs="Times New Roman" w:hint="default"/>
        <w:b w:val="0"/>
        <w:sz w:val="22"/>
        <w:szCs w:val="24"/>
      </w:rPr>
    </w:lvl>
    <w:lvl w:ilvl="1">
      <w:start w:val="7"/>
      <w:numFmt w:val="bullet"/>
      <w:lvlText w:val="-"/>
      <w:lvlJc w:val="left"/>
      <w:pPr>
        <w:ind w:left="1647" w:hanging="360"/>
      </w:pPr>
      <w:rPr>
        <w:rFonts w:ascii="Calibri" w:hAnsi="Calibri" w:hint="default"/>
      </w:rPr>
    </w:lvl>
    <w:lvl w:ilvl="2">
      <w:start w:val="1"/>
      <w:numFmt w:val="lowerRoman"/>
      <w:lvlText w:val="%3."/>
      <w:lvlJc w:val="right"/>
      <w:pPr>
        <w:ind w:left="2367" w:hanging="180"/>
      </w:pPr>
      <w:rPr>
        <w:rFonts w:cs="Times New Roman"/>
      </w:rPr>
    </w:lvl>
    <w:lvl w:ilvl="3">
      <w:start w:val="1"/>
      <w:numFmt w:val="decimal"/>
      <w:lvlText w:val="%4."/>
      <w:lvlJc w:val="left"/>
      <w:pPr>
        <w:ind w:left="3087" w:hanging="360"/>
      </w:pPr>
      <w:rPr>
        <w:rFonts w:cs="Times New Roman"/>
      </w:rPr>
    </w:lvl>
    <w:lvl w:ilvl="4">
      <w:start w:val="1"/>
      <w:numFmt w:val="lowerLetter"/>
      <w:lvlText w:val="%5."/>
      <w:lvlJc w:val="left"/>
      <w:pPr>
        <w:ind w:left="3807" w:hanging="360"/>
      </w:pPr>
      <w:rPr>
        <w:rFonts w:cs="Times New Roman"/>
      </w:rPr>
    </w:lvl>
    <w:lvl w:ilvl="5">
      <w:start w:val="1"/>
      <w:numFmt w:val="lowerRoman"/>
      <w:lvlText w:val="%6."/>
      <w:lvlJc w:val="right"/>
      <w:pPr>
        <w:ind w:left="4527" w:hanging="180"/>
      </w:pPr>
      <w:rPr>
        <w:rFonts w:cs="Times New Roman"/>
      </w:rPr>
    </w:lvl>
    <w:lvl w:ilvl="6">
      <w:start w:val="1"/>
      <w:numFmt w:val="decimal"/>
      <w:lvlText w:val="%7."/>
      <w:lvlJc w:val="left"/>
      <w:pPr>
        <w:ind w:left="5247" w:hanging="360"/>
      </w:pPr>
      <w:rPr>
        <w:rFonts w:cs="Times New Roman"/>
      </w:rPr>
    </w:lvl>
    <w:lvl w:ilvl="7">
      <w:start w:val="1"/>
      <w:numFmt w:val="lowerLetter"/>
      <w:lvlText w:val="%8."/>
      <w:lvlJc w:val="left"/>
      <w:pPr>
        <w:ind w:left="5967" w:hanging="360"/>
      </w:pPr>
      <w:rPr>
        <w:rFonts w:cs="Times New Roman"/>
      </w:rPr>
    </w:lvl>
    <w:lvl w:ilvl="8">
      <w:start w:val="1"/>
      <w:numFmt w:val="lowerRoman"/>
      <w:lvlText w:val="%9."/>
      <w:lvlJc w:val="right"/>
      <w:pPr>
        <w:ind w:left="6687" w:hanging="180"/>
      </w:pPr>
      <w:rPr>
        <w:rFonts w:cs="Times New Roman"/>
      </w:rPr>
    </w:lvl>
  </w:abstractNum>
  <w:abstractNum w:abstractNumId="28" w15:restartNumberingAfterBreak="0">
    <w:nsid w:val="7B745555"/>
    <w:multiLevelType w:val="hybridMultilevel"/>
    <w:tmpl w:val="7E062ED0"/>
    <w:lvl w:ilvl="0" w:tplc="E5F2207C">
      <w:numFmt w:val="bullet"/>
      <w:lvlText w:val="-"/>
      <w:lvlJc w:val="left"/>
      <w:pPr>
        <w:ind w:left="720" w:hanging="360"/>
      </w:pPr>
      <w:rPr>
        <w:rFonts w:ascii="Calibri" w:eastAsiaTheme="minorHAnsi" w:hAnsi="Calibri"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num w:numId="1" w16cid:durableId="1524131269">
    <w:abstractNumId w:val="19"/>
  </w:num>
  <w:num w:numId="2" w16cid:durableId="1521160476">
    <w:abstractNumId w:val="4"/>
  </w:num>
  <w:num w:numId="3" w16cid:durableId="1222402360">
    <w:abstractNumId w:val="19"/>
  </w:num>
  <w:num w:numId="4" w16cid:durableId="345178907">
    <w:abstractNumId w:val="4"/>
  </w:num>
  <w:num w:numId="5" w16cid:durableId="1281767358">
    <w:abstractNumId w:val="27"/>
  </w:num>
  <w:num w:numId="6" w16cid:durableId="1314869376">
    <w:abstractNumId w:val="28"/>
  </w:num>
  <w:num w:numId="7" w16cid:durableId="636380619">
    <w:abstractNumId w:val="1"/>
  </w:num>
  <w:num w:numId="8" w16cid:durableId="77750609">
    <w:abstractNumId w:val="14"/>
  </w:num>
  <w:num w:numId="9" w16cid:durableId="1620600595">
    <w:abstractNumId w:val="21"/>
  </w:num>
  <w:num w:numId="10" w16cid:durableId="838345333">
    <w:abstractNumId w:val="16"/>
  </w:num>
  <w:num w:numId="11" w16cid:durableId="1656374557">
    <w:abstractNumId w:val="25"/>
  </w:num>
  <w:num w:numId="12" w16cid:durableId="139470848">
    <w:abstractNumId w:val="17"/>
  </w:num>
  <w:num w:numId="13" w16cid:durableId="1763605279">
    <w:abstractNumId w:val="12"/>
  </w:num>
  <w:num w:numId="14" w16cid:durableId="1016922935">
    <w:abstractNumId w:val="8"/>
  </w:num>
  <w:num w:numId="15" w16cid:durableId="872155626">
    <w:abstractNumId w:val="9"/>
  </w:num>
  <w:num w:numId="16" w16cid:durableId="1590698660">
    <w:abstractNumId w:val="3"/>
  </w:num>
  <w:num w:numId="17" w16cid:durableId="1990161205">
    <w:abstractNumId w:val="13"/>
  </w:num>
  <w:num w:numId="18" w16cid:durableId="438918693">
    <w:abstractNumId w:val="5"/>
  </w:num>
  <w:num w:numId="19" w16cid:durableId="1044603003">
    <w:abstractNumId w:val="18"/>
  </w:num>
  <w:num w:numId="20" w16cid:durableId="2116899272">
    <w:abstractNumId w:val="11"/>
  </w:num>
  <w:num w:numId="21" w16cid:durableId="1543862447">
    <w:abstractNumId w:val="15"/>
  </w:num>
  <w:num w:numId="22" w16cid:durableId="310713136">
    <w:abstractNumId w:val="10"/>
  </w:num>
  <w:num w:numId="23" w16cid:durableId="336882816">
    <w:abstractNumId w:val="0"/>
  </w:num>
  <w:num w:numId="24" w16cid:durableId="2060014303">
    <w:abstractNumId w:val="22"/>
  </w:num>
  <w:num w:numId="25" w16cid:durableId="1901624204">
    <w:abstractNumId w:val="26"/>
  </w:num>
  <w:num w:numId="26" w16cid:durableId="449010999">
    <w:abstractNumId w:val="23"/>
  </w:num>
  <w:num w:numId="27" w16cid:durableId="776558748">
    <w:abstractNumId w:val="2"/>
  </w:num>
  <w:num w:numId="28" w16cid:durableId="1843349747">
    <w:abstractNumId w:val="6"/>
  </w:num>
  <w:num w:numId="29" w16cid:durableId="1235555068">
    <w:abstractNumId w:val="7"/>
  </w:num>
  <w:num w:numId="30" w16cid:durableId="680282249">
    <w:abstractNumId w:val="20"/>
  </w:num>
  <w:num w:numId="31" w16cid:durableId="210850514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SortMethod w:val="0004"/>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5D1"/>
    <w:rsid w:val="0000418E"/>
    <w:rsid w:val="000046FA"/>
    <w:rsid w:val="00004779"/>
    <w:rsid w:val="000075FF"/>
    <w:rsid w:val="00014BEA"/>
    <w:rsid w:val="000172DF"/>
    <w:rsid w:val="00017DE5"/>
    <w:rsid w:val="00026487"/>
    <w:rsid w:val="00026CC3"/>
    <w:rsid w:val="00027646"/>
    <w:rsid w:val="000448E1"/>
    <w:rsid w:val="00046679"/>
    <w:rsid w:val="000509EF"/>
    <w:rsid w:val="00051770"/>
    <w:rsid w:val="00053CBA"/>
    <w:rsid w:val="00061C50"/>
    <w:rsid w:val="000653AB"/>
    <w:rsid w:val="0007568B"/>
    <w:rsid w:val="0007664B"/>
    <w:rsid w:val="00083755"/>
    <w:rsid w:val="00087BAF"/>
    <w:rsid w:val="00091E5C"/>
    <w:rsid w:val="000A1BF6"/>
    <w:rsid w:val="000A348C"/>
    <w:rsid w:val="000A5B8A"/>
    <w:rsid w:val="000A74FF"/>
    <w:rsid w:val="000A76F8"/>
    <w:rsid w:val="000A7FAA"/>
    <w:rsid w:val="000B4758"/>
    <w:rsid w:val="000B5D1D"/>
    <w:rsid w:val="000C212F"/>
    <w:rsid w:val="000C2C56"/>
    <w:rsid w:val="000C499A"/>
    <w:rsid w:val="000C52DF"/>
    <w:rsid w:val="000C633F"/>
    <w:rsid w:val="000D04B4"/>
    <w:rsid w:val="000D1AF0"/>
    <w:rsid w:val="000D2AA8"/>
    <w:rsid w:val="000D2EF8"/>
    <w:rsid w:val="000D3DAB"/>
    <w:rsid w:val="000D665D"/>
    <w:rsid w:val="000D7E7F"/>
    <w:rsid w:val="000E1E92"/>
    <w:rsid w:val="000E2DFC"/>
    <w:rsid w:val="000E79D5"/>
    <w:rsid w:val="000F1C35"/>
    <w:rsid w:val="000F310B"/>
    <w:rsid w:val="000F6093"/>
    <w:rsid w:val="000F6650"/>
    <w:rsid w:val="00107CC2"/>
    <w:rsid w:val="00111D61"/>
    <w:rsid w:val="001146B1"/>
    <w:rsid w:val="001178B7"/>
    <w:rsid w:val="00120E78"/>
    <w:rsid w:val="00126A23"/>
    <w:rsid w:val="001301CD"/>
    <w:rsid w:val="001302E5"/>
    <w:rsid w:val="00130499"/>
    <w:rsid w:val="00132754"/>
    <w:rsid w:val="00134DBC"/>
    <w:rsid w:val="001361CF"/>
    <w:rsid w:val="00141DFF"/>
    <w:rsid w:val="001437D1"/>
    <w:rsid w:val="0015178F"/>
    <w:rsid w:val="00152955"/>
    <w:rsid w:val="00156429"/>
    <w:rsid w:val="00156B98"/>
    <w:rsid w:val="00157086"/>
    <w:rsid w:val="00160102"/>
    <w:rsid w:val="001664CC"/>
    <w:rsid w:val="0016660A"/>
    <w:rsid w:val="001724DB"/>
    <w:rsid w:val="001737F7"/>
    <w:rsid w:val="001850BE"/>
    <w:rsid w:val="00192818"/>
    <w:rsid w:val="0019652F"/>
    <w:rsid w:val="0019792B"/>
    <w:rsid w:val="001A4723"/>
    <w:rsid w:val="001A5E07"/>
    <w:rsid w:val="001B2825"/>
    <w:rsid w:val="001B4AD6"/>
    <w:rsid w:val="001B76D6"/>
    <w:rsid w:val="001D6AF5"/>
    <w:rsid w:val="001E7436"/>
    <w:rsid w:val="001E7CB3"/>
    <w:rsid w:val="00207418"/>
    <w:rsid w:val="00212A87"/>
    <w:rsid w:val="0021592F"/>
    <w:rsid w:val="002212DF"/>
    <w:rsid w:val="00224391"/>
    <w:rsid w:val="00225571"/>
    <w:rsid w:val="002276E5"/>
    <w:rsid w:val="00235D75"/>
    <w:rsid w:val="00236AB9"/>
    <w:rsid w:val="00237345"/>
    <w:rsid w:val="00247E6D"/>
    <w:rsid w:val="00247F5C"/>
    <w:rsid w:val="002575DD"/>
    <w:rsid w:val="0026023C"/>
    <w:rsid w:val="00260346"/>
    <w:rsid w:val="00261269"/>
    <w:rsid w:val="00266184"/>
    <w:rsid w:val="0027103D"/>
    <w:rsid w:val="0027254D"/>
    <w:rsid w:val="00280C1C"/>
    <w:rsid w:val="002858BB"/>
    <w:rsid w:val="002959C0"/>
    <w:rsid w:val="00297315"/>
    <w:rsid w:val="002A454C"/>
    <w:rsid w:val="002A57D2"/>
    <w:rsid w:val="002B0131"/>
    <w:rsid w:val="002B2125"/>
    <w:rsid w:val="002B4780"/>
    <w:rsid w:val="002B7495"/>
    <w:rsid w:val="002C1E6D"/>
    <w:rsid w:val="002C5D64"/>
    <w:rsid w:val="002C6484"/>
    <w:rsid w:val="002D0A35"/>
    <w:rsid w:val="002D2AA4"/>
    <w:rsid w:val="002D3494"/>
    <w:rsid w:val="002D7048"/>
    <w:rsid w:val="002E4B10"/>
    <w:rsid w:val="002E7470"/>
    <w:rsid w:val="00305C3B"/>
    <w:rsid w:val="003117B9"/>
    <w:rsid w:val="00325A04"/>
    <w:rsid w:val="00331620"/>
    <w:rsid w:val="0035004B"/>
    <w:rsid w:val="00353E26"/>
    <w:rsid w:val="00360E18"/>
    <w:rsid w:val="00367E0C"/>
    <w:rsid w:val="00376211"/>
    <w:rsid w:val="00380048"/>
    <w:rsid w:val="0038059D"/>
    <w:rsid w:val="003827A7"/>
    <w:rsid w:val="00390153"/>
    <w:rsid w:val="0039309A"/>
    <w:rsid w:val="00394364"/>
    <w:rsid w:val="00397410"/>
    <w:rsid w:val="003A2587"/>
    <w:rsid w:val="003A27B2"/>
    <w:rsid w:val="003A3C7C"/>
    <w:rsid w:val="003A7457"/>
    <w:rsid w:val="003B601E"/>
    <w:rsid w:val="003C1311"/>
    <w:rsid w:val="003C3F05"/>
    <w:rsid w:val="003C7638"/>
    <w:rsid w:val="003E132F"/>
    <w:rsid w:val="003E5AA1"/>
    <w:rsid w:val="003F1ACF"/>
    <w:rsid w:val="003F56A3"/>
    <w:rsid w:val="003F6FAF"/>
    <w:rsid w:val="004010E2"/>
    <w:rsid w:val="004018A7"/>
    <w:rsid w:val="00406812"/>
    <w:rsid w:val="00407AAE"/>
    <w:rsid w:val="00413389"/>
    <w:rsid w:val="0041382F"/>
    <w:rsid w:val="00416823"/>
    <w:rsid w:val="00417FD6"/>
    <w:rsid w:val="00431B2B"/>
    <w:rsid w:val="004374BC"/>
    <w:rsid w:val="00441C79"/>
    <w:rsid w:val="004450A0"/>
    <w:rsid w:val="004451FD"/>
    <w:rsid w:val="00446BF0"/>
    <w:rsid w:val="00447C69"/>
    <w:rsid w:val="0045762D"/>
    <w:rsid w:val="004600DB"/>
    <w:rsid w:val="0046190C"/>
    <w:rsid w:val="00465B59"/>
    <w:rsid w:val="00472547"/>
    <w:rsid w:val="00475D2F"/>
    <w:rsid w:val="00475F61"/>
    <w:rsid w:val="00483FB2"/>
    <w:rsid w:val="0049039B"/>
    <w:rsid w:val="00495C24"/>
    <w:rsid w:val="004A26A9"/>
    <w:rsid w:val="004A3892"/>
    <w:rsid w:val="004A3C0E"/>
    <w:rsid w:val="004B4951"/>
    <w:rsid w:val="004B5510"/>
    <w:rsid w:val="004B588B"/>
    <w:rsid w:val="004B6E58"/>
    <w:rsid w:val="004B7D58"/>
    <w:rsid w:val="004C36E1"/>
    <w:rsid w:val="004C449C"/>
    <w:rsid w:val="004F47AF"/>
    <w:rsid w:val="00510260"/>
    <w:rsid w:val="00515516"/>
    <w:rsid w:val="0051645A"/>
    <w:rsid w:val="00522DCE"/>
    <w:rsid w:val="00530AB5"/>
    <w:rsid w:val="00531FFC"/>
    <w:rsid w:val="00537C5C"/>
    <w:rsid w:val="00541208"/>
    <w:rsid w:val="005413F4"/>
    <w:rsid w:val="005525A7"/>
    <w:rsid w:val="005539E8"/>
    <w:rsid w:val="0055759E"/>
    <w:rsid w:val="0057265E"/>
    <w:rsid w:val="00590421"/>
    <w:rsid w:val="00594EA0"/>
    <w:rsid w:val="00596200"/>
    <w:rsid w:val="005967B9"/>
    <w:rsid w:val="005A48C6"/>
    <w:rsid w:val="005B3D83"/>
    <w:rsid w:val="005B529A"/>
    <w:rsid w:val="005D0EF0"/>
    <w:rsid w:val="005D3024"/>
    <w:rsid w:val="005D6F01"/>
    <w:rsid w:val="005E1DF3"/>
    <w:rsid w:val="005E41D5"/>
    <w:rsid w:val="005F1B91"/>
    <w:rsid w:val="005F2B2C"/>
    <w:rsid w:val="00610C65"/>
    <w:rsid w:val="00617CC8"/>
    <w:rsid w:val="00622329"/>
    <w:rsid w:val="00623C25"/>
    <w:rsid w:val="0063009B"/>
    <w:rsid w:val="00630F99"/>
    <w:rsid w:val="00631D69"/>
    <w:rsid w:val="00631E68"/>
    <w:rsid w:val="00641E4C"/>
    <w:rsid w:val="0064628C"/>
    <w:rsid w:val="00652CC2"/>
    <w:rsid w:val="0065305A"/>
    <w:rsid w:val="00654C4E"/>
    <w:rsid w:val="0065505F"/>
    <w:rsid w:val="006569BC"/>
    <w:rsid w:val="006578C1"/>
    <w:rsid w:val="0066019D"/>
    <w:rsid w:val="00664D58"/>
    <w:rsid w:val="006704B1"/>
    <w:rsid w:val="00684BD8"/>
    <w:rsid w:val="00694544"/>
    <w:rsid w:val="006A14F5"/>
    <w:rsid w:val="006A1ABE"/>
    <w:rsid w:val="006A37AD"/>
    <w:rsid w:val="006A59D6"/>
    <w:rsid w:val="006B677B"/>
    <w:rsid w:val="006C37FA"/>
    <w:rsid w:val="006F0ABC"/>
    <w:rsid w:val="007020E9"/>
    <w:rsid w:val="00706DCC"/>
    <w:rsid w:val="00716295"/>
    <w:rsid w:val="00717E45"/>
    <w:rsid w:val="00717F23"/>
    <w:rsid w:val="00720AB3"/>
    <w:rsid w:val="00721F8A"/>
    <w:rsid w:val="00721F94"/>
    <w:rsid w:val="00725184"/>
    <w:rsid w:val="007261C4"/>
    <w:rsid w:val="00726567"/>
    <w:rsid w:val="007302D6"/>
    <w:rsid w:val="00734733"/>
    <w:rsid w:val="0073672B"/>
    <w:rsid w:val="00741051"/>
    <w:rsid w:val="00747C23"/>
    <w:rsid w:val="007515D9"/>
    <w:rsid w:val="00751F90"/>
    <w:rsid w:val="0076001A"/>
    <w:rsid w:val="0076111F"/>
    <w:rsid w:val="00764788"/>
    <w:rsid w:val="0077030F"/>
    <w:rsid w:val="007706BF"/>
    <w:rsid w:val="00771DFB"/>
    <w:rsid w:val="00796887"/>
    <w:rsid w:val="007A3478"/>
    <w:rsid w:val="007B5509"/>
    <w:rsid w:val="007C0EAD"/>
    <w:rsid w:val="007C25A3"/>
    <w:rsid w:val="007C5042"/>
    <w:rsid w:val="007D14F8"/>
    <w:rsid w:val="007D3CBE"/>
    <w:rsid w:val="007E001D"/>
    <w:rsid w:val="007E0866"/>
    <w:rsid w:val="007F4275"/>
    <w:rsid w:val="007F5BE1"/>
    <w:rsid w:val="00811861"/>
    <w:rsid w:val="00811EF8"/>
    <w:rsid w:val="00817145"/>
    <w:rsid w:val="00821C1C"/>
    <w:rsid w:val="00825043"/>
    <w:rsid w:val="00826F11"/>
    <w:rsid w:val="008304F4"/>
    <w:rsid w:val="0083138E"/>
    <w:rsid w:val="00832F00"/>
    <w:rsid w:val="008470B7"/>
    <w:rsid w:val="00855142"/>
    <w:rsid w:val="00863075"/>
    <w:rsid w:val="00866A5B"/>
    <w:rsid w:val="00871661"/>
    <w:rsid w:val="008737A1"/>
    <w:rsid w:val="00875279"/>
    <w:rsid w:val="008809A8"/>
    <w:rsid w:val="00892137"/>
    <w:rsid w:val="00893488"/>
    <w:rsid w:val="00894EAB"/>
    <w:rsid w:val="008A379E"/>
    <w:rsid w:val="008A3BD7"/>
    <w:rsid w:val="008A3F59"/>
    <w:rsid w:val="008A3FC8"/>
    <w:rsid w:val="008A5255"/>
    <w:rsid w:val="008A5749"/>
    <w:rsid w:val="008A6CA3"/>
    <w:rsid w:val="008B2CF3"/>
    <w:rsid w:val="008C097E"/>
    <w:rsid w:val="008D2ADF"/>
    <w:rsid w:val="008D4ABA"/>
    <w:rsid w:val="008D5479"/>
    <w:rsid w:val="008D5D35"/>
    <w:rsid w:val="008E6BE0"/>
    <w:rsid w:val="008F1D17"/>
    <w:rsid w:val="008F238D"/>
    <w:rsid w:val="00901D93"/>
    <w:rsid w:val="00902FAE"/>
    <w:rsid w:val="009051F6"/>
    <w:rsid w:val="00907F7E"/>
    <w:rsid w:val="0091243F"/>
    <w:rsid w:val="009131B4"/>
    <w:rsid w:val="00921BB1"/>
    <w:rsid w:val="009250F6"/>
    <w:rsid w:val="00926165"/>
    <w:rsid w:val="00931E25"/>
    <w:rsid w:val="00937C62"/>
    <w:rsid w:val="00940057"/>
    <w:rsid w:val="00953039"/>
    <w:rsid w:val="00954BD9"/>
    <w:rsid w:val="0095542B"/>
    <w:rsid w:val="00955AB7"/>
    <w:rsid w:val="00973E8C"/>
    <w:rsid w:val="00981976"/>
    <w:rsid w:val="00987E88"/>
    <w:rsid w:val="00990B5D"/>
    <w:rsid w:val="0099192A"/>
    <w:rsid w:val="009A5F92"/>
    <w:rsid w:val="009B2077"/>
    <w:rsid w:val="009B4FB1"/>
    <w:rsid w:val="009C4976"/>
    <w:rsid w:val="009C4C05"/>
    <w:rsid w:val="009C6F88"/>
    <w:rsid w:val="009D7EFA"/>
    <w:rsid w:val="009F1A57"/>
    <w:rsid w:val="009F2462"/>
    <w:rsid w:val="009F371E"/>
    <w:rsid w:val="009F4CCD"/>
    <w:rsid w:val="00A02AB6"/>
    <w:rsid w:val="00A03918"/>
    <w:rsid w:val="00A040B8"/>
    <w:rsid w:val="00A06962"/>
    <w:rsid w:val="00A13760"/>
    <w:rsid w:val="00A15320"/>
    <w:rsid w:val="00A24A60"/>
    <w:rsid w:val="00A24B08"/>
    <w:rsid w:val="00A24D14"/>
    <w:rsid w:val="00A25FDD"/>
    <w:rsid w:val="00A3446E"/>
    <w:rsid w:val="00A4294D"/>
    <w:rsid w:val="00A43374"/>
    <w:rsid w:val="00A44028"/>
    <w:rsid w:val="00A55024"/>
    <w:rsid w:val="00A56419"/>
    <w:rsid w:val="00A61447"/>
    <w:rsid w:val="00A64F48"/>
    <w:rsid w:val="00A6788C"/>
    <w:rsid w:val="00A774C6"/>
    <w:rsid w:val="00A80F0F"/>
    <w:rsid w:val="00A817FA"/>
    <w:rsid w:val="00A84E48"/>
    <w:rsid w:val="00A859CA"/>
    <w:rsid w:val="00A85EED"/>
    <w:rsid w:val="00A95928"/>
    <w:rsid w:val="00A972DF"/>
    <w:rsid w:val="00AA3121"/>
    <w:rsid w:val="00AA4865"/>
    <w:rsid w:val="00AA79FD"/>
    <w:rsid w:val="00AB044C"/>
    <w:rsid w:val="00AB1A69"/>
    <w:rsid w:val="00AC3984"/>
    <w:rsid w:val="00AC5277"/>
    <w:rsid w:val="00AC5B14"/>
    <w:rsid w:val="00AD2997"/>
    <w:rsid w:val="00AD45D5"/>
    <w:rsid w:val="00AE0C69"/>
    <w:rsid w:val="00AE1786"/>
    <w:rsid w:val="00AE55A3"/>
    <w:rsid w:val="00AF10C5"/>
    <w:rsid w:val="00AF328E"/>
    <w:rsid w:val="00AF644A"/>
    <w:rsid w:val="00B00489"/>
    <w:rsid w:val="00B01FB8"/>
    <w:rsid w:val="00B05466"/>
    <w:rsid w:val="00B10622"/>
    <w:rsid w:val="00B15B8F"/>
    <w:rsid w:val="00B25FCB"/>
    <w:rsid w:val="00B27F2B"/>
    <w:rsid w:val="00B3494D"/>
    <w:rsid w:val="00B42B6E"/>
    <w:rsid w:val="00B43093"/>
    <w:rsid w:val="00B45FAC"/>
    <w:rsid w:val="00B5329D"/>
    <w:rsid w:val="00B541D8"/>
    <w:rsid w:val="00B57467"/>
    <w:rsid w:val="00B70416"/>
    <w:rsid w:val="00B722AE"/>
    <w:rsid w:val="00B752A9"/>
    <w:rsid w:val="00B76BD7"/>
    <w:rsid w:val="00B81B25"/>
    <w:rsid w:val="00B82862"/>
    <w:rsid w:val="00B91242"/>
    <w:rsid w:val="00B94EE3"/>
    <w:rsid w:val="00BA19AC"/>
    <w:rsid w:val="00BA4735"/>
    <w:rsid w:val="00BA5DEE"/>
    <w:rsid w:val="00BB1583"/>
    <w:rsid w:val="00BB1CCD"/>
    <w:rsid w:val="00BB26CA"/>
    <w:rsid w:val="00BB2FBD"/>
    <w:rsid w:val="00BB76AD"/>
    <w:rsid w:val="00BC34FB"/>
    <w:rsid w:val="00BC7782"/>
    <w:rsid w:val="00BD297C"/>
    <w:rsid w:val="00BF06C7"/>
    <w:rsid w:val="00BF2899"/>
    <w:rsid w:val="00BF469B"/>
    <w:rsid w:val="00BF5568"/>
    <w:rsid w:val="00BF7251"/>
    <w:rsid w:val="00C025E5"/>
    <w:rsid w:val="00C05873"/>
    <w:rsid w:val="00C060B4"/>
    <w:rsid w:val="00C10DB3"/>
    <w:rsid w:val="00C13F5D"/>
    <w:rsid w:val="00C14E4F"/>
    <w:rsid w:val="00C17373"/>
    <w:rsid w:val="00C25EF1"/>
    <w:rsid w:val="00C32604"/>
    <w:rsid w:val="00C344BE"/>
    <w:rsid w:val="00C34E67"/>
    <w:rsid w:val="00C353CF"/>
    <w:rsid w:val="00C36049"/>
    <w:rsid w:val="00C40C05"/>
    <w:rsid w:val="00C46182"/>
    <w:rsid w:val="00C51D3E"/>
    <w:rsid w:val="00C616A6"/>
    <w:rsid w:val="00C61B4E"/>
    <w:rsid w:val="00C64AFC"/>
    <w:rsid w:val="00C64F61"/>
    <w:rsid w:val="00C658F8"/>
    <w:rsid w:val="00C711C9"/>
    <w:rsid w:val="00C753E4"/>
    <w:rsid w:val="00C83342"/>
    <w:rsid w:val="00C86742"/>
    <w:rsid w:val="00C91895"/>
    <w:rsid w:val="00C923C4"/>
    <w:rsid w:val="00C94961"/>
    <w:rsid w:val="00C953CD"/>
    <w:rsid w:val="00CA183A"/>
    <w:rsid w:val="00CA3845"/>
    <w:rsid w:val="00CA70A8"/>
    <w:rsid w:val="00CC269B"/>
    <w:rsid w:val="00CC2C19"/>
    <w:rsid w:val="00CC799A"/>
    <w:rsid w:val="00CD220E"/>
    <w:rsid w:val="00CD56E2"/>
    <w:rsid w:val="00CD6F7B"/>
    <w:rsid w:val="00CD77D9"/>
    <w:rsid w:val="00CE19E5"/>
    <w:rsid w:val="00CF086F"/>
    <w:rsid w:val="00CF27D5"/>
    <w:rsid w:val="00CF4B9B"/>
    <w:rsid w:val="00D01201"/>
    <w:rsid w:val="00D014AB"/>
    <w:rsid w:val="00D048A8"/>
    <w:rsid w:val="00D22A41"/>
    <w:rsid w:val="00D23286"/>
    <w:rsid w:val="00D32B5C"/>
    <w:rsid w:val="00D40155"/>
    <w:rsid w:val="00D406BF"/>
    <w:rsid w:val="00D440A7"/>
    <w:rsid w:val="00D4477F"/>
    <w:rsid w:val="00D5161F"/>
    <w:rsid w:val="00D55334"/>
    <w:rsid w:val="00D57A4C"/>
    <w:rsid w:val="00D57DED"/>
    <w:rsid w:val="00D63C3F"/>
    <w:rsid w:val="00D64F93"/>
    <w:rsid w:val="00D7303E"/>
    <w:rsid w:val="00D752CE"/>
    <w:rsid w:val="00D85899"/>
    <w:rsid w:val="00D90B07"/>
    <w:rsid w:val="00DA2480"/>
    <w:rsid w:val="00DA5056"/>
    <w:rsid w:val="00DB25E4"/>
    <w:rsid w:val="00DB46E9"/>
    <w:rsid w:val="00DC6A50"/>
    <w:rsid w:val="00DD5FD3"/>
    <w:rsid w:val="00DE31C5"/>
    <w:rsid w:val="00E04838"/>
    <w:rsid w:val="00E04CB2"/>
    <w:rsid w:val="00E075D1"/>
    <w:rsid w:val="00E10C32"/>
    <w:rsid w:val="00E11A2B"/>
    <w:rsid w:val="00E151A0"/>
    <w:rsid w:val="00E2662C"/>
    <w:rsid w:val="00E37D87"/>
    <w:rsid w:val="00E37E4D"/>
    <w:rsid w:val="00E41DCD"/>
    <w:rsid w:val="00E42409"/>
    <w:rsid w:val="00E503CA"/>
    <w:rsid w:val="00E6097E"/>
    <w:rsid w:val="00E61A4C"/>
    <w:rsid w:val="00E642D3"/>
    <w:rsid w:val="00E75FCF"/>
    <w:rsid w:val="00E86EB7"/>
    <w:rsid w:val="00E97103"/>
    <w:rsid w:val="00EA1733"/>
    <w:rsid w:val="00EA1757"/>
    <w:rsid w:val="00EA761E"/>
    <w:rsid w:val="00EA7E70"/>
    <w:rsid w:val="00EB0133"/>
    <w:rsid w:val="00EB351B"/>
    <w:rsid w:val="00EC50EC"/>
    <w:rsid w:val="00ED3269"/>
    <w:rsid w:val="00ED33D8"/>
    <w:rsid w:val="00EE6BF0"/>
    <w:rsid w:val="00EF1CB5"/>
    <w:rsid w:val="00EF7A0A"/>
    <w:rsid w:val="00F03058"/>
    <w:rsid w:val="00F06612"/>
    <w:rsid w:val="00F1088C"/>
    <w:rsid w:val="00F12B48"/>
    <w:rsid w:val="00F12FB4"/>
    <w:rsid w:val="00F1381E"/>
    <w:rsid w:val="00F266F5"/>
    <w:rsid w:val="00F3128F"/>
    <w:rsid w:val="00F33B5E"/>
    <w:rsid w:val="00F347F7"/>
    <w:rsid w:val="00F354DF"/>
    <w:rsid w:val="00F36F6A"/>
    <w:rsid w:val="00F41243"/>
    <w:rsid w:val="00F4504F"/>
    <w:rsid w:val="00F4721A"/>
    <w:rsid w:val="00F5743A"/>
    <w:rsid w:val="00F607C6"/>
    <w:rsid w:val="00F641AE"/>
    <w:rsid w:val="00F660C1"/>
    <w:rsid w:val="00F66B3A"/>
    <w:rsid w:val="00F67FC6"/>
    <w:rsid w:val="00F744CC"/>
    <w:rsid w:val="00F84813"/>
    <w:rsid w:val="00F948D8"/>
    <w:rsid w:val="00FA13D0"/>
    <w:rsid w:val="00FA3F28"/>
    <w:rsid w:val="00FA454E"/>
    <w:rsid w:val="00FA6B7B"/>
    <w:rsid w:val="00FB39BE"/>
    <w:rsid w:val="00FB5B9C"/>
    <w:rsid w:val="00FB7D8B"/>
    <w:rsid w:val="00FC2A6D"/>
    <w:rsid w:val="00FC5C40"/>
    <w:rsid w:val="00FC5E3A"/>
    <w:rsid w:val="00FC729E"/>
    <w:rsid w:val="00FD0528"/>
    <w:rsid w:val="00FD1930"/>
    <w:rsid w:val="00FD65B5"/>
    <w:rsid w:val="00FE14F9"/>
    <w:rsid w:val="00FE2C3E"/>
    <w:rsid w:val="00FE2C4F"/>
    <w:rsid w:val="00FE4220"/>
    <w:rsid w:val="00FE76CE"/>
    <w:rsid w:val="00FF0C03"/>
    <w:rsid w:val="00FF6AE5"/>
    <w:rsid w:val="00FF715F"/>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6C8015A"/>
  <w15:docId w15:val="{D8E4E8DB-4398-47C6-979A-47E623F28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2"/>
        <w:szCs w:val="22"/>
        <w:lang w:val="cs-CZ"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4" w:uiPriority="44"/>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47C23"/>
    <w:pPr>
      <w:spacing w:after="160" w:line="259" w:lineRule="auto"/>
    </w:pPr>
    <w:rPr>
      <w:rFonts w:ascii="Calibri" w:eastAsia="Times New Roman" w:hAnsi="Calibri"/>
      <w:lang w:eastAsia="cs-CZ"/>
    </w:rPr>
  </w:style>
  <w:style w:type="paragraph" w:styleId="Nadpis1">
    <w:name w:val="heading 1"/>
    <w:basedOn w:val="Normln"/>
    <w:next w:val="Normln"/>
    <w:link w:val="Nadpis1Char"/>
    <w:uiPriority w:val="99"/>
    <w:qFormat/>
    <w:rsid w:val="0076001A"/>
    <w:pPr>
      <w:keepNext/>
      <w:outlineLvl w:val="0"/>
    </w:pPr>
    <w:rPr>
      <w:rFonts w:ascii="Cambria" w:hAnsi="Cambria" w:cs="Cambria"/>
      <w:b/>
      <w:bCs/>
      <w:kern w:val="32"/>
      <w:sz w:val="32"/>
      <w:szCs w:val="32"/>
    </w:rPr>
  </w:style>
  <w:style w:type="paragraph" w:styleId="Nadpis2">
    <w:name w:val="heading 2"/>
    <w:basedOn w:val="Normln"/>
    <w:next w:val="Normln"/>
    <w:link w:val="Nadpis2Char"/>
    <w:autoRedefine/>
    <w:uiPriority w:val="99"/>
    <w:qFormat/>
    <w:rsid w:val="0076001A"/>
    <w:pPr>
      <w:keepNext/>
      <w:spacing w:after="120"/>
      <w:outlineLvl w:val="1"/>
    </w:pPr>
    <w:rPr>
      <w:rFonts w:ascii="Cambria" w:hAnsi="Cambria" w:cs="Cambria"/>
      <w:b/>
      <w:bCs/>
      <w:i/>
      <w:iCs/>
      <w:sz w:val="28"/>
      <w:szCs w:val="28"/>
    </w:rPr>
  </w:style>
  <w:style w:type="paragraph" w:styleId="Nadpis3">
    <w:name w:val="heading 3"/>
    <w:basedOn w:val="Vchoz"/>
    <w:next w:val="Normln"/>
    <w:link w:val="Nadpis3Char"/>
    <w:unhideWhenUsed/>
    <w:qFormat/>
    <w:rsid w:val="00747C23"/>
    <w:pPr>
      <w:keepNext/>
      <w:spacing w:before="480" w:after="240" w:line="240" w:lineRule="auto"/>
      <w:ind w:left="360" w:hanging="360"/>
      <w:outlineLvl w:val="2"/>
    </w:pPr>
    <w:rPr>
      <w:rFonts w:asciiTheme="minorHAnsi" w:hAnsiTheme="minorHAnsi"/>
      <w:b/>
      <w:caps/>
      <w:sz w:val="22"/>
      <w:szCs w:val="22"/>
    </w:rPr>
  </w:style>
  <w:style w:type="paragraph" w:styleId="Nadpis5">
    <w:name w:val="heading 5"/>
    <w:basedOn w:val="Normln"/>
    <w:next w:val="Normln"/>
    <w:link w:val="Nadpis5Char"/>
    <w:uiPriority w:val="9"/>
    <w:semiHidden/>
    <w:unhideWhenUsed/>
    <w:qFormat/>
    <w:rsid w:val="00D406BF"/>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autoRedefine/>
    <w:uiPriority w:val="99"/>
    <w:rsid w:val="0076001A"/>
    <w:rPr>
      <w:szCs w:val="2"/>
    </w:rPr>
  </w:style>
  <w:style w:type="character" w:customStyle="1" w:styleId="TextbublinyChar">
    <w:name w:val="Text bubliny Char"/>
    <w:basedOn w:val="Standardnpsmoodstavce"/>
    <w:link w:val="Textbubliny"/>
    <w:uiPriority w:val="99"/>
    <w:rsid w:val="0076001A"/>
    <w:rPr>
      <w:rFonts w:ascii="Times New Roman" w:hAnsi="Times New Roman"/>
      <w:sz w:val="20"/>
      <w:szCs w:val="2"/>
      <w:lang w:eastAsia="cs-CZ"/>
    </w:rPr>
  </w:style>
  <w:style w:type="paragraph" w:customStyle="1" w:styleId="Style1Char">
    <w:name w:val="Style1 Char"/>
    <w:basedOn w:val="Normln"/>
    <w:link w:val="Style1CharChar"/>
    <w:autoRedefine/>
    <w:uiPriority w:val="99"/>
    <w:rsid w:val="0076001A"/>
    <w:pPr>
      <w:numPr>
        <w:numId w:val="3"/>
      </w:numPr>
      <w:spacing w:after="240"/>
    </w:pPr>
    <w:rPr>
      <w:rFonts w:ascii="Arial" w:hAnsi="Arial" w:cs="Arial"/>
      <w:b/>
      <w:bCs/>
    </w:rPr>
  </w:style>
  <w:style w:type="character" w:customStyle="1" w:styleId="Style1CharChar">
    <w:name w:val="Style1 Char Char"/>
    <w:link w:val="Style1Char"/>
    <w:uiPriority w:val="99"/>
    <w:rsid w:val="0076001A"/>
    <w:rPr>
      <w:rFonts w:ascii="Arial" w:eastAsia="Times New Roman" w:hAnsi="Arial" w:cs="Arial"/>
      <w:b/>
      <w:bCs/>
      <w:lang w:eastAsia="cs-CZ"/>
    </w:rPr>
  </w:style>
  <w:style w:type="paragraph" w:customStyle="1" w:styleId="Rozloendokumentu1">
    <w:name w:val="Rozložení dokumentu1"/>
    <w:basedOn w:val="Normln"/>
    <w:uiPriority w:val="99"/>
    <w:semiHidden/>
    <w:rsid w:val="0076001A"/>
    <w:pPr>
      <w:shd w:val="clear" w:color="auto" w:fill="000080"/>
    </w:pPr>
    <w:rPr>
      <w:rFonts w:ascii="Tahoma" w:hAnsi="Tahoma" w:cs="Tahoma"/>
    </w:rPr>
  </w:style>
  <w:style w:type="character" w:customStyle="1" w:styleId="apple-style-span">
    <w:name w:val="apple-style-span"/>
    <w:uiPriority w:val="99"/>
    <w:rsid w:val="0076001A"/>
  </w:style>
  <w:style w:type="paragraph" w:customStyle="1" w:styleId="odstavec">
    <w:name w:val="odstavec"/>
    <w:basedOn w:val="Normln"/>
    <w:link w:val="odstavecChar"/>
    <w:qFormat/>
    <w:rsid w:val="0076001A"/>
    <w:pPr>
      <w:numPr>
        <w:ilvl w:val="3"/>
        <w:numId w:val="4"/>
      </w:numPr>
      <w:suppressAutoHyphens/>
      <w:spacing w:before="120"/>
      <w:jc w:val="both"/>
    </w:pPr>
    <w:rPr>
      <w:rFonts w:cs="Arial"/>
      <w:sz w:val="24"/>
      <w:szCs w:val="24"/>
      <w:lang w:eastAsia="ar-SA"/>
    </w:rPr>
  </w:style>
  <w:style w:type="character" w:customStyle="1" w:styleId="odstavecChar">
    <w:name w:val="odstavec Char"/>
    <w:link w:val="odstavec"/>
    <w:locked/>
    <w:rsid w:val="0076001A"/>
    <w:rPr>
      <w:rFonts w:ascii="Calibri" w:eastAsia="Times New Roman" w:hAnsi="Calibri" w:cs="Arial"/>
      <w:sz w:val="24"/>
      <w:szCs w:val="24"/>
      <w:lang w:eastAsia="ar-SA"/>
    </w:rPr>
  </w:style>
  <w:style w:type="paragraph" w:customStyle="1" w:styleId="Odstavecseseznamem1">
    <w:name w:val="Odstavec se seznamem1"/>
    <w:basedOn w:val="Normln"/>
    <w:rsid w:val="0076001A"/>
    <w:pPr>
      <w:suppressAutoHyphens/>
    </w:pPr>
    <w:rPr>
      <w:kern w:val="1"/>
      <w:lang w:eastAsia="ar-SA"/>
    </w:rPr>
  </w:style>
  <w:style w:type="character" w:customStyle="1" w:styleId="Nadpis1Char">
    <w:name w:val="Nadpis 1 Char"/>
    <w:basedOn w:val="Standardnpsmoodstavce"/>
    <w:link w:val="Nadpis1"/>
    <w:uiPriority w:val="99"/>
    <w:rsid w:val="0076001A"/>
    <w:rPr>
      <w:rFonts w:ascii="Cambria" w:eastAsia="Times New Roman" w:hAnsi="Cambria" w:cs="Cambria"/>
      <w:b/>
      <w:bCs/>
      <w:kern w:val="32"/>
      <w:sz w:val="32"/>
      <w:szCs w:val="32"/>
      <w:lang w:eastAsia="cs-CZ"/>
    </w:rPr>
  </w:style>
  <w:style w:type="character" w:customStyle="1" w:styleId="Nadpis2Char">
    <w:name w:val="Nadpis 2 Char"/>
    <w:basedOn w:val="Standardnpsmoodstavce"/>
    <w:link w:val="Nadpis2"/>
    <w:uiPriority w:val="99"/>
    <w:rsid w:val="0076001A"/>
    <w:rPr>
      <w:rFonts w:ascii="Cambria" w:eastAsia="Times New Roman" w:hAnsi="Cambria" w:cs="Cambria"/>
      <w:b/>
      <w:bCs/>
      <w:i/>
      <w:iCs/>
      <w:sz w:val="28"/>
      <w:szCs w:val="28"/>
      <w:lang w:eastAsia="cs-CZ"/>
    </w:rPr>
  </w:style>
  <w:style w:type="paragraph" w:styleId="Textkomente">
    <w:name w:val="annotation text"/>
    <w:basedOn w:val="Normln"/>
    <w:link w:val="TextkomenteChar"/>
    <w:uiPriority w:val="99"/>
    <w:semiHidden/>
    <w:rsid w:val="0076001A"/>
  </w:style>
  <w:style w:type="character" w:customStyle="1" w:styleId="TextkomenteChar">
    <w:name w:val="Text komentáře Char"/>
    <w:basedOn w:val="Standardnpsmoodstavce"/>
    <w:link w:val="Textkomente"/>
    <w:uiPriority w:val="99"/>
    <w:semiHidden/>
    <w:rsid w:val="0076001A"/>
    <w:rPr>
      <w:rFonts w:ascii="Times New Roman" w:eastAsia="Times New Roman" w:hAnsi="Times New Roman" w:cs="Times New Roman"/>
      <w:sz w:val="20"/>
      <w:szCs w:val="20"/>
      <w:lang w:eastAsia="cs-CZ"/>
    </w:rPr>
  </w:style>
  <w:style w:type="paragraph" w:styleId="Zhlav">
    <w:name w:val="header"/>
    <w:basedOn w:val="Normln"/>
    <w:link w:val="ZhlavChar"/>
    <w:uiPriority w:val="99"/>
    <w:rsid w:val="0076001A"/>
    <w:pPr>
      <w:tabs>
        <w:tab w:val="center" w:pos="4703"/>
        <w:tab w:val="right" w:pos="9406"/>
      </w:tabs>
    </w:pPr>
  </w:style>
  <w:style w:type="character" w:customStyle="1" w:styleId="ZhlavChar">
    <w:name w:val="Záhlaví Char"/>
    <w:basedOn w:val="Standardnpsmoodstavce"/>
    <w:link w:val="Zhlav"/>
    <w:uiPriority w:val="99"/>
    <w:rsid w:val="0076001A"/>
    <w:rPr>
      <w:rFonts w:ascii="Times New Roman" w:eastAsia="Times New Roman" w:hAnsi="Times New Roman" w:cs="Times New Roman"/>
      <w:sz w:val="20"/>
      <w:szCs w:val="20"/>
      <w:lang w:eastAsia="cs-CZ"/>
    </w:rPr>
  </w:style>
  <w:style w:type="paragraph" w:styleId="Zpat">
    <w:name w:val="footer"/>
    <w:basedOn w:val="Normln"/>
    <w:link w:val="ZpatChar"/>
    <w:uiPriority w:val="99"/>
    <w:rsid w:val="0076001A"/>
    <w:pPr>
      <w:tabs>
        <w:tab w:val="center" w:pos="4703"/>
        <w:tab w:val="right" w:pos="9406"/>
      </w:tabs>
    </w:pPr>
  </w:style>
  <w:style w:type="character" w:customStyle="1" w:styleId="ZpatChar">
    <w:name w:val="Zápatí Char"/>
    <w:basedOn w:val="Standardnpsmoodstavce"/>
    <w:link w:val="Zpat"/>
    <w:uiPriority w:val="99"/>
    <w:rsid w:val="0076001A"/>
    <w:rPr>
      <w:rFonts w:ascii="Times New Roman" w:eastAsia="Times New Roman" w:hAnsi="Times New Roman" w:cs="Times New Roman"/>
      <w:sz w:val="20"/>
      <w:szCs w:val="20"/>
      <w:lang w:eastAsia="cs-CZ"/>
    </w:rPr>
  </w:style>
  <w:style w:type="character" w:styleId="Odkaznakoment">
    <w:name w:val="annotation reference"/>
    <w:basedOn w:val="Standardnpsmoodstavce"/>
    <w:uiPriority w:val="99"/>
    <w:semiHidden/>
    <w:rsid w:val="0076001A"/>
    <w:rPr>
      <w:sz w:val="16"/>
      <w:szCs w:val="16"/>
    </w:rPr>
  </w:style>
  <w:style w:type="character" w:styleId="slostrnky">
    <w:name w:val="page number"/>
    <w:basedOn w:val="Standardnpsmoodstavce"/>
    <w:uiPriority w:val="99"/>
    <w:rsid w:val="0076001A"/>
  </w:style>
  <w:style w:type="paragraph" w:styleId="Nzev">
    <w:name w:val="Title"/>
    <w:basedOn w:val="Normln"/>
    <w:link w:val="NzevChar"/>
    <w:uiPriority w:val="99"/>
    <w:qFormat/>
    <w:rsid w:val="0076001A"/>
    <w:pPr>
      <w:jc w:val="center"/>
    </w:pPr>
    <w:rPr>
      <w:rFonts w:ascii="Cambria" w:hAnsi="Cambria" w:cs="Cambria"/>
      <w:b/>
      <w:bCs/>
      <w:kern w:val="28"/>
      <w:sz w:val="32"/>
      <w:szCs w:val="32"/>
    </w:rPr>
  </w:style>
  <w:style w:type="character" w:customStyle="1" w:styleId="NzevChar">
    <w:name w:val="Název Char"/>
    <w:basedOn w:val="Standardnpsmoodstavce"/>
    <w:link w:val="Nzev"/>
    <w:uiPriority w:val="99"/>
    <w:rsid w:val="0076001A"/>
    <w:rPr>
      <w:rFonts w:ascii="Cambria" w:eastAsia="Times New Roman" w:hAnsi="Cambria" w:cs="Cambria"/>
      <w:b/>
      <w:bCs/>
      <w:kern w:val="28"/>
      <w:sz w:val="32"/>
      <w:szCs w:val="32"/>
      <w:lang w:eastAsia="cs-CZ"/>
    </w:rPr>
  </w:style>
  <w:style w:type="paragraph" w:styleId="Zkladntextodsazen">
    <w:name w:val="Body Text Indent"/>
    <w:basedOn w:val="Normln"/>
    <w:link w:val="ZkladntextodsazenChar"/>
    <w:uiPriority w:val="99"/>
    <w:rsid w:val="0076001A"/>
    <w:pPr>
      <w:ind w:left="360"/>
    </w:pPr>
  </w:style>
  <w:style w:type="character" w:customStyle="1" w:styleId="ZkladntextodsazenChar">
    <w:name w:val="Základní text odsazený Char"/>
    <w:basedOn w:val="Standardnpsmoodstavce"/>
    <w:link w:val="Zkladntextodsazen"/>
    <w:uiPriority w:val="99"/>
    <w:rsid w:val="0076001A"/>
    <w:rPr>
      <w:rFonts w:ascii="Times New Roman" w:eastAsia="Times New Roman" w:hAnsi="Times New Roman" w:cs="Times New Roman"/>
      <w:sz w:val="20"/>
      <w:szCs w:val="20"/>
      <w:lang w:eastAsia="cs-CZ"/>
    </w:rPr>
  </w:style>
  <w:style w:type="paragraph" w:styleId="Zkladntextodsazen2">
    <w:name w:val="Body Text Indent 2"/>
    <w:basedOn w:val="Normln"/>
    <w:link w:val="Zkladntextodsazen2Char"/>
    <w:uiPriority w:val="99"/>
    <w:rsid w:val="0076001A"/>
    <w:pPr>
      <w:ind w:left="360"/>
    </w:pPr>
  </w:style>
  <w:style w:type="character" w:customStyle="1" w:styleId="Zkladntextodsazen2Char">
    <w:name w:val="Základní text odsazený 2 Char"/>
    <w:basedOn w:val="Standardnpsmoodstavce"/>
    <w:link w:val="Zkladntextodsazen2"/>
    <w:uiPriority w:val="99"/>
    <w:rsid w:val="0076001A"/>
    <w:rPr>
      <w:rFonts w:ascii="Times New Roman" w:eastAsia="Times New Roman" w:hAnsi="Times New Roman" w:cs="Times New Roman"/>
      <w:sz w:val="20"/>
      <w:szCs w:val="20"/>
      <w:lang w:eastAsia="cs-CZ"/>
    </w:rPr>
  </w:style>
  <w:style w:type="character" w:styleId="Hypertextovodkaz">
    <w:name w:val="Hyperlink"/>
    <w:basedOn w:val="Standardnpsmoodstavce"/>
    <w:uiPriority w:val="99"/>
    <w:rsid w:val="0076001A"/>
    <w:rPr>
      <w:color w:val="0000FF"/>
      <w:u w:val="single"/>
    </w:rPr>
  </w:style>
  <w:style w:type="character" w:styleId="Siln">
    <w:name w:val="Strong"/>
    <w:basedOn w:val="Standardnpsmoodstavce"/>
    <w:uiPriority w:val="99"/>
    <w:qFormat/>
    <w:rsid w:val="0076001A"/>
    <w:rPr>
      <w:b/>
      <w:bCs/>
    </w:rPr>
  </w:style>
  <w:style w:type="paragraph" w:styleId="Rozloendokumentu">
    <w:name w:val="Document Map"/>
    <w:basedOn w:val="Normln"/>
    <w:link w:val="RozloendokumentuChar"/>
    <w:uiPriority w:val="99"/>
    <w:semiHidden/>
    <w:rsid w:val="0076001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rsid w:val="0076001A"/>
    <w:rPr>
      <w:rFonts w:ascii="Tahoma" w:eastAsia="Times New Roman" w:hAnsi="Tahoma" w:cs="Tahoma"/>
      <w:sz w:val="20"/>
      <w:szCs w:val="20"/>
      <w:shd w:val="clear" w:color="auto" w:fill="000080"/>
      <w:lang w:eastAsia="cs-CZ"/>
    </w:rPr>
  </w:style>
  <w:style w:type="paragraph" w:styleId="Normlnweb">
    <w:name w:val="Normal (Web)"/>
    <w:basedOn w:val="Normln"/>
    <w:uiPriority w:val="99"/>
    <w:rsid w:val="0076001A"/>
    <w:pPr>
      <w:spacing w:before="100" w:beforeAutospacing="1" w:after="100" w:afterAutospacing="1"/>
    </w:pPr>
    <w:rPr>
      <w:sz w:val="24"/>
      <w:szCs w:val="24"/>
    </w:rPr>
  </w:style>
  <w:style w:type="paragraph" w:styleId="Pedmtkomente">
    <w:name w:val="annotation subject"/>
    <w:basedOn w:val="Textkomente"/>
    <w:next w:val="Textkomente"/>
    <w:link w:val="PedmtkomenteChar"/>
    <w:uiPriority w:val="99"/>
    <w:semiHidden/>
    <w:rsid w:val="0076001A"/>
    <w:rPr>
      <w:b/>
      <w:bCs/>
    </w:rPr>
  </w:style>
  <w:style w:type="character" w:customStyle="1" w:styleId="PedmtkomenteChar">
    <w:name w:val="Předmět komentáře Char"/>
    <w:basedOn w:val="TextkomenteChar"/>
    <w:link w:val="Pedmtkomente"/>
    <w:uiPriority w:val="99"/>
    <w:semiHidden/>
    <w:rsid w:val="0076001A"/>
    <w:rPr>
      <w:rFonts w:ascii="Times New Roman" w:eastAsia="Times New Roman" w:hAnsi="Times New Roman" w:cs="Times New Roman"/>
      <w:b/>
      <w:bCs/>
      <w:sz w:val="20"/>
      <w:szCs w:val="20"/>
      <w:lang w:eastAsia="cs-CZ"/>
    </w:rPr>
  </w:style>
  <w:style w:type="paragraph" w:styleId="Odstavecseseznamem">
    <w:name w:val="List Paragraph"/>
    <w:basedOn w:val="Normln"/>
    <w:qFormat/>
    <w:rsid w:val="0076001A"/>
    <w:pPr>
      <w:ind w:left="720"/>
    </w:pPr>
  </w:style>
  <w:style w:type="character" w:customStyle="1" w:styleId="Nadpis3Char">
    <w:name w:val="Nadpis 3 Char"/>
    <w:basedOn w:val="Standardnpsmoodstavce"/>
    <w:link w:val="Nadpis3"/>
    <w:rsid w:val="00747C23"/>
    <w:rPr>
      <w:rFonts w:asciiTheme="minorHAnsi" w:eastAsia="Times New Roman" w:hAnsiTheme="minorHAnsi"/>
      <w:b/>
      <w:caps/>
      <w:color w:val="00000A"/>
      <w:lang w:eastAsia="cs-CZ"/>
    </w:rPr>
  </w:style>
  <w:style w:type="paragraph" w:customStyle="1" w:styleId="Vchoz">
    <w:name w:val="Výchozí"/>
    <w:rsid w:val="00747C23"/>
    <w:pPr>
      <w:suppressAutoHyphens/>
      <w:spacing w:after="160" w:line="259" w:lineRule="auto"/>
    </w:pPr>
    <w:rPr>
      <w:rFonts w:eastAsia="Times New Roman"/>
      <w:color w:val="00000A"/>
      <w:sz w:val="20"/>
      <w:szCs w:val="20"/>
      <w:lang w:eastAsia="cs-CZ"/>
    </w:rPr>
  </w:style>
  <w:style w:type="character" w:customStyle="1" w:styleId="Nadpis5Char">
    <w:name w:val="Nadpis 5 Char"/>
    <w:basedOn w:val="Standardnpsmoodstavce"/>
    <w:link w:val="Nadpis5"/>
    <w:uiPriority w:val="9"/>
    <w:semiHidden/>
    <w:rsid w:val="00D406BF"/>
    <w:rPr>
      <w:rFonts w:asciiTheme="majorHAnsi" w:eastAsiaTheme="majorEastAsia" w:hAnsiTheme="majorHAnsi" w:cstheme="majorBidi"/>
      <w:color w:val="2E74B5" w:themeColor="accent1" w:themeShade="BF"/>
      <w:lang w:eastAsia="cs-CZ"/>
    </w:rPr>
  </w:style>
  <w:style w:type="paragraph" w:styleId="Zkladntext">
    <w:name w:val="Body Text"/>
    <w:basedOn w:val="Normln"/>
    <w:link w:val="ZkladntextChar"/>
    <w:uiPriority w:val="99"/>
    <w:semiHidden/>
    <w:unhideWhenUsed/>
    <w:rsid w:val="00A64F48"/>
    <w:pPr>
      <w:spacing w:after="120"/>
    </w:pPr>
  </w:style>
  <w:style w:type="character" w:customStyle="1" w:styleId="ZkladntextChar">
    <w:name w:val="Základní text Char"/>
    <w:basedOn w:val="Standardnpsmoodstavce"/>
    <w:link w:val="Zkladntext"/>
    <w:uiPriority w:val="99"/>
    <w:semiHidden/>
    <w:rsid w:val="00A64F48"/>
    <w:rPr>
      <w:rFonts w:ascii="Calibri" w:eastAsia="Times New Roman" w:hAnsi="Calibri"/>
      <w:lang w:eastAsia="cs-CZ"/>
    </w:rPr>
  </w:style>
  <w:style w:type="paragraph" w:customStyle="1" w:styleId="vchoz0">
    <w:name w:val="vchoz"/>
    <w:basedOn w:val="Normln"/>
    <w:rsid w:val="000D3DAB"/>
    <w:pPr>
      <w:spacing w:before="100" w:beforeAutospacing="1" w:after="100" w:afterAutospacing="1" w:line="240" w:lineRule="auto"/>
    </w:pPr>
    <w:rPr>
      <w:rFonts w:eastAsiaTheme="minorHAnsi" w:cs="Calibri"/>
      <w:lang w:eastAsia="en-US"/>
    </w:rPr>
  </w:style>
  <w:style w:type="character" w:customStyle="1" w:styleId="Nevyeenzmnka1">
    <w:name w:val="Nevyřešená zmínka1"/>
    <w:basedOn w:val="Standardnpsmoodstavce"/>
    <w:uiPriority w:val="99"/>
    <w:semiHidden/>
    <w:unhideWhenUsed/>
    <w:rsid w:val="000172DF"/>
    <w:rPr>
      <w:color w:val="605E5C"/>
      <w:shd w:val="clear" w:color="auto" w:fill="E1DFDD"/>
    </w:rPr>
  </w:style>
  <w:style w:type="paragraph" w:styleId="Revize">
    <w:name w:val="Revision"/>
    <w:hidden/>
    <w:uiPriority w:val="99"/>
    <w:semiHidden/>
    <w:rsid w:val="000F1C35"/>
    <w:rPr>
      <w:rFonts w:ascii="Calibri" w:eastAsia="Times New Roman" w:hAnsi="Calibri"/>
      <w:lang w:eastAsia="cs-CZ"/>
    </w:rPr>
  </w:style>
  <w:style w:type="paragraph" w:customStyle="1" w:styleId="Standard">
    <w:name w:val="Standard"/>
    <w:rsid w:val="00235D75"/>
    <w:pPr>
      <w:suppressAutoHyphens/>
      <w:autoSpaceDN w:val="0"/>
      <w:textAlignment w:val="baseline"/>
    </w:pPr>
    <w:rPr>
      <w:rFonts w:eastAsia="Times New Roman"/>
      <w:sz w:val="20"/>
      <w:szCs w:val="20"/>
      <w:lang w:eastAsia="cs-CZ"/>
    </w:rPr>
  </w:style>
  <w:style w:type="table" w:styleId="Prosttabulka4">
    <w:name w:val="Plain Table 4"/>
    <w:basedOn w:val="Normlntabulka"/>
    <w:uiPriority w:val="44"/>
    <w:rsid w:val="009131B4"/>
    <w:rPr>
      <w:rFonts w:eastAsia="Times New Roman"/>
      <w:sz w:val="20"/>
      <w:szCs w:val="20"/>
      <w:lang w:eastAsia="cs-CZ"/>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customStyle="1" w:styleId="WWNum34">
    <w:name w:val="WWNum34"/>
    <w:basedOn w:val="Bezseznamu"/>
    <w:rsid w:val="00BF469B"/>
    <w:pPr>
      <w:numPr>
        <w:numId w:val="3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784184">
      <w:bodyDiv w:val="1"/>
      <w:marLeft w:val="0"/>
      <w:marRight w:val="0"/>
      <w:marTop w:val="0"/>
      <w:marBottom w:val="0"/>
      <w:divBdr>
        <w:top w:val="none" w:sz="0" w:space="0" w:color="auto"/>
        <w:left w:val="none" w:sz="0" w:space="0" w:color="auto"/>
        <w:bottom w:val="none" w:sz="0" w:space="0" w:color="auto"/>
        <w:right w:val="none" w:sz="0" w:space="0" w:color="auto"/>
      </w:divBdr>
    </w:div>
    <w:div w:id="399211217">
      <w:bodyDiv w:val="1"/>
      <w:marLeft w:val="0"/>
      <w:marRight w:val="0"/>
      <w:marTop w:val="0"/>
      <w:marBottom w:val="0"/>
      <w:divBdr>
        <w:top w:val="none" w:sz="0" w:space="0" w:color="auto"/>
        <w:left w:val="none" w:sz="0" w:space="0" w:color="auto"/>
        <w:bottom w:val="none" w:sz="0" w:space="0" w:color="auto"/>
        <w:right w:val="none" w:sz="0" w:space="0" w:color="auto"/>
      </w:divBdr>
    </w:div>
    <w:div w:id="829517466">
      <w:bodyDiv w:val="1"/>
      <w:marLeft w:val="0"/>
      <w:marRight w:val="0"/>
      <w:marTop w:val="0"/>
      <w:marBottom w:val="0"/>
      <w:divBdr>
        <w:top w:val="none" w:sz="0" w:space="0" w:color="auto"/>
        <w:left w:val="none" w:sz="0" w:space="0" w:color="auto"/>
        <w:bottom w:val="none" w:sz="0" w:space="0" w:color="auto"/>
        <w:right w:val="none" w:sz="0" w:space="0" w:color="auto"/>
      </w:divBdr>
    </w:div>
    <w:div w:id="1436511464">
      <w:bodyDiv w:val="1"/>
      <w:marLeft w:val="0"/>
      <w:marRight w:val="0"/>
      <w:marTop w:val="0"/>
      <w:marBottom w:val="0"/>
      <w:divBdr>
        <w:top w:val="none" w:sz="0" w:space="0" w:color="auto"/>
        <w:left w:val="none" w:sz="0" w:space="0" w:color="auto"/>
        <w:bottom w:val="none" w:sz="0" w:space="0" w:color="auto"/>
        <w:right w:val="none" w:sz="0" w:space="0" w:color="auto"/>
      </w:divBdr>
    </w:div>
    <w:div w:id="2073306090">
      <w:bodyDiv w:val="1"/>
      <w:marLeft w:val="0"/>
      <w:marRight w:val="0"/>
      <w:marTop w:val="0"/>
      <w:marBottom w:val="0"/>
      <w:divBdr>
        <w:top w:val="none" w:sz="0" w:space="0" w:color="auto"/>
        <w:left w:val="none" w:sz="0" w:space="0" w:color="auto"/>
        <w:bottom w:val="none" w:sz="0" w:space="0" w:color="auto"/>
        <w:right w:val="none" w:sz="0" w:space="0" w:color="auto"/>
      </w:divBdr>
    </w:div>
    <w:div w:id="2125802431">
      <w:bodyDiv w:val="1"/>
      <w:marLeft w:val="0"/>
      <w:marRight w:val="0"/>
      <w:marTop w:val="0"/>
      <w:marBottom w:val="0"/>
      <w:divBdr>
        <w:top w:val="none" w:sz="0" w:space="0" w:color="auto"/>
        <w:left w:val="none" w:sz="0" w:space="0" w:color="auto"/>
        <w:bottom w:val="none" w:sz="0" w:space="0" w:color="auto"/>
        <w:right w:val="none" w:sz="0" w:space="0" w:color="auto"/>
      </w:divBdr>
    </w:div>
    <w:div w:id="2132674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DDED03-880F-C84B-9E6A-EF49FFC36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3166</Words>
  <Characters>18686</Characters>
  <Application>Microsoft Office Word</Application>
  <DocSecurity>0</DocSecurity>
  <Lines>155</Lines>
  <Paragraphs>43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21809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Krylová Kateřina</dc:creator>
  <cp:keywords/>
  <dc:description/>
  <cp:lastModifiedBy>Milada Maněnová</cp:lastModifiedBy>
  <cp:revision>5</cp:revision>
  <cp:lastPrinted>2024-07-17T08:05:00Z</cp:lastPrinted>
  <dcterms:created xsi:type="dcterms:W3CDTF">2024-07-17T08:04:00Z</dcterms:created>
  <dcterms:modified xsi:type="dcterms:W3CDTF">2024-07-19T11:50:00Z</dcterms:modified>
</cp:coreProperties>
</file>