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F8E" w:rsidRDefault="000A7F8E">
      <w:pPr>
        <w:pStyle w:val="Zkladntext"/>
        <w:jc w:val="center"/>
        <w:rPr>
          <w:rFonts w:asciiTheme="minorHAnsi" w:hAnsiTheme="minorHAnsi"/>
          <w:b/>
          <w:sz w:val="32"/>
          <w:szCs w:val="32"/>
        </w:rPr>
      </w:pPr>
    </w:p>
    <w:p w:rsidR="000A7F8E" w:rsidRDefault="000A7F8E">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Pr="003B26AD">
        <w:rPr>
          <w:rFonts w:asciiTheme="minorHAnsi" w:hAnsiTheme="minorHAnsi"/>
          <w:b/>
          <w:noProof/>
          <w:sz w:val="32"/>
          <w:szCs w:val="32"/>
        </w:rPr>
        <w:t>03401742</w:t>
      </w:r>
    </w:p>
    <w:p w:rsidR="000A7F8E" w:rsidRPr="007507E5" w:rsidRDefault="000A7F8E">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0A7F8E" w:rsidRPr="007507E5" w:rsidRDefault="000A7F8E">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0A7F8E" w:rsidRPr="00FD7A2F" w:rsidRDefault="000A7F8E">
      <w:pPr>
        <w:pStyle w:val="Zkladntext"/>
        <w:rPr>
          <w:rFonts w:asciiTheme="minorHAnsi" w:hAnsiTheme="minorHAnsi"/>
          <w:szCs w:val="24"/>
        </w:rPr>
      </w:pPr>
    </w:p>
    <w:p w:rsidR="000A7F8E" w:rsidRPr="00FD7A2F" w:rsidRDefault="000A7F8E">
      <w:pPr>
        <w:pStyle w:val="Zkladntext"/>
        <w:rPr>
          <w:rFonts w:asciiTheme="minorHAnsi" w:hAnsiTheme="minorHAnsi"/>
          <w:szCs w:val="24"/>
        </w:rPr>
      </w:pPr>
    </w:p>
    <w:p w:rsidR="000A7F8E" w:rsidRPr="00FD7A2F" w:rsidRDefault="000A7F8E">
      <w:pPr>
        <w:pStyle w:val="Zkladntext"/>
        <w:jc w:val="center"/>
        <w:rPr>
          <w:rFonts w:asciiTheme="minorHAnsi" w:hAnsiTheme="minorHAnsi"/>
          <w:sz w:val="22"/>
          <w:szCs w:val="22"/>
        </w:rPr>
      </w:pPr>
    </w:p>
    <w:p w:rsidR="000A7F8E" w:rsidRPr="00FD7A2F" w:rsidRDefault="000A7F8E" w:rsidP="00A7748C">
      <w:pPr>
        <w:pStyle w:val="Zkladntext"/>
        <w:jc w:val="both"/>
        <w:rPr>
          <w:rFonts w:asciiTheme="minorHAnsi" w:hAnsiTheme="minorHAnsi"/>
          <w:b/>
          <w:sz w:val="22"/>
          <w:szCs w:val="22"/>
        </w:rPr>
      </w:pPr>
      <w:r w:rsidRPr="00FD7A2F">
        <w:rPr>
          <w:rFonts w:asciiTheme="minorHAnsi" w:hAnsiTheme="minorHAnsi"/>
          <w:b/>
          <w:sz w:val="22"/>
          <w:szCs w:val="22"/>
        </w:rPr>
        <w:t xml:space="preserve">Smluvní strany </w:t>
      </w:r>
    </w:p>
    <w:p w:rsidR="000A7F8E" w:rsidRPr="00FD7A2F" w:rsidRDefault="000A7F8E" w:rsidP="00EB122E">
      <w:pPr>
        <w:pStyle w:val="Zkladntext"/>
        <w:jc w:val="both"/>
        <w:rPr>
          <w:rFonts w:asciiTheme="minorHAnsi" w:hAnsiTheme="minorHAnsi"/>
          <w:sz w:val="22"/>
          <w:szCs w:val="22"/>
        </w:rPr>
      </w:pPr>
    </w:p>
    <w:p w:rsidR="000A7F8E" w:rsidRPr="00FD7A2F" w:rsidRDefault="000A7F8E" w:rsidP="00EB122E">
      <w:pPr>
        <w:pStyle w:val="Zkladntext"/>
        <w:rPr>
          <w:rFonts w:asciiTheme="minorHAnsi" w:hAnsiTheme="minorHAnsi"/>
          <w:sz w:val="22"/>
          <w:szCs w:val="22"/>
        </w:rPr>
      </w:pPr>
      <w:r w:rsidRPr="00FD7A2F">
        <w:rPr>
          <w:rFonts w:asciiTheme="minorHAnsi" w:hAnsiTheme="minorHAnsi"/>
          <w:b/>
          <w:sz w:val="22"/>
          <w:szCs w:val="22"/>
        </w:rPr>
        <w:t>Státní fond životního prostředí České republiky</w:t>
      </w:r>
    </w:p>
    <w:p w:rsidR="000A7F8E" w:rsidRPr="00FD7A2F" w:rsidRDefault="000A7F8E" w:rsidP="00B446F7">
      <w:pPr>
        <w:pStyle w:val="Zkladntext"/>
        <w:jc w:val="both"/>
        <w:rPr>
          <w:rFonts w:asciiTheme="minorHAnsi" w:hAnsiTheme="minorHAnsi"/>
          <w:sz w:val="22"/>
          <w:szCs w:val="22"/>
        </w:rPr>
      </w:pPr>
      <w:r w:rsidRPr="00FD7A2F">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Kaplanova 1931/1, 148 00 Praha 11</w:t>
      </w:r>
    </w:p>
    <w:p w:rsidR="000A7F8E" w:rsidRPr="00FD7A2F" w:rsidRDefault="000A7F8E" w:rsidP="00B446F7">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Pr>
          <w:rFonts w:asciiTheme="minorHAnsi" w:hAnsiTheme="minorHAnsi"/>
          <w:sz w:val="22"/>
          <w:szCs w:val="22"/>
        </w:rPr>
        <w:tab/>
      </w:r>
      <w:r w:rsidRPr="00FD7A2F">
        <w:rPr>
          <w:rFonts w:asciiTheme="minorHAnsi" w:hAnsiTheme="minorHAnsi"/>
          <w:sz w:val="22"/>
          <w:szCs w:val="22"/>
        </w:rPr>
        <w:t>Olbrachtova 2006/9, 140 00 Praha 4</w:t>
      </w:r>
    </w:p>
    <w:p w:rsidR="000A7F8E" w:rsidRPr="00FD7A2F" w:rsidRDefault="000A7F8E" w:rsidP="00B446F7">
      <w:pPr>
        <w:pStyle w:val="Zkladntext"/>
        <w:jc w:val="both"/>
        <w:rPr>
          <w:rFonts w:asciiTheme="minorHAnsi" w:hAnsiTheme="minorHAnsi"/>
          <w:sz w:val="22"/>
          <w:szCs w:val="22"/>
        </w:rPr>
      </w:pPr>
      <w:r w:rsidRPr="00FD7A2F">
        <w:rPr>
          <w:rFonts w:asciiTheme="minorHAnsi" w:hAnsiTheme="minorHAnsi"/>
          <w:sz w:val="22"/>
          <w:szCs w:val="22"/>
        </w:rPr>
        <w:t xml:space="preserve">IČ: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00020729</w:t>
      </w:r>
    </w:p>
    <w:p w:rsidR="000A7F8E" w:rsidRPr="00FD7A2F" w:rsidRDefault="000A7F8E" w:rsidP="00F56057">
      <w:pPr>
        <w:pStyle w:val="Zkladntext"/>
        <w:jc w:val="both"/>
        <w:rPr>
          <w:rFonts w:asciiTheme="minorHAnsi" w:hAnsiTheme="minorHAnsi"/>
          <w:sz w:val="22"/>
          <w:szCs w:val="22"/>
        </w:rPr>
      </w:pPr>
      <w:r>
        <w:rPr>
          <w:rFonts w:asciiTheme="minorHAnsi" w:hAnsiTheme="minorHAnsi"/>
          <w:sz w:val="22"/>
          <w:szCs w:val="22"/>
        </w:rPr>
        <w:t>z</w:t>
      </w:r>
      <w:r w:rsidRPr="00FD7A2F">
        <w:rPr>
          <w:rFonts w:asciiTheme="minorHAnsi" w:hAnsiTheme="minorHAnsi"/>
          <w:sz w:val="22"/>
          <w:szCs w:val="22"/>
        </w:rPr>
        <w:t>astoupený</w:t>
      </w:r>
      <w:r>
        <w:rPr>
          <w:rFonts w:asciiTheme="minorHAnsi" w:hAnsiTheme="minorHAnsi"/>
          <w:sz w:val="22"/>
          <w:szCs w:val="22"/>
        </w:rPr>
        <w:t>:</w:t>
      </w:r>
      <w:r w:rsidRPr="00FD7A2F">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Ing. Petrem V a l d m a n e m, ředitelem SFŽP ČR </w:t>
      </w:r>
    </w:p>
    <w:p w:rsidR="000A7F8E" w:rsidRDefault="000A7F8E"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Česká národní banka</w:t>
      </w:r>
    </w:p>
    <w:p w:rsidR="000A7F8E" w:rsidRPr="00FD7A2F" w:rsidRDefault="000A7F8E"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w:t>
      </w:r>
      <w:proofErr w:type="gramStart"/>
      <w:r w:rsidRPr="00FD7A2F">
        <w:rPr>
          <w:rFonts w:asciiTheme="minorHAnsi" w:hAnsiTheme="minorHAnsi"/>
          <w:sz w:val="22"/>
          <w:szCs w:val="22"/>
        </w:rPr>
        <w:t xml:space="preserve">účtu: </w:t>
      </w:r>
      <w:r>
        <w:rPr>
          <w:rFonts w:asciiTheme="minorHAnsi" w:hAnsiTheme="minorHAnsi"/>
          <w:sz w:val="22"/>
          <w:szCs w:val="22"/>
        </w:rPr>
        <w:t xml:space="preserve">                                       210008</w:t>
      </w:r>
      <w:proofErr w:type="gramEnd"/>
      <w:r>
        <w:rPr>
          <w:rFonts w:asciiTheme="minorHAnsi" w:hAnsiTheme="minorHAnsi"/>
          <w:sz w:val="22"/>
          <w:szCs w:val="22"/>
        </w:rPr>
        <w:t>-</w:t>
      </w:r>
      <w:r w:rsidRPr="00FD7A2F">
        <w:rPr>
          <w:rFonts w:asciiTheme="minorHAnsi" w:hAnsiTheme="minorHAnsi"/>
          <w:sz w:val="22"/>
          <w:szCs w:val="22"/>
        </w:rPr>
        <w:t>9025001/0710</w:t>
      </w:r>
    </w:p>
    <w:p w:rsidR="000A7F8E" w:rsidRPr="00FD7A2F" w:rsidRDefault="000A7F8E" w:rsidP="00B446F7">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viz </w:t>
      </w:r>
      <w:r>
        <w:rPr>
          <w:rFonts w:asciiTheme="minorHAnsi" w:hAnsiTheme="minorHAnsi"/>
          <w:sz w:val="22"/>
          <w:szCs w:val="22"/>
        </w:rPr>
        <w:t>článek VI bod 2</w:t>
      </w:r>
      <w:r w:rsidRPr="00FD7A2F">
        <w:rPr>
          <w:rFonts w:asciiTheme="minorHAnsi" w:hAnsiTheme="minorHAnsi"/>
          <w:sz w:val="22"/>
          <w:szCs w:val="22"/>
        </w:rPr>
        <w:t>.</w:t>
      </w:r>
    </w:p>
    <w:p w:rsidR="000A7F8E" w:rsidRPr="00FD7A2F" w:rsidRDefault="000A7F8E" w:rsidP="00177043">
      <w:pPr>
        <w:pStyle w:val="Zkladntext"/>
        <w:jc w:val="both"/>
        <w:rPr>
          <w:rFonts w:asciiTheme="minorHAnsi" w:hAnsiTheme="minorHAnsi"/>
          <w:sz w:val="22"/>
          <w:szCs w:val="22"/>
        </w:rPr>
      </w:pPr>
      <w:r>
        <w:rPr>
          <w:rFonts w:asciiTheme="minorHAnsi" w:hAnsiTheme="minorHAnsi"/>
          <w:sz w:val="22"/>
          <w:szCs w:val="22"/>
        </w:rPr>
        <w:t>(dále jen „</w:t>
      </w:r>
      <w:r w:rsidRPr="00FD7A2F">
        <w:rPr>
          <w:rFonts w:asciiTheme="minorHAnsi" w:hAnsiTheme="minorHAnsi"/>
          <w:sz w:val="22"/>
          <w:szCs w:val="22"/>
        </w:rPr>
        <w:t>Fond</w:t>
      </w:r>
      <w:r>
        <w:rPr>
          <w:rFonts w:asciiTheme="minorHAnsi" w:hAnsiTheme="minorHAnsi"/>
          <w:sz w:val="22"/>
          <w:szCs w:val="22"/>
        </w:rPr>
        <w:t>“</w:t>
      </w:r>
      <w:r w:rsidRPr="00FD7A2F">
        <w:rPr>
          <w:rFonts w:asciiTheme="minorHAnsi" w:hAnsiTheme="minorHAnsi"/>
          <w:sz w:val="22"/>
          <w:szCs w:val="22"/>
        </w:rPr>
        <w:t>)</w:t>
      </w:r>
    </w:p>
    <w:p w:rsidR="000A7F8E" w:rsidRPr="00FD7A2F" w:rsidRDefault="000A7F8E" w:rsidP="00B446F7">
      <w:pPr>
        <w:pStyle w:val="Zkladntext"/>
        <w:tabs>
          <w:tab w:val="left" w:pos="1752"/>
        </w:tabs>
        <w:rPr>
          <w:rFonts w:asciiTheme="minorHAnsi" w:hAnsiTheme="minorHAnsi"/>
          <w:sz w:val="22"/>
          <w:szCs w:val="22"/>
        </w:rPr>
      </w:pPr>
    </w:p>
    <w:p w:rsidR="000A7F8E" w:rsidRPr="00FD7A2F" w:rsidRDefault="000A7F8E" w:rsidP="00B446F7">
      <w:pPr>
        <w:pStyle w:val="Zkladntext"/>
        <w:rPr>
          <w:rFonts w:asciiTheme="minorHAnsi" w:hAnsiTheme="minorHAnsi"/>
          <w:sz w:val="22"/>
          <w:szCs w:val="22"/>
        </w:rPr>
      </w:pPr>
      <w:r w:rsidRPr="00FD7A2F">
        <w:rPr>
          <w:rFonts w:asciiTheme="minorHAnsi" w:hAnsiTheme="minorHAnsi"/>
          <w:sz w:val="22"/>
          <w:szCs w:val="22"/>
        </w:rPr>
        <w:t>a</w:t>
      </w:r>
    </w:p>
    <w:p w:rsidR="000A7F8E" w:rsidRPr="00FD7A2F" w:rsidRDefault="000A7F8E">
      <w:pPr>
        <w:pStyle w:val="Zkladntext"/>
        <w:rPr>
          <w:rFonts w:asciiTheme="minorHAnsi" w:hAnsiTheme="minorHAnsi"/>
          <w:sz w:val="22"/>
          <w:szCs w:val="22"/>
        </w:rPr>
      </w:pPr>
    </w:p>
    <w:p w:rsidR="000A7F8E" w:rsidRPr="00493A28" w:rsidRDefault="000A7F8E" w:rsidP="00682456">
      <w:pPr>
        <w:pStyle w:val="Zkladntext"/>
        <w:rPr>
          <w:rFonts w:asciiTheme="minorHAnsi" w:hAnsiTheme="minorHAnsi"/>
          <w:b/>
          <w:sz w:val="22"/>
          <w:szCs w:val="22"/>
        </w:rPr>
      </w:pPr>
      <w:r w:rsidRPr="003B26AD">
        <w:rPr>
          <w:rFonts w:asciiTheme="minorHAnsi" w:hAnsiTheme="minorHAnsi"/>
          <w:b/>
          <w:noProof/>
          <w:sz w:val="22"/>
          <w:szCs w:val="22"/>
        </w:rPr>
        <w:t>CZ-Eko s.r.o.</w:t>
      </w:r>
      <w:r w:rsidRPr="00493A28">
        <w:rPr>
          <w:rFonts w:asciiTheme="minorHAnsi" w:hAnsiTheme="minorHAnsi"/>
          <w:b/>
          <w:i/>
          <w:sz w:val="22"/>
          <w:szCs w:val="22"/>
        </w:rPr>
        <w:t xml:space="preserve"> </w:t>
      </w:r>
    </w:p>
    <w:p w:rsidR="000A7F8E" w:rsidRDefault="000A7F8E" w:rsidP="00630A2C">
      <w:pPr>
        <w:pStyle w:val="Zkladntext"/>
        <w:rPr>
          <w:rFonts w:asciiTheme="minorHAnsi" w:hAnsiTheme="minorHAnsi"/>
          <w:sz w:val="22"/>
          <w:szCs w:val="22"/>
        </w:rPr>
      </w:pPr>
      <w:r w:rsidRPr="003B26AD">
        <w:rPr>
          <w:rFonts w:asciiTheme="minorHAnsi" w:hAnsiTheme="minorHAnsi"/>
          <w:noProof/>
          <w:sz w:val="22"/>
          <w:szCs w:val="22"/>
        </w:rPr>
        <w:t>obchodní společnost zapsaná v obchodním rejstříku vedeném Krajským soudem v Hradci Králové, oddíl C, vložka 25678</w:t>
      </w:r>
    </w:p>
    <w:p w:rsidR="000A7F8E" w:rsidRPr="00510859" w:rsidRDefault="000A7F8E" w:rsidP="00630A2C">
      <w:pPr>
        <w:pStyle w:val="Zkladntext"/>
        <w:rPr>
          <w:rFonts w:asciiTheme="minorHAnsi" w:hAnsiTheme="minorHAnsi"/>
          <w:sz w:val="22"/>
          <w:szCs w:val="22"/>
          <w:highlight w:val="yellow"/>
        </w:rPr>
      </w:pPr>
      <w:r>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t xml:space="preserve">              </w:t>
      </w:r>
      <w:r w:rsidRPr="003B26AD">
        <w:rPr>
          <w:rFonts w:asciiTheme="minorHAnsi" w:hAnsiTheme="minorHAnsi"/>
          <w:noProof/>
          <w:sz w:val="22"/>
          <w:szCs w:val="22"/>
        </w:rPr>
        <w:t>Ve Dvoře 3</w:t>
      </w:r>
      <w:r w:rsidRPr="00493A28">
        <w:rPr>
          <w:rFonts w:asciiTheme="minorHAnsi" w:hAnsiTheme="minorHAnsi"/>
          <w:sz w:val="22"/>
          <w:szCs w:val="22"/>
        </w:rPr>
        <w:t xml:space="preserve">, </w:t>
      </w:r>
      <w:r w:rsidRPr="003B26AD">
        <w:rPr>
          <w:rFonts w:asciiTheme="minorHAnsi" w:hAnsiTheme="minorHAnsi"/>
          <w:noProof/>
          <w:sz w:val="22"/>
          <w:szCs w:val="22"/>
        </w:rPr>
        <w:t>503 03</w:t>
      </w:r>
      <w:r w:rsidRPr="00493A28">
        <w:rPr>
          <w:rFonts w:asciiTheme="minorHAnsi" w:hAnsiTheme="minorHAnsi"/>
          <w:sz w:val="22"/>
          <w:szCs w:val="22"/>
        </w:rPr>
        <w:t xml:space="preserve"> </w:t>
      </w:r>
      <w:r w:rsidRPr="003B26AD">
        <w:rPr>
          <w:rFonts w:asciiTheme="minorHAnsi" w:hAnsiTheme="minorHAnsi"/>
          <w:noProof/>
          <w:sz w:val="22"/>
          <w:szCs w:val="22"/>
        </w:rPr>
        <w:t>Holohlavy</w:t>
      </w:r>
    </w:p>
    <w:p w:rsidR="000A7F8E" w:rsidRPr="00493A28" w:rsidRDefault="000A7F8E" w:rsidP="00630A2C">
      <w:pPr>
        <w:pStyle w:val="Zkladntext"/>
        <w:rPr>
          <w:rFonts w:asciiTheme="minorHAnsi" w:hAnsiTheme="minorHAnsi"/>
          <w:sz w:val="22"/>
          <w:szCs w:val="22"/>
        </w:rPr>
      </w:pPr>
      <w:r w:rsidRPr="00493A28">
        <w:rPr>
          <w:rFonts w:asciiTheme="minorHAnsi" w:hAnsiTheme="minorHAnsi"/>
          <w:sz w:val="22"/>
          <w:szCs w:val="22"/>
        </w:rPr>
        <w:t xml:space="preserve">IČ: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3B26AD">
        <w:rPr>
          <w:rFonts w:asciiTheme="minorHAnsi" w:hAnsiTheme="minorHAnsi"/>
          <w:noProof/>
          <w:sz w:val="22"/>
          <w:szCs w:val="22"/>
        </w:rPr>
        <w:t>27552110</w:t>
      </w:r>
    </w:p>
    <w:p w:rsidR="000A7F8E" w:rsidRDefault="000A7F8E" w:rsidP="00630A2C">
      <w:pPr>
        <w:pStyle w:val="Zkladntext"/>
        <w:rPr>
          <w:rFonts w:asciiTheme="minorHAnsi" w:hAnsiTheme="minorHAnsi"/>
          <w:sz w:val="22"/>
          <w:szCs w:val="22"/>
        </w:rPr>
      </w:pPr>
      <w:r w:rsidRPr="00493A28">
        <w:rPr>
          <w:rFonts w:asciiTheme="minorHAnsi" w:hAnsiTheme="minorHAnsi"/>
          <w:sz w:val="22"/>
          <w:szCs w:val="22"/>
        </w:rPr>
        <w:t xml:space="preserve">zastoupená: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3B26AD">
        <w:rPr>
          <w:rFonts w:asciiTheme="minorHAnsi" w:hAnsiTheme="minorHAnsi"/>
          <w:noProof/>
          <w:sz w:val="22"/>
          <w:szCs w:val="22"/>
        </w:rPr>
        <w:t>Petrem Šimurdou</w:t>
      </w:r>
      <w:r w:rsidRPr="00493A28">
        <w:rPr>
          <w:rFonts w:asciiTheme="minorHAnsi" w:hAnsiTheme="minorHAnsi"/>
          <w:sz w:val="22"/>
          <w:szCs w:val="22"/>
        </w:rPr>
        <w:t xml:space="preserve">, </w:t>
      </w:r>
      <w:r w:rsidRPr="003B26AD">
        <w:rPr>
          <w:rFonts w:asciiTheme="minorHAnsi" w:hAnsiTheme="minorHAnsi"/>
          <w:noProof/>
          <w:sz w:val="22"/>
          <w:szCs w:val="22"/>
        </w:rPr>
        <w:t>jednatelem</w:t>
      </w:r>
    </w:p>
    <w:p w:rsidR="000A7F8E" w:rsidRDefault="000A7F8E" w:rsidP="00630A2C">
      <w:pPr>
        <w:pStyle w:val="Zkladntext"/>
        <w:rPr>
          <w:rFonts w:asciiTheme="minorHAnsi" w:hAnsiTheme="minorHAnsi"/>
          <w:i/>
          <w:sz w:val="22"/>
          <w:szCs w:val="22"/>
        </w:rPr>
      </w:pPr>
      <w:r>
        <w:rPr>
          <w:rFonts w:asciiTheme="minorHAnsi" w:hAnsiTheme="minorHAnsi"/>
          <w:sz w:val="22"/>
          <w:szCs w:val="22"/>
        </w:rPr>
        <w:t xml:space="preserve">bankovní spojení:       </w:t>
      </w:r>
      <w:r>
        <w:rPr>
          <w:rFonts w:asciiTheme="minorHAnsi" w:hAnsiTheme="minorHAnsi"/>
          <w:sz w:val="22"/>
          <w:szCs w:val="22"/>
        </w:rPr>
        <w:tab/>
      </w:r>
      <w:r>
        <w:rPr>
          <w:rFonts w:asciiTheme="minorHAnsi" w:hAnsiTheme="minorHAnsi"/>
          <w:sz w:val="22"/>
          <w:szCs w:val="22"/>
        </w:rPr>
        <w:tab/>
      </w:r>
      <w:r w:rsidRPr="003B26AD">
        <w:rPr>
          <w:rFonts w:asciiTheme="minorHAnsi" w:hAnsiTheme="minorHAnsi"/>
          <w:noProof/>
          <w:sz w:val="22"/>
          <w:szCs w:val="22"/>
        </w:rPr>
        <w:t>Moneta Bank</w:t>
      </w:r>
      <w:r>
        <w:rPr>
          <w:rFonts w:asciiTheme="minorHAnsi" w:hAnsiTheme="minorHAnsi"/>
          <w:i/>
          <w:sz w:val="22"/>
          <w:szCs w:val="22"/>
        </w:rPr>
        <w:t xml:space="preserve"> </w:t>
      </w:r>
    </w:p>
    <w:p w:rsidR="000A7F8E" w:rsidRDefault="000A7F8E" w:rsidP="00630A2C">
      <w:pPr>
        <w:pStyle w:val="Zkladntext"/>
        <w:rPr>
          <w:rFonts w:asciiTheme="minorHAnsi" w:hAnsiTheme="minorHAnsi"/>
          <w:sz w:val="22"/>
          <w:szCs w:val="22"/>
        </w:rPr>
      </w:pPr>
      <w:r>
        <w:rPr>
          <w:rFonts w:asciiTheme="minorHAnsi" w:hAnsiTheme="minorHAnsi"/>
          <w:sz w:val="22"/>
          <w:szCs w:val="22"/>
        </w:rPr>
        <w:t xml:space="preserve">číslo účtu: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3B26AD">
        <w:rPr>
          <w:rFonts w:asciiTheme="minorHAnsi" w:hAnsiTheme="minorHAnsi"/>
          <w:noProof/>
          <w:sz w:val="22"/>
          <w:szCs w:val="22"/>
        </w:rPr>
        <w:t>190207175</w:t>
      </w:r>
      <w:r w:rsidRPr="00493A28">
        <w:rPr>
          <w:rFonts w:asciiTheme="minorHAnsi" w:hAnsiTheme="minorHAnsi"/>
          <w:sz w:val="22"/>
          <w:szCs w:val="22"/>
        </w:rPr>
        <w:t>/</w:t>
      </w:r>
      <w:r w:rsidRPr="003B26AD">
        <w:rPr>
          <w:rFonts w:asciiTheme="minorHAnsi" w:hAnsiTheme="minorHAnsi"/>
          <w:noProof/>
          <w:sz w:val="22"/>
          <w:szCs w:val="22"/>
        </w:rPr>
        <w:t>0600</w:t>
      </w:r>
    </w:p>
    <w:p w:rsidR="000A7F8E" w:rsidRDefault="000A7F8E" w:rsidP="00630A2C">
      <w:pPr>
        <w:pStyle w:val="Zkladntext"/>
        <w:rPr>
          <w:rFonts w:asciiTheme="minorHAnsi" w:hAnsiTheme="minorHAnsi"/>
          <w:sz w:val="22"/>
          <w:szCs w:val="22"/>
        </w:rPr>
      </w:pPr>
      <w:r>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t>viz článek VI bod 2.</w:t>
      </w:r>
    </w:p>
    <w:p w:rsidR="000A7F8E" w:rsidRDefault="000A7F8E" w:rsidP="00630A2C">
      <w:pPr>
        <w:pStyle w:val="Zkladntext"/>
        <w:rPr>
          <w:rFonts w:asciiTheme="minorHAnsi" w:hAnsiTheme="minorHAnsi"/>
          <w:sz w:val="22"/>
          <w:szCs w:val="22"/>
        </w:rPr>
      </w:pPr>
      <w:r>
        <w:rPr>
          <w:rFonts w:asciiTheme="minorHAnsi" w:hAnsiTheme="minorHAnsi"/>
          <w:sz w:val="22"/>
          <w:szCs w:val="22"/>
        </w:rPr>
        <w:t>(dále jen „příjemce podpory“)</w:t>
      </w:r>
    </w:p>
    <w:p w:rsidR="000A7F8E" w:rsidRDefault="000A7F8E" w:rsidP="00630A2C">
      <w:pPr>
        <w:pStyle w:val="Zkladntext"/>
        <w:rPr>
          <w:rFonts w:asciiTheme="minorHAnsi" w:hAnsiTheme="minorHAnsi"/>
          <w:sz w:val="22"/>
          <w:szCs w:val="22"/>
        </w:rPr>
      </w:pPr>
    </w:p>
    <w:p w:rsidR="000A7F8E" w:rsidRDefault="000A7F8E" w:rsidP="00630A2C">
      <w:pPr>
        <w:pStyle w:val="Zkladntext"/>
        <w:rPr>
          <w:rFonts w:asciiTheme="minorHAnsi" w:hAnsiTheme="minorHAnsi"/>
          <w:sz w:val="22"/>
          <w:szCs w:val="22"/>
        </w:rPr>
      </w:pPr>
      <w:proofErr w:type="gramStart"/>
      <w:r>
        <w:rPr>
          <w:rFonts w:asciiTheme="minorHAnsi" w:hAnsiTheme="minorHAnsi"/>
          <w:sz w:val="22"/>
          <w:szCs w:val="22"/>
        </w:rPr>
        <w:t>se dohodly</w:t>
      </w:r>
      <w:proofErr w:type="gramEnd"/>
      <w:r>
        <w:rPr>
          <w:rFonts w:asciiTheme="minorHAnsi" w:hAnsiTheme="minorHAnsi"/>
          <w:sz w:val="22"/>
          <w:szCs w:val="22"/>
        </w:rPr>
        <w:t xml:space="preserve"> takto:</w:t>
      </w:r>
    </w:p>
    <w:p w:rsidR="000A7F8E" w:rsidRPr="00FD7A2F" w:rsidRDefault="000A7F8E">
      <w:pPr>
        <w:pStyle w:val="Zkladntext"/>
        <w:rPr>
          <w:rFonts w:asciiTheme="minorHAnsi" w:hAnsiTheme="minorHAnsi"/>
          <w:sz w:val="22"/>
          <w:szCs w:val="22"/>
        </w:rPr>
      </w:pPr>
    </w:p>
    <w:p w:rsidR="000A7F8E" w:rsidRPr="00FD7A2F" w:rsidRDefault="000A7F8E">
      <w:pPr>
        <w:pStyle w:val="Zkladntext"/>
        <w:rPr>
          <w:rFonts w:asciiTheme="minorHAnsi" w:hAnsiTheme="minorHAnsi"/>
          <w:sz w:val="22"/>
          <w:szCs w:val="22"/>
        </w:rPr>
      </w:pPr>
    </w:p>
    <w:p w:rsidR="000A7F8E" w:rsidRPr="00FD7A2F" w:rsidRDefault="000A7F8E">
      <w:pPr>
        <w:pStyle w:val="Zkladntext"/>
        <w:jc w:val="center"/>
        <w:rPr>
          <w:rFonts w:asciiTheme="minorHAnsi" w:hAnsiTheme="minorHAnsi"/>
          <w:b/>
          <w:sz w:val="22"/>
          <w:szCs w:val="22"/>
        </w:rPr>
      </w:pPr>
      <w:r w:rsidRPr="00FD7A2F">
        <w:rPr>
          <w:rFonts w:asciiTheme="minorHAnsi" w:hAnsiTheme="minorHAnsi"/>
          <w:b/>
          <w:sz w:val="22"/>
          <w:szCs w:val="22"/>
        </w:rPr>
        <w:t>I.</w:t>
      </w:r>
    </w:p>
    <w:p w:rsidR="000A7F8E" w:rsidRPr="00FD7A2F" w:rsidRDefault="000A7F8E" w:rsidP="00801976">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0A7F8E" w:rsidRPr="00FD7A2F" w:rsidRDefault="000A7F8E" w:rsidP="00801976">
      <w:pPr>
        <w:pStyle w:val="Zkladntext"/>
        <w:rPr>
          <w:rFonts w:asciiTheme="minorHAnsi" w:hAnsiTheme="minorHAnsi"/>
          <w:sz w:val="22"/>
          <w:szCs w:val="22"/>
        </w:rPr>
      </w:pPr>
    </w:p>
    <w:p w:rsidR="000A7F8E" w:rsidRPr="00177043" w:rsidRDefault="000A7F8E" w:rsidP="006C3AF9">
      <w:pPr>
        <w:pStyle w:val="Zkladntext"/>
        <w:numPr>
          <w:ilvl w:val="0"/>
          <w:numId w:val="4"/>
        </w:numPr>
        <w:ind w:left="284" w:hanging="284"/>
        <w:jc w:val="both"/>
        <w:rPr>
          <w:rFonts w:asciiTheme="minorHAnsi" w:hAnsiTheme="minorHAnsi"/>
          <w:sz w:val="22"/>
          <w:szCs w:val="22"/>
        </w:rPr>
      </w:pPr>
      <w:r w:rsidRPr="00177043">
        <w:rPr>
          <w:rFonts w:asciiTheme="minorHAnsi" w:hAnsiTheme="minorHAnsi"/>
          <w:sz w:val="22"/>
          <w:szCs w:val="22"/>
        </w:rPr>
        <w:t xml:space="preserve">Tato </w:t>
      </w:r>
      <w:r>
        <w:rPr>
          <w:rFonts w:asciiTheme="minorHAnsi" w:hAnsiTheme="minorHAnsi"/>
          <w:sz w:val="22"/>
          <w:szCs w:val="22"/>
        </w:rPr>
        <w:t>S</w:t>
      </w:r>
      <w:r w:rsidRPr="00177043">
        <w:rPr>
          <w:rFonts w:asciiTheme="minorHAnsi" w:hAnsiTheme="minorHAnsi"/>
          <w:sz w:val="22"/>
          <w:szCs w:val="22"/>
        </w:rPr>
        <w:t xml:space="preserve">mlouva </w:t>
      </w:r>
      <w:r w:rsidRPr="003B67B7">
        <w:rPr>
          <w:rFonts w:asciiTheme="minorHAnsi" w:hAnsiTheme="minorHAnsi"/>
          <w:sz w:val="22"/>
          <w:szCs w:val="22"/>
        </w:rPr>
        <w:t>o poskytnutí podpory</w:t>
      </w:r>
      <w:r>
        <w:rPr>
          <w:rFonts w:asciiTheme="minorHAnsi" w:hAnsiTheme="minorHAnsi"/>
          <w:sz w:val="22"/>
          <w:szCs w:val="22"/>
        </w:rPr>
        <w:t xml:space="preserve"> </w:t>
      </w:r>
      <w:r w:rsidRPr="00C16F16">
        <w:rPr>
          <w:rFonts w:asciiTheme="minorHAnsi" w:hAnsiTheme="minorHAnsi"/>
          <w:sz w:val="22"/>
          <w:szCs w:val="22"/>
        </w:rPr>
        <w:t xml:space="preserve">ze Státního fondu životního prostředí České republiky </w:t>
      </w:r>
      <w:r>
        <w:rPr>
          <w:rFonts w:asciiTheme="minorHAnsi" w:hAnsiTheme="minorHAnsi"/>
          <w:sz w:val="22"/>
          <w:szCs w:val="22"/>
        </w:rPr>
        <w:t xml:space="preserve">(dále jen „Smlouva“) </w:t>
      </w:r>
      <w:r w:rsidRPr="00177043">
        <w:rPr>
          <w:rFonts w:asciiTheme="minorHAnsi" w:hAnsiTheme="minorHAnsi"/>
          <w:sz w:val="22"/>
          <w:szCs w:val="22"/>
        </w:rPr>
        <w:t xml:space="preserve">se uzavírá na základě Rozhodnutí č. </w:t>
      </w:r>
      <w:r w:rsidRPr="003B26AD">
        <w:rPr>
          <w:rFonts w:asciiTheme="minorHAnsi" w:hAnsiTheme="minorHAnsi"/>
          <w:noProof/>
          <w:sz w:val="22"/>
          <w:szCs w:val="22"/>
        </w:rPr>
        <w:t>03401742</w:t>
      </w:r>
      <w:r w:rsidRPr="00177043">
        <w:rPr>
          <w:rFonts w:asciiTheme="minorHAnsi" w:hAnsiTheme="minorHAnsi"/>
          <w:sz w:val="22"/>
          <w:szCs w:val="22"/>
        </w:rPr>
        <w:t xml:space="preserve"> o poskytnutí finančních prostředků ze Státního fondu životního prostředí ČR</w:t>
      </w:r>
      <w:r>
        <w:rPr>
          <w:rFonts w:asciiTheme="minorHAnsi" w:hAnsiTheme="minorHAnsi"/>
          <w:sz w:val="22"/>
          <w:szCs w:val="22"/>
        </w:rPr>
        <w:t xml:space="preserve"> </w:t>
      </w:r>
      <w:r w:rsidRPr="00177043" w:rsidDel="00A654B4">
        <w:rPr>
          <w:rFonts w:asciiTheme="minorHAnsi" w:hAnsiTheme="minorHAnsi"/>
          <w:sz w:val="22"/>
          <w:szCs w:val="22"/>
        </w:rPr>
        <w:t>ze d</w:t>
      </w:r>
      <w:r w:rsidDel="00A654B4">
        <w:rPr>
          <w:rFonts w:asciiTheme="minorHAnsi" w:hAnsiTheme="minorHAnsi"/>
          <w:sz w:val="22"/>
          <w:szCs w:val="22"/>
        </w:rPr>
        <w:t>ne</w:t>
      </w:r>
      <w:r>
        <w:rPr>
          <w:rFonts w:asciiTheme="minorHAnsi" w:hAnsiTheme="minorHAnsi"/>
          <w:sz w:val="22"/>
          <w:szCs w:val="22"/>
        </w:rPr>
        <w:t xml:space="preserve"> 1. 6. 2017</w:t>
      </w:r>
      <w:r w:rsidRPr="00177043">
        <w:rPr>
          <w:rFonts w:asciiTheme="minorHAnsi" w:hAnsiTheme="minorHAnsi"/>
          <w:sz w:val="22"/>
          <w:szCs w:val="22"/>
        </w:rPr>
        <w:t xml:space="preserve"> a </w:t>
      </w:r>
      <w:r>
        <w:rPr>
          <w:rFonts w:asciiTheme="minorHAnsi" w:hAnsiTheme="minorHAnsi"/>
          <w:sz w:val="22"/>
          <w:szCs w:val="22"/>
        </w:rPr>
        <w:t>s</w:t>
      </w:r>
      <w:r w:rsidRPr="00177043">
        <w:rPr>
          <w:rFonts w:asciiTheme="minorHAnsi" w:hAnsiTheme="minorHAnsi"/>
          <w:sz w:val="22"/>
          <w:szCs w:val="22"/>
        </w:rPr>
        <w:t xml:space="preserve">měrnice Ministerstva životního prostředí </w:t>
      </w:r>
      <w:r>
        <w:rPr>
          <w:rFonts w:asciiTheme="minorHAnsi" w:hAnsiTheme="minorHAnsi"/>
          <w:sz w:val="22"/>
          <w:szCs w:val="22"/>
        </w:rPr>
        <w:t xml:space="preserve">č. 4/2015 </w:t>
      </w:r>
      <w:r w:rsidRPr="00177043">
        <w:rPr>
          <w:rFonts w:asciiTheme="minorHAnsi" w:hAnsiTheme="minorHAnsi"/>
          <w:sz w:val="22"/>
          <w:szCs w:val="22"/>
        </w:rPr>
        <w:t>o poskytování finančních prostředků ze Státního fondu životního prostředí České republiky prostřednictvím Národního programu Životní prostředí</w:t>
      </w:r>
      <w:r>
        <w:rPr>
          <w:rFonts w:asciiTheme="minorHAnsi" w:hAnsiTheme="minorHAnsi"/>
          <w:sz w:val="22"/>
          <w:szCs w:val="22"/>
        </w:rPr>
        <w:t xml:space="preserve"> (dále jen „Směrnice MŽP“)</w:t>
      </w:r>
      <w:r w:rsidRPr="00177043">
        <w:rPr>
          <w:rFonts w:asciiTheme="minorHAnsi" w:hAnsiTheme="minorHAnsi"/>
          <w:sz w:val="22"/>
          <w:szCs w:val="22"/>
        </w:rPr>
        <w:t xml:space="preserve">, platné ke dni </w:t>
      </w:r>
      <w:r>
        <w:rPr>
          <w:rFonts w:asciiTheme="minorHAnsi" w:hAnsiTheme="minorHAnsi"/>
          <w:sz w:val="22"/>
          <w:szCs w:val="22"/>
        </w:rPr>
        <w:t>podání</w:t>
      </w:r>
      <w:r w:rsidRPr="00177043">
        <w:rPr>
          <w:rFonts w:asciiTheme="minorHAnsi" w:hAnsiTheme="minorHAnsi"/>
          <w:sz w:val="22"/>
          <w:szCs w:val="22"/>
        </w:rPr>
        <w:t xml:space="preserve"> žádosti. </w:t>
      </w:r>
    </w:p>
    <w:p w:rsidR="000A7F8E" w:rsidRPr="0039009B" w:rsidRDefault="000A7F8E" w:rsidP="0039009B">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Výzvou č. 5/2016 k předkládání žádostí o poskytnutí podpory v rámci Národního programu Životní prostředí, 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t xml:space="preserve">stanoveným </w:t>
      </w:r>
      <w:r w:rsidRPr="00FD7A2F">
        <w:rPr>
          <w:rFonts w:asciiTheme="minorHAnsi" w:hAnsiTheme="minorHAnsi"/>
          <w:sz w:val="22"/>
          <w:szCs w:val="22"/>
        </w:rPr>
        <w:lastRenderedPageBreak/>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0A7F8E" w:rsidRPr="00FD7A2F" w:rsidRDefault="000A7F8E" w:rsidP="00D3298E">
      <w:pPr>
        <w:pStyle w:val="Zkladntext"/>
        <w:numPr>
          <w:ilvl w:val="0"/>
          <w:numId w:val="4"/>
        </w:numPr>
        <w:spacing w:before="120"/>
        <w:ind w:left="284" w:hanging="284"/>
        <w:rPr>
          <w:rFonts w:asciiTheme="minorHAnsi" w:hAnsiTheme="minorHAnsi"/>
          <w:sz w:val="22"/>
          <w:szCs w:val="22"/>
        </w:rPr>
      </w:pPr>
      <w:r w:rsidRPr="00FD7A2F">
        <w:rPr>
          <w:rFonts w:asciiTheme="minorHAnsi" w:hAnsiTheme="minorHAnsi"/>
          <w:sz w:val="22"/>
          <w:szCs w:val="22"/>
        </w:rPr>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0A7F8E" w:rsidRPr="00FD7A2F" w:rsidRDefault="000A7F8E" w:rsidP="00964A37">
      <w:pPr>
        <w:pStyle w:val="Zkladntext"/>
        <w:spacing w:before="120"/>
        <w:ind w:left="284" w:hanging="284"/>
        <w:jc w:val="center"/>
        <w:rPr>
          <w:rFonts w:asciiTheme="minorHAnsi" w:hAnsiTheme="minorHAnsi"/>
          <w:b/>
          <w:sz w:val="22"/>
          <w:szCs w:val="22"/>
        </w:rPr>
      </w:pPr>
      <w:r>
        <w:rPr>
          <w:rFonts w:asciiTheme="minorHAnsi" w:hAnsiTheme="minorHAnsi"/>
          <w:b/>
          <w:sz w:val="22"/>
          <w:szCs w:val="22"/>
        </w:rPr>
        <w:t>„Rozvoj systémů pro zvyšování materiálového i celkového využívání autovraků</w:t>
      </w:r>
      <w:r w:rsidRPr="00FD7A2F">
        <w:rPr>
          <w:rFonts w:asciiTheme="minorHAnsi" w:hAnsiTheme="minorHAnsi"/>
          <w:b/>
          <w:sz w:val="22"/>
          <w:szCs w:val="22"/>
        </w:rPr>
        <w:t>"</w:t>
      </w:r>
    </w:p>
    <w:p w:rsidR="000A7F8E" w:rsidRPr="00D3298E" w:rsidRDefault="000A7F8E" w:rsidP="00D3298E">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Pr>
          <w:rFonts w:asciiTheme="minorHAnsi" w:hAnsiTheme="minorHAnsi"/>
          <w:sz w:val="22"/>
          <w:szCs w:val="22"/>
        </w:rPr>
        <w:t>„</w:t>
      </w:r>
      <w:r w:rsidRPr="00FD7A2F">
        <w:rPr>
          <w:rFonts w:asciiTheme="minorHAnsi" w:hAnsiTheme="minorHAnsi"/>
          <w:sz w:val="22"/>
          <w:szCs w:val="22"/>
        </w:rPr>
        <w:t>akce") realizovanou v</w:t>
      </w:r>
      <w:r>
        <w:rPr>
          <w:rFonts w:asciiTheme="minorHAnsi" w:hAnsiTheme="minorHAnsi"/>
          <w:sz w:val="22"/>
          <w:szCs w:val="22"/>
        </w:rPr>
        <w:t xml:space="preserve"> roce </w:t>
      </w:r>
      <w:r w:rsidRPr="00FD7A2F">
        <w:rPr>
          <w:rFonts w:asciiTheme="minorHAnsi" w:hAnsiTheme="minorHAnsi"/>
          <w:sz w:val="22"/>
          <w:szCs w:val="22"/>
        </w:rPr>
        <w:t>201</w:t>
      </w:r>
      <w:r>
        <w:rPr>
          <w:rFonts w:asciiTheme="minorHAnsi" w:hAnsiTheme="minorHAnsi"/>
          <w:sz w:val="22"/>
          <w:szCs w:val="22"/>
        </w:rPr>
        <w:t xml:space="preserve">6. </w:t>
      </w:r>
      <w:r w:rsidRPr="00691986">
        <w:rPr>
          <w:rFonts w:asciiTheme="minorHAnsi" w:hAnsiTheme="minorHAnsi"/>
          <w:sz w:val="22"/>
          <w:szCs w:val="22"/>
        </w:rPr>
        <w:t xml:space="preserve">Akce je </w:t>
      </w:r>
      <w:r>
        <w:rPr>
          <w:rFonts w:asciiTheme="minorHAnsi" w:hAnsiTheme="minorHAnsi"/>
          <w:sz w:val="22"/>
          <w:szCs w:val="22"/>
        </w:rPr>
        <w:t>neinvestiční</w:t>
      </w:r>
      <w:r w:rsidRPr="00691986">
        <w:rPr>
          <w:rFonts w:asciiTheme="minorHAnsi" w:hAnsiTheme="minorHAnsi"/>
          <w:sz w:val="22"/>
          <w:szCs w:val="22"/>
        </w:rPr>
        <w:t>.</w:t>
      </w:r>
    </w:p>
    <w:p w:rsidR="000A7F8E" w:rsidRPr="00D3298E" w:rsidRDefault="000A7F8E" w:rsidP="00D3298E">
      <w:pPr>
        <w:pStyle w:val="Zkladntext"/>
        <w:numPr>
          <w:ilvl w:val="0"/>
          <w:numId w:val="4"/>
        </w:numPr>
        <w:spacing w:before="120"/>
        <w:ind w:left="284" w:hanging="284"/>
        <w:jc w:val="both"/>
        <w:rPr>
          <w:rFonts w:asciiTheme="minorHAnsi" w:hAnsiTheme="minorHAnsi"/>
          <w:sz w:val="22"/>
          <w:szCs w:val="22"/>
        </w:rPr>
      </w:pPr>
      <w:r w:rsidRPr="00D3298E">
        <w:rPr>
          <w:rFonts w:asciiTheme="minorHAnsi" w:hAnsiTheme="minorHAnsi" w:cs="Segoe UI"/>
          <w:sz w:val="22"/>
          <w:szCs w:val="22"/>
        </w:rPr>
        <w:t>Podpora</w:t>
      </w:r>
      <w:r w:rsidRPr="00D3298E">
        <w:rPr>
          <w:rFonts w:asciiTheme="minorHAnsi" w:hAnsiTheme="minorHAnsi" w:cs="Segoe UI"/>
          <w:iCs/>
          <w:sz w:val="22"/>
          <w:szCs w:val="22"/>
        </w:rPr>
        <w:t xml:space="preserve"> podle této Smlouvy je poskytována v souladu s „Nařízením Komise (ES) č. 1407/2013 ze dne </w:t>
      </w:r>
      <w:r w:rsidRPr="00D3298E">
        <w:rPr>
          <w:rFonts w:asciiTheme="minorHAnsi" w:hAnsiTheme="minorHAnsi" w:cs="Segoe UI"/>
          <w:iCs/>
          <w:sz w:val="22"/>
          <w:szCs w:val="22"/>
        </w:rPr>
        <w:br/>
        <w:t xml:space="preserve">18. prosince 2013 o použití článků 107 a 108 Smlouvy o fungování Evropské unie na podporu de </w:t>
      </w:r>
      <w:proofErr w:type="spellStart"/>
      <w:r w:rsidRPr="00D3298E">
        <w:rPr>
          <w:rFonts w:asciiTheme="minorHAnsi" w:hAnsiTheme="minorHAnsi" w:cs="Segoe UI"/>
          <w:iCs/>
          <w:sz w:val="22"/>
          <w:szCs w:val="22"/>
        </w:rPr>
        <w:t>minimis</w:t>
      </w:r>
      <w:proofErr w:type="spellEnd"/>
      <w:r w:rsidRPr="00D3298E">
        <w:rPr>
          <w:rFonts w:asciiTheme="minorHAnsi" w:hAnsiTheme="minorHAnsi" w:cs="Segoe UI"/>
          <w:iCs/>
          <w:sz w:val="22"/>
          <w:szCs w:val="22"/>
        </w:rPr>
        <w:t>.“</w:t>
      </w:r>
      <w:r w:rsidRPr="00D3298E">
        <w:rPr>
          <w:rFonts w:asciiTheme="minorHAnsi" w:hAnsiTheme="minorHAnsi" w:cs="Segoe UI"/>
          <w:sz w:val="22"/>
          <w:szCs w:val="22"/>
        </w:rPr>
        <w:t>, zveřejněném v Úředním věstníku EU dne 24. 12. 2013.</w:t>
      </w:r>
    </w:p>
    <w:p w:rsidR="000A7F8E" w:rsidRDefault="000A7F8E" w:rsidP="00D3298E">
      <w:pPr>
        <w:pStyle w:val="Zkladntext"/>
        <w:ind w:firstLine="357"/>
        <w:jc w:val="center"/>
        <w:rPr>
          <w:rFonts w:asciiTheme="minorHAnsi" w:hAnsiTheme="minorHAnsi"/>
          <w:b/>
          <w:sz w:val="22"/>
          <w:szCs w:val="22"/>
        </w:rPr>
      </w:pPr>
    </w:p>
    <w:p w:rsidR="000A7F8E" w:rsidRDefault="000A7F8E" w:rsidP="00D3298E">
      <w:pPr>
        <w:pStyle w:val="Zkladntext"/>
        <w:ind w:firstLine="357"/>
        <w:jc w:val="center"/>
        <w:rPr>
          <w:rFonts w:asciiTheme="minorHAnsi" w:hAnsiTheme="minorHAnsi"/>
          <w:b/>
          <w:sz w:val="22"/>
          <w:szCs w:val="22"/>
        </w:rPr>
      </w:pPr>
    </w:p>
    <w:p w:rsidR="000A7F8E" w:rsidRPr="00D3298E" w:rsidRDefault="000A7F8E" w:rsidP="00D3298E">
      <w:pPr>
        <w:pStyle w:val="Zkladntext"/>
        <w:ind w:firstLine="357"/>
        <w:jc w:val="center"/>
        <w:rPr>
          <w:rFonts w:asciiTheme="minorHAnsi" w:hAnsiTheme="minorHAnsi"/>
          <w:b/>
          <w:sz w:val="22"/>
          <w:szCs w:val="22"/>
        </w:rPr>
      </w:pPr>
      <w:r w:rsidRPr="00D3298E">
        <w:rPr>
          <w:rFonts w:asciiTheme="minorHAnsi" w:hAnsiTheme="minorHAnsi"/>
          <w:b/>
          <w:sz w:val="22"/>
          <w:szCs w:val="22"/>
        </w:rPr>
        <w:t>II.</w:t>
      </w:r>
    </w:p>
    <w:p w:rsidR="000A7F8E" w:rsidRPr="00D3298E" w:rsidRDefault="000A7F8E" w:rsidP="00D3298E">
      <w:pPr>
        <w:pStyle w:val="Zkladntext"/>
        <w:ind w:firstLine="357"/>
        <w:jc w:val="center"/>
        <w:rPr>
          <w:rFonts w:asciiTheme="minorHAnsi" w:hAnsiTheme="minorHAnsi"/>
          <w:b/>
          <w:sz w:val="22"/>
          <w:szCs w:val="22"/>
        </w:rPr>
      </w:pPr>
      <w:r w:rsidRPr="00D3298E">
        <w:rPr>
          <w:rFonts w:asciiTheme="minorHAnsi" w:hAnsiTheme="minorHAnsi"/>
          <w:b/>
          <w:sz w:val="22"/>
          <w:szCs w:val="22"/>
        </w:rPr>
        <w:t>Výše dotace</w:t>
      </w:r>
    </w:p>
    <w:p w:rsidR="000A7F8E" w:rsidRPr="001F1829" w:rsidRDefault="000A7F8E" w:rsidP="00801976">
      <w:pPr>
        <w:pStyle w:val="Zkladntext"/>
        <w:ind w:firstLine="357"/>
        <w:jc w:val="center"/>
        <w:rPr>
          <w:rFonts w:asciiTheme="minorHAnsi" w:hAnsiTheme="minorHAnsi"/>
          <w:b/>
          <w:sz w:val="22"/>
          <w:szCs w:val="22"/>
        </w:rPr>
      </w:pPr>
    </w:p>
    <w:p w:rsidR="000A7F8E" w:rsidRPr="005A4B90" w:rsidRDefault="000A7F8E" w:rsidP="00681ED3">
      <w:pPr>
        <w:pStyle w:val="Zkladntext"/>
        <w:numPr>
          <w:ilvl w:val="0"/>
          <w:numId w:val="12"/>
        </w:numPr>
        <w:ind w:left="284" w:hanging="284"/>
        <w:jc w:val="both"/>
        <w:rPr>
          <w:rFonts w:asciiTheme="minorHAnsi" w:hAnsiTheme="minorHAnsi"/>
          <w:sz w:val="22"/>
          <w:szCs w:val="22"/>
        </w:rPr>
      </w:pPr>
      <w:r w:rsidRPr="00C86503">
        <w:rPr>
          <w:rFonts w:asciiTheme="minorHAnsi" w:hAnsiTheme="minorHAnsi"/>
          <w:sz w:val="22"/>
          <w:szCs w:val="22"/>
        </w:rPr>
        <w:t xml:space="preserve">Fond se zavazuje poskytnout příjemci podpory podporu formou dotace ve výši </w:t>
      </w:r>
      <w:r w:rsidRPr="003B26AD">
        <w:rPr>
          <w:rFonts w:asciiTheme="minorHAnsi" w:hAnsiTheme="minorHAnsi"/>
          <w:noProof/>
          <w:sz w:val="22"/>
          <w:szCs w:val="22"/>
        </w:rPr>
        <w:t>116 400</w:t>
      </w:r>
      <w:r w:rsidRPr="00C86503">
        <w:rPr>
          <w:rFonts w:asciiTheme="minorHAnsi" w:hAnsiTheme="minorHAnsi"/>
          <w:sz w:val="22"/>
          <w:szCs w:val="22"/>
        </w:rPr>
        <w:t xml:space="preserve"> Kč (slovy: </w:t>
      </w:r>
      <w:r w:rsidRPr="003B26AD">
        <w:rPr>
          <w:rFonts w:asciiTheme="minorHAnsi" w:hAnsiTheme="minorHAnsi"/>
          <w:noProof/>
          <w:sz w:val="22"/>
          <w:szCs w:val="22"/>
        </w:rPr>
        <w:t>sto šestnáct tisíc čtyři sta korun českých</w:t>
      </w:r>
      <w:r w:rsidRPr="00C86503">
        <w:rPr>
          <w:rFonts w:asciiTheme="minorHAnsi" w:hAnsiTheme="minorHAnsi"/>
          <w:sz w:val="22"/>
          <w:szCs w:val="22"/>
        </w:rPr>
        <w:t>)</w:t>
      </w:r>
      <w:r w:rsidRPr="00C86503">
        <w:rPr>
          <w:rFonts w:asciiTheme="minorHAnsi" w:hAnsiTheme="minorHAnsi" w:cs="Arial"/>
          <w:sz w:val="22"/>
          <w:szCs w:val="22"/>
        </w:rPr>
        <w:t xml:space="preserve"> </w:t>
      </w:r>
      <w:r w:rsidRPr="00C86503">
        <w:rPr>
          <w:rFonts w:asciiTheme="minorHAnsi" w:hAnsiTheme="minorHAnsi"/>
          <w:sz w:val="22"/>
          <w:szCs w:val="22"/>
        </w:rPr>
        <w:t>za řádně předané odpady (komodity) z</w:t>
      </w:r>
      <w:r>
        <w:rPr>
          <w:rFonts w:asciiTheme="minorHAnsi" w:hAnsiTheme="minorHAnsi"/>
          <w:sz w:val="22"/>
          <w:szCs w:val="22"/>
        </w:rPr>
        <w:t xml:space="preserve"> nejvýše </w:t>
      </w:r>
      <w:r w:rsidRPr="003B26AD">
        <w:rPr>
          <w:rFonts w:asciiTheme="minorHAnsi" w:hAnsiTheme="minorHAnsi"/>
          <w:noProof/>
          <w:sz w:val="22"/>
          <w:szCs w:val="22"/>
        </w:rPr>
        <w:t>1288</w:t>
      </w:r>
      <w:r w:rsidRPr="00C86503">
        <w:rPr>
          <w:rFonts w:asciiTheme="minorHAnsi" w:hAnsiTheme="minorHAnsi"/>
          <w:sz w:val="22"/>
          <w:szCs w:val="22"/>
        </w:rPr>
        <w:t xml:space="preserve"> ks vybraných autovraků převzatých za kalendářní rok 2016 do zpracovatelských zařízení určených ke zpracování odpadů z autovraků s materiálovým nebo energetickým využitím</w:t>
      </w:r>
      <w:r w:rsidRPr="005A4B90">
        <w:rPr>
          <w:rFonts w:asciiTheme="minorHAnsi" w:hAnsiTheme="minorHAnsi"/>
          <w:sz w:val="22"/>
          <w:szCs w:val="22"/>
        </w:rPr>
        <w:t>.</w:t>
      </w:r>
    </w:p>
    <w:p w:rsidR="000A7F8E" w:rsidRPr="00FD7A2F" w:rsidRDefault="000A7F8E" w:rsidP="003F2055">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w:t>
      </w:r>
      <w:r w:rsidRPr="008912D4">
        <w:rPr>
          <w:rFonts w:asciiTheme="minorHAnsi" w:hAnsiTheme="minorHAnsi"/>
          <w:sz w:val="22"/>
          <w:szCs w:val="22"/>
        </w:rPr>
        <w:t>vycház</w:t>
      </w:r>
      <w:r>
        <w:rPr>
          <w:rFonts w:asciiTheme="minorHAnsi" w:hAnsiTheme="minorHAnsi"/>
          <w:sz w:val="22"/>
          <w:szCs w:val="22"/>
        </w:rPr>
        <w:t>í</w:t>
      </w:r>
      <w:r w:rsidRPr="008912D4">
        <w:rPr>
          <w:rFonts w:asciiTheme="minorHAnsi" w:hAnsiTheme="minorHAnsi"/>
          <w:sz w:val="22"/>
          <w:szCs w:val="22"/>
        </w:rPr>
        <w:t xml:space="preserve"> ze</w:t>
      </w:r>
      <w:r>
        <w:rPr>
          <w:rFonts w:asciiTheme="minorHAnsi" w:hAnsiTheme="minorHAnsi"/>
          <w:sz w:val="22"/>
          <w:szCs w:val="22"/>
        </w:rPr>
        <w:t xml:space="preserve"> znění čl. 8 Výzvy</w:t>
      </w:r>
      <w:r w:rsidRPr="00FD7A2F">
        <w:rPr>
          <w:rFonts w:asciiTheme="minorHAnsi" w:hAnsiTheme="minorHAnsi"/>
          <w:sz w:val="22"/>
          <w:szCs w:val="22"/>
        </w:rPr>
        <w:t>.</w:t>
      </w:r>
    </w:p>
    <w:p w:rsidR="000A7F8E" w:rsidRDefault="000A7F8E">
      <w:pPr>
        <w:pStyle w:val="Zkladntext"/>
        <w:jc w:val="center"/>
        <w:rPr>
          <w:rFonts w:asciiTheme="minorHAnsi" w:hAnsiTheme="minorHAnsi"/>
          <w:b/>
          <w:sz w:val="22"/>
          <w:szCs w:val="22"/>
        </w:rPr>
      </w:pPr>
    </w:p>
    <w:p w:rsidR="000A7F8E" w:rsidRDefault="000A7F8E">
      <w:pPr>
        <w:pStyle w:val="Zkladntext"/>
        <w:jc w:val="center"/>
        <w:rPr>
          <w:rFonts w:asciiTheme="minorHAnsi" w:hAnsiTheme="minorHAnsi"/>
          <w:b/>
          <w:sz w:val="22"/>
          <w:szCs w:val="22"/>
        </w:rPr>
      </w:pPr>
    </w:p>
    <w:p w:rsidR="000A7F8E" w:rsidRDefault="000A7F8E">
      <w:pPr>
        <w:pStyle w:val="Zkladntext"/>
        <w:jc w:val="center"/>
        <w:rPr>
          <w:rFonts w:asciiTheme="minorHAnsi" w:hAnsiTheme="minorHAnsi"/>
          <w:b/>
          <w:sz w:val="22"/>
          <w:szCs w:val="22"/>
        </w:rPr>
      </w:pPr>
      <w:r>
        <w:rPr>
          <w:rFonts w:asciiTheme="minorHAnsi" w:hAnsiTheme="minorHAnsi"/>
          <w:b/>
          <w:sz w:val="22"/>
          <w:szCs w:val="22"/>
        </w:rPr>
        <w:t>III.</w:t>
      </w:r>
    </w:p>
    <w:p w:rsidR="000A7F8E" w:rsidRDefault="000A7F8E">
      <w:pPr>
        <w:pStyle w:val="Zkladntext"/>
        <w:jc w:val="center"/>
        <w:rPr>
          <w:rFonts w:asciiTheme="minorHAnsi" w:hAnsiTheme="minorHAnsi"/>
          <w:b/>
          <w:sz w:val="22"/>
          <w:szCs w:val="22"/>
        </w:rPr>
      </w:pPr>
      <w:r>
        <w:rPr>
          <w:rFonts w:asciiTheme="minorHAnsi" w:hAnsiTheme="minorHAnsi"/>
          <w:b/>
          <w:sz w:val="22"/>
          <w:szCs w:val="22"/>
        </w:rPr>
        <w:t>Platební podmínky</w:t>
      </w:r>
    </w:p>
    <w:p w:rsidR="000A7F8E" w:rsidRDefault="000A7F8E">
      <w:pPr>
        <w:pStyle w:val="Zkladntext"/>
        <w:jc w:val="center"/>
        <w:rPr>
          <w:rFonts w:asciiTheme="minorHAnsi" w:hAnsiTheme="minorHAnsi"/>
          <w:b/>
          <w:sz w:val="22"/>
          <w:szCs w:val="22"/>
        </w:rPr>
      </w:pPr>
    </w:p>
    <w:p w:rsidR="000A7F8E" w:rsidRPr="007C6FA6" w:rsidRDefault="000A7F8E" w:rsidP="007C6FA6">
      <w:pPr>
        <w:pStyle w:val="Zkladntext"/>
        <w:numPr>
          <w:ilvl w:val="0"/>
          <w:numId w:val="6"/>
        </w:numPr>
        <w:ind w:left="284" w:hanging="284"/>
        <w:jc w:val="both"/>
        <w:rPr>
          <w:rFonts w:asciiTheme="minorHAnsi" w:hAnsiTheme="minorHAnsi"/>
          <w:sz w:val="22"/>
          <w:szCs w:val="22"/>
        </w:rPr>
      </w:pPr>
      <w:r w:rsidRPr="00FD7A2F">
        <w:rPr>
          <w:rFonts w:asciiTheme="minorHAnsi" w:hAnsiTheme="minorHAnsi"/>
          <w:sz w:val="22"/>
          <w:szCs w:val="22"/>
        </w:rPr>
        <w:t xml:space="preserve">Podpora bude poskytována </w:t>
      </w:r>
      <w:r>
        <w:rPr>
          <w:rFonts w:asciiTheme="minorHAnsi" w:hAnsiTheme="minorHAnsi"/>
          <w:sz w:val="22"/>
          <w:szCs w:val="22"/>
        </w:rPr>
        <w:t>bankovním převodem</w:t>
      </w:r>
      <w:r w:rsidRPr="00FD7A2F">
        <w:rPr>
          <w:rFonts w:asciiTheme="minorHAnsi" w:hAnsiTheme="minorHAnsi"/>
          <w:sz w:val="22"/>
          <w:szCs w:val="22"/>
        </w:rPr>
        <w:t xml:space="preserve"> peněžních prostředků z bankovního účtu Fondu na </w:t>
      </w:r>
      <w:r>
        <w:rPr>
          <w:rFonts w:asciiTheme="minorHAnsi" w:hAnsiTheme="minorHAnsi"/>
          <w:sz w:val="22"/>
          <w:szCs w:val="22"/>
        </w:rPr>
        <w:t>bankovní účet příjemce podpory.</w:t>
      </w:r>
    </w:p>
    <w:p w:rsidR="000A7F8E" w:rsidRPr="007C6FA6" w:rsidRDefault="000A7F8E" w:rsidP="007C6FA6">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je oprávněn pozastavit (či nezahájit) poskytování podpory, pokud zjistí, že příjemce podpory neplní některou z povinností stanovených touto </w:t>
      </w:r>
      <w:r>
        <w:rPr>
          <w:rFonts w:asciiTheme="minorHAnsi" w:hAnsiTheme="minorHAnsi"/>
          <w:sz w:val="22"/>
          <w:szCs w:val="22"/>
        </w:rPr>
        <w:t>S</w:t>
      </w:r>
      <w:r w:rsidRPr="00FD7A2F">
        <w:rPr>
          <w:rFonts w:asciiTheme="minorHAnsi" w:hAnsiTheme="minorHAnsi"/>
          <w:sz w:val="22"/>
          <w:szCs w:val="22"/>
        </w:rPr>
        <w:t xml:space="preserve">mlouvou, či je plnění některé povinnosti vážně ohroženo. Ustanovení </w:t>
      </w:r>
      <w:r>
        <w:rPr>
          <w:rFonts w:asciiTheme="minorHAnsi" w:hAnsiTheme="minorHAnsi"/>
          <w:sz w:val="22"/>
          <w:szCs w:val="22"/>
        </w:rPr>
        <w:t>článku V bodů 1 až 4</w:t>
      </w:r>
      <w:r w:rsidRPr="00FD7A2F">
        <w:rPr>
          <w:rFonts w:asciiTheme="minorHAnsi" w:hAnsiTheme="minorHAnsi"/>
          <w:sz w:val="22"/>
          <w:szCs w:val="22"/>
        </w:rPr>
        <w:t xml:space="preserve"> tím není dotčeno.</w:t>
      </w:r>
    </w:p>
    <w:p w:rsidR="000A7F8E" w:rsidRDefault="000A7F8E">
      <w:pPr>
        <w:pStyle w:val="Zkladntext"/>
        <w:jc w:val="center"/>
        <w:rPr>
          <w:rFonts w:asciiTheme="minorHAnsi" w:hAnsiTheme="minorHAnsi"/>
          <w:b/>
          <w:sz w:val="22"/>
          <w:szCs w:val="22"/>
        </w:rPr>
      </w:pPr>
    </w:p>
    <w:p w:rsidR="000A7F8E" w:rsidRDefault="000A7F8E">
      <w:pPr>
        <w:pStyle w:val="Zkladntext"/>
        <w:jc w:val="center"/>
        <w:rPr>
          <w:rFonts w:asciiTheme="minorHAnsi" w:hAnsiTheme="minorHAnsi"/>
          <w:b/>
          <w:sz w:val="22"/>
          <w:szCs w:val="22"/>
        </w:rPr>
      </w:pPr>
    </w:p>
    <w:p w:rsidR="000A7F8E" w:rsidRPr="00FD7A2F" w:rsidRDefault="000A7F8E">
      <w:pPr>
        <w:pStyle w:val="Zkladntext"/>
        <w:jc w:val="center"/>
        <w:rPr>
          <w:rFonts w:asciiTheme="minorHAnsi" w:hAnsiTheme="minorHAnsi"/>
          <w:b/>
          <w:sz w:val="22"/>
          <w:szCs w:val="22"/>
        </w:rPr>
      </w:pPr>
      <w:r>
        <w:rPr>
          <w:rFonts w:asciiTheme="minorHAnsi" w:hAnsiTheme="minorHAnsi"/>
          <w:b/>
          <w:sz w:val="22"/>
          <w:szCs w:val="22"/>
        </w:rPr>
        <w:t>IV.</w:t>
      </w:r>
    </w:p>
    <w:p w:rsidR="000A7F8E" w:rsidRDefault="000A7F8E" w:rsidP="006924DF">
      <w:pPr>
        <w:pStyle w:val="Zkladntext"/>
        <w:jc w:val="center"/>
        <w:rPr>
          <w:rFonts w:asciiTheme="minorHAnsi" w:hAnsiTheme="minorHAnsi"/>
          <w:b/>
          <w:sz w:val="22"/>
          <w:szCs w:val="22"/>
        </w:rPr>
      </w:pPr>
      <w:r>
        <w:rPr>
          <w:rFonts w:asciiTheme="minorHAnsi" w:hAnsiTheme="minorHAnsi"/>
          <w:b/>
          <w:sz w:val="22"/>
          <w:szCs w:val="22"/>
        </w:rPr>
        <w:t>Z</w:t>
      </w:r>
      <w:r w:rsidRPr="00FD7A2F">
        <w:rPr>
          <w:rFonts w:asciiTheme="minorHAnsi" w:hAnsiTheme="minorHAnsi"/>
          <w:b/>
          <w:sz w:val="22"/>
          <w:szCs w:val="22"/>
        </w:rPr>
        <w:t>ákladní závazky a další povinnosti příjemce podpory</w:t>
      </w:r>
    </w:p>
    <w:p w:rsidR="000A7F8E" w:rsidRPr="006924DF" w:rsidRDefault="000A7F8E" w:rsidP="006924DF">
      <w:pPr>
        <w:pStyle w:val="Zkladntext"/>
        <w:jc w:val="center"/>
        <w:rPr>
          <w:rFonts w:asciiTheme="minorHAnsi" w:hAnsiTheme="minorHAnsi"/>
          <w:b/>
          <w:sz w:val="22"/>
          <w:szCs w:val="22"/>
        </w:rPr>
      </w:pPr>
    </w:p>
    <w:p w:rsidR="000A7F8E" w:rsidRDefault="000A7F8E" w:rsidP="006924DF">
      <w:pPr>
        <w:pStyle w:val="Zkladntext"/>
        <w:snapToGrid w:val="0"/>
        <w:ind w:left="284" w:hanging="284"/>
        <w:rPr>
          <w:rFonts w:asciiTheme="minorHAnsi" w:hAnsiTheme="minorHAnsi"/>
          <w:sz w:val="22"/>
          <w:szCs w:val="22"/>
        </w:rPr>
      </w:pPr>
      <w:r>
        <w:rPr>
          <w:rFonts w:asciiTheme="minorHAnsi" w:hAnsiTheme="minorHAnsi"/>
          <w:sz w:val="22"/>
          <w:szCs w:val="22"/>
        </w:rPr>
        <w:t xml:space="preserve">1) </w:t>
      </w:r>
      <w:r w:rsidRPr="00AA7885">
        <w:rPr>
          <w:rFonts w:asciiTheme="minorHAnsi" w:hAnsiTheme="minorHAnsi"/>
          <w:sz w:val="22"/>
          <w:szCs w:val="22"/>
        </w:rPr>
        <w:t>Příjemce podpory</w:t>
      </w:r>
      <w:r>
        <w:rPr>
          <w:rFonts w:asciiTheme="minorHAnsi" w:hAnsiTheme="minorHAnsi"/>
          <w:sz w:val="22"/>
          <w:szCs w:val="22"/>
        </w:rPr>
        <w:t>:</w:t>
      </w:r>
      <w:r w:rsidRPr="00AA7885">
        <w:rPr>
          <w:rFonts w:asciiTheme="minorHAnsi" w:hAnsiTheme="minorHAnsi"/>
          <w:sz w:val="22"/>
          <w:szCs w:val="22"/>
        </w:rPr>
        <w:t xml:space="preserve"> </w:t>
      </w:r>
    </w:p>
    <w:p w:rsidR="000A7F8E" w:rsidRDefault="000A7F8E" w:rsidP="00DB4261">
      <w:pPr>
        <w:pStyle w:val="Zkladntext"/>
        <w:snapToGrid w:val="0"/>
        <w:spacing w:before="120"/>
        <w:ind w:left="284"/>
        <w:rPr>
          <w:rFonts w:asciiTheme="minorHAnsi" w:hAnsiTheme="minorHAnsi"/>
          <w:sz w:val="22"/>
          <w:szCs w:val="22"/>
        </w:rPr>
      </w:pPr>
      <w:r>
        <w:rPr>
          <w:rFonts w:asciiTheme="minorHAnsi" w:hAnsiTheme="minorHAnsi"/>
          <w:sz w:val="22"/>
          <w:szCs w:val="22"/>
        </w:rPr>
        <w:t xml:space="preserve">a) prohlašuje, </w:t>
      </w:r>
      <w:r w:rsidRPr="00AA7885">
        <w:rPr>
          <w:rFonts w:asciiTheme="minorHAnsi" w:hAnsiTheme="minorHAnsi"/>
          <w:sz w:val="22"/>
          <w:szCs w:val="22"/>
        </w:rPr>
        <w:t xml:space="preserve">že </w:t>
      </w:r>
    </w:p>
    <w:p w:rsidR="000A7F8E" w:rsidRDefault="000A7F8E" w:rsidP="008D6E8D">
      <w:pPr>
        <w:pStyle w:val="Default"/>
        <w:numPr>
          <w:ilvl w:val="0"/>
          <w:numId w:val="19"/>
        </w:numPr>
        <w:tabs>
          <w:tab w:val="num" w:pos="1418"/>
        </w:tabs>
        <w:snapToGrid w:val="0"/>
        <w:spacing w:before="120"/>
        <w:ind w:left="567" w:hanging="283"/>
        <w:jc w:val="both"/>
        <w:rPr>
          <w:rFonts w:asciiTheme="minorHAnsi" w:hAnsiTheme="minorHAnsi" w:cs="Times New Roman"/>
          <w:snapToGrid w:val="0"/>
          <w:sz w:val="22"/>
          <w:szCs w:val="22"/>
        </w:rPr>
      </w:pPr>
      <w:r w:rsidRPr="003C243D">
        <w:rPr>
          <w:rFonts w:asciiTheme="minorHAnsi" w:hAnsiTheme="minorHAnsi" w:cs="Times New Roman"/>
          <w:snapToGrid w:val="0"/>
          <w:sz w:val="22"/>
          <w:szCs w:val="22"/>
        </w:rPr>
        <w:t xml:space="preserve">v období od 1/2016 do 12/2016 </w:t>
      </w:r>
      <w:r w:rsidRPr="00C86503">
        <w:rPr>
          <w:rFonts w:asciiTheme="minorHAnsi" w:hAnsiTheme="minorHAnsi"/>
          <w:sz w:val="22"/>
          <w:szCs w:val="22"/>
        </w:rPr>
        <w:t>řádně předa</w:t>
      </w:r>
      <w:r>
        <w:rPr>
          <w:rFonts w:asciiTheme="minorHAnsi" w:hAnsiTheme="minorHAnsi"/>
          <w:sz w:val="22"/>
          <w:szCs w:val="22"/>
        </w:rPr>
        <w:t>l</w:t>
      </w:r>
      <w:r w:rsidRPr="00C86503">
        <w:rPr>
          <w:rFonts w:asciiTheme="minorHAnsi" w:hAnsiTheme="minorHAnsi"/>
          <w:sz w:val="22"/>
          <w:szCs w:val="22"/>
        </w:rPr>
        <w:t xml:space="preserve"> odpady (komodity) z</w:t>
      </w:r>
      <w:r>
        <w:rPr>
          <w:rFonts w:asciiTheme="minorHAnsi" w:hAnsiTheme="minorHAnsi"/>
          <w:sz w:val="22"/>
          <w:szCs w:val="22"/>
        </w:rPr>
        <w:t> </w:t>
      </w:r>
      <w:r w:rsidRPr="00C86503">
        <w:rPr>
          <w:rFonts w:asciiTheme="minorHAnsi" w:hAnsiTheme="minorHAnsi"/>
          <w:sz w:val="22"/>
          <w:szCs w:val="22"/>
        </w:rPr>
        <w:t>vybraných autovraků převzatých do zpracovatelských zařízení určených ke zpracování odpadů z autovraků s materiálovým nebo energetickým využitím</w:t>
      </w:r>
      <w:r>
        <w:rPr>
          <w:rFonts w:asciiTheme="minorHAnsi" w:hAnsiTheme="minorHAnsi"/>
          <w:sz w:val="22"/>
          <w:szCs w:val="22"/>
        </w:rPr>
        <w:t xml:space="preserve"> a </w:t>
      </w:r>
      <w:r>
        <w:rPr>
          <w:rFonts w:asciiTheme="minorHAnsi" w:hAnsiTheme="minorHAnsi" w:cs="Times New Roman"/>
          <w:snapToGrid w:val="0"/>
          <w:sz w:val="22"/>
          <w:szCs w:val="22"/>
        </w:rPr>
        <w:t>s</w:t>
      </w:r>
      <w:r w:rsidRPr="003C243D">
        <w:rPr>
          <w:rFonts w:asciiTheme="minorHAnsi" w:hAnsiTheme="minorHAnsi" w:cs="Times New Roman"/>
          <w:snapToGrid w:val="0"/>
          <w:sz w:val="22"/>
          <w:szCs w:val="22"/>
        </w:rPr>
        <w:t>plni</w:t>
      </w:r>
      <w:r>
        <w:rPr>
          <w:rFonts w:asciiTheme="minorHAnsi" w:hAnsiTheme="minorHAnsi" w:cs="Times New Roman"/>
          <w:snapToGrid w:val="0"/>
          <w:sz w:val="22"/>
          <w:szCs w:val="22"/>
        </w:rPr>
        <w:t>l</w:t>
      </w:r>
      <w:r w:rsidRPr="003C243D">
        <w:rPr>
          <w:rFonts w:asciiTheme="minorHAnsi" w:hAnsiTheme="minorHAnsi" w:cs="Times New Roman"/>
          <w:snapToGrid w:val="0"/>
          <w:sz w:val="22"/>
          <w:szCs w:val="22"/>
        </w:rPr>
        <w:t xml:space="preserve"> cíle opětovného použití a využití nejméně </w:t>
      </w:r>
      <w:r>
        <w:rPr>
          <w:rFonts w:asciiTheme="minorHAnsi" w:hAnsiTheme="minorHAnsi" w:cs="Times New Roman"/>
          <w:snapToGrid w:val="0"/>
          <w:sz w:val="22"/>
          <w:szCs w:val="22"/>
        </w:rPr>
        <w:br/>
      </w:r>
      <w:r w:rsidRPr="003C243D">
        <w:rPr>
          <w:rFonts w:asciiTheme="minorHAnsi" w:hAnsiTheme="minorHAnsi" w:cs="Times New Roman"/>
          <w:snapToGrid w:val="0"/>
          <w:sz w:val="22"/>
          <w:szCs w:val="22"/>
        </w:rPr>
        <w:t>95 % průměrné hmotnosti všech vybraných vozidel převzatých za kalendářní rok a opětovného použití a recyklace nejméně 85 % průměrné hmotnosti všech vybraných vozidel převzatých za kalendářní rok</w:t>
      </w:r>
      <w:r>
        <w:rPr>
          <w:rFonts w:asciiTheme="minorHAnsi" w:hAnsiTheme="minorHAnsi" w:cs="Times New Roman"/>
          <w:snapToGrid w:val="0"/>
          <w:sz w:val="22"/>
          <w:szCs w:val="22"/>
        </w:rPr>
        <w:t>,</w:t>
      </w:r>
    </w:p>
    <w:p w:rsidR="000A7F8E" w:rsidRDefault="000A7F8E">
      <w:pPr>
        <w:rPr>
          <w:rFonts w:asciiTheme="minorHAnsi" w:hAnsiTheme="minorHAnsi"/>
          <w:snapToGrid w:val="0"/>
          <w:color w:val="000000"/>
          <w:sz w:val="22"/>
          <w:szCs w:val="22"/>
        </w:rPr>
      </w:pPr>
      <w:r>
        <w:rPr>
          <w:rFonts w:asciiTheme="minorHAnsi" w:hAnsiTheme="minorHAnsi"/>
          <w:snapToGrid w:val="0"/>
          <w:sz w:val="22"/>
          <w:szCs w:val="22"/>
        </w:rPr>
        <w:br w:type="page"/>
      </w:r>
    </w:p>
    <w:p w:rsidR="000A7F8E" w:rsidRDefault="000A7F8E" w:rsidP="003C243D">
      <w:pPr>
        <w:pStyle w:val="Default"/>
        <w:snapToGrid w:val="0"/>
        <w:spacing w:before="120"/>
        <w:ind w:left="567"/>
        <w:jc w:val="both"/>
        <w:rPr>
          <w:rFonts w:asciiTheme="minorHAnsi" w:hAnsiTheme="minorHAnsi" w:cs="Times New Roman"/>
          <w:snapToGrid w:val="0"/>
          <w:sz w:val="22"/>
          <w:szCs w:val="22"/>
        </w:rPr>
      </w:pPr>
      <w:r w:rsidRPr="003C243D">
        <w:rPr>
          <w:rFonts w:asciiTheme="minorHAnsi" w:hAnsiTheme="minorHAnsi" w:cs="Times New Roman"/>
          <w:snapToGrid w:val="0"/>
          <w:sz w:val="22"/>
          <w:szCs w:val="22"/>
        </w:rPr>
        <w:lastRenderedPageBreak/>
        <w:t xml:space="preserve"> </w:t>
      </w:r>
    </w:p>
    <w:p w:rsidR="000A7F8E" w:rsidRPr="00DB4261" w:rsidRDefault="000A7F8E" w:rsidP="007B630B">
      <w:pPr>
        <w:pStyle w:val="Zkladntext"/>
        <w:tabs>
          <w:tab w:val="left" w:pos="1134"/>
        </w:tabs>
        <w:snapToGrid w:val="0"/>
        <w:spacing w:before="120"/>
        <w:ind w:left="567"/>
        <w:jc w:val="both"/>
        <w:rPr>
          <w:rFonts w:asciiTheme="minorHAnsi" w:hAnsiTheme="minorHAnsi"/>
          <w:sz w:val="22"/>
          <w:szCs w:val="22"/>
        </w:rPr>
      </w:pPr>
      <w:r>
        <w:rPr>
          <w:rFonts w:asciiTheme="minorHAnsi" w:hAnsiTheme="minorHAnsi"/>
          <w:sz w:val="22"/>
          <w:szCs w:val="22"/>
        </w:rPr>
        <w:t xml:space="preserve">Příjemce podpory bere přitom na vědomí, že pokud toto prohlášení není pravdivé, bude přijetí podpory dle této Smlouvy považováno za neoprávněné použití finančních prostředků poskytnutých ze státního fondu ve smyslu zákona č. </w:t>
      </w:r>
      <w:r w:rsidRPr="00FD7A2F">
        <w:rPr>
          <w:rFonts w:asciiTheme="minorHAnsi" w:hAnsiTheme="minorHAnsi"/>
          <w:sz w:val="22"/>
          <w:szCs w:val="22"/>
        </w:rPr>
        <w:t>218/2000 Sb., o rozpočtových pravidlech</w:t>
      </w:r>
      <w:r>
        <w:rPr>
          <w:rFonts w:asciiTheme="minorHAnsi" w:hAnsiTheme="minorHAnsi"/>
          <w:sz w:val="22"/>
          <w:szCs w:val="22"/>
        </w:rPr>
        <w:t xml:space="preserve"> </w:t>
      </w:r>
      <w:r w:rsidRPr="00FD7A2F">
        <w:rPr>
          <w:rFonts w:asciiTheme="minorHAnsi" w:hAnsiTheme="minorHAnsi"/>
          <w:sz w:val="22"/>
          <w:szCs w:val="22"/>
        </w:rPr>
        <w:t>a o změně některých souvisejících zákonů (rozpočtová pravidla), v platném znění</w:t>
      </w:r>
      <w:r>
        <w:rPr>
          <w:rFonts w:asciiTheme="minorHAnsi" w:hAnsiTheme="minorHAnsi"/>
          <w:sz w:val="22"/>
          <w:szCs w:val="22"/>
        </w:rPr>
        <w:t xml:space="preserve">, a že mohou být uplatněny sankce podle tohoto zákona. </w:t>
      </w:r>
    </w:p>
    <w:p w:rsidR="000A7F8E" w:rsidRPr="00CD3CD2" w:rsidRDefault="000A7F8E" w:rsidP="00DB4261">
      <w:pPr>
        <w:pStyle w:val="Zkladntext"/>
        <w:tabs>
          <w:tab w:val="left" w:pos="567"/>
        </w:tabs>
        <w:snapToGrid w:val="0"/>
        <w:spacing w:before="120"/>
        <w:ind w:left="284"/>
        <w:jc w:val="both"/>
        <w:rPr>
          <w:rFonts w:asciiTheme="minorHAnsi" w:hAnsiTheme="minorHAnsi"/>
          <w:sz w:val="22"/>
          <w:szCs w:val="22"/>
        </w:rPr>
      </w:pPr>
      <w:r>
        <w:rPr>
          <w:rFonts w:asciiTheme="minorHAnsi" w:hAnsiTheme="minorHAnsi"/>
          <w:sz w:val="22"/>
          <w:szCs w:val="22"/>
        </w:rPr>
        <w:t xml:space="preserve">b) se </w:t>
      </w:r>
      <w:r w:rsidRPr="00CD3CD2">
        <w:rPr>
          <w:rFonts w:asciiTheme="minorHAnsi" w:hAnsiTheme="minorHAnsi"/>
          <w:sz w:val="22"/>
          <w:szCs w:val="22"/>
        </w:rPr>
        <w:t xml:space="preserve">zavazuje k tomu, že </w:t>
      </w:r>
    </w:p>
    <w:p w:rsidR="000A7F8E" w:rsidRDefault="000A7F8E" w:rsidP="00104F7B">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dodržovat ustanovení Směrnice MŽP a Výzvy,</w:t>
      </w:r>
    </w:p>
    <w:p w:rsidR="000A7F8E" w:rsidRPr="00104F7B" w:rsidRDefault="000A7F8E" w:rsidP="00104F7B">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nakládat s autovraky v souladu se zákonem č. 167/2008 Sb., o předcházení ekologické újmě a o její nápravě, v platném znění, a s nařízením vlády č. 295/2011, o způsobu hodnocení rizik ekologické újmy a bližších podmínkách finančního zajištění, v platném znění,</w:t>
      </w:r>
    </w:p>
    <w:p w:rsidR="000A7F8E" w:rsidRDefault="000A7F8E" w:rsidP="00D42895">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1B5DFF">
        <w:rPr>
          <w:rFonts w:asciiTheme="minorHAnsi" w:hAnsiTheme="minorHAnsi"/>
          <w:sz w:val="22"/>
          <w:szCs w:val="22"/>
        </w:rPr>
        <w:t xml:space="preserve">umožní provádět kontrolu na místě realizace </w:t>
      </w:r>
      <w:r>
        <w:rPr>
          <w:rFonts w:asciiTheme="minorHAnsi" w:hAnsiTheme="minorHAnsi"/>
          <w:sz w:val="22"/>
          <w:szCs w:val="22"/>
        </w:rPr>
        <w:t xml:space="preserve">akce (ve své provozovně) </w:t>
      </w:r>
      <w:r w:rsidRPr="001B5DFF">
        <w:rPr>
          <w:rFonts w:asciiTheme="minorHAnsi" w:hAnsiTheme="minorHAnsi"/>
          <w:sz w:val="22"/>
          <w:szCs w:val="22"/>
        </w:rPr>
        <w:t xml:space="preserve">včetně kontroly souvisejících dokumentů osobám pověřeným Fondem případně jiným oprávněným kontrolním </w:t>
      </w:r>
      <w:r>
        <w:rPr>
          <w:rFonts w:asciiTheme="minorHAnsi" w:hAnsiTheme="minorHAnsi"/>
          <w:sz w:val="22"/>
          <w:szCs w:val="22"/>
        </w:rPr>
        <w:t>orgánům,</w:t>
      </w:r>
    </w:p>
    <w:p w:rsidR="000A7F8E" w:rsidRPr="007C6FA6" w:rsidRDefault="000A7F8E" w:rsidP="007C6FA6">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bezodkladně informovat Fond o všech provedených kontrolách ze strany kontrolních orgánů odlišných od Fondu, jakož i o uložených opatřeních k nápravě a jejich splnění.</w:t>
      </w:r>
    </w:p>
    <w:p w:rsidR="000A7F8E" w:rsidRPr="00E5172E" w:rsidRDefault="000A7F8E" w:rsidP="00D42895">
      <w:pPr>
        <w:pStyle w:val="Zkladntext"/>
        <w:spacing w:before="120"/>
        <w:ind w:left="284" w:hanging="284"/>
        <w:jc w:val="both"/>
        <w:rPr>
          <w:rFonts w:asciiTheme="minorHAnsi" w:hAnsiTheme="minorHAnsi"/>
          <w:sz w:val="22"/>
          <w:szCs w:val="22"/>
        </w:rPr>
      </w:pPr>
      <w:r>
        <w:rPr>
          <w:rFonts w:asciiTheme="minorHAnsi" w:hAnsiTheme="minorHAnsi"/>
          <w:sz w:val="22"/>
          <w:szCs w:val="22"/>
        </w:rPr>
        <w:t xml:space="preserve">2) </w:t>
      </w:r>
      <w:r w:rsidRPr="00E5172E">
        <w:rPr>
          <w:rFonts w:asciiTheme="minorHAnsi" w:hAnsiTheme="minorHAnsi"/>
          <w:sz w:val="22"/>
          <w:szCs w:val="22"/>
        </w:rPr>
        <w:t>Příjemce podpory je dále povinen:</w:t>
      </w:r>
    </w:p>
    <w:p w:rsidR="000A7F8E" w:rsidRPr="0071228E" w:rsidRDefault="000A7F8E" w:rsidP="0071228E">
      <w:pPr>
        <w:pStyle w:val="Zkladntext"/>
        <w:numPr>
          <w:ilvl w:val="0"/>
          <w:numId w:val="5"/>
        </w:numPr>
        <w:tabs>
          <w:tab w:val="left" w:pos="1134"/>
        </w:tabs>
        <w:spacing w:before="120"/>
        <w:ind w:left="567" w:hanging="283"/>
        <w:jc w:val="both"/>
        <w:rPr>
          <w:rFonts w:asciiTheme="minorHAnsi" w:hAnsiTheme="minorHAnsi"/>
          <w:sz w:val="22"/>
          <w:szCs w:val="22"/>
        </w:rPr>
      </w:pPr>
      <w:r w:rsidRPr="0071228E">
        <w:rPr>
          <w:rFonts w:asciiTheme="minorHAnsi" w:hAnsiTheme="minorHAnsi"/>
          <w:sz w:val="22"/>
          <w:szCs w:val="22"/>
        </w:rPr>
        <w:t>vést o použití poskytnutých prostředků samostatnou průkaznou evidenci v souladu s právními předpisy,</w:t>
      </w:r>
    </w:p>
    <w:p w:rsidR="000A7F8E" w:rsidRPr="00FD7A2F" w:rsidRDefault="000A7F8E"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0E3278">
        <w:rPr>
          <w:rFonts w:asciiTheme="minorHAnsi" w:hAnsiTheme="minorHAnsi"/>
          <w:color w:val="auto"/>
          <w:sz w:val="22"/>
          <w:szCs w:val="22"/>
        </w:rPr>
        <w:t>vrátit poskytnuté finanční prostředky, popřípadě jejich část do 30 dnů poté, co odpadl účel</w:t>
      </w:r>
      <w:r>
        <w:rPr>
          <w:rFonts w:asciiTheme="minorHAnsi" w:hAnsiTheme="minorHAnsi"/>
          <w:color w:val="auto"/>
          <w:sz w:val="22"/>
          <w:szCs w:val="22"/>
        </w:rPr>
        <w:t xml:space="preserve"> akce</w:t>
      </w:r>
      <w:r w:rsidRPr="000E3278">
        <w:rPr>
          <w:rFonts w:asciiTheme="minorHAnsi" w:hAnsiTheme="minorHAnsi"/>
          <w:color w:val="auto"/>
          <w:sz w:val="22"/>
          <w:szCs w:val="22"/>
        </w:rPr>
        <w:t xml:space="preserve">, pro který je podpora poskytována; stejně je povinen </w:t>
      </w:r>
      <w:r w:rsidRPr="00FD7A2F">
        <w:rPr>
          <w:rFonts w:asciiTheme="minorHAnsi" w:hAnsiTheme="minorHAnsi"/>
          <w:sz w:val="22"/>
          <w:szCs w:val="22"/>
        </w:rPr>
        <w:t>postupovat i v případě, že oprávněná potřeba použít poskytnuté peněžní prostředky odpadne pouze na přechodnou dobu</w:t>
      </w:r>
      <w:r>
        <w:rPr>
          <w:rFonts w:asciiTheme="minorHAnsi" w:hAnsiTheme="minorHAnsi"/>
          <w:sz w:val="22"/>
          <w:szCs w:val="22"/>
        </w:rPr>
        <w:t>,</w:t>
      </w:r>
    </w:p>
    <w:p w:rsidR="000A7F8E" w:rsidRPr="00FD7A2F" w:rsidRDefault="000A7F8E"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Pr="00FD7A2F">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Pr>
          <w:rFonts w:asciiTheme="minorHAnsi" w:hAnsiTheme="minorHAnsi"/>
          <w:sz w:val="22"/>
          <w:szCs w:val="22"/>
        </w:rPr>
        <w:t>S</w:t>
      </w:r>
      <w:r w:rsidRPr="00FD7A2F">
        <w:rPr>
          <w:rFonts w:asciiTheme="minorHAnsi" w:hAnsiTheme="minorHAnsi"/>
          <w:sz w:val="22"/>
          <w:szCs w:val="22"/>
        </w:rPr>
        <w:t>mlouvy</w:t>
      </w:r>
      <w:r>
        <w:rPr>
          <w:rFonts w:asciiTheme="minorHAnsi" w:hAnsiTheme="minorHAnsi"/>
          <w:sz w:val="22"/>
          <w:szCs w:val="22"/>
        </w:rPr>
        <w:t>,</w:t>
      </w:r>
    </w:p>
    <w:p w:rsidR="000A7F8E" w:rsidRPr="00FD7A2F" w:rsidRDefault="000A7F8E"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b</w:t>
      </w:r>
      <w:r w:rsidRPr="00FD7A2F">
        <w:rPr>
          <w:rFonts w:asciiTheme="minorHAnsi" w:hAnsiTheme="minorHAnsi"/>
          <w:sz w:val="22"/>
          <w:szCs w:val="22"/>
        </w:rPr>
        <w:t xml:space="preserve">ez zbytečného odkladu a před uplynutím smluvního termínu požádat Fond o změnu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br/>
      </w:r>
      <w:r w:rsidRPr="00FD7A2F">
        <w:rPr>
          <w:rFonts w:asciiTheme="minorHAnsi" w:hAnsiTheme="minorHAnsi"/>
          <w:sz w:val="22"/>
          <w:szCs w:val="22"/>
        </w:rPr>
        <w:t xml:space="preserve">v případě takových změn skutečností či podmínek předpokládaných ve </w:t>
      </w:r>
      <w:r>
        <w:rPr>
          <w:rFonts w:asciiTheme="minorHAnsi" w:hAnsiTheme="minorHAnsi"/>
          <w:sz w:val="22"/>
          <w:szCs w:val="22"/>
        </w:rPr>
        <w:t>S</w:t>
      </w:r>
      <w:r w:rsidRPr="00FD7A2F">
        <w:rPr>
          <w:rFonts w:asciiTheme="minorHAnsi" w:hAnsiTheme="minorHAnsi"/>
          <w:sz w:val="22"/>
          <w:szCs w:val="22"/>
        </w:rPr>
        <w:t xml:space="preserve">mlouvě, které by příjemci podpory znemožnily dodržet podmínky </w:t>
      </w:r>
      <w:r>
        <w:rPr>
          <w:rFonts w:asciiTheme="minorHAnsi" w:hAnsiTheme="minorHAnsi"/>
          <w:sz w:val="22"/>
          <w:szCs w:val="22"/>
        </w:rPr>
        <w:t>S</w:t>
      </w:r>
      <w:r w:rsidRPr="00FD7A2F">
        <w:rPr>
          <w:rFonts w:asciiTheme="minorHAnsi" w:hAnsiTheme="minorHAnsi"/>
          <w:sz w:val="22"/>
          <w:szCs w:val="22"/>
        </w:rPr>
        <w:t xml:space="preserve">mlouvy (splnit jeho povinnosti stanovené touto </w:t>
      </w:r>
      <w:r>
        <w:rPr>
          <w:rFonts w:asciiTheme="minorHAnsi" w:hAnsiTheme="minorHAnsi"/>
          <w:sz w:val="22"/>
          <w:szCs w:val="22"/>
        </w:rPr>
        <w:t>S</w:t>
      </w:r>
      <w:r w:rsidRPr="00FD7A2F">
        <w:rPr>
          <w:rFonts w:asciiTheme="minorHAnsi" w:hAnsiTheme="minorHAnsi"/>
          <w:sz w:val="22"/>
          <w:szCs w:val="22"/>
        </w:rPr>
        <w:t>mlouvou)</w:t>
      </w:r>
      <w:r>
        <w:rPr>
          <w:rFonts w:asciiTheme="minorHAnsi" w:hAnsiTheme="minorHAnsi"/>
          <w:sz w:val="22"/>
          <w:szCs w:val="22"/>
        </w:rPr>
        <w:t>,</w:t>
      </w:r>
      <w:r w:rsidRPr="00FD7A2F">
        <w:rPr>
          <w:rFonts w:asciiTheme="minorHAnsi" w:hAnsiTheme="minorHAnsi"/>
          <w:sz w:val="22"/>
          <w:szCs w:val="22"/>
        </w:rPr>
        <w:t xml:space="preserve"> </w:t>
      </w:r>
    </w:p>
    <w:p w:rsidR="000A7F8E" w:rsidRDefault="000A7F8E"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i</w:t>
      </w:r>
      <w:r w:rsidRPr="00FD7A2F">
        <w:rPr>
          <w:rFonts w:asciiTheme="minorHAnsi" w:hAnsiTheme="minorHAnsi"/>
          <w:sz w:val="22"/>
          <w:szCs w:val="22"/>
        </w:rPr>
        <w:t xml:space="preserve">nformovat Fond o všech </w:t>
      </w:r>
      <w:r>
        <w:rPr>
          <w:rFonts w:asciiTheme="minorHAnsi" w:hAnsiTheme="minorHAnsi"/>
          <w:sz w:val="22"/>
          <w:szCs w:val="22"/>
        </w:rPr>
        <w:t xml:space="preserve">změnách a dalších </w:t>
      </w:r>
      <w:r w:rsidRPr="00FD7A2F">
        <w:rPr>
          <w:rFonts w:asciiTheme="minorHAnsi" w:hAnsiTheme="minorHAnsi"/>
          <w:sz w:val="22"/>
          <w:szCs w:val="22"/>
        </w:rPr>
        <w:t xml:space="preserve">okolnostech, které mají nebo by mohly mít vliv na plnění </w:t>
      </w:r>
      <w:r w:rsidRPr="000E3278">
        <w:rPr>
          <w:rFonts w:asciiTheme="minorHAnsi" w:hAnsiTheme="minorHAnsi"/>
          <w:color w:val="auto"/>
          <w:sz w:val="22"/>
          <w:szCs w:val="22"/>
        </w:rPr>
        <w:t xml:space="preserve">povinností příjemce podpory podle této </w:t>
      </w:r>
      <w:r>
        <w:rPr>
          <w:rFonts w:asciiTheme="minorHAnsi" w:hAnsiTheme="minorHAnsi"/>
          <w:color w:val="auto"/>
          <w:sz w:val="22"/>
          <w:szCs w:val="22"/>
        </w:rPr>
        <w:t>S</w:t>
      </w:r>
      <w:r w:rsidRPr="000E3278">
        <w:rPr>
          <w:rFonts w:asciiTheme="minorHAnsi" w:hAnsiTheme="minorHAnsi"/>
          <w:color w:val="auto"/>
          <w:sz w:val="22"/>
          <w:szCs w:val="22"/>
        </w:rPr>
        <w:t>mlouvy,</w:t>
      </w:r>
      <w:r>
        <w:rPr>
          <w:rFonts w:asciiTheme="minorHAnsi" w:hAnsiTheme="minorHAnsi"/>
          <w:color w:val="auto"/>
          <w:sz w:val="22"/>
          <w:szCs w:val="22"/>
        </w:rPr>
        <w:t xml:space="preserve"> </w:t>
      </w:r>
    </w:p>
    <w:p w:rsidR="000A7F8E" w:rsidRPr="00202FD0" w:rsidRDefault="000A7F8E" w:rsidP="00202FD0">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202FD0">
        <w:rPr>
          <w:rFonts w:asciiTheme="minorHAnsi" w:hAnsiTheme="minorHAnsi"/>
          <w:sz w:val="22"/>
          <w:szCs w:val="22"/>
        </w:rPr>
        <w:t xml:space="preserve">uvádět pouze pravdivé, nezkreslené a úplné informace týkající se skutečností, kterými se tato Smlouva zabývá. V této souvislosti příjemce podpory prohlašuje, že rovněž veškeré podklady </w:t>
      </w:r>
      <w:r w:rsidRPr="00202FD0">
        <w:rPr>
          <w:rFonts w:asciiTheme="minorHAnsi" w:hAnsiTheme="minorHAnsi"/>
          <w:sz w:val="22"/>
          <w:szCs w:val="22"/>
        </w:rPr>
        <w:br/>
        <w:t xml:space="preserve">a informace, které Fondu poskytl před uzavřením této Smlouvy, byly pravdivé, nezkreslené </w:t>
      </w:r>
      <w:r w:rsidRPr="00202FD0">
        <w:rPr>
          <w:rFonts w:asciiTheme="minorHAnsi" w:hAnsiTheme="minorHAnsi"/>
          <w:sz w:val="22"/>
          <w:szCs w:val="22"/>
        </w:rPr>
        <w:br/>
        <w:t>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w:t>
      </w:r>
      <w:r>
        <w:rPr>
          <w:rFonts w:asciiTheme="minorHAnsi" w:hAnsiTheme="minorHAnsi"/>
          <w:sz w:val="22"/>
          <w:szCs w:val="22"/>
        </w:rPr>
        <w:t xml:space="preserve">ých </w:t>
      </w:r>
      <w:r w:rsidRPr="00202FD0">
        <w:rPr>
          <w:rFonts w:asciiTheme="minorHAnsi" w:hAnsiTheme="minorHAnsi"/>
          <w:sz w:val="22"/>
          <w:szCs w:val="22"/>
        </w:rPr>
        <w:t>touto Smlouvou.</w:t>
      </w:r>
    </w:p>
    <w:p w:rsidR="000A7F8E" w:rsidRDefault="000A7F8E">
      <w:pPr>
        <w:pStyle w:val="Zkladntext"/>
        <w:jc w:val="center"/>
        <w:rPr>
          <w:rFonts w:asciiTheme="minorHAnsi" w:hAnsiTheme="minorHAnsi"/>
          <w:b/>
          <w:sz w:val="22"/>
          <w:szCs w:val="22"/>
        </w:rPr>
      </w:pPr>
    </w:p>
    <w:p w:rsidR="000A7F8E" w:rsidRDefault="000A7F8E">
      <w:pPr>
        <w:pStyle w:val="Zkladntext"/>
        <w:jc w:val="center"/>
        <w:rPr>
          <w:rFonts w:asciiTheme="minorHAnsi" w:hAnsiTheme="minorHAnsi"/>
          <w:b/>
          <w:sz w:val="22"/>
          <w:szCs w:val="22"/>
        </w:rPr>
      </w:pPr>
    </w:p>
    <w:p w:rsidR="000A7F8E" w:rsidRPr="00FD7A2F" w:rsidRDefault="000A7F8E">
      <w:pPr>
        <w:pStyle w:val="Zkladntext"/>
        <w:jc w:val="center"/>
        <w:rPr>
          <w:rFonts w:asciiTheme="minorHAnsi" w:hAnsiTheme="minorHAnsi"/>
          <w:b/>
          <w:sz w:val="22"/>
          <w:szCs w:val="22"/>
        </w:rPr>
      </w:pPr>
      <w:r w:rsidRPr="00FD7A2F">
        <w:rPr>
          <w:rFonts w:asciiTheme="minorHAnsi" w:hAnsiTheme="minorHAnsi"/>
          <w:b/>
          <w:sz w:val="22"/>
          <w:szCs w:val="22"/>
        </w:rPr>
        <w:t>V.</w:t>
      </w:r>
    </w:p>
    <w:p w:rsidR="000A7F8E" w:rsidRPr="00FD7A2F" w:rsidRDefault="000A7F8E">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0A7F8E" w:rsidRPr="00FD7A2F" w:rsidRDefault="000A7F8E">
      <w:pPr>
        <w:pStyle w:val="Zkladntext"/>
        <w:jc w:val="both"/>
        <w:rPr>
          <w:rFonts w:asciiTheme="minorHAnsi" w:hAnsiTheme="minorHAnsi"/>
          <w:sz w:val="22"/>
          <w:szCs w:val="22"/>
        </w:rPr>
      </w:pPr>
    </w:p>
    <w:p w:rsidR="000A7F8E" w:rsidRPr="00FD7A2F" w:rsidRDefault="000A7F8E" w:rsidP="006C3AF9">
      <w:pPr>
        <w:pStyle w:val="Zkladntext"/>
        <w:numPr>
          <w:ilvl w:val="0"/>
          <w:numId w:val="8"/>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Pr>
          <w:rFonts w:asciiTheme="minorHAnsi" w:hAnsiTheme="minorHAnsi"/>
          <w:sz w:val="22"/>
          <w:szCs w:val="22"/>
        </w:rPr>
        <w:t>S</w:t>
      </w:r>
      <w:r w:rsidRPr="00FD7A2F">
        <w:rPr>
          <w:rFonts w:asciiTheme="minorHAnsi" w:hAnsiTheme="minorHAnsi"/>
          <w:sz w:val="22"/>
          <w:szCs w:val="22"/>
        </w:rPr>
        <w:t xml:space="preserve">mlouvou, má Fond právo </w:t>
      </w:r>
      <w:r>
        <w:rPr>
          <w:rFonts w:asciiTheme="minorHAnsi" w:hAnsiTheme="minorHAnsi"/>
          <w:sz w:val="22"/>
          <w:szCs w:val="22"/>
        </w:rPr>
        <w:lastRenderedPageBreak/>
        <w:t>postupovat ve smyslu příslušných ustanovení</w:t>
      </w:r>
      <w:r w:rsidRPr="00FD7A2F">
        <w:rPr>
          <w:rFonts w:asciiTheme="minorHAnsi" w:hAnsiTheme="minorHAnsi"/>
          <w:sz w:val="22"/>
          <w:szCs w:val="22"/>
        </w:rPr>
        <w:t xml:space="preserve"> rozpočtových pravid</w:t>
      </w:r>
      <w:r>
        <w:rPr>
          <w:rFonts w:asciiTheme="minorHAnsi" w:hAnsiTheme="minorHAnsi"/>
          <w:sz w:val="22"/>
          <w:szCs w:val="22"/>
        </w:rPr>
        <w:t>e</w:t>
      </w:r>
      <w:r w:rsidRPr="00FD7A2F">
        <w:rPr>
          <w:rFonts w:asciiTheme="minorHAnsi" w:hAnsiTheme="minorHAnsi"/>
          <w:sz w:val="22"/>
          <w:szCs w:val="22"/>
        </w:rPr>
        <w:t>l</w:t>
      </w:r>
      <w:r>
        <w:rPr>
          <w:rFonts w:asciiTheme="minorHAnsi" w:hAnsiTheme="minorHAnsi"/>
          <w:sz w:val="22"/>
          <w:szCs w:val="22"/>
        </w:rPr>
        <w:t>,</w:t>
      </w:r>
      <w:r w:rsidRPr="00FD7A2F">
        <w:rPr>
          <w:rFonts w:asciiTheme="minorHAnsi" w:hAnsiTheme="minorHAnsi"/>
          <w:sz w:val="22"/>
          <w:szCs w:val="22"/>
        </w:rPr>
        <w:t xml:space="preserve"> zejména od příjemce podpory požadovat, aby ve lhůtě, kterou Fond stanoví, poskytnutou podporu či její část vrátil. Příjemce podpory je povinen tento požadavek Fondu splnit.</w:t>
      </w:r>
    </w:p>
    <w:p w:rsidR="000A7F8E" w:rsidRPr="00FD7A2F" w:rsidRDefault="000A7F8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stanovení konkrétní částky, která má být vrácena, Fond zohlední zejména míru (rozsah) nesplnění daného závazku a dopad na plnění základního účelu akce (tj. zejména dosažení věcných </w:t>
      </w:r>
      <w:r>
        <w:rPr>
          <w:rFonts w:asciiTheme="minorHAnsi" w:hAnsiTheme="minorHAnsi"/>
          <w:sz w:val="22"/>
          <w:szCs w:val="22"/>
        </w:rPr>
        <w:br/>
      </w:r>
      <w:r w:rsidRPr="00FD7A2F">
        <w:rPr>
          <w:rFonts w:asciiTheme="minorHAnsi" w:hAnsiTheme="minorHAnsi"/>
          <w:sz w:val="22"/>
          <w:szCs w:val="22"/>
        </w:rPr>
        <w:t>a ekologických parametr</w:t>
      </w:r>
      <w:r>
        <w:rPr>
          <w:rFonts w:asciiTheme="minorHAnsi" w:hAnsiTheme="minorHAnsi"/>
          <w:sz w:val="22"/>
          <w:szCs w:val="22"/>
        </w:rPr>
        <w:t>ů akce v řádné lhůtě).</w:t>
      </w:r>
      <w:r w:rsidRPr="00FD7A2F">
        <w:rPr>
          <w:rFonts w:asciiTheme="minorHAnsi" w:hAnsiTheme="minorHAnsi"/>
          <w:sz w:val="22"/>
          <w:szCs w:val="22"/>
        </w:rPr>
        <w:t xml:space="preserve"> </w:t>
      </w:r>
    </w:p>
    <w:p w:rsidR="000A7F8E" w:rsidRPr="000311C5" w:rsidRDefault="000A7F8E" w:rsidP="006C3AF9">
      <w:pPr>
        <w:pStyle w:val="Zkladntext"/>
        <w:numPr>
          <w:ilvl w:val="0"/>
          <w:numId w:val="8"/>
        </w:numPr>
        <w:spacing w:before="120"/>
        <w:ind w:left="284" w:hanging="284"/>
        <w:jc w:val="both"/>
        <w:rPr>
          <w:rFonts w:asciiTheme="minorHAnsi" w:hAnsiTheme="minorHAnsi"/>
          <w:sz w:val="22"/>
          <w:szCs w:val="22"/>
        </w:rPr>
      </w:pPr>
      <w:r w:rsidRPr="000311C5">
        <w:rPr>
          <w:rFonts w:asciiTheme="minorHAnsi" w:hAnsiTheme="minorHAnsi"/>
          <w:sz w:val="22"/>
          <w:szCs w:val="22"/>
        </w:rPr>
        <w:t>Pokud bude Fond požadovat vrácení poskytnuté podpory či její části</w:t>
      </w:r>
      <w:r>
        <w:rPr>
          <w:rFonts w:asciiTheme="minorHAnsi" w:hAnsiTheme="minorHAnsi"/>
          <w:sz w:val="22"/>
          <w:szCs w:val="22"/>
        </w:rPr>
        <w:t>,</w:t>
      </w:r>
      <w:r w:rsidRPr="000311C5">
        <w:rPr>
          <w:rFonts w:asciiTheme="minorHAnsi" w:hAnsiTheme="minorHAnsi"/>
          <w:sz w:val="22"/>
          <w:szCs w:val="22"/>
        </w:rPr>
        <w:t xml:space="preserve"> učiní tak zvláštní výzvou příjemci podpory. Ve výzvě na vrácení poskytnuté podpory či její části bude uvedena požadovaná částka, zdůvodnění a lhůta, do kdy má příjemce podpory požadovanou částku uhradit.</w:t>
      </w:r>
    </w:p>
    <w:p w:rsidR="000A7F8E" w:rsidRPr="00534DFF" w:rsidRDefault="000A7F8E" w:rsidP="006C3AF9">
      <w:pPr>
        <w:pStyle w:val="Odstavecseseznamem"/>
        <w:numPr>
          <w:ilvl w:val="0"/>
          <w:numId w:val="8"/>
        </w:numPr>
        <w:autoSpaceDE w:val="0"/>
        <w:autoSpaceDN w:val="0"/>
        <w:adjustRightInd w:val="0"/>
        <w:spacing w:before="120" w:line="240" w:lineRule="atLeast"/>
        <w:ind w:left="284" w:hanging="284"/>
        <w:jc w:val="both"/>
        <w:rPr>
          <w:rFonts w:asciiTheme="minorHAnsi" w:hAnsiTheme="minorHAnsi"/>
          <w:color w:val="000000"/>
          <w:sz w:val="22"/>
          <w:szCs w:val="22"/>
        </w:rPr>
      </w:pPr>
      <w:r w:rsidRPr="00534DFF">
        <w:rPr>
          <w:rFonts w:asciiTheme="minorHAnsi" w:hAnsiTheme="minorHAnsi"/>
          <w:color w:val="000000"/>
          <w:sz w:val="22"/>
          <w:szCs w:val="22"/>
        </w:rPr>
        <w:t xml:space="preserve">Pokud příjemce podpory nesplní kterýkoliv závazek stanovený touto </w:t>
      </w:r>
      <w:r>
        <w:rPr>
          <w:rFonts w:asciiTheme="minorHAnsi" w:hAnsiTheme="minorHAnsi"/>
          <w:color w:val="000000"/>
          <w:sz w:val="22"/>
          <w:szCs w:val="22"/>
        </w:rPr>
        <w:t>S</w:t>
      </w:r>
      <w:r w:rsidRPr="00534DFF">
        <w:rPr>
          <w:rFonts w:asciiTheme="minorHAnsi" w:hAnsiTheme="minorHAnsi"/>
          <w:color w:val="000000"/>
          <w:sz w:val="22"/>
          <w:szCs w:val="22"/>
        </w:rPr>
        <w:t>mlouvou, a to ani po výzvě Fondu, v přiměřené lhůtě Fondem stanovené, má Fond právo t</w:t>
      </w:r>
      <w:r>
        <w:rPr>
          <w:rFonts w:asciiTheme="minorHAnsi" w:hAnsiTheme="minorHAnsi"/>
          <w:color w:val="000000"/>
          <w:sz w:val="22"/>
          <w:szCs w:val="22"/>
        </w:rPr>
        <w:t>uto</w:t>
      </w:r>
      <w:r w:rsidRPr="00534DFF">
        <w:rPr>
          <w:rFonts w:asciiTheme="minorHAnsi" w:hAnsiTheme="minorHAnsi"/>
          <w:color w:val="000000"/>
          <w:sz w:val="22"/>
          <w:szCs w:val="22"/>
        </w:rPr>
        <w:t xml:space="preserve"> </w:t>
      </w:r>
      <w:r>
        <w:rPr>
          <w:rFonts w:asciiTheme="minorHAnsi" w:hAnsiTheme="minorHAnsi"/>
          <w:color w:val="000000"/>
          <w:sz w:val="22"/>
          <w:szCs w:val="22"/>
        </w:rPr>
        <w:t>S</w:t>
      </w:r>
      <w:r w:rsidRPr="00534DFF">
        <w:rPr>
          <w:rFonts w:asciiTheme="minorHAnsi" w:hAnsiTheme="minorHAnsi"/>
          <w:color w:val="000000"/>
          <w:sz w:val="22"/>
          <w:szCs w:val="22"/>
        </w:rPr>
        <w:t>mlouv</w:t>
      </w:r>
      <w:r>
        <w:rPr>
          <w:rFonts w:asciiTheme="minorHAnsi" w:hAnsiTheme="minorHAnsi"/>
          <w:color w:val="000000"/>
          <w:sz w:val="22"/>
          <w:szCs w:val="22"/>
        </w:rPr>
        <w:t>u</w:t>
      </w:r>
      <w:r w:rsidRPr="00534DFF">
        <w:rPr>
          <w:rFonts w:asciiTheme="minorHAnsi" w:hAnsiTheme="minorHAnsi"/>
          <w:color w:val="000000"/>
          <w:sz w:val="22"/>
          <w:szCs w:val="22"/>
        </w:rPr>
        <w:t xml:space="preserve"> </w:t>
      </w:r>
      <w:r>
        <w:rPr>
          <w:rFonts w:asciiTheme="minorHAnsi" w:hAnsiTheme="minorHAnsi"/>
          <w:color w:val="000000"/>
          <w:sz w:val="22"/>
          <w:szCs w:val="22"/>
        </w:rPr>
        <w:t>vypovědět s výpovědní lhůtou 30 dnů nebo od Smlouvy odstoupit.</w:t>
      </w:r>
    </w:p>
    <w:p w:rsidR="000A7F8E" w:rsidRPr="00FD7A2F" w:rsidRDefault="000A7F8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Konstatuje se, že ustanovením</w:t>
      </w:r>
      <w:r>
        <w:rPr>
          <w:rFonts w:asciiTheme="minorHAnsi" w:hAnsiTheme="minorHAnsi"/>
          <w:sz w:val="22"/>
          <w:szCs w:val="22"/>
        </w:rPr>
        <w:t>i</w:t>
      </w:r>
      <w:r w:rsidRPr="00FD7A2F">
        <w:rPr>
          <w:rFonts w:asciiTheme="minorHAnsi" w:hAnsiTheme="minorHAnsi"/>
          <w:sz w:val="22"/>
          <w:szCs w:val="22"/>
        </w:rPr>
        <w:t xml:space="preserve"> bodů </w:t>
      </w:r>
      <w:r>
        <w:rPr>
          <w:rFonts w:asciiTheme="minorHAnsi" w:hAnsiTheme="minorHAnsi"/>
          <w:sz w:val="22"/>
          <w:szCs w:val="22"/>
        </w:rPr>
        <w:t>1 až 4</w:t>
      </w:r>
      <w:r w:rsidRPr="00FD7A2F">
        <w:rPr>
          <w:rFonts w:asciiTheme="minorHAnsi" w:hAnsiTheme="minorHAnsi"/>
          <w:sz w:val="22"/>
          <w:szCs w:val="22"/>
        </w:rPr>
        <w:t xml:space="preserve"> není dotčena pravomoc orgánů finanční</w:t>
      </w:r>
      <w:r>
        <w:rPr>
          <w:rFonts w:asciiTheme="minorHAnsi" w:hAnsiTheme="minorHAnsi"/>
          <w:sz w:val="22"/>
          <w:szCs w:val="22"/>
        </w:rPr>
        <w:t xml:space="preserve"> správy</w:t>
      </w:r>
      <w:r w:rsidRPr="00FD7A2F">
        <w:rPr>
          <w:rFonts w:asciiTheme="minorHAnsi" w:hAnsiTheme="minorHAnsi"/>
          <w:sz w:val="22"/>
          <w:szCs w:val="22"/>
        </w:rPr>
        <w:t xml:space="preserve"> </w:t>
      </w:r>
      <w:r>
        <w:rPr>
          <w:rFonts w:asciiTheme="minorHAnsi" w:hAnsiTheme="minorHAnsi"/>
          <w:sz w:val="22"/>
          <w:szCs w:val="22"/>
        </w:rPr>
        <w:br/>
      </w:r>
      <w:r w:rsidRPr="00FD7A2F">
        <w:rPr>
          <w:rFonts w:asciiTheme="minorHAnsi" w:hAnsiTheme="minorHAnsi"/>
          <w:sz w:val="22"/>
          <w:szCs w:val="22"/>
        </w:rPr>
        <w:t>k vyměření odvodu a penále za porušení rozpočtové kázně</w:t>
      </w:r>
      <w:r>
        <w:rPr>
          <w:rFonts w:asciiTheme="minorHAnsi" w:hAnsiTheme="minorHAnsi"/>
          <w:sz w:val="22"/>
          <w:szCs w:val="22"/>
        </w:rPr>
        <w:t>.</w:t>
      </w:r>
    </w:p>
    <w:p w:rsidR="000A7F8E" w:rsidRPr="001A7603" w:rsidRDefault="000A7F8E" w:rsidP="006C3AF9">
      <w:pPr>
        <w:pStyle w:val="Zkladntext"/>
        <w:numPr>
          <w:ilvl w:val="0"/>
          <w:numId w:val="8"/>
        </w:numPr>
        <w:spacing w:before="120"/>
        <w:ind w:left="284" w:hanging="284"/>
        <w:jc w:val="both"/>
        <w:rPr>
          <w:rFonts w:asciiTheme="minorHAnsi" w:hAnsiTheme="minorHAnsi"/>
          <w:sz w:val="22"/>
          <w:szCs w:val="22"/>
        </w:rPr>
      </w:pPr>
      <w:r w:rsidRPr="001A7603">
        <w:rPr>
          <w:rFonts w:asciiTheme="minorHAnsi" w:hAnsiTheme="minorHAnsi"/>
          <w:sz w:val="22"/>
          <w:szCs w:val="22"/>
        </w:rPr>
        <w:t xml:space="preserve">Pokud příjemce podpory Fondu ve stanovené lhůtě nevrátí požadovanou poskytnutou podporu či její část (viz body 1 až 4) nebo se dostane do prodlení s vrácením poskytnutých prostředků podle článku IV bodu 2 písmen b), bude dlužná částka považována za prostředky zadržené ve smyslu rozpočtových pravidel. </w:t>
      </w:r>
    </w:p>
    <w:p w:rsidR="000A7F8E" w:rsidRPr="001A7603" w:rsidRDefault="000A7F8E" w:rsidP="006C3AF9">
      <w:pPr>
        <w:pStyle w:val="Zkladntext"/>
        <w:numPr>
          <w:ilvl w:val="0"/>
          <w:numId w:val="8"/>
        </w:numPr>
        <w:spacing w:before="120"/>
        <w:ind w:left="284" w:hanging="284"/>
        <w:jc w:val="both"/>
        <w:rPr>
          <w:rFonts w:asciiTheme="minorHAnsi" w:hAnsiTheme="minorHAnsi"/>
          <w:color w:val="auto"/>
          <w:sz w:val="22"/>
          <w:szCs w:val="22"/>
        </w:rPr>
      </w:pPr>
      <w:r w:rsidRPr="001A7603">
        <w:rPr>
          <w:rFonts w:asciiTheme="minorHAnsi" w:hAnsiTheme="minorHAnsi"/>
          <w:color w:val="auto"/>
          <w:sz w:val="22"/>
          <w:szCs w:val="22"/>
        </w:rPr>
        <w:t xml:space="preserve">Porušení povinností podle článku </w:t>
      </w:r>
      <w:r w:rsidRPr="001A7603">
        <w:rPr>
          <w:rFonts w:asciiTheme="minorHAnsi" w:hAnsiTheme="minorHAnsi"/>
          <w:sz w:val="22"/>
          <w:szCs w:val="22"/>
        </w:rPr>
        <w:t>IV bod</w:t>
      </w:r>
      <w:r>
        <w:rPr>
          <w:rFonts w:asciiTheme="minorHAnsi" w:hAnsiTheme="minorHAnsi"/>
          <w:sz w:val="22"/>
          <w:szCs w:val="22"/>
        </w:rPr>
        <w:t>u</w:t>
      </w:r>
      <w:r w:rsidRPr="001A7603">
        <w:rPr>
          <w:rFonts w:asciiTheme="minorHAnsi" w:hAnsiTheme="minorHAnsi"/>
          <w:sz w:val="22"/>
          <w:szCs w:val="22"/>
        </w:rPr>
        <w:t xml:space="preserve"> 1 písm. a)</w:t>
      </w:r>
      <w:r>
        <w:rPr>
          <w:rFonts w:asciiTheme="minorHAnsi" w:hAnsiTheme="minorHAnsi"/>
          <w:sz w:val="22"/>
          <w:szCs w:val="22"/>
        </w:rPr>
        <w:t xml:space="preserve">, b), nebo </w:t>
      </w:r>
      <w:r w:rsidRPr="001A7603">
        <w:rPr>
          <w:rFonts w:asciiTheme="minorHAnsi" w:hAnsiTheme="minorHAnsi"/>
          <w:color w:val="auto"/>
          <w:sz w:val="22"/>
          <w:szCs w:val="22"/>
        </w:rPr>
        <w:t>podle článku IV bodu 2 písm</w:t>
      </w:r>
      <w:r>
        <w:rPr>
          <w:rFonts w:asciiTheme="minorHAnsi" w:hAnsiTheme="minorHAnsi"/>
          <w:color w:val="auto"/>
          <w:sz w:val="22"/>
          <w:szCs w:val="22"/>
        </w:rPr>
        <w:t>.</w:t>
      </w:r>
      <w:r w:rsidRPr="001A7603">
        <w:rPr>
          <w:rFonts w:asciiTheme="minorHAnsi" w:hAnsiTheme="minorHAnsi"/>
          <w:color w:val="auto"/>
          <w:sz w:val="22"/>
          <w:szCs w:val="22"/>
        </w:rPr>
        <w:t xml:space="preserve"> b) bude postiženo sankcí ve výši 100 % z poskytnuté podpory. </w:t>
      </w:r>
    </w:p>
    <w:p w:rsidR="000A7F8E" w:rsidRPr="001A7603" w:rsidRDefault="000A7F8E" w:rsidP="001A7603">
      <w:pPr>
        <w:pStyle w:val="Odstavecseseznamem"/>
        <w:numPr>
          <w:ilvl w:val="0"/>
          <w:numId w:val="8"/>
        </w:numPr>
        <w:spacing w:before="120"/>
        <w:ind w:left="284" w:hanging="284"/>
        <w:jc w:val="both"/>
        <w:rPr>
          <w:rFonts w:asciiTheme="minorHAnsi" w:hAnsiTheme="minorHAnsi"/>
          <w:sz w:val="22"/>
          <w:szCs w:val="22"/>
        </w:rPr>
      </w:pPr>
      <w:r w:rsidRPr="001A7603">
        <w:rPr>
          <w:rFonts w:asciiTheme="minorHAnsi" w:hAnsiTheme="minorHAnsi"/>
          <w:sz w:val="22"/>
          <w:szCs w:val="22"/>
        </w:rPr>
        <w:t>Porušení ostatních povinností podle této Smlouvy bude postiženo sankcí ve výši 1 % z poskytnuté podpory.</w:t>
      </w:r>
    </w:p>
    <w:p w:rsidR="000A7F8E" w:rsidRDefault="000A7F8E">
      <w:pPr>
        <w:pStyle w:val="Zkladntext"/>
        <w:jc w:val="center"/>
        <w:rPr>
          <w:rFonts w:asciiTheme="minorHAnsi" w:hAnsiTheme="minorHAnsi"/>
          <w:b/>
          <w:sz w:val="22"/>
          <w:szCs w:val="22"/>
        </w:rPr>
      </w:pPr>
    </w:p>
    <w:p w:rsidR="000A7F8E" w:rsidRDefault="000A7F8E">
      <w:pPr>
        <w:pStyle w:val="Zkladntext"/>
        <w:jc w:val="center"/>
        <w:rPr>
          <w:rFonts w:asciiTheme="minorHAnsi" w:hAnsiTheme="minorHAnsi"/>
          <w:b/>
          <w:sz w:val="22"/>
          <w:szCs w:val="22"/>
        </w:rPr>
      </w:pPr>
    </w:p>
    <w:p w:rsidR="000A7F8E" w:rsidRPr="00FD7A2F" w:rsidRDefault="000A7F8E">
      <w:pPr>
        <w:pStyle w:val="Zkladntext"/>
        <w:jc w:val="center"/>
        <w:rPr>
          <w:rFonts w:asciiTheme="minorHAnsi" w:hAnsiTheme="minorHAnsi"/>
          <w:b/>
          <w:sz w:val="22"/>
          <w:szCs w:val="22"/>
        </w:rPr>
      </w:pPr>
      <w:r w:rsidRPr="00FD7A2F">
        <w:rPr>
          <w:rFonts w:asciiTheme="minorHAnsi" w:hAnsiTheme="minorHAnsi"/>
          <w:b/>
          <w:sz w:val="22"/>
          <w:szCs w:val="22"/>
        </w:rPr>
        <w:t>VI.</w:t>
      </w:r>
    </w:p>
    <w:p w:rsidR="000A7F8E" w:rsidRPr="00FD7A2F" w:rsidRDefault="000A7F8E" w:rsidP="00983B4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0A7F8E" w:rsidRPr="00FD7A2F" w:rsidRDefault="000A7F8E" w:rsidP="00983B44">
      <w:pPr>
        <w:pStyle w:val="Zkladntext"/>
        <w:jc w:val="center"/>
        <w:rPr>
          <w:rFonts w:asciiTheme="minorHAnsi" w:hAnsiTheme="minorHAnsi"/>
          <w:b/>
          <w:sz w:val="22"/>
          <w:szCs w:val="22"/>
        </w:rPr>
      </w:pPr>
    </w:p>
    <w:p w:rsidR="000A7F8E" w:rsidRPr="004459D0" w:rsidRDefault="000A7F8E" w:rsidP="006C3AF9">
      <w:pPr>
        <w:pStyle w:val="p1"/>
        <w:numPr>
          <w:ilvl w:val="0"/>
          <w:numId w:val="9"/>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Pr>
          <w:rFonts w:asciiTheme="minorHAnsi" w:hAnsiTheme="minorHAnsi"/>
          <w:sz w:val="22"/>
          <w:szCs w:val="22"/>
        </w:rPr>
        <w:br/>
      </w:r>
      <w:r w:rsidRPr="004459D0">
        <w:rPr>
          <w:rFonts w:asciiTheme="minorHAnsi" w:hAnsiTheme="minorHAnsi"/>
          <w:sz w:val="22"/>
          <w:szCs w:val="22"/>
        </w:rPr>
        <w:t xml:space="preserve">z této </w:t>
      </w:r>
      <w:r>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Pr>
          <w:rFonts w:asciiTheme="minorHAnsi" w:hAnsiTheme="minorHAnsi"/>
          <w:sz w:val="22"/>
          <w:szCs w:val="22"/>
        </w:rPr>
        <w:br/>
      </w:r>
      <w:r w:rsidRPr="004459D0">
        <w:rPr>
          <w:rFonts w:asciiTheme="minorHAnsi" w:hAnsiTheme="minorHAnsi"/>
          <w:sz w:val="22"/>
          <w:szCs w:val="22"/>
        </w:rPr>
        <w:t>s obecně závaznými předpisy a Směrnicí MŽP. V případě neuzavření takového dodatku má Fond právo uplatnit postup podle článku V bodů 1</w:t>
      </w:r>
      <w:r>
        <w:rPr>
          <w:rFonts w:asciiTheme="minorHAnsi" w:hAnsiTheme="minorHAnsi"/>
          <w:sz w:val="22"/>
          <w:szCs w:val="22"/>
        </w:rPr>
        <w:t xml:space="preserve"> až </w:t>
      </w:r>
      <w:r w:rsidRPr="004459D0">
        <w:rPr>
          <w:rFonts w:asciiTheme="minorHAnsi" w:hAnsiTheme="minorHAnsi"/>
          <w:sz w:val="22"/>
          <w:szCs w:val="22"/>
        </w:rPr>
        <w:t>4.</w:t>
      </w:r>
    </w:p>
    <w:p w:rsidR="000A7F8E" w:rsidRPr="00FD7A2F" w:rsidRDefault="000A7F8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Pr>
          <w:rFonts w:asciiTheme="minorHAnsi" w:hAnsiTheme="minorHAnsi"/>
          <w:sz w:val="22"/>
          <w:szCs w:val="22"/>
        </w:rPr>
        <w:t>á je k dispozici ke stažení na www.sfzp.cz</w:t>
      </w:r>
      <w:r w:rsidRPr="00FD7A2F">
        <w:rPr>
          <w:rFonts w:asciiTheme="minorHAnsi" w:hAnsiTheme="minorHAnsi"/>
          <w:sz w:val="22"/>
          <w:szCs w:val="22"/>
        </w:rPr>
        <w:t>.</w:t>
      </w:r>
    </w:p>
    <w:p w:rsidR="000A7F8E" w:rsidRPr="00FD7A2F" w:rsidRDefault="000A7F8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0A7F8E" w:rsidRDefault="000A7F8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Pr>
          <w:rFonts w:asciiTheme="minorHAnsi" w:hAnsiTheme="minorHAnsi"/>
          <w:sz w:val="22"/>
          <w:szCs w:val="22"/>
        </w:rPr>
        <w:t>S</w:t>
      </w:r>
      <w:r w:rsidRPr="00FD7A2F">
        <w:rPr>
          <w:rFonts w:asciiTheme="minorHAnsi" w:hAnsiTheme="minorHAnsi"/>
          <w:sz w:val="22"/>
          <w:szCs w:val="22"/>
        </w:rPr>
        <w:t xml:space="preserve">mlouvy může Fond podmínit vrácením části poskytnuté podpory dle </w:t>
      </w:r>
      <w:r>
        <w:rPr>
          <w:rFonts w:asciiTheme="minorHAnsi" w:hAnsiTheme="minorHAnsi"/>
          <w:sz w:val="22"/>
          <w:szCs w:val="22"/>
        </w:rPr>
        <w:t>článku V bodů 1 až 4</w:t>
      </w:r>
      <w:r w:rsidRPr="00FD7A2F">
        <w:rPr>
          <w:rFonts w:asciiTheme="minorHAnsi" w:hAnsiTheme="minorHAnsi"/>
          <w:sz w:val="22"/>
          <w:szCs w:val="22"/>
        </w:rPr>
        <w:t xml:space="preserve">, a to zejména tehdy, kdy bude docíleno nižších přínosů (nebo dojde k jejich opoždění), než jak tato </w:t>
      </w:r>
      <w:r>
        <w:rPr>
          <w:rFonts w:asciiTheme="minorHAnsi" w:hAnsiTheme="minorHAnsi"/>
          <w:sz w:val="22"/>
          <w:szCs w:val="22"/>
        </w:rPr>
        <w:t>S</w:t>
      </w:r>
      <w:r w:rsidRPr="00FD7A2F">
        <w:rPr>
          <w:rFonts w:asciiTheme="minorHAnsi" w:hAnsiTheme="minorHAnsi"/>
          <w:sz w:val="22"/>
          <w:szCs w:val="22"/>
        </w:rPr>
        <w:t>mlouva původně předpokládala.</w:t>
      </w:r>
    </w:p>
    <w:p w:rsidR="000A7F8E" w:rsidRPr="002020AB" w:rsidRDefault="000A7F8E" w:rsidP="006C3AF9">
      <w:pPr>
        <w:pStyle w:val="Zkladntext"/>
        <w:numPr>
          <w:ilvl w:val="0"/>
          <w:numId w:val="9"/>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Pr>
          <w:rFonts w:asciiTheme="minorHAnsi" w:hAnsiTheme="minorHAnsi"/>
          <w:sz w:val="22"/>
          <w:szCs w:val="22"/>
        </w:rPr>
        <w:t>uto</w:t>
      </w:r>
      <w:r w:rsidRPr="002020AB">
        <w:rPr>
          <w:rFonts w:asciiTheme="minorHAnsi" w:hAnsiTheme="minorHAnsi"/>
          <w:sz w:val="22"/>
          <w:szCs w:val="22"/>
        </w:rPr>
        <w:t xml:space="preserve"> </w:t>
      </w:r>
      <w:r>
        <w:rPr>
          <w:rFonts w:asciiTheme="minorHAnsi" w:hAnsiTheme="minorHAnsi"/>
          <w:sz w:val="22"/>
          <w:szCs w:val="22"/>
        </w:rPr>
        <w:t>S</w:t>
      </w:r>
      <w:r w:rsidRPr="002020AB">
        <w:rPr>
          <w:rFonts w:asciiTheme="minorHAnsi" w:hAnsiTheme="minorHAnsi"/>
          <w:sz w:val="22"/>
          <w:szCs w:val="22"/>
        </w:rPr>
        <w:t>mlouv</w:t>
      </w:r>
      <w:r>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Smlouvou.</w:t>
      </w:r>
    </w:p>
    <w:p w:rsidR="000A7F8E" w:rsidRPr="00FD7A2F" w:rsidRDefault="000A7F8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t xml:space="preserve">neupravené veřejnoprávními předpisy </w:t>
      </w:r>
      <w:r w:rsidRPr="00FD7A2F">
        <w:rPr>
          <w:rFonts w:asciiTheme="minorHAnsi" w:hAnsiTheme="minorHAnsi"/>
          <w:sz w:val="22"/>
          <w:szCs w:val="22"/>
        </w:rPr>
        <w:t xml:space="preserve">se řídí příslušnými ustanoveními platného občanského zákoníku, zejména jeho části čtvrté. </w:t>
      </w:r>
    </w:p>
    <w:p w:rsidR="000A7F8E" w:rsidRPr="00FD7A2F" w:rsidRDefault="000A7F8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lastRenderedPageBreak/>
        <w:t xml:space="preserve">Pro účely této </w:t>
      </w:r>
      <w:r>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0A7F8E" w:rsidRDefault="000A7F8E"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0A7F8E" w:rsidRPr="00454041" w:rsidRDefault="000A7F8E"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t xml:space="preserve">Příjemce podpory souhlasí se zveřejněním celého textu této </w:t>
      </w:r>
      <w:r>
        <w:rPr>
          <w:rFonts w:asciiTheme="minorHAnsi" w:hAnsiTheme="minorHAnsi" w:cs="Arial"/>
          <w:sz w:val="22"/>
          <w:szCs w:val="22"/>
        </w:rPr>
        <w:t>S</w:t>
      </w:r>
      <w:r w:rsidRPr="006C39D6">
        <w:rPr>
          <w:rFonts w:asciiTheme="minorHAnsi" w:hAnsiTheme="minorHAnsi" w:cs="Arial"/>
          <w:sz w:val="22"/>
          <w:szCs w:val="22"/>
        </w:rPr>
        <w:t>mlouvy v registru smluv podle zá</w:t>
      </w:r>
      <w:r w:rsidRPr="006C39D6">
        <w:rPr>
          <w:rFonts w:asciiTheme="minorHAnsi" w:hAnsiTheme="minorHAnsi" w:cs="FrutigerCE-Bold"/>
          <w:bCs/>
          <w:sz w:val="22"/>
          <w:szCs w:val="22"/>
        </w:rPr>
        <w:t xml:space="preserve">kona </w:t>
      </w:r>
      <w:r>
        <w:rPr>
          <w:rFonts w:asciiTheme="minorHAnsi" w:hAnsiTheme="minorHAnsi" w:cs="FrutigerCE-Bold"/>
          <w:bCs/>
          <w:sz w:val="22"/>
          <w:szCs w:val="22"/>
        </w:rPr>
        <w:br/>
      </w:r>
      <w:r w:rsidRPr="006C39D6">
        <w:rPr>
          <w:rFonts w:asciiTheme="minorHAnsi" w:hAnsiTheme="minorHAnsi" w:cs="FrutigerCE-Bold"/>
          <w:bCs/>
          <w:sz w:val="22"/>
          <w:szCs w:val="22"/>
        </w:rPr>
        <w:t xml:space="preserve">č. </w:t>
      </w:r>
      <w:r>
        <w:rPr>
          <w:rFonts w:asciiTheme="minorHAnsi" w:hAnsiTheme="minorHAnsi" w:cs="FrutigerCE-Bold"/>
          <w:bCs/>
          <w:sz w:val="22"/>
          <w:szCs w:val="22"/>
        </w:rPr>
        <w:t>340/</w:t>
      </w:r>
      <w:r w:rsidRPr="006C39D6">
        <w:rPr>
          <w:rFonts w:asciiTheme="minorHAnsi" w:hAnsiTheme="minorHAnsi" w:cs="FrutigerCE-Bold"/>
          <w:bCs/>
          <w:sz w:val="22"/>
          <w:szCs w:val="22"/>
        </w:rPr>
        <w:t>201</w:t>
      </w:r>
      <w:r>
        <w:rPr>
          <w:rFonts w:asciiTheme="minorHAnsi" w:hAnsiTheme="minorHAnsi" w:cs="FrutigerCE-Bold"/>
          <w:bCs/>
          <w:sz w:val="22"/>
          <w:szCs w:val="22"/>
        </w:rPr>
        <w:t>5</w:t>
      </w:r>
      <w:r w:rsidRPr="006C39D6">
        <w:rPr>
          <w:rFonts w:asciiTheme="minorHAnsi" w:hAnsiTheme="minorHAnsi" w:cs="FrutigerCE-Bold"/>
          <w:bCs/>
          <w:sz w:val="22"/>
          <w:szCs w:val="22"/>
        </w:rPr>
        <w:t xml:space="preserve"> Sb., o zvláštních podmínkách účinnosti některých smluv, uveřejňování těchto </w:t>
      </w:r>
      <w:r w:rsidRPr="00957E63">
        <w:rPr>
          <w:rFonts w:asciiTheme="minorHAnsi" w:hAnsiTheme="minorHAnsi" w:cs="FrutigerCE-Bold"/>
          <w:bCs/>
          <w:sz w:val="22"/>
          <w:szCs w:val="22"/>
        </w:rPr>
        <w:t xml:space="preserve">smluv </w:t>
      </w:r>
      <w:r>
        <w:rPr>
          <w:rFonts w:asciiTheme="minorHAnsi" w:hAnsiTheme="minorHAnsi" w:cs="FrutigerCE-Bold"/>
          <w:bCs/>
          <w:sz w:val="22"/>
          <w:szCs w:val="22"/>
        </w:rPr>
        <w:br/>
      </w:r>
      <w:r w:rsidRPr="00957E63">
        <w:rPr>
          <w:rFonts w:asciiTheme="minorHAnsi" w:hAnsiTheme="minorHAnsi" w:cs="FrutigerCE-Bold"/>
          <w:bCs/>
          <w:sz w:val="22"/>
          <w:szCs w:val="22"/>
        </w:rPr>
        <w:t>a o registru smluv (zákon o registru smluv)</w:t>
      </w:r>
      <w:r>
        <w:rPr>
          <w:rFonts w:asciiTheme="minorHAnsi" w:hAnsiTheme="minorHAnsi" w:cs="FrutigerCE-Bold"/>
          <w:bCs/>
          <w:sz w:val="22"/>
          <w:szCs w:val="22"/>
        </w:rPr>
        <w:t>, ve znění pozdějších předpisů</w:t>
      </w:r>
      <w:r w:rsidRPr="00957E63">
        <w:rPr>
          <w:rFonts w:asciiTheme="minorHAnsi" w:hAnsiTheme="minorHAnsi" w:cs="Arial"/>
          <w:sz w:val="22"/>
          <w:szCs w:val="22"/>
        </w:rPr>
        <w:t>.</w:t>
      </w:r>
    </w:p>
    <w:p w:rsidR="000A7F8E" w:rsidRPr="00957E63" w:rsidRDefault="000A7F8E" w:rsidP="006C3AF9">
      <w:pPr>
        <w:pStyle w:val="Odstavecseseznamem"/>
        <w:numPr>
          <w:ilvl w:val="0"/>
          <w:numId w:val="9"/>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t xml:space="preserve">Tato Smlouva </w:t>
      </w:r>
      <w:r>
        <w:rPr>
          <w:rFonts w:asciiTheme="minorHAnsi" w:hAnsiTheme="minorHAnsi"/>
          <w:sz w:val="22"/>
          <w:szCs w:val="22"/>
        </w:rPr>
        <w:t xml:space="preserve">je </w:t>
      </w:r>
      <w:r w:rsidRPr="00957E63">
        <w:rPr>
          <w:rFonts w:asciiTheme="minorHAnsi" w:hAnsiTheme="minorHAnsi"/>
          <w:sz w:val="22"/>
          <w:szCs w:val="22"/>
        </w:rPr>
        <w:t>vyhotovena a podepsána ve dvou exemplářích, z nichž každý má platnost originálu. Každá smluvní strana obdrží jeden exemplář.</w:t>
      </w:r>
    </w:p>
    <w:p w:rsidR="000A7F8E" w:rsidRPr="00FD7A2F" w:rsidRDefault="000A7F8E">
      <w:pPr>
        <w:pStyle w:val="Zkladntext"/>
        <w:jc w:val="both"/>
        <w:rPr>
          <w:rFonts w:asciiTheme="minorHAnsi" w:hAnsiTheme="minorHAnsi"/>
          <w:sz w:val="22"/>
          <w:szCs w:val="22"/>
        </w:rPr>
      </w:pPr>
    </w:p>
    <w:p w:rsidR="000A7F8E" w:rsidRDefault="000A7F8E" w:rsidP="00397003">
      <w:pPr>
        <w:pStyle w:val="Zkladntext"/>
        <w:rPr>
          <w:rFonts w:asciiTheme="minorHAnsi" w:hAnsiTheme="minorHAnsi"/>
          <w:sz w:val="22"/>
          <w:szCs w:val="22"/>
        </w:rPr>
      </w:pPr>
    </w:p>
    <w:p w:rsidR="000A7F8E" w:rsidRPr="00FD7A2F" w:rsidRDefault="000A7F8E" w:rsidP="00397003">
      <w:pPr>
        <w:pStyle w:val="Zkladntext"/>
        <w:rPr>
          <w:rFonts w:asciiTheme="minorHAnsi" w:hAnsiTheme="minorHAnsi"/>
          <w:sz w:val="22"/>
          <w:szCs w:val="22"/>
        </w:rPr>
      </w:pPr>
      <w:r w:rsidRPr="00FD7A2F">
        <w:rPr>
          <w:rFonts w:asciiTheme="minorHAnsi" w:hAnsiTheme="minorHAnsi"/>
          <w:sz w:val="22"/>
          <w:szCs w:val="22"/>
        </w:rPr>
        <w:t xml:space="preserve">V: </w:t>
      </w:r>
    </w:p>
    <w:p w:rsidR="000A7F8E" w:rsidRPr="00FD7A2F" w:rsidRDefault="000A7F8E" w:rsidP="00397003">
      <w:pPr>
        <w:pStyle w:val="Zkladntext"/>
        <w:rPr>
          <w:rFonts w:asciiTheme="minorHAnsi" w:hAnsiTheme="minorHAnsi"/>
          <w:sz w:val="22"/>
          <w:szCs w:val="22"/>
        </w:rPr>
      </w:pPr>
    </w:p>
    <w:p w:rsidR="000A7F8E" w:rsidRPr="00FD7A2F" w:rsidRDefault="000A7F8E" w:rsidP="00397003">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0A7F8E" w:rsidRPr="00FD7A2F" w:rsidRDefault="000A7F8E" w:rsidP="00397003">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0A7F8E" w:rsidRDefault="000A7F8E" w:rsidP="00397003">
      <w:pPr>
        <w:pStyle w:val="Zkladntext"/>
        <w:rPr>
          <w:rFonts w:asciiTheme="minorHAnsi" w:hAnsiTheme="minorHAnsi"/>
          <w:sz w:val="22"/>
          <w:szCs w:val="22"/>
        </w:rPr>
      </w:pPr>
    </w:p>
    <w:p w:rsidR="000A7F8E" w:rsidRDefault="000A7F8E" w:rsidP="00397003">
      <w:pPr>
        <w:pStyle w:val="Zkladntext"/>
        <w:rPr>
          <w:rFonts w:asciiTheme="minorHAnsi" w:hAnsiTheme="minorHAnsi"/>
          <w:sz w:val="22"/>
          <w:szCs w:val="22"/>
        </w:rPr>
      </w:pPr>
    </w:p>
    <w:p w:rsidR="000A7F8E" w:rsidRDefault="000A7F8E" w:rsidP="00397003">
      <w:pPr>
        <w:pStyle w:val="Zkladntext"/>
        <w:rPr>
          <w:rFonts w:asciiTheme="minorHAnsi" w:hAnsiTheme="minorHAnsi"/>
          <w:sz w:val="22"/>
          <w:szCs w:val="22"/>
        </w:rPr>
      </w:pPr>
    </w:p>
    <w:p w:rsidR="000A7F8E" w:rsidRPr="00FD7A2F" w:rsidRDefault="000A7F8E" w:rsidP="00397003">
      <w:pPr>
        <w:pStyle w:val="Zkladntext"/>
        <w:rPr>
          <w:rFonts w:asciiTheme="minorHAnsi" w:hAnsiTheme="minorHAnsi"/>
          <w:sz w:val="22"/>
          <w:szCs w:val="22"/>
        </w:rPr>
      </w:pPr>
      <w:r w:rsidRPr="00FD7A2F">
        <w:rPr>
          <w:rFonts w:asciiTheme="minorHAnsi" w:hAnsiTheme="minorHAnsi"/>
          <w:sz w:val="22"/>
          <w:szCs w:val="22"/>
        </w:rPr>
        <w:t>……………………………………</w:t>
      </w:r>
      <w:r>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w:t>
      </w:r>
    </w:p>
    <w:p w:rsidR="000A7F8E" w:rsidRDefault="000A7F8E" w:rsidP="00E25C8C">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bookmarkStart w:id="0" w:name="_GoBack"/>
      <w:bookmarkEnd w:id="0"/>
    </w:p>
    <w:sectPr w:rsidR="000A7F8E" w:rsidSect="00F7794F">
      <w:headerReference w:type="default" r:id="rId9"/>
      <w:footerReference w:type="even" r:id="rId10"/>
      <w:footerReference w:type="default" r:id="rId11"/>
      <w:footerReference w:type="first" r:id="rId12"/>
      <w:pgSz w:w="12240" w:h="15840"/>
      <w:pgMar w:top="1134" w:right="1134" w:bottom="1134" w:left="1701" w:header="708" w:footer="925" w:gutter="0"/>
      <w:pgNumType w:start="1"/>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045" w:rsidRDefault="008A6045">
      <w:r>
        <w:separator/>
      </w:r>
    </w:p>
  </w:endnote>
  <w:endnote w:type="continuationSeparator" w:id="0">
    <w:p w:rsidR="008A6045" w:rsidRDefault="008A6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Frutiger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F7794F">
          <w:rPr>
            <w:noProof/>
          </w:rPr>
          <w:t>5</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F7794F">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045" w:rsidRDefault="008A6045">
      <w:r>
        <w:separator/>
      </w:r>
    </w:p>
  </w:footnote>
  <w:footnote w:type="continuationSeparator" w:id="0">
    <w:p w:rsidR="008A6045" w:rsidRDefault="008A60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kladntext"/>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nsid w:val="1A723E94"/>
    <w:multiLevelType w:val="hybridMultilevel"/>
    <w:tmpl w:val="EB804018"/>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9">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B7E5AD9"/>
    <w:multiLevelType w:val="hybridMultilevel"/>
    <w:tmpl w:val="0CA69D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nsid w:val="3E8654B5"/>
    <w:multiLevelType w:val="hybridMultilevel"/>
    <w:tmpl w:val="E5489222"/>
    <w:lvl w:ilvl="0" w:tplc="DC52D816">
      <w:start w:val="16"/>
      <w:numFmt w:val="bullet"/>
      <w:lvlText w:val="-"/>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nsid w:val="3EF87FAA"/>
    <w:multiLevelType w:val="singleLevel"/>
    <w:tmpl w:val="DC52D816"/>
    <w:lvl w:ilvl="0">
      <w:start w:val="16"/>
      <w:numFmt w:val="bullet"/>
      <w:lvlText w:val="-"/>
      <w:lvlJc w:val="left"/>
      <w:pPr>
        <w:tabs>
          <w:tab w:val="num" w:pos="928"/>
        </w:tabs>
        <w:ind w:left="928" w:hanging="360"/>
      </w:pPr>
      <w:rPr>
        <w:rFonts w:hint="default"/>
      </w:rPr>
    </w:lvl>
  </w:abstractNum>
  <w:abstractNum w:abstractNumId="14">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7">
    <w:nsid w:val="659C55B4"/>
    <w:multiLevelType w:val="hybridMultilevel"/>
    <w:tmpl w:val="3CE6BAF0"/>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8">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nsid w:val="6BBD7655"/>
    <w:multiLevelType w:val="hybridMultilevel"/>
    <w:tmpl w:val="EB00F6C0"/>
    <w:lvl w:ilvl="0" w:tplc="97D08CD8">
      <w:start w:val="1"/>
      <w:numFmt w:val="bullet"/>
      <w:lvlText w:val="-"/>
      <w:lvlJc w:val="left"/>
      <w:pPr>
        <w:ind w:left="1004" w:hanging="360"/>
      </w:pPr>
      <w:rPr>
        <w:rFonts w:ascii="Symbol" w:hAnsi="Symbol" w:hint="default"/>
        <w:b/>
        <w:i w:val="0"/>
        <w:sz w:val="144"/>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2">
    <w:nsid w:val="78180B3A"/>
    <w:multiLevelType w:val="singleLevel"/>
    <w:tmpl w:val="C6D45A5C"/>
    <w:lvl w:ilvl="0">
      <w:start w:val="4"/>
      <w:numFmt w:val="bullet"/>
      <w:lvlText w:val="-"/>
      <w:lvlJc w:val="left"/>
      <w:pPr>
        <w:ind w:left="720" w:hanging="360"/>
      </w:pPr>
      <w:rPr>
        <w:rFonts w:hint="default"/>
      </w:rPr>
    </w:lvl>
  </w:abstractNum>
  <w:num w:numId="1">
    <w:abstractNumId w:val="13"/>
  </w:num>
  <w:num w:numId="2">
    <w:abstractNumId w:val="21"/>
  </w:num>
  <w:num w:numId="3">
    <w:abstractNumId w:val="16"/>
  </w:num>
  <w:num w:numId="4">
    <w:abstractNumId w:val="10"/>
  </w:num>
  <w:num w:numId="5">
    <w:abstractNumId w:val="15"/>
  </w:num>
  <w:num w:numId="6">
    <w:abstractNumId w:val="1"/>
  </w:num>
  <w:num w:numId="7">
    <w:abstractNumId w:val="18"/>
  </w:num>
  <w:num w:numId="8">
    <w:abstractNumId w:val="20"/>
  </w:num>
  <w:num w:numId="9">
    <w:abstractNumId w:val="9"/>
  </w:num>
  <w:num w:numId="10">
    <w:abstractNumId w:val="2"/>
  </w:num>
  <w:num w:numId="11">
    <w:abstractNumId w:val="14"/>
  </w:num>
  <w:num w:numId="12">
    <w:abstractNumId w:val="3"/>
  </w:num>
  <w:num w:numId="13">
    <w:abstractNumId w:val="0"/>
  </w:num>
  <w:num w:numId="14">
    <w:abstractNumId w:val="11"/>
  </w:num>
  <w:num w:numId="15">
    <w:abstractNumId w:val="6"/>
  </w:num>
  <w:num w:numId="16">
    <w:abstractNumId w:val="5"/>
  </w:num>
  <w:num w:numId="17">
    <w:abstractNumId w:val="22"/>
  </w:num>
  <w:num w:numId="18">
    <w:abstractNumId w:val="7"/>
  </w:num>
  <w:num w:numId="19">
    <w:abstractNumId w:val="4"/>
  </w:num>
  <w:num w:numId="20">
    <w:abstractNumId w:val="11"/>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8"/>
  </w:num>
  <w:num w:numId="24">
    <w:abstractNumId w:val="12"/>
  </w:num>
  <w:num w:numId="25">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352C"/>
    <w:rsid w:val="00026DF4"/>
    <w:rsid w:val="00027A9F"/>
    <w:rsid w:val="00027B5B"/>
    <w:rsid w:val="00030FEC"/>
    <w:rsid w:val="000311C5"/>
    <w:rsid w:val="0004330C"/>
    <w:rsid w:val="000439C2"/>
    <w:rsid w:val="00044AD1"/>
    <w:rsid w:val="00044B99"/>
    <w:rsid w:val="0004539B"/>
    <w:rsid w:val="00050F0F"/>
    <w:rsid w:val="000516A2"/>
    <w:rsid w:val="000567AC"/>
    <w:rsid w:val="00062975"/>
    <w:rsid w:val="0007206B"/>
    <w:rsid w:val="00072179"/>
    <w:rsid w:val="00072513"/>
    <w:rsid w:val="00077F85"/>
    <w:rsid w:val="00084BFE"/>
    <w:rsid w:val="00085238"/>
    <w:rsid w:val="00085D00"/>
    <w:rsid w:val="000860BF"/>
    <w:rsid w:val="00087139"/>
    <w:rsid w:val="0008738A"/>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380A"/>
    <w:rsid w:val="000A5B07"/>
    <w:rsid w:val="000A68A7"/>
    <w:rsid w:val="000A68BC"/>
    <w:rsid w:val="000A7F8E"/>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4BC5"/>
    <w:rsid w:val="000F64B4"/>
    <w:rsid w:val="00100E18"/>
    <w:rsid w:val="00102083"/>
    <w:rsid w:val="00104E25"/>
    <w:rsid w:val="00104F7B"/>
    <w:rsid w:val="0011005D"/>
    <w:rsid w:val="001111CE"/>
    <w:rsid w:val="001132B2"/>
    <w:rsid w:val="00120C69"/>
    <w:rsid w:val="00121578"/>
    <w:rsid w:val="00124DC7"/>
    <w:rsid w:val="00127AD4"/>
    <w:rsid w:val="00131FD0"/>
    <w:rsid w:val="00132F38"/>
    <w:rsid w:val="00135000"/>
    <w:rsid w:val="00137A9D"/>
    <w:rsid w:val="0014460B"/>
    <w:rsid w:val="00146316"/>
    <w:rsid w:val="00155C49"/>
    <w:rsid w:val="00155DFE"/>
    <w:rsid w:val="00157184"/>
    <w:rsid w:val="001635BB"/>
    <w:rsid w:val="00164BF6"/>
    <w:rsid w:val="00171162"/>
    <w:rsid w:val="00177043"/>
    <w:rsid w:val="00182D0A"/>
    <w:rsid w:val="001865CA"/>
    <w:rsid w:val="00190BFC"/>
    <w:rsid w:val="001912C2"/>
    <w:rsid w:val="00191485"/>
    <w:rsid w:val="00192C74"/>
    <w:rsid w:val="00193C95"/>
    <w:rsid w:val="001947AF"/>
    <w:rsid w:val="00194EF2"/>
    <w:rsid w:val="00195C71"/>
    <w:rsid w:val="00197E45"/>
    <w:rsid w:val="001A2F65"/>
    <w:rsid w:val="001A3D0B"/>
    <w:rsid w:val="001A5892"/>
    <w:rsid w:val="001A693C"/>
    <w:rsid w:val="001A7240"/>
    <w:rsid w:val="001A7455"/>
    <w:rsid w:val="001A7603"/>
    <w:rsid w:val="001B1953"/>
    <w:rsid w:val="001B3037"/>
    <w:rsid w:val="001B38EA"/>
    <w:rsid w:val="001B4CC9"/>
    <w:rsid w:val="001B5DFF"/>
    <w:rsid w:val="001B73EA"/>
    <w:rsid w:val="001B768B"/>
    <w:rsid w:val="001D0A3C"/>
    <w:rsid w:val="001D0CFE"/>
    <w:rsid w:val="001D35D5"/>
    <w:rsid w:val="001D45AE"/>
    <w:rsid w:val="001D7276"/>
    <w:rsid w:val="001D755C"/>
    <w:rsid w:val="001D7C40"/>
    <w:rsid w:val="001E24EE"/>
    <w:rsid w:val="001E5B4B"/>
    <w:rsid w:val="001E7CA4"/>
    <w:rsid w:val="001F1520"/>
    <w:rsid w:val="001F1829"/>
    <w:rsid w:val="001F3030"/>
    <w:rsid w:val="001F410C"/>
    <w:rsid w:val="001F4210"/>
    <w:rsid w:val="001F4674"/>
    <w:rsid w:val="001F7BA9"/>
    <w:rsid w:val="00200AAE"/>
    <w:rsid w:val="00201A2C"/>
    <w:rsid w:val="002020AB"/>
    <w:rsid w:val="00202FD0"/>
    <w:rsid w:val="002063BA"/>
    <w:rsid w:val="002063D9"/>
    <w:rsid w:val="00207C4D"/>
    <w:rsid w:val="00210BE0"/>
    <w:rsid w:val="00210E30"/>
    <w:rsid w:val="00213D43"/>
    <w:rsid w:val="00214770"/>
    <w:rsid w:val="00215BA7"/>
    <w:rsid w:val="002207D6"/>
    <w:rsid w:val="00221056"/>
    <w:rsid w:val="00221E33"/>
    <w:rsid w:val="00222B97"/>
    <w:rsid w:val="002238B3"/>
    <w:rsid w:val="0022778B"/>
    <w:rsid w:val="0023212B"/>
    <w:rsid w:val="00232142"/>
    <w:rsid w:val="00234DC0"/>
    <w:rsid w:val="00235794"/>
    <w:rsid w:val="0023579D"/>
    <w:rsid w:val="002367C8"/>
    <w:rsid w:val="00240433"/>
    <w:rsid w:val="002408E5"/>
    <w:rsid w:val="0024226C"/>
    <w:rsid w:val="0024262C"/>
    <w:rsid w:val="00250153"/>
    <w:rsid w:val="0025299F"/>
    <w:rsid w:val="0025797C"/>
    <w:rsid w:val="002618B2"/>
    <w:rsid w:val="00262EA9"/>
    <w:rsid w:val="00264429"/>
    <w:rsid w:val="00265502"/>
    <w:rsid w:val="0026661B"/>
    <w:rsid w:val="00274EB2"/>
    <w:rsid w:val="00276122"/>
    <w:rsid w:val="002817F9"/>
    <w:rsid w:val="00281F5C"/>
    <w:rsid w:val="00282727"/>
    <w:rsid w:val="00286404"/>
    <w:rsid w:val="00286B2D"/>
    <w:rsid w:val="00286FF0"/>
    <w:rsid w:val="00290371"/>
    <w:rsid w:val="00292CF0"/>
    <w:rsid w:val="00293944"/>
    <w:rsid w:val="002959C9"/>
    <w:rsid w:val="00297C2C"/>
    <w:rsid w:val="002A0051"/>
    <w:rsid w:val="002A05ED"/>
    <w:rsid w:val="002A08BB"/>
    <w:rsid w:val="002A10AD"/>
    <w:rsid w:val="002A2EA4"/>
    <w:rsid w:val="002A32E5"/>
    <w:rsid w:val="002B09A1"/>
    <w:rsid w:val="002B11C1"/>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16AD"/>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762D"/>
    <w:rsid w:val="00311F91"/>
    <w:rsid w:val="003124D2"/>
    <w:rsid w:val="0031533F"/>
    <w:rsid w:val="00326347"/>
    <w:rsid w:val="00326C9A"/>
    <w:rsid w:val="00327375"/>
    <w:rsid w:val="003335FD"/>
    <w:rsid w:val="00341B50"/>
    <w:rsid w:val="003435E5"/>
    <w:rsid w:val="003441BC"/>
    <w:rsid w:val="00351426"/>
    <w:rsid w:val="00353E25"/>
    <w:rsid w:val="003551F4"/>
    <w:rsid w:val="00356A58"/>
    <w:rsid w:val="00361AC7"/>
    <w:rsid w:val="0036367E"/>
    <w:rsid w:val="003636E8"/>
    <w:rsid w:val="00367061"/>
    <w:rsid w:val="0036766A"/>
    <w:rsid w:val="003709C5"/>
    <w:rsid w:val="003729D8"/>
    <w:rsid w:val="003753CD"/>
    <w:rsid w:val="003757CF"/>
    <w:rsid w:val="00381798"/>
    <w:rsid w:val="00383139"/>
    <w:rsid w:val="0039009B"/>
    <w:rsid w:val="00393369"/>
    <w:rsid w:val="003956F6"/>
    <w:rsid w:val="00397003"/>
    <w:rsid w:val="003A538A"/>
    <w:rsid w:val="003A5799"/>
    <w:rsid w:val="003B4B5E"/>
    <w:rsid w:val="003B5A09"/>
    <w:rsid w:val="003B5A39"/>
    <w:rsid w:val="003B619C"/>
    <w:rsid w:val="003B67B7"/>
    <w:rsid w:val="003C1318"/>
    <w:rsid w:val="003C2263"/>
    <w:rsid w:val="003C243D"/>
    <w:rsid w:val="003C5733"/>
    <w:rsid w:val="003C58A7"/>
    <w:rsid w:val="003D064B"/>
    <w:rsid w:val="003D4688"/>
    <w:rsid w:val="003D4BB7"/>
    <w:rsid w:val="003D67FF"/>
    <w:rsid w:val="003D74EB"/>
    <w:rsid w:val="003E0074"/>
    <w:rsid w:val="003E172D"/>
    <w:rsid w:val="003E42D9"/>
    <w:rsid w:val="003E49F9"/>
    <w:rsid w:val="003F2055"/>
    <w:rsid w:val="003F3B53"/>
    <w:rsid w:val="003F457C"/>
    <w:rsid w:val="003F689F"/>
    <w:rsid w:val="003F7540"/>
    <w:rsid w:val="004008B7"/>
    <w:rsid w:val="00403552"/>
    <w:rsid w:val="004042CA"/>
    <w:rsid w:val="00407C0C"/>
    <w:rsid w:val="00411941"/>
    <w:rsid w:val="0041305A"/>
    <w:rsid w:val="00413670"/>
    <w:rsid w:val="00416E3A"/>
    <w:rsid w:val="00417320"/>
    <w:rsid w:val="0042039B"/>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39FC"/>
    <w:rsid w:val="00444408"/>
    <w:rsid w:val="004459D0"/>
    <w:rsid w:val="00445C1C"/>
    <w:rsid w:val="00454041"/>
    <w:rsid w:val="00456F75"/>
    <w:rsid w:val="00457BDB"/>
    <w:rsid w:val="004605F6"/>
    <w:rsid w:val="00460C9B"/>
    <w:rsid w:val="00463297"/>
    <w:rsid w:val="00463AC4"/>
    <w:rsid w:val="00464275"/>
    <w:rsid w:val="004651C9"/>
    <w:rsid w:val="00465EA7"/>
    <w:rsid w:val="00466881"/>
    <w:rsid w:val="00466C19"/>
    <w:rsid w:val="00467051"/>
    <w:rsid w:val="00470989"/>
    <w:rsid w:val="004730F9"/>
    <w:rsid w:val="00476B02"/>
    <w:rsid w:val="00480A2C"/>
    <w:rsid w:val="00480B0E"/>
    <w:rsid w:val="00483057"/>
    <w:rsid w:val="0048380F"/>
    <w:rsid w:val="00484E40"/>
    <w:rsid w:val="00486D2D"/>
    <w:rsid w:val="00492FCD"/>
    <w:rsid w:val="00493A28"/>
    <w:rsid w:val="004969BA"/>
    <w:rsid w:val="00496ED2"/>
    <w:rsid w:val="004976A0"/>
    <w:rsid w:val="00497784"/>
    <w:rsid w:val="0049786C"/>
    <w:rsid w:val="00497EDB"/>
    <w:rsid w:val="004A216A"/>
    <w:rsid w:val="004A47E4"/>
    <w:rsid w:val="004A612B"/>
    <w:rsid w:val="004A6320"/>
    <w:rsid w:val="004A7B57"/>
    <w:rsid w:val="004B2776"/>
    <w:rsid w:val="004B30AE"/>
    <w:rsid w:val="004B5C79"/>
    <w:rsid w:val="004B61A9"/>
    <w:rsid w:val="004B6EAB"/>
    <w:rsid w:val="004B7376"/>
    <w:rsid w:val="004B759D"/>
    <w:rsid w:val="004D32BF"/>
    <w:rsid w:val="004D6622"/>
    <w:rsid w:val="004D76BF"/>
    <w:rsid w:val="004E0EA5"/>
    <w:rsid w:val="004E5009"/>
    <w:rsid w:val="004F2EDD"/>
    <w:rsid w:val="004F450B"/>
    <w:rsid w:val="004F486E"/>
    <w:rsid w:val="004F7067"/>
    <w:rsid w:val="004F73CE"/>
    <w:rsid w:val="00504E89"/>
    <w:rsid w:val="00505F15"/>
    <w:rsid w:val="005069BE"/>
    <w:rsid w:val="00507829"/>
    <w:rsid w:val="00510859"/>
    <w:rsid w:val="00512503"/>
    <w:rsid w:val="00513FAA"/>
    <w:rsid w:val="00524ADD"/>
    <w:rsid w:val="00525B97"/>
    <w:rsid w:val="00526EF8"/>
    <w:rsid w:val="0052781E"/>
    <w:rsid w:val="0053141F"/>
    <w:rsid w:val="00532536"/>
    <w:rsid w:val="00532652"/>
    <w:rsid w:val="00533510"/>
    <w:rsid w:val="00533BE7"/>
    <w:rsid w:val="0053489A"/>
    <w:rsid w:val="00534DFF"/>
    <w:rsid w:val="00536724"/>
    <w:rsid w:val="00536C4C"/>
    <w:rsid w:val="00540471"/>
    <w:rsid w:val="0054124B"/>
    <w:rsid w:val="005456FD"/>
    <w:rsid w:val="00547068"/>
    <w:rsid w:val="005507DB"/>
    <w:rsid w:val="0055158F"/>
    <w:rsid w:val="00554BE0"/>
    <w:rsid w:val="005552DB"/>
    <w:rsid w:val="005563FA"/>
    <w:rsid w:val="00556662"/>
    <w:rsid w:val="00562126"/>
    <w:rsid w:val="0056360B"/>
    <w:rsid w:val="0056619F"/>
    <w:rsid w:val="00570B7B"/>
    <w:rsid w:val="00571129"/>
    <w:rsid w:val="005725B0"/>
    <w:rsid w:val="00573F1F"/>
    <w:rsid w:val="005762CE"/>
    <w:rsid w:val="0057641F"/>
    <w:rsid w:val="00577072"/>
    <w:rsid w:val="005802E9"/>
    <w:rsid w:val="005861C5"/>
    <w:rsid w:val="005866A2"/>
    <w:rsid w:val="00586AB9"/>
    <w:rsid w:val="00586AE7"/>
    <w:rsid w:val="00590245"/>
    <w:rsid w:val="005910DE"/>
    <w:rsid w:val="005A4214"/>
    <w:rsid w:val="005A4B90"/>
    <w:rsid w:val="005A645B"/>
    <w:rsid w:val="005A6FE5"/>
    <w:rsid w:val="005A7914"/>
    <w:rsid w:val="005B0377"/>
    <w:rsid w:val="005B69C1"/>
    <w:rsid w:val="005B754F"/>
    <w:rsid w:val="005C2536"/>
    <w:rsid w:val="005C2BC6"/>
    <w:rsid w:val="005C7608"/>
    <w:rsid w:val="005D0738"/>
    <w:rsid w:val="005D1EF4"/>
    <w:rsid w:val="005D4EB4"/>
    <w:rsid w:val="005D4EEF"/>
    <w:rsid w:val="005E1207"/>
    <w:rsid w:val="005E2A51"/>
    <w:rsid w:val="005E2D0D"/>
    <w:rsid w:val="005E33A8"/>
    <w:rsid w:val="005E39CE"/>
    <w:rsid w:val="005E50C6"/>
    <w:rsid w:val="005E77C2"/>
    <w:rsid w:val="005F32C7"/>
    <w:rsid w:val="005F37C4"/>
    <w:rsid w:val="005F4627"/>
    <w:rsid w:val="005F4CD8"/>
    <w:rsid w:val="005F5467"/>
    <w:rsid w:val="005F58B1"/>
    <w:rsid w:val="005F7225"/>
    <w:rsid w:val="00602D64"/>
    <w:rsid w:val="00603309"/>
    <w:rsid w:val="00603AEA"/>
    <w:rsid w:val="006045AB"/>
    <w:rsid w:val="0061239B"/>
    <w:rsid w:val="00612625"/>
    <w:rsid w:val="006132C0"/>
    <w:rsid w:val="00614627"/>
    <w:rsid w:val="006177BB"/>
    <w:rsid w:val="006244D6"/>
    <w:rsid w:val="00624DC4"/>
    <w:rsid w:val="00624F9B"/>
    <w:rsid w:val="00625404"/>
    <w:rsid w:val="0063018B"/>
    <w:rsid w:val="00630A2C"/>
    <w:rsid w:val="00631E42"/>
    <w:rsid w:val="006353FD"/>
    <w:rsid w:val="00642617"/>
    <w:rsid w:val="0064411B"/>
    <w:rsid w:val="00644633"/>
    <w:rsid w:val="00646D14"/>
    <w:rsid w:val="006476E6"/>
    <w:rsid w:val="00647BAD"/>
    <w:rsid w:val="006526A4"/>
    <w:rsid w:val="006549C7"/>
    <w:rsid w:val="00657D6C"/>
    <w:rsid w:val="00660080"/>
    <w:rsid w:val="00660F80"/>
    <w:rsid w:val="0066159E"/>
    <w:rsid w:val="0066169A"/>
    <w:rsid w:val="00665470"/>
    <w:rsid w:val="00670B1E"/>
    <w:rsid w:val="00673AE7"/>
    <w:rsid w:val="00673D9B"/>
    <w:rsid w:val="00674786"/>
    <w:rsid w:val="00681ED3"/>
    <w:rsid w:val="00682456"/>
    <w:rsid w:val="00683646"/>
    <w:rsid w:val="006839B0"/>
    <w:rsid w:val="006841B9"/>
    <w:rsid w:val="006846FB"/>
    <w:rsid w:val="00685049"/>
    <w:rsid w:val="00685861"/>
    <w:rsid w:val="00685978"/>
    <w:rsid w:val="006859A2"/>
    <w:rsid w:val="00687826"/>
    <w:rsid w:val="00691986"/>
    <w:rsid w:val="00692001"/>
    <w:rsid w:val="006924DF"/>
    <w:rsid w:val="00693D0F"/>
    <w:rsid w:val="00696FAE"/>
    <w:rsid w:val="00697522"/>
    <w:rsid w:val="006A2698"/>
    <w:rsid w:val="006A6532"/>
    <w:rsid w:val="006B1FC4"/>
    <w:rsid w:val="006B425E"/>
    <w:rsid w:val="006B4DF6"/>
    <w:rsid w:val="006B6E09"/>
    <w:rsid w:val="006B7637"/>
    <w:rsid w:val="006B7A18"/>
    <w:rsid w:val="006C123C"/>
    <w:rsid w:val="006C39D6"/>
    <w:rsid w:val="006C3AF9"/>
    <w:rsid w:val="006C5444"/>
    <w:rsid w:val="006C61CF"/>
    <w:rsid w:val="006C684C"/>
    <w:rsid w:val="006C688E"/>
    <w:rsid w:val="006C7DE2"/>
    <w:rsid w:val="006D305D"/>
    <w:rsid w:val="006D4E25"/>
    <w:rsid w:val="006D6F00"/>
    <w:rsid w:val="006D709E"/>
    <w:rsid w:val="006E143C"/>
    <w:rsid w:val="006E2CAB"/>
    <w:rsid w:val="006E3777"/>
    <w:rsid w:val="006F028A"/>
    <w:rsid w:val="006F0EB4"/>
    <w:rsid w:val="006F139C"/>
    <w:rsid w:val="006F1DF7"/>
    <w:rsid w:val="006F23F1"/>
    <w:rsid w:val="006F4D26"/>
    <w:rsid w:val="006F68F8"/>
    <w:rsid w:val="006F717A"/>
    <w:rsid w:val="00701624"/>
    <w:rsid w:val="007029D9"/>
    <w:rsid w:val="00704A0B"/>
    <w:rsid w:val="007054E4"/>
    <w:rsid w:val="0071228E"/>
    <w:rsid w:val="00715008"/>
    <w:rsid w:val="00715B31"/>
    <w:rsid w:val="0072159C"/>
    <w:rsid w:val="00723BF2"/>
    <w:rsid w:val="00725974"/>
    <w:rsid w:val="007261D7"/>
    <w:rsid w:val="00727D10"/>
    <w:rsid w:val="0073385A"/>
    <w:rsid w:val="00737196"/>
    <w:rsid w:val="00737957"/>
    <w:rsid w:val="00742967"/>
    <w:rsid w:val="007432BD"/>
    <w:rsid w:val="00745844"/>
    <w:rsid w:val="007461F7"/>
    <w:rsid w:val="00746C0F"/>
    <w:rsid w:val="007507E5"/>
    <w:rsid w:val="00750E29"/>
    <w:rsid w:val="00750E85"/>
    <w:rsid w:val="00753872"/>
    <w:rsid w:val="0075405A"/>
    <w:rsid w:val="00754A7C"/>
    <w:rsid w:val="007628CF"/>
    <w:rsid w:val="00764071"/>
    <w:rsid w:val="00770CB5"/>
    <w:rsid w:val="00772B8E"/>
    <w:rsid w:val="00773B56"/>
    <w:rsid w:val="0077459A"/>
    <w:rsid w:val="00777331"/>
    <w:rsid w:val="00782E88"/>
    <w:rsid w:val="00792547"/>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B630B"/>
    <w:rsid w:val="007C0856"/>
    <w:rsid w:val="007C3A30"/>
    <w:rsid w:val="007C3AB9"/>
    <w:rsid w:val="007C44A7"/>
    <w:rsid w:val="007C5B78"/>
    <w:rsid w:val="007C6FA6"/>
    <w:rsid w:val="007D16F0"/>
    <w:rsid w:val="007D223F"/>
    <w:rsid w:val="007D42C1"/>
    <w:rsid w:val="007D478C"/>
    <w:rsid w:val="007D6746"/>
    <w:rsid w:val="007E4602"/>
    <w:rsid w:val="007E48E9"/>
    <w:rsid w:val="007E722C"/>
    <w:rsid w:val="007E7BDF"/>
    <w:rsid w:val="007F5A8E"/>
    <w:rsid w:val="007F62FB"/>
    <w:rsid w:val="00800ED6"/>
    <w:rsid w:val="00801817"/>
    <w:rsid w:val="00801976"/>
    <w:rsid w:val="00805A58"/>
    <w:rsid w:val="00805D69"/>
    <w:rsid w:val="00806841"/>
    <w:rsid w:val="00807C6E"/>
    <w:rsid w:val="008134E4"/>
    <w:rsid w:val="0081789F"/>
    <w:rsid w:val="00827937"/>
    <w:rsid w:val="0083147D"/>
    <w:rsid w:val="00831B11"/>
    <w:rsid w:val="0083309A"/>
    <w:rsid w:val="0083341B"/>
    <w:rsid w:val="00833FEF"/>
    <w:rsid w:val="008413C8"/>
    <w:rsid w:val="008437A4"/>
    <w:rsid w:val="008444FC"/>
    <w:rsid w:val="00845099"/>
    <w:rsid w:val="00845734"/>
    <w:rsid w:val="00845D1C"/>
    <w:rsid w:val="00847D8D"/>
    <w:rsid w:val="00852321"/>
    <w:rsid w:val="0085547F"/>
    <w:rsid w:val="00860A0C"/>
    <w:rsid w:val="0086153A"/>
    <w:rsid w:val="008628B3"/>
    <w:rsid w:val="00863234"/>
    <w:rsid w:val="008644B9"/>
    <w:rsid w:val="008718A3"/>
    <w:rsid w:val="00872C90"/>
    <w:rsid w:val="008831A5"/>
    <w:rsid w:val="0088456F"/>
    <w:rsid w:val="00886869"/>
    <w:rsid w:val="00886CB4"/>
    <w:rsid w:val="00887EBB"/>
    <w:rsid w:val="008912D4"/>
    <w:rsid w:val="00893692"/>
    <w:rsid w:val="00894290"/>
    <w:rsid w:val="0089595E"/>
    <w:rsid w:val="008A0387"/>
    <w:rsid w:val="008A24FD"/>
    <w:rsid w:val="008A3DAE"/>
    <w:rsid w:val="008A5796"/>
    <w:rsid w:val="008A6045"/>
    <w:rsid w:val="008A790B"/>
    <w:rsid w:val="008B01AA"/>
    <w:rsid w:val="008B07DE"/>
    <w:rsid w:val="008B48CC"/>
    <w:rsid w:val="008B504A"/>
    <w:rsid w:val="008B68F3"/>
    <w:rsid w:val="008C04D7"/>
    <w:rsid w:val="008C09B1"/>
    <w:rsid w:val="008C2AB6"/>
    <w:rsid w:val="008C5FA0"/>
    <w:rsid w:val="008D132B"/>
    <w:rsid w:val="008D259A"/>
    <w:rsid w:val="008D34BF"/>
    <w:rsid w:val="008D6E8D"/>
    <w:rsid w:val="008E2321"/>
    <w:rsid w:val="008E68EE"/>
    <w:rsid w:val="008F0864"/>
    <w:rsid w:val="008F4827"/>
    <w:rsid w:val="008F58BF"/>
    <w:rsid w:val="008F5F50"/>
    <w:rsid w:val="00900A16"/>
    <w:rsid w:val="00904086"/>
    <w:rsid w:val="0090441A"/>
    <w:rsid w:val="00904522"/>
    <w:rsid w:val="009052AA"/>
    <w:rsid w:val="0090718A"/>
    <w:rsid w:val="009124AC"/>
    <w:rsid w:val="009128FB"/>
    <w:rsid w:val="00912A89"/>
    <w:rsid w:val="00914D27"/>
    <w:rsid w:val="00917208"/>
    <w:rsid w:val="00923E0F"/>
    <w:rsid w:val="009244F6"/>
    <w:rsid w:val="00925D6C"/>
    <w:rsid w:val="009308E1"/>
    <w:rsid w:val="00933358"/>
    <w:rsid w:val="009333FD"/>
    <w:rsid w:val="009345FB"/>
    <w:rsid w:val="00934AFD"/>
    <w:rsid w:val="00935015"/>
    <w:rsid w:val="00935CC0"/>
    <w:rsid w:val="00936F6C"/>
    <w:rsid w:val="00937BBD"/>
    <w:rsid w:val="009430AD"/>
    <w:rsid w:val="00944DF5"/>
    <w:rsid w:val="00945102"/>
    <w:rsid w:val="00945804"/>
    <w:rsid w:val="00946271"/>
    <w:rsid w:val="00946C37"/>
    <w:rsid w:val="0095029D"/>
    <w:rsid w:val="00951A0B"/>
    <w:rsid w:val="00953E77"/>
    <w:rsid w:val="009541B2"/>
    <w:rsid w:val="009551DC"/>
    <w:rsid w:val="00955519"/>
    <w:rsid w:val="00957C96"/>
    <w:rsid w:val="00957E63"/>
    <w:rsid w:val="0096068C"/>
    <w:rsid w:val="00961355"/>
    <w:rsid w:val="00961CD2"/>
    <w:rsid w:val="00962C17"/>
    <w:rsid w:val="0096384E"/>
    <w:rsid w:val="00964A37"/>
    <w:rsid w:val="009709E2"/>
    <w:rsid w:val="00972EB6"/>
    <w:rsid w:val="0097634F"/>
    <w:rsid w:val="009777EA"/>
    <w:rsid w:val="009807DC"/>
    <w:rsid w:val="00983B44"/>
    <w:rsid w:val="00985F9A"/>
    <w:rsid w:val="00986758"/>
    <w:rsid w:val="00990061"/>
    <w:rsid w:val="00990A09"/>
    <w:rsid w:val="00997B8F"/>
    <w:rsid w:val="009A0407"/>
    <w:rsid w:val="009A196E"/>
    <w:rsid w:val="009A1AD8"/>
    <w:rsid w:val="009A1D82"/>
    <w:rsid w:val="009A2731"/>
    <w:rsid w:val="009A2A53"/>
    <w:rsid w:val="009A3082"/>
    <w:rsid w:val="009A4021"/>
    <w:rsid w:val="009A5F55"/>
    <w:rsid w:val="009B70D3"/>
    <w:rsid w:val="009C4E14"/>
    <w:rsid w:val="009C5D46"/>
    <w:rsid w:val="009C62CB"/>
    <w:rsid w:val="009C6D87"/>
    <w:rsid w:val="009D47B8"/>
    <w:rsid w:val="009D6CA4"/>
    <w:rsid w:val="009D741E"/>
    <w:rsid w:val="009D74A3"/>
    <w:rsid w:val="009E1A1D"/>
    <w:rsid w:val="009E2997"/>
    <w:rsid w:val="009E3886"/>
    <w:rsid w:val="009F0A06"/>
    <w:rsid w:val="009F0C43"/>
    <w:rsid w:val="009F2C18"/>
    <w:rsid w:val="009F39F5"/>
    <w:rsid w:val="00A00213"/>
    <w:rsid w:val="00A02E20"/>
    <w:rsid w:val="00A0520C"/>
    <w:rsid w:val="00A069FE"/>
    <w:rsid w:val="00A07D22"/>
    <w:rsid w:val="00A11A89"/>
    <w:rsid w:val="00A12D46"/>
    <w:rsid w:val="00A134B0"/>
    <w:rsid w:val="00A22F09"/>
    <w:rsid w:val="00A265A8"/>
    <w:rsid w:val="00A27595"/>
    <w:rsid w:val="00A3347F"/>
    <w:rsid w:val="00A35277"/>
    <w:rsid w:val="00A356A8"/>
    <w:rsid w:val="00A3720B"/>
    <w:rsid w:val="00A37972"/>
    <w:rsid w:val="00A44683"/>
    <w:rsid w:val="00A44E29"/>
    <w:rsid w:val="00A471E4"/>
    <w:rsid w:val="00A47D41"/>
    <w:rsid w:val="00A502C4"/>
    <w:rsid w:val="00A51559"/>
    <w:rsid w:val="00A516EF"/>
    <w:rsid w:val="00A52FC7"/>
    <w:rsid w:val="00A535CD"/>
    <w:rsid w:val="00A538CF"/>
    <w:rsid w:val="00A5545B"/>
    <w:rsid w:val="00A55A9E"/>
    <w:rsid w:val="00A60E23"/>
    <w:rsid w:val="00A61421"/>
    <w:rsid w:val="00A62381"/>
    <w:rsid w:val="00A654B4"/>
    <w:rsid w:val="00A70FC7"/>
    <w:rsid w:val="00A744DC"/>
    <w:rsid w:val="00A77039"/>
    <w:rsid w:val="00A7748C"/>
    <w:rsid w:val="00A7779C"/>
    <w:rsid w:val="00A778B7"/>
    <w:rsid w:val="00A77D5A"/>
    <w:rsid w:val="00A77F4C"/>
    <w:rsid w:val="00A81F9D"/>
    <w:rsid w:val="00A827E4"/>
    <w:rsid w:val="00A83F67"/>
    <w:rsid w:val="00A860F2"/>
    <w:rsid w:val="00A938AA"/>
    <w:rsid w:val="00A93A1B"/>
    <w:rsid w:val="00A96A0F"/>
    <w:rsid w:val="00A96E48"/>
    <w:rsid w:val="00A9701A"/>
    <w:rsid w:val="00A97590"/>
    <w:rsid w:val="00AA096D"/>
    <w:rsid w:val="00AA2CBC"/>
    <w:rsid w:val="00AA3305"/>
    <w:rsid w:val="00AA5A4E"/>
    <w:rsid w:val="00AA7885"/>
    <w:rsid w:val="00AB25C7"/>
    <w:rsid w:val="00AB7F04"/>
    <w:rsid w:val="00AC234C"/>
    <w:rsid w:val="00AC3C6C"/>
    <w:rsid w:val="00AC4DB8"/>
    <w:rsid w:val="00AC652A"/>
    <w:rsid w:val="00AD6288"/>
    <w:rsid w:val="00AD6BDB"/>
    <w:rsid w:val="00AD7823"/>
    <w:rsid w:val="00AE04CA"/>
    <w:rsid w:val="00AE0BC9"/>
    <w:rsid w:val="00AE542A"/>
    <w:rsid w:val="00AF2208"/>
    <w:rsid w:val="00AF3C16"/>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196C"/>
    <w:rsid w:val="00B52B39"/>
    <w:rsid w:val="00B54434"/>
    <w:rsid w:val="00B55392"/>
    <w:rsid w:val="00B55B95"/>
    <w:rsid w:val="00B55CEE"/>
    <w:rsid w:val="00B63E26"/>
    <w:rsid w:val="00B7141B"/>
    <w:rsid w:val="00B729D3"/>
    <w:rsid w:val="00B72C4A"/>
    <w:rsid w:val="00B75816"/>
    <w:rsid w:val="00B77B1D"/>
    <w:rsid w:val="00B81CDD"/>
    <w:rsid w:val="00B82452"/>
    <w:rsid w:val="00B84032"/>
    <w:rsid w:val="00B90525"/>
    <w:rsid w:val="00B91D4C"/>
    <w:rsid w:val="00B93DE5"/>
    <w:rsid w:val="00B949BA"/>
    <w:rsid w:val="00B95CE4"/>
    <w:rsid w:val="00B96E2C"/>
    <w:rsid w:val="00B97FEA"/>
    <w:rsid w:val="00BA15AA"/>
    <w:rsid w:val="00BA25E9"/>
    <w:rsid w:val="00BA6338"/>
    <w:rsid w:val="00BB15D4"/>
    <w:rsid w:val="00BB3B01"/>
    <w:rsid w:val="00BB7BC8"/>
    <w:rsid w:val="00BC19B3"/>
    <w:rsid w:val="00BC2DC0"/>
    <w:rsid w:val="00BD27C0"/>
    <w:rsid w:val="00BD7DB7"/>
    <w:rsid w:val="00BE00DB"/>
    <w:rsid w:val="00BE03A6"/>
    <w:rsid w:val="00BE0C72"/>
    <w:rsid w:val="00BE1C19"/>
    <w:rsid w:val="00BE2E3C"/>
    <w:rsid w:val="00BE3D66"/>
    <w:rsid w:val="00BE483D"/>
    <w:rsid w:val="00BE4AB6"/>
    <w:rsid w:val="00BE52AC"/>
    <w:rsid w:val="00BE5467"/>
    <w:rsid w:val="00BE72D2"/>
    <w:rsid w:val="00BF16B6"/>
    <w:rsid w:val="00BF1A8C"/>
    <w:rsid w:val="00BF1CA2"/>
    <w:rsid w:val="00BF3834"/>
    <w:rsid w:val="00BF546F"/>
    <w:rsid w:val="00BF5C47"/>
    <w:rsid w:val="00BF6B76"/>
    <w:rsid w:val="00BF6BAF"/>
    <w:rsid w:val="00BF6F54"/>
    <w:rsid w:val="00C01C22"/>
    <w:rsid w:val="00C03977"/>
    <w:rsid w:val="00C0572B"/>
    <w:rsid w:val="00C11BF4"/>
    <w:rsid w:val="00C140CF"/>
    <w:rsid w:val="00C15DEC"/>
    <w:rsid w:val="00C15E2E"/>
    <w:rsid w:val="00C16F16"/>
    <w:rsid w:val="00C2072B"/>
    <w:rsid w:val="00C20B09"/>
    <w:rsid w:val="00C24BA3"/>
    <w:rsid w:val="00C2549E"/>
    <w:rsid w:val="00C316EF"/>
    <w:rsid w:val="00C331D2"/>
    <w:rsid w:val="00C33215"/>
    <w:rsid w:val="00C335EA"/>
    <w:rsid w:val="00C34629"/>
    <w:rsid w:val="00C353B6"/>
    <w:rsid w:val="00C413C2"/>
    <w:rsid w:val="00C41F78"/>
    <w:rsid w:val="00C42C7A"/>
    <w:rsid w:val="00C432D6"/>
    <w:rsid w:val="00C4557C"/>
    <w:rsid w:val="00C46DEB"/>
    <w:rsid w:val="00C47110"/>
    <w:rsid w:val="00C47A4F"/>
    <w:rsid w:val="00C51CD3"/>
    <w:rsid w:val="00C528AD"/>
    <w:rsid w:val="00C54EF6"/>
    <w:rsid w:val="00C55403"/>
    <w:rsid w:val="00C56E2A"/>
    <w:rsid w:val="00C6268C"/>
    <w:rsid w:val="00C645E4"/>
    <w:rsid w:val="00C6543C"/>
    <w:rsid w:val="00C66426"/>
    <w:rsid w:val="00C71440"/>
    <w:rsid w:val="00C71EF1"/>
    <w:rsid w:val="00C77362"/>
    <w:rsid w:val="00C83602"/>
    <w:rsid w:val="00C84F31"/>
    <w:rsid w:val="00C8606E"/>
    <w:rsid w:val="00C86503"/>
    <w:rsid w:val="00C8657F"/>
    <w:rsid w:val="00C90769"/>
    <w:rsid w:val="00C92E5F"/>
    <w:rsid w:val="00C968C0"/>
    <w:rsid w:val="00C979C6"/>
    <w:rsid w:val="00CA02DA"/>
    <w:rsid w:val="00CA5B54"/>
    <w:rsid w:val="00CA70F0"/>
    <w:rsid w:val="00CB5FB2"/>
    <w:rsid w:val="00CB7AAE"/>
    <w:rsid w:val="00CC2F80"/>
    <w:rsid w:val="00CC31BC"/>
    <w:rsid w:val="00CC3D68"/>
    <w:rsid w:val="00CD0227"/>
    <w:rsid w:val="00CD20C1"/>
    <w:rsid w:val="00CD3547"/>
    <w:rsid w:val="00CD3CD2"/>
    <w:rsid w:val="00CD49E9"/>
    <w:rsid w:val="00CD63FE"/>
    <w:rsid w:val="00CE04F0"/>
    <w:rsid w:val="00CE0BD2"/>
    <w:rsid w:val="00CE0DD7"/>
    <w:rsid w:val="00CE4245"/>
    <w:rsid w:val="00CE627F"/>
    <w:rsid w:val="00CF3B3B"/>
    <w:rsid w:val="00CF6208"/>
    <w:rsid w:val="00CF7ABB"/>
    <w:rsid w:val="00D0631C"/>
    <w:rsid w:val="00D11364"/>
    <w:rsid w:val="00D1523C"/>
    <w:rsid w:val="00D1708A"/>
    <w:rsid w:val="00D3298E"/>
    <w:rsid w:val="00D333D5"/>
    <w:rsid w:val="00D36AFE"/>
    <w:rsid w:val="00D3719D"/>
    <w:rsid w:val="00D415FF"/>
    <w:rsid w:val="00D42895"/>
    <w:rsid w:val="00D44E76"/>
    <w:rsid w:val="00D47588"/>
    <w:rsid w:val="00D523E7"/>
    <w:rsid w:val="00D548FC"/>
    <w:rsid w:val="00D579F8"/>
    <w:rsid w:val="00D60C0B"/>
    <w:rsid w:val="00D638CC"/>
    <w:rsid w:val="00D643F7"/>
    <w:rsid w:val="00D706D5"/>
    <w:rsid w:val="00D752BD"/>
    <w:rsid w:val="00D80B1E"/>
    <w:rsid w:val="00D82299"/>
    <w:rsid w:val="00D8480D"/>
    <w:rsid w:val="00D85A2F"/>
    <w:rsid w:val="00D85EB5"/>
    <w:rsid w:val="00D8655D"/>
    <w:rsid w:val="00D86C24"/>
    <w:rsid w:val="00D905C6"/>
    <w:rsid w:val="00D93818"/>
    <w:rsid w:val="00D94D8B"/>
    <w:rsid w:val="00D9585A"/>
    <w:rsid w:val="00DA0C48"/>
    <w:rsid w:val="00DA1BAA"/>
    <w:rsid w:val="00DA36B4"/>
    <w:rsid w:val="00DA46E6"/>
    <w:rsid w:val="00DA5B80"/>
    <w:rsid w:val="00DB071A"/>
    <w:rsid w:val="00DB156B"/>
    <w:rsid w:val="00DB15B5"/>
    <w:rsid w:val="00DB4261"/>
    <w:rsid w:val="00DB6FA9"/>
    <w:rsid w:val="00DC5685"/>
    <w:rsid w:val="00DD0205"/>
    <w:rsid w:val="00DD32AD"/>
    <w:rsid w:val="00DD3929"/>
    <w:rsid w:val="00DD3F50"/>
    <w:rsid w:val="00DD41D4"/>
    <w:rsid w:val="00DE324F"/>
    <w:rsid w:val="00DE46F4"/>
    <w:rsid w:val="00DE5949"/>
    <w:rsid w:val="00DE7018"/>
    <w:rsid w:val="00DE712E"/>
    <w:rsid w:val="00DF0825"/>
    <w:rsid w:val="00DF1120"/>
    <w:rsid w:val="00DF11FD"/>
    <w:rsid w:val="00DF2AA0"/>
    <w:rsid w:val="00DF3A3B"/>
    <w:rsid w:val="00DF7FC3"/>
    <w:rsid w:val="00E01283"/>
    <w:rsid w:val="00E02906"/>
    <w:rsid w:val="00E029CA"/>
    <w:rsid w:val="00E03614"/>
    <w:rsid w:val="00E0500B"/>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172E"/>
    <w:rsid w:val="00E525A1"/>
    <w:rsid w:val="00E52E13"/>
    <w:rsid w:val="00E55813"/>
    <w:rsid w:val="00E55B7C"/>
    <w:rsid w:val="00E55C4B"/>
    <w:rsid w:val="00E55E93"/>
    <w:rsid w:val="00E56B1C"/>
    <w:rsid w:val="00E60C39"/>
    <w:rsid w:val="00E666B0"/>
    <w:rsid w:val="00E7145F"/>
    <w:rsid w:val="00E74255"/>
    <w:rsid w:val="00E74675"/>
    <w:rsid w:val="00E7601B"/>
    <w:rsid w:val="00E7614E"/>
    <w:rsid w:val="00E777A1"/>
    <w:rsid w:val="00E80EE8"/>
    <w:rsid w:val="00E844C2"/>
    <w:rsid w:val="00E854E9"/>
    <w:rsid w:val="00E86320"/>
    <w:rsid w:val="00E8792F"/>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B032A"/>
    <w:rsid w:val="00EB0552"/>
    <w:rsid w:val="00EB122E"/>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375D"/>
    <w:rsid w:val="00ED49B1"/>
    <w:rsid w:val="00ED5915"/>
    <w:rsid w:val="00EE00BB"/>
    <w:rsid w:val="00EE01B8"/>
    <w:rsid w:val="00EE0F92"/>
    <w:rsid w:val="00EE3A88"/>
    <w:rsid w:val="00EE422D"/>
    <w:rsid w:val="00EF0972"/>
    <w:rsid w:val="00EF4304"/>
    <w:rsid w:val="00EF5EE6"/>
    <w:rsid w:val="00EF6A19"/>
    <w:rsid w:val="00EF6C11"/>
    <w:rsid w:val="00F003A0"/>
    <w:rsid w:val="00F0261B"/>
    <w:rsid w:val="00F069EB"/>
    <w:rsid w:val="00F07272"/>
    <w:rsid w:val="00F1193E"/>
    <w:rsid w:val="00F136C8"/>
    <w:rsid w:val="00F15724"/>
    <w:rsid w:val="00F15FB4"/>
    <w:rsid w:val="00F1655F"/>
    <w:rsid w:val="00F204E4"/>
    <w:rsid w:val="00F24D3A"/>
    <w:rsid w:val="00F2658B"/>
    <w:rsid w:val="00F26B31"/>
    <w:rsid w:val="00F32E1D"/>
    <w:rsid w:val="00F33E58"/>
    <w:rsid w:val="00F345B3"/>
    <w:rsid w:val="00F363AB"/>
    <w:rsid w:val="00F367A6"/>
    <w:rsid w:val="00F37FD6"/>
    <w:rsid w:val="00F40C05"/>
    <w:rsid w:val="00F4128F"/>
    <w:rsid w:val="00F41367"/>
    <w:rsid w:val="00F43A8E"/>
    <w:rsid w:val="00F521FB"/>
    <w:rsid w:val="00F52682"/>
    <w:rsid w:val="00F5549B"/>
    <w:rsid w:val="00F56057"/>
    <w:rsid w:val="00F62C67"/>
    <w:rsid w:val="00F657B0"/>
    <w:rsid w:val="00F66DA0"/>
    <w:rsid w:val="00F700B6"/>
    <w:rsid w:val="00F7227B"/>
    <w:rsid w:val="00F7794F"/>
    <w:rsid w:val="00F831FD"/>
    <w:rsid w:val="00F85C1B"/>
    <w:rsid w:val="00F90974"/>
    <w:rsid w:val="00F92529"/>
    <w:rsid w:val="00F94A1F"/>
    <w:rsid w:val="00F94DBD"/>
    <w:rsid w:val="00F95DDC"/>
    <w:rsid w:val="00F9700C"/>
    <w:rsid w:val="00F979B2"/>
    <w:rsid w:val="00FA2B3E"/>
    <w:rsid w:val="00FA581B"/>
    <w:rsid w:val="00FB18DB"/>
    <w:rsid w:val="00FB2255"/>
    <w:rsid w:val="00FB4BDA"/>
    <w:rsid w:val="00FB78D2"/>
    <w:rsid w:val="00FC0BFB"/>
    <w:rsid w:val="00FC4582"/>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character" w:customStyle="1" w:styleId="tsubjname">
    <w:name w:val="tsubjname"/>
    <w:basedOn w:val="Standardnpsmoodstavce"/>
    <w:rsid w:val="00630A2C"/>
  </w:style>
  <w:style w:type="paragraph" w:customStyle="1" w:styleId="Default">
    <w:name w:val="Default"/>
    <w:rsid w:val="00460C9B"/>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character" w:customStyle="1" w:styleId="tsubjname">
    <w:name w:val="tsubjname"/>
    <w:basedOn w:val="Standardnpsmoodstavce"/>
    <w:rsid w:val="00630A2C"/>
  </w:style>
  <w:style w:type="paragraph" w:customStyle="1" w:styleId="Default">
    <w:name w:val="Default"/>
    <w:rsid w:val="00460C9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59143961">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FC3EB-3E29-4FF0-A29A-FBBA70559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1502</Words>
  <Characters>8867</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10349</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Vinterova Lenka</cp:lastModifiedBy>
  <cp:revision>3</cp:revision>
  <cp:lastPrinted>2017-05-30T06:27:00Z</cp:lastPrinted>
  <dcterms:created xsi:type="dcterms:W3CDTF">2017-07-13T13:48:00Z</dcterms:created>
  <dcterms:modified xsi:type="dcterms:W3CDTF">2017-07-13T14:26:00Z</dcterms:modified>
</cp:coreProperties>
</file>