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ABEAB" w14:textId="245C6AB4" w:rsidR="00AD74A5" w:rsidRDefault="00AD74A5">
      <w:pPr>
        <w:spacing w:after="1688" w:line="259" w:lineRule="auto"/>
        <w:ind w:left="3571" w:right="0" w:firstLine="0"/>
      </w:pPr>
    </w:p>
    <w:p w14:paraId="23019026" w14:textId="77777777" w:rsidR="00AD74A5" w:rsidRDefault="000F7A2E">
      <w:pPr>
        <w:pStyle w:val="Nadpis2"/>
        <w:ind w:left="864"/>
      </w:pPr>
      <w:r>
        <w:t>SMLOUVA O VÝPŮJČCE MOVITÉ VĚCI ZE SBÍREK MUZEA</w:t>
      </w:r>
    </w:p>
    <w:p w14:paraId="0E03B61C" w14:textId="77777777" w:rsidR="00AD74A5" w:rsidRDefault="000F7A2E">
      <w:pPr>
        <w:spacing w:after="361" w:line="259" w:lineRule="auto"/>
        <w:ind w:left="0" w:right="298" w:firstLine="0"/>
        <w:jc w:val="center"/>
      </w:pPr>
      <w:r>
        <w:t>č. 063/2024/02</w:t>
      </w:r>
    </w:p>
    <w:p w14:paraId="19EAF143" w14:textId="77777777" w:rsidR="0006461E" w:rsidRDefault="000F7A2E">
      <w:pPr>
        <w:spacing w:after="91" w:line="260" w:lineRule="auto"/>
        <w:ind w:left="9" w:right="5405" w:firstLine="0"/>
        <w:jc w:val="both"/>
        <w:rPr>
          <w:sz w:val="26"/>
        </w:rPr>
      </w:pPr>
      <w:r w:rsidRPr="0006461E">
        <w:rPr>
          <w:b/>
          <w:bCs/>
          <w:sz w:val="26"/>
        </w:rPr>
        <w:t>Muzeum středního Pootaví Strakonice</w:t>
      </w:r>
      <w:r>
        <w:rPr>
          <w:sz w:val="26"/>
        </w:rPr>
        <w:t xml:space="preserve"> </w:t>
      </w:r>
    </w:p>
    <w:p w14:paraId="25CAAC25" w14:textId="77777777" w:rsidR="006E030F" w:rsidRDefault="000F7A2E">
      <w:pPr>
        <w:spacing w:after="91" w:line="260" w:lineRule="auto"/>
        <w:ind w:left="9" w:right="5405" w:firstLine="0"/>
        <w:jc w:val="both"/>
        <w:rPr>
          <w:sz w:val="26"/>
        </w:rPr>
      </w:pPr>
      <w:r>
        <w:rPr>
          <w:sz w:val="26"/>
        </w:rPr>
        <w:t>se sídlem Zámek 1, 386 01 Strakonice</w:t>
      </w:r>
    </w:p>
    <w:p w14:paraId="16F0A8C4" w14:textId="770C1691" w:rsidR="00072BC0" w:rsidRDefault="000F7A2E">
      <w:pPr>
        <w:spacing w:after="91" w:line="260" w:lineRule="auto"/>
        <w:ind w:left="9" w:right="5405" w:firstLine="0"/>
        <w:jc w:val="both"/>
        <w:rPr>
          <w:sz w:val="26"/>
        </w:rPr>
      </w:pPr>
      <w:r>
        <w:rPr>
          <w:sz w:val="26"/>
        </w:rPr>
        <w:t xml:space="preserve"> IČO: 00072150 zastoupené: ředitelkou </w:t>
      </w:r>
    </w:p>
    <w:p w14:paraId="02649281" w14:textId="77777777" w:rsidR="00072BC0" w:rsidRDefault="000F7A2E">
      <w:pPr>
        <w:spacing w:after="91" w:line="260" w:lineRule="auto"/>
        <w:ind w:left="9" w:right="5405" w:firstLine="0"/>
        <w:jc w:val="both"/>
        <w:rPr>
          <w:sz w:val="26"/>
        </w:rPr>
      </w:pPr>
      <w:r>
        <w:rPr>
          <w:sz w:val="26"/>
        </w:rPr>
        <w:t>dále též</w:t>
      </w:r>
    </w:p>
    <w:p w14:paraId="61D937B6" w14:textId="4A0CF96B" w:rsidR="00072BC0" w:rsidRDefault="000F7A2E">
      <w:pPr>
        <w:spacing w:after="91" w:line="260" w:lineRule="auto"/>
        <w:ind w:left="9" w:right="5405" w:firstLine="0"/>
        <w:jc w:val="both"/>
        <w:rPr>
          <w:sz w:val="26"/>
        </w:rPr>
      </w:pPr>
      <w:r>
        <w:rPr>
          <w:sz w:val="26"/>
        </w:rPr>
        <w:t xml:space="preserve"> „p</w:t>
      </w:r>
      <w:r w:rsidR="00072BC0">
        <w:rPr>
          <w:sz w:val="26"/>
        </w:rPr>
        <w:t>ů</w:t>
      </w:r>
      <w:r>
        <w:rPr>
          <w:sz w:val="26"/>
        </w:rPr>
        <w:t>j</w:t>
      </w:r>
      <w:r w:rsidR="006E030F">
        <w:rPr>
          <w:sz w:val="26"/>
        </w:rPr>
        <w:t>č</w:t>
      </w:r>
      <w:r w:rsidR="00072BC0">
        <w:rPr>
          <w:sz w:val="26"/>
        </w:rPr>
        <w:t>i</w:t>
      </w:r>
      <w:r>
        <w:rPr>
          <w:sz w:val="26"/>
        </w:rPr>
        <w:t xml:space="preserve">tel” </w:t>
      </w:r>
    </w:p>
    <w:p w14:paraId="3F6DFB68" w14:textId="5C2A67B3" w:rsidR="00AD74A5" w:rsidRDefault="000F7A2E">
      <w:pPr>
        <w:spacing w:after="91" w:line="260" w:lineRule="auto"/>
        <w:ind w:left="9" w:right="5405" w:firstLine="0"/>
        <w:jc w:val="both"/>
      </w:pPr>
      <w:r>
        <w:rPr>
          <w:sz w:val="26"/>
        </w:rPr>
        <w:t>a</w:t>
      </w:r>
    </w:p>
    <w:p w14:paraId="04CBBFE3" w14:textId="77777777" w:rsidR="0006461E" w:rsidRPr="00C56F58" w:rsidRDefault="000F7A2E">
      <w:pPr>
        <w:spacing w:after="237" w:line="216" w:lineRule="auto"/>
        <w:ind w:left="-15" w:firstLine="4"/>
        <w:jc w:val="both"/>
        <w:rPr>
          <w:b/>
          <w:bCs/>
        </w:rPr>
      </w:pPr>
      <w:r w:rsidRPr="00C56F58">
        <w:rPr>
          <w:b/>
          <w:bCs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FDAE535" wp14:editId="6B981EB5">
                <wp:simplePos x="0" y="0"/>
                <wp:positionH relativeFrom="page">
                  <wp:posOffset>2999232</wp:posOffset>
                </wp:positionH>
                <wp:positionV relativeFrom="page">
                  <wp:posOffset>396353</wp:posOffset>
                </wp:positionV>
                <wp:extent cx="1789176" cy="57929"/>
                <wp:effectExtent l="0" t="0" r="0" b="0"/>
                <wp:wrapTopAndBottom/>
                <wp:docPr id="10763" name="Group 107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9176" cy="57929"/>
                          <a:chOff x="0" y="0"/>
                          <a:chExt cx="1789176" cy="57929"/>
                        </a:xfrm>
                      </wpg:grpSpPr>
                      <wps:wsp>
                        <wps:cNvPr id="10762" name="Shape 10762"/>
                        <wps:cNvSpPr/>
                        <wps:spPr>
                          <a:xfrm>
                            <a:off x="0" y="0"/>
                            <a:ext cx="1789176" cy="57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9176" h="57929">
                                <a:moveTo>
                                  <a:pt x="0" y="28964"/>
                                </a:moveTo>
                                <a:lnTo>
                                  <a:pt x="1789176" y="28964"/>
                                </a:lnTo>
                              </a:path>
                            </a:pathLst>
                          </a:custGeom>
                          <a:ln w="5792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763" style="width:140.88pt;height:4.5613pt;position:absolute;mso-position-horizontal-relative:page;mso-position-horizontal:absolute;margin-left:236.16pt;mso-position-vertical-relative:page;margin-top:31.2089pt;" coordsize="17891,579">
                <v:shape id="Shape 10762" style="position:absolute;width:17891;height:579;left:0;top:0;" coordsize="1789176,57929" path="m0,28964l1789176,28964">
                  <v:stroke weight="4.5613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 w:rsidRPr="00C56F58">
        <w:rPr>
          <w:b/>
          <w:bCs/>
        </w:rPr>
        <w:t>Město Přeštice</w:t>
      </w:r>
    </w:p>
    <w:p w14:paraId="2D32D323" w14:textId="77777777" w:rsidR="00FE23A2" w:rsidRDefault="000F7A2E">
      <w:pPr>
        <w:spacing w:after="237" w:line="216" w:lineRule="auto"/>
        <w:ind w:left="-15" w:firstLine="4"/>
        <w:jc w:val="both"/>
      </w:pPr>
      <w:r>
        <w:t xml:space="preserve"> se sídlem Masarykovo náměstí 107, 334 01 Přeštice IČO: 00257125 </w:t>
      </w:r>
    </w:p>
    <w:p w14:paraId="0F1EC5D5" w14:textId="77777777" w:rsidR="00FE23A2" w:rsidRDefault="000F7A2E">
      <w:pPr>
        <w:spacing w:after="237" w:line="216" w:lineRule="auto"/>
        <w:ind w:left="-15" w:firstLine="4"/>
        <w:jc w:val="both"/>
      </w:pPr>
      <w:r>
        <w:t xml:space="preserve">DIČ: 00257125 </w:t>
      </w:r>
    </w:p>
    <w:p w14:paraId="79529733" w14:textId="342EB899" w:rsidR="00AD74A5" w:rsidRDefault="000F7A2E">
      <w:pPr>
        <w:spacing w:after="237" w:line="216" w:lineRule="auto"/>
        <w:ind w:left="-15" w:firstLine="4"/>
        <w:jc w:val="both"/>
      </w:pPr>
      <w:r>
        <w:t>zastoupené:, starostou dále též „vyp</w:t>
      </w:r>
      <w:r w:rsidR="00FE23A2">
        <w:t>ů</w:t>
      </w:r>
      <w:r>
        <w:t>j</w:t>
      </w:r>
      <w:r w:rsidR="00A63DA7">
        <w:t>č</w:t>
      </w:r>
      <w:r w:rsidR="00FE23A2">
        <w:t>i</w:t>
      </w:r>
      <w:r>
        <w:t xml:space="preserve">tel” společně též „smluvní strany” </w:t>
      </w:r>
      <w:r>
        <w:rPr>
          <w:noProof/>
        </w:rPr>
        <w:drawing>
          <wp:inline distT="0" distB="0" distL="0" distR="0" wp14:anchorId="45DEFAA4" wp14:editId="16424D35">
            <wp:extent cx="3048" cy="6098"/>
            <wp:effectExtent l="0" t="0" r="0" b="0"/>
            <wp:docPr id="1572" name="Picture 1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" name="Picture 15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F783C" w14:textId="77777777" w:rsidR="00AD74A5" w:rsidRDefault="000F7A2E">
      <w:pPr>
        <w:spacing w:after="708" w:line="260" w:lineRule="auto"/>
        <w:ind w:left="9" w:right="130" w:firstLine="0"/>
        <w:jc w:val="both"/>
      </w:pPr>
      <w:r>
        <w:rPr>
          <w:sz w:val="26"/>
        </w:rPr>
        <w:t>uzavírají níže uvedeného dne, měsíce a roku ve smyslu ustanovení S 2193 a násl. zákon č. 89/2012 Sb., občanský zákoník. Ve znění pozdějších předpisů, tuto smlouvu o výpůjčce (dále též „smlouva”)</w:t>
      </w:r>
    </w:p>
    <w:p w14:paraId="6534879C" w14:textId="77777777" w:rsidR="00AD74A5" w:rsidRDefault="000F7A2E">
      <w:pPr>
        <w:spacing w:after="196" w:line="259" w:lineRule="auto"/>
        <w:ind w:left="77" w:right="874"/>
        <w:jc w:val="center"/>
      </w:pPr>
      <w:r>
        <w:rPr>
          <w:sz w:val="26"/>
        </w:rPr>
        <w:t>Úvodní ustanovení</w:t>
      </w:r>
    </w:p>
    <w:p w14:paraId="2B436894" w14:textId="77777777" w:rsidR="00AD74A5" w:rsidRDefault="000F7A2E">
      <w:pPr>
        <w:tabs>
          <w:tab w:val="center" w:pos="3864"/>
        </w:tabs>
        <w:ind w:left="0" w:right="0" w:firstLine="0"/>
      </w:pPr>
      <w:r>
        <w:t>1.1.</w:t>
      </w:r>
      <w:r>
        <w:tab/>
        <w:t>Smluvní strany prohlašují, že jsou způsobilé uzavřít tuto smlouvu</w:t>
      </w:r>
    </w:p>
    <w:p w14:paraId="540FC7BC" w14:textId="77777777" w:rsidR="00AD74A5" w:rsidRDefault="000F7A2E">
      <w:pPr>
        <w:tabs>
          <w:tab w:val="center" w:pos="3214"/>
        </w:tabs>
        <w:spacing w:after="651"/>
        <w:ind w:left="0" w:right="0" w:firstLine="0"/>
      </w:pPr>
      <w:r>
        <w:t>12.</w:t>
      </w:r>
      <w:r>
        <w:tab/>
        <w:t>Půjčitel je oprávněn nakládat s níže uvedenou věcí.</w:t>
      </w:r>
    </w:p>
    <w:p w14:paraId="7C6E6C8E" w14:textId="77777777" w:rsidR="00AD74A5" w:rsidRDefault="000F7A2E">
      <w:pPr>
        <w:spacing w:after="158" w:line="259" w:lineRule="auto"/>
        <w:ind w:left="77" w:right="888"/>
        <w:jc w:val="center"/>
      </w:pPr>
      <w:r>
        <w:rPr>
          <w:sz w:val="26"/>
        </w:rPr>
        <w:t>Předmět smlouvy</w:t>
      </w:r>
    </w:p>
    <w:p w14:paraId="33478E0E" w14:textId="77777777" w:rsidR="00AD74A5" w:rsidRDefault="000F7A2E">
      <w:pPr>
        <w:ind w:left="451" w:right="0" w:hanging="437"/>
      </w:pPr>
      <w:r>
        <w:t>2.1. Půjčitel tímto přenechává vypůjčiteli níže uvedenou věc (dále též „věc”) a zavazuje se umožnit mu její dočasné bezplatné užívání:</w:t>
      </w:r>
    </w:p>
    <w:p w14:paraId="5B217C56" w14:textId="53886A6B" w:rsidR="00AD74A5" w:rsidRDefault="000F7A2E">
      <w:pPr>
        <w:spacing w:after="0" w:line="216" w:lineRule="auto"/>
        <w:ind w:left="422" w:right="4" w:firstLine="4"/>
        <w:jc w:val="both"/>
      </w:pPr>
      <w:r>
        <w:t xml:space="preserve">Za účelem vystavení sbírkového předmětu uvedeného v předávacím protokolu na výstavě </w:t>
      </w:r>
      <w:r w:rsidRPr="002C34DC">
        <w:rPr>
          <w:b/>
          <w:bCs/>
        </w:rPr>
        <w:t>„Pře</w:t>
      </w:r>
      <w:r w:rsidR="002C34DC" w:rsidRPr="002C34DC">
        <w:rPr>
          <w:b/>
          <w:bCs/>
        </w:rPr>
        <w:t>štičtí</w:t>
      </w:r>
      <w:r w:rsidRPr="002C34DC">
        <w:rPr>
          <w:b/>
          <w:bCs/>
        </w:rPr>
        <w:t xml:space="preserve"> dragouni aneb Já husárek malý. Habsburská kavalerie a stálé vojenské posádky v Přešticích (17.50-1890)”</w:t>
      </w:r>
      <w:r>
        <w:t xml:space="preserve"> v Domu historie </w:t>
      </w:r>
      <w:proofErr w:type="spellStart"/>
      <w:r>
        <w:t>Přešticka</w:t>
      </w:r>
      <w:proofErr w:type="spellEnd"/>
      <w:r>
        <w:t>, Třebízského 24, 334 01 Přeštice.</w:t>
      </w:r>
      <w:r>
        <w:rPr>
          <w:noProof/>
        </w:rPr>
        <w:drawing>
          <wp:inline distT="0" distB="0" distL="0" distR="0" wp14:anchorId="0898A5C0" wp14:editId="631B72C4">
            <wp:extent cx="3048" cy="3049"/>
            <wp:effectExtent l="0" t="0" r="0" b="0"/>
            <wp:docPr id="1573" name="Picture 1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" name="Picture 157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BD37F" w14:textId="1E162F53" w:rsidR="00AD74A5" w:rsidRDefault="000F7A2E">
      <w:pPr>
        <w:spacing w:line="260" w:lineRule="auto"/>
        <w:ind w:left="431" w:right="4" w:hanging="422"/>
        <w:jc w:val="both"/>
      </w:pPr>
      <w:r>
        <w:rPr>
          <w:sz w:val="26"/>
        </w:rPr>
        <w:t xml:space="preserve">2.2. Věc je dána do výpůjčky v souvislosti a pro účely akce pořádané vypůjčitelem jménem výstava </w:t>
      </w:r>
      <w:r w:rsidRPr="002C34DC">
        <w:rPr>
          <w:b/>
          <w:bCs/>
          <w:sz w:val="26"/>
        </w:rPr>
        <w:t>„Pře</w:t>
      </w:r>
      <w:r w:rsidR="002C34DC" w:rsidRPr="002C34DC">
        <w:rPr>
          <w:b/>
          <w:bCs/>
          <w:sz w:val="26"/>
        </w:rPr>
        <w:t>štičtí</w:t>
      </w:r>
      <w:r w:rsidRPr="002C34DC">
        <w:rPr>
          <w:b/>
          <w:bCs/>
          <w:sz w:val="26"/>
        </w:rPr>
        <w:t xml:space="preserve"> dragouni aneb Já husárek malý. Habsburská kavalerie a stálé vojenské </w:t>
      </w:r>
      <w:r w:rsidRPr="002C34DC">
        <w:rPr>
          <w:b/>
          <w:bCs/>
          <w:sz w:val="26"/>
        </w:rPr>
        <w:lastRenderedPageBreak/>
        <w:t>posádky v Přešticích (1750-1890)”</w:t>
      </w:r>
      <w:r>
        <w:rPr>
          <w:sz w:val="26"/>
        </w:rPr>
        <w:t xml:space="preserve"> v Domu historie </w:t>
      </w:r>
      <w:proofErr w:type="spellStart"/>
      <w:r>
        <w:rPr>
          <w:sz w:val="26"/>
        </w:rPr>
        <w:t>Přešticka</w:t>
      </w:r>
      <w:proofErr w:type="spellEnd"/>
      <w:r>
        <w:rPr>
          <w:sz w:val="26"/>
        </w:rPr>
        <w:t>, Třebízského 24, 334 01 Přeštice (dále též „akce”).</w:t>
      </w:r>
    </w:p>
    <w:p w14:paraId="10DD8A54" w14:textId="77777777" w:rsidR="00AD74A5" w:rsidRDefault="000F7A2E">
      <w:pPr>
        <w:ind w:left="24" w:right="0"/>
      </w:pPr>
      <w:r>
        <w:t>2.3. Doba výpůjčky se sjednává na dobu určitou, a to od 5. 9. 2024 do 15. 1. 2025</w:t>
      </w:r>
    </w:p>
    <w:p w14:paraId="1E106E2B" w14:textId="77777777" w:rsidR="00AD74A5" w:rsidRDefault="000F7A2E">
      <w:pPr>
        <w:spacing w:after="153"/>
        <w:ind w:left="446" w:right="2669" w:hanging="432"/>
      </w:pPr>
      <w:r>
        <w:t>2.4. O předání věci a jejím vrácení bude sepsán předávací protokol. Osoby oprávněné k podpisu protokolu:</w:t>
      </w:r>
    </w:p>
    <w:p w14:paraId="775F1D31" w14:textId="11F7395C" w:rsidR="00AD74A5" w:rsidRDefault="000F7A2E">
      <w:pPr>
        <w:spacing w:after="194"/>
        <w:ind w:left="452" w:right="0"/>
      </w:pPr>
      <w:r>
        <w:t>Za p</w:t>
      </w:r>
      <w:r w:rsidR="002C34DC">
        <w:t>ů</w:t>
      </w:r>
      <w:r>
        <w:t>j</w:t>
      </w:r>
      <w:r w:rsidR="002C34DC">
        <w:t>či</w:t>
      </w:r>
      <w:r>
        <w:t xml:space="preserve">tele:, správce depozitáře, tel.: +, email: </w:t>
      </w:r>
    </w:p>
    <w:p w14:paraId="16EFDC23" w14:textId="5460278E" w:rsidR="00AD74A5" w:rsidRDefault="000F7A2E">
      <w:pPr>
        <w:spacing w:after="460"/>
        <w:ind w:left="432" w:right="0"/>
      </w:pPr>
      <w:r>
        <w:rPr>
          <w:noProof/>
        </w:rPr>
        <w:drawing>
          <wp:inline distT="0" distB="0" distL="0" distR="0" wp14:anchorId="2F0EB600" wp14:editId="6268EDF2">
            <wp:extent cx="3048" cy="3049"/>
            <wp:effectExtent l="0" t="0" r="0" b="0"/>
            <wp:docPr id="3982" name="Picture 39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2" name="Picture 398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Za vypůjčitele:, historik, tel.: +, email: </w:t>
      </w:r>
    </w:p>
    <w:p w14:paraId="0ADCDD98" w14:textId="77777777" w:rsidR="00AD74A5" w:rsidRDefault="000F7A2E">
      <w:pPr>
        <w:pStyle w:val="Nadpis2"/>
        <w:ind w:left="3764"/>
      </w:pPr>
      <w:r>
        <w:t xml:space="preserve">čl. </w:t>
      </w:r>
      <w:proofErr w:type="spellStart"/>
      <w:r>
        <w:t>Ill</w:t>
      </w:r>
      <w:proofErr w:type="spellEnd"/>
    </w:p>
    <w:p w14:paraId="562DD082" w14:textId="4E34B22E" w:rsidR="00AD74A5" w:rsidRDefault="000F7A2E">
      <w:pPr>
        <w:spacing w:after="113" w:line="260" w:lineRule="auto"/>
        <w:ind w:left="2539" w:right="4" w:firstLine="0"/>
        <w:jc w:val="both"/>
      </w:pPr>
      <w:r>
        <w:rPr>
          <w:sz w:val="26"/>
        </w:rPr>
        <w:t>Práva a povinnosti p</w:t>
      </w:r>
      <w:r w:rsidR="002C34DC">
        <w:rPr>
          <w:sz w:val="26"/>
        </w:rPr>
        <w:t>ůjči</w:t>
      </w:r>
      <w:r>
        <w:rPr>
          <w:sz w:val="26"/>
        </w:rPr>
        <w:t>tele</w:t>
      </w:r>
    </w:p>
    <w:p w14:paraId="36A4DF39" w14:textId="77777777" w:rsidR="00AD74A5" w:rsidRDefault="000F7A2E">
      <w:pPr>
        <w:ind w:left="24" w:right="0"/>
      </w:pPr>
      <w:r>
        <w:t>3.1. Půjčitel je povinen:</w:t>
      </w:r>
    </w:p>
    <w:p w14:paraId="6E1458EF" w14:textId="77777777" w:rsidR="00AD74A5" w:rsidRDefault="000F7A2E">
      <w:pPr>
        <w:ind w:left="524" w:right="0"/>
      </w:pPr>
      <w:r>
        <w:t>a) předat půjčiteli věc a po skončení doby výpůjčky ji od něj převzít.</w:t>
      </w:r>
    </w:p>
    <w:p w14:paraId="1DA4B0C1" w14:textId="77777777" w:rsidR="00AD74A5" w:rsidRDefault="000F7A2E">
      <w:pPr>
        <w:ind w:left="24" w:right="0"/>
      </w:pPr>
      <w:r>
        <w:t>3.2. Půjčitel je oprávněn:</w:t>
      </w:r>
    </w:p>
    <w:p w14:paraId="521D8D31" w14:textId="77777777" w:rsidR="00AD74A5" w:rsidRDefault="000F7A2E">
      <w:pPr>
        <w:spacing w:after="422"/>
        <w:ind w:left="883" w:right="0" w:hanging="365"/>
      </w:pPr>
      <w:r>
        <w:t>a) žádat o vrácení věci před koncem výpůjční doby, a to v případě, pokud ji potřebuje pro svou vlastní činnost, anebo v případě, že vypůjčitel užívá věc v rozporu s touto smlouvou nebo povahou věci, zejména pokud bylo zjištěno nedbalé zacházení s věcí ze strany vypůjčitele; v takovém případě vrátí vypůjčitel věc půjčiteli bezodkladně, nejdéle však do 5 dnů ode dne, kdy byl k vrácení vyzván.</w:t>
      </w:r>
    </w:p>
    <w:p w14:paraId="52BE69AA" w14:textId="77777777" w:rsidR="00AD74A5" w:rsidRDefault="000F7A2E">
      <w:pPr>
        <w:spacing w:after="0" w:line="259" w:lineRule="auto"/>
        <w:ind w:left="3956" w:right="0"/>
      </w:pPr>
      <w:r>
        <w:rPr>
          <w:sz w:val="34"/>
        </w:rPr>
        <w:t>čl. IV.</w:t>
      </w:r>
    </w:p>
    <w:p w14:paraId="6DE888EE" w14:textId="21C00AF3" w:rsidR="00AD74A5" w:rsidRDefault="000F7A2E">
      <w:pPr>
        <w:spacing w:after="165" w:line="260" w:lineRule="auto"/>
        <w:ind w:left="3101" w:right="4" w:firstLine="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E7D55D9" wp14:editId="5953461D">
            <wp:simplePos x="0" y="0"/>
            <wp:positionH relativeFrom="page">
              <wp:posOffset>530352</wp:posOffset>
            </wp:positionH>
            <wp:positionV relativeFrom="page">
              <wp:posOffset>8222801</wp:posOffset>
            </wp:positionV>
            <wp:extent cx="24384" cy="30488"/>
            <wp:effectExtent l="0" t="0" r="0" b="0"/>
            <wp:wrapSquare wrapText="bothSides"/>
            <wp:docPr id="3991" name="Picture 39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1" name="Picture 399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30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Povinnosti vy</w:t>
      </w:r>
      <w:r w:rsidR="00CA04CA">
        <w:rPr>
          <w:sz w:val="26"/>
        </w:rPr>
        <w:t>půjči</w:t>
      </w:r>
      <w:r>
        <w:rPr>
          <w:sz w:val="26"/>
        </w:rPr>
        <w:t>tele</w:t>
      </w:r>
    </w:p>
    <w:p w14:paraId="0CD9FB10" w14:textId="77777777" w:rsidR="00AD74A5" w:rsidRDefault="000F7A2E">
      <w:pPr>
        <w:ind w:left="24" w:right="0"/>
      </w:pPr>
      <w:r>
        <w:t>4.1. Vypůjčitel je povinen:</w:t>
      </w:r>
      <w:r>
        <w:rPr>
          <w:noProof/>
        </w:rPr>
        <w:drawing>
          <wp:inline distT="0" distB="0" distL="0" distR="0" wp14:anchorId="6AB5B01B" wp14:editId="5731F963">
            <wp:extent cx="3048" cy="3049"/>
            <wp:effectExtent l="0" t="0" r="0" b="0"/>
            <wp:docPr id="3983" name="Picture 3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3" name="Picture 39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15E2B" w14:textId="77777777" w:rsidR="00AD74A5" w:rsidRDefault="000F7A2E">
      <w:pPr>
        <w:numPr>
          <w:ilvl w:val="0"/>
          <w:numId w:val="1"/>
        </w:numPr>
        <w:ind w:right="0" w:hanging="326"/>
      </w:pPr>
      <w:r>
        <w:t>užívat věc řádně a k účelu uvedenému v této smlouvě.</w:t>
      </w:r>
    </w:p>
    <w:p w14:paraId="7B066ACA" w14:textId="43D09BEE" w:rsidR="00AD74A5" w:rsidRDefault="000F7A2E">
      <w:pPr>
        <w:numPr>
          <w:ilvl w:val="0"/>
          <w:numId w:val="1"/>
        </w:numPr>
        <w:ind w:right="0" w:hanging="326"/>
      </w:pPr>
      <w:r>
        <w:t xml:space="preserve">počínat si tak, aby na věci nevznikla škoda, zejména musí věc chránit před poškozením, </w:t>
      </w:r>
      <w:r>
        <w:rPr>
          <w:noProof/>
        </w:rPr>
        <w:drawing>
          <wp:inline distT="0" distB="0" distL="0" distR="0" wp14:anchorId="3339354A" wp14:editId="34BE280F">
            <wp:extent cx="3047" cy="3049"/>
            <wp:effectExtent l="0" t="0" r="0" b="0"/>
            <wp:docPr id="3984" name="Picture 3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4" name="Picture 398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ztrátou nebo zničení, a to zejména prostřednictvím za</w:t>
      </w:r>
      <w:r w:rsidR="00CA04CA">
        <w:t>jiště</w:t>
      </w:r>
      <w:r>
        <w:t xml:space="preserve">ní vhodného zabezpečení a uložení věci, jakož i zajištěním dodržování doporučených klimatických podmínek pro </w:t>
      </w:r>
      <w:r>
        <w:rPr>
          <w:noProof/>
        </w:rPr>
        <w:drawing>
          <wp:inline distT="0" distB="0" distL="0" distR="0" wp14:anchorId="7E13888F" wp14:editId="4E6AD03B">
            <wp:extent cx="45720" cy="18293"/>
            <wp:effectExtent l="0" t="0" r="0" b="0"/>
            <wp:docPr id="10768" name="Picture 107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8" name="Picture 1076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přepravu a uložení věci; případné škody je povinen odstranit, případně uhradit náklady spojené s jejich odstraněním,</w:t>
      </w:r>
    </w:p>
    <w:p w14:paraId="403BB90D" w14:textId="77777777" w:rsidR="00AD74A5" w:rsidRDefault="000F7A2E">
      <w:pPr>
        <w:numPr>
          <w:ilvl w:val="0"/>
          <w:numId w:val="1"/>
        </w:numPr>
        <w:ind w:right="0" w:hanging="326"/>
      </w:pPr>
      <w:r>
        <w:t>uvést v katalogu, popiskách a dalších tiskovinách k akci informaci o spoluúčasti muzea, a tyto na své náklady zaslat půjčiteli, a to včetně případné fotodokumentace,</w:t>
      </w:r>
    </w:p>
    <w:p w14:paraId="33048BFC" w14:textId="77777777" w:rsidR="00001C35" w:rsidRDefault="000F7A2E">
      <w:pPr>
        <w:numPr>
          <w:ilvl w:val="0"/>
          <w:numId w:val="1"/>
        </w:numPr>
        <w:ind w:right="0" w:hanging="326"/>
      </w:pPr>
      <w:r>
        <w:t>zajistit přepravu věci z prostoru uskladnění do místa konání akce a zpět na svůj náklad a nebezpečí, přitom musí být věc doprovázena oprávněnou osobou vypůjčitele.</w:t>
      </w:r>
    </w:p>
    <w:p w14:paraId="4E36F054" w14:textId="4859AB11" w:rsidR="00AD74A5" w:rsidRDefault="000F7A2E" w:rsidP="00001C35">
      <w:pPr>
        <w:ind w:left="914" w:right="0" w:firstLine="0"/>
      </w:pPr>
      <w:r>
        <w:t xml:space="preserve"> </w:t>
      </w:r>
      <w:r>
        <w:rPr>
          <w:noProof/>
        </w:rPr>
        <w:drawing>
          <wp:inline distT="0" distB="0" distL="0" distR="0" wp14:anchorId="72C3520E" wp14:editId="4A2FCF22">
            <wp:extent cx="259080" cy="106711"/>
            <wp:effectExtent l="0" t="0" r="0" b="0"/>
            <wp:docPr id="10770" name="Picture 10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0" name="Picture 1077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10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Vypůjčitel dále:</w:t>
      </w:r>
    </w:p>
    <w:p w14:paraId="2CAEA0BB" w14:textId="77777777" w:rsidR="00AD74A5" w:rsidRDefault="000F7A2E">
      <w:pPr>
        <w:numPr>
          <w:ilvl w:val="0"/>
          <w:numId w:val="2"/>
        </w:numPr>
        <w:spacing w:after="0" w:line="216" w:lineRule="auto"/>
        <w:ind w:right="511" w:hanging="302"/>
        <w:jc w:val="both"/>
      </w:pPr>
      <w:r>
        <w:t>nesmí věc bez předchozího souhlasu půjčitele fotografovat, filmovat, pořizovat jiné typy záznamů (3D skenování), a nesmí ji jakýmkoli způsobem dále reprodukovat, nebo na ni provádět restaurátorské a jiné zásahy.</w:t>
      </w:r>
    </w:p>
    <w:p w14:paraId="4258F416" w14:textId="77777777" w:rsidR="00AD74A5" w:rsidRDefault="000F7A2E">
      <w:pPr>
        <w:numPr>
          <w:ilvl w:val="0"/>
          <w:numId w:val="2"/>
        </w:numPr>
        <w:spacing w:after="0" w:line="216" w:lineRule="auto"/>
        <w:ind w:right="511" w:hanging="302"/>
        <w:jc w:val="both"/>
      </w:pPr>
      <w:r>
        <w:t>v případě užití věci k další tvorbě (kniha, článek, brožura apod.), je vypůjčitel povinen poskytnout nejméně jeden výtisk půjčiteli, a zároveň vhodným způsobem uvést, že věc pochází ze sbírek půjčitele.</w:t>
      </w:r>
    </w:p>
    <w:p w14:paraId="6998B4C6" w14:textId="77777777" w:rsidR="00AD74A5" w:rsidRDefault="000F7A2E">
      <w:pPr>
        <w:ind w:left="596" w:right="0"/>
      </w:pPr>
      <w:r>
        <w:rPr>
          <w:noProof/>
        </w:rPr>
        <w:drawing>
          <wp:inline distT="0" distB="0" distL="0" distR="0" wp14:anchorId="272A227F" wp14:editId="167A1F22">
            <wp:extent cx="3048" cy="3049"/>
            <wp:effectExtent l="0" t="0" r="0" b="0"/>
            <wp:docPr id="3992" name="Picture 39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2" name="Picture 399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c) není oprávněn věc dále pronajmout nebo dát do podnájmu,</w:t>
      </w:r>
      <w:r>
        <w:rPr>
          <w:noProof/>
        </w:rPr>
        <w:drawing>
          <wp:inline distT="0" distB="0" distL="0" distR="0" wp14:anchorId="66090948" wp14:editId="03B5F643">
            <wp:extent cx="3048" cy="3049"/>
            <wp:effectExtent l="0" t="0" r="0" b="0"/>
            <wp:docPr id="3993" name="Picture 39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" name="Picture 399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C0665" w14:textId="77777777" w:rsidR="00AD74A5" w:rsidRDefault="000F7A2E">
      <w:pPr>
        <w:spacing w:after="635"/>
        <w:ind w:left="605" w:right="0"/>
      </w:pPr>
      <w:r>
        <w:t>d) přesunout věc na jiné místo, než je dohodnuto v této smlouvě.</w:t>
      </w:r>
      <w:r>
        <w:rPr>
          <w:noProof/>
        </w:rPr>
        <w:drawing>
          <wp:inline distT="0" distB="0" distL="0" distR="0" wp14:anchorId="76B5196A" wp14:editId="1C9CF6BD">
            <wp:extent cx="9144" cy="18293"/>
            <wp:effectExtent l="0" t="0" r="0" b="0"/>
            <wp:docPr id="10772" name="Picture 10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2" name="Picture 1077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E0AD6" w14:textId="77777777" w:rsidR="00AD74A5" w:rsidRDefault="000F7A2E">
      <w:pPr>
        <w:spacing w:after="196" w:line="259" w:lineRule="auto"/>
        <w:ind w:left="77" w:right="706"/>
        <w:jc w:val="center"/>
      </w:pPr>
      <w:r>
        <w:rPr>
          <w:sz w:val="26"/>
        </w:rPr>
        <w:lastRenderedPageBreak/>
        <w:t>Závěrečná ustanovení</w:t>
      </w:r>
    </w:p>
    <w:p w14:paraId="7BA28BC8" w14:textId="77777777" w:rsidR="00AD74A5" w:rsidRDefault="000F7A2E">
      <w:pPr>
        <w:tabs>
          <w:tab w:val="center" w:pos="4954"/>
        </w:tabs>
        <w:ind w:left="0" w:right="0" w:firstLine="0"/>
      </w:pPr>
      <w:r>
        <w:t>5.1</w:t>
      </w:r>
      <w:r>
        <w:tab/>
        <w:t>Tato smlouva je vyhotovena ve dvou stejnopisech, kdy každý z nich má platnost originálu.</w:t>
      </w:r>
      <w:r>
        <w:rPr>
          <w:noProof/>
        </w:rPr>
        <w:drawing>
          <wp:inline distT="0" distB="0" distL="0" distR="0" wp14:anchorId="4CB2749F" wp14:editId="7530C7EF">
            <wp:extent cx="3048" cy="27439"/>
            <wp:effectExtent l="0" t="0" r="0" b="0"/>
            <wp:docPr id="10774" name="Picture 107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4" name="Picture 1077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961E8" w14:textId="77777777" w:rsidR="00AD74A5" w:rsidRDefault="000F7A2E">
      <w:pPr>
        <w:ind w:left="605" w:right="0"/>
      </w:pPr>
      <w:r>
        <w:t>Každá ze smluvních stran obdrží jedno vyhotovení smlouvy.</w:t>
      </w:r>
    </w:p>
    <w:p w14:paraId="1F8DCAA3" w14:textId="77777777" w:rsidR="00AD74A5" w:rsidRDefault="000F7A2E">
      <w:pPr>
        <w:ind w:left="556" w:right="0" w:hanging="542"/>
      </w:pPr>
      <w:r>
        <w:t>5.2. Změny této smlouvy lze činit pouze prostřednictvím písemných a vzestupně číslovaných dodatků podepsaných oběma smluvními stranami.</w:t>
      </w:r>
    </w:p>
    <w:p w14:paraId="1DA3A263" w14:textId="77777777" w:rsidR="00AD74A5" w:rsidRDefault="000F7A2E">
      <w:pPr>
        <w:spacing w:after="39" w:line="216" w:lineRule="auto"/>
        <w:ind w:left="537" w:right="134" w:hanging="552"/>
        <w:jc w:val="both"/>
      </w:pPr>
      <w:r>
        <w:t xml:space="preserve">5.3. Tato smlouva je projevem vážné a svobodné vůle smluvních stran, a nebyla podepsána v tísni </w:t>
      </w:r>
      <w:r>
        <w:rPr>
          <w:noProof/>
        </w:rPr>
        <w:drawing>
          <wp:inline distT="0" distB="0" distL="0" distR="0" wp14:anchorId="6B73034C" wp14:editId="365274F8">
            <wp:extent cx="3049" cy="3049"/>
            <wp:effectExtent l="0" t="0" r="0" b="0"/>
            <wp:docPr id="5603" name="Picture 5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3" name="Picture 560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nebo za nápadně nevýhodných podmínek. Na důkaz této skutečnosti strany připojují své podpisy.</w:t>
      </w:r>
    </w:p>
    <w:p w14:paraId="29997B45" w14:textId="77777777" w:rsidR="00AD74A5" w:rsidRDefault="000F7A2E">
      <w:pPr>
        <w:ind w:left="24" w:right="0"/>
      </w:pPr>
      <w:r>
        <w:t>5.4. Smlouva nabývá platnosti a účinnosti dnem podpisu.</w:t>
      </w:r>
    </w:p>
    <w:p w14:paraId="001ACE9A" w14:textId="77777777" w:rsidR="00AD74A5" w:rsidRDefault="000F7A2E">
      <w:pPr>
        <w:spacing w:after="452"/>
        <w:ind w:left="561" w:right="0" w:hanging="547"/>
      </w:pPr>
      <w:r>
        <w:t>5.5. Muzeum středního Pootaví Strakonice zpracovává osobní údaje uvedené v této smlouvě na základě splnění právní povinnosti v souladu s Nařízením Evropského parlamentu a Rady EU 2016/679. Výše uvedené osobní údaje budou zpracovány po zákonem stanovenou lhůtu.</w:t>
      </w:r>
    </w:p>
    <w:p w14:paraId="1F7496D4" w14:textId="77777777" w:rsidR="00AD74A5" w:rsidRDefault="000F7A2E">
      <w:pPr>
        <w:spacing w:after="0" w:line="259" w:lineRule="auto"/>
        <w:ind w:left="0" w:right="245" w:firstLine="0"/>
        <w:jc w:val="center"/>
      </w:pPr>
      <w:r>
        <w:rPr>
          <w:sz w:val="34"/>
        </w:rPr>
        <w:t xml:space="preserve">čl. </w:t>
      </w:r>
      <w:proofErr w:type="spellStart"/>
      <w:r>
        <w:rPr>
          <w:sz w:val="34"/>
        </w:rPr>
        <w:t>Vl</w:t>
      </w:r>
      <w:proofErr w:type="spellEnd"/>
    </w:p>
    <w:p w14:paraId="56CB154A" w14:textId="77777777" w:rsidR="00AD74A5" w:rsidRDefault="000F7A2E">
      <w:pPr>
        <w:spacing w:after="186" w:line="259" w:lineRule="auto"/>
        <w:ind w:left="0" w:right="763" w:firstLine="0"/>
        <w:jc w:val="center"/>
      </w:pPr>
      <w:r>
        <w:rPr>
          <w:sz w:val="28"/>
        </w:rPr>
        <w:t>Smluvní doložka</w:t>
      </w:r>
    </w:p>
    <w:p w14:paraId="47FC8AAE" w14:textId="6A2E6A12" w:rsidR="00AD74A5" w:rsidRDefault="000F7A2E">
      <w:pPr>
        <w:ind w:left="24" w:right="0"/>
      </w:pPr>
      <w:r>
        <w:t>6.1 . Smluvní strany prohlašují, že smlouva neobsahuje žádné obchodní tajemst</w:t>
      </w:r>
      <w:r w:rsidR="00942869">
        <w:t>ví</w:t>
      </w:r>
      <w:r>
        <w:t>.</w:t>
      </w:r>
    </w:p>
    <w:p w14:paraId="3E610409" w14:textId="7403B393" w:rsidR="00AD74A5" w:rsidRDefault="000F7A2E">
      <w:pPr>
        <w:spacing w:line="260" w:lineRule="auto"/>
        <w:ind w:left="9" w:right="4" w:firstLine="0"/>
        <w:jc w:val="both"/>
      </w:pPr>
      <w:r>
        <w:rPr>
          <w:sz w:val="26"/>
        </w:rPr>
        <w:t>Rada města Přeštice na svém zasedání dne...usnesením č. ..udělila souhlas s uzavřením SMLOUVY O VÝPŮJČCE VĚCI MOVITÉ ZE SBÍREK MU</w:t>
      </w:r>
      <w:r w:rsidR="00942869">
        <w:rPr>
          <w:sz w:val="26"/>
        </w:rPr>
        <w:t>ZEA č</w:t>
      </w:r>
      <w:r>
        <w:rPr>
          <w:sz w:val="26"/>
        </w:rPr>
        <w:t>. 063/2024/02.</w:t>
      </w:r>
    </w:p>
    <w:p w14:paraId="2AE4AA68" w14:textId="77777777" w:rsidR="00AD74A5" w:rsidRDefault="00AD74A5">
      <w:pPr>
        <w:sectPr w:rsidR="00AD74A5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4" w:h="16834"/>
          <w:pgMar w:top="890" w:right="869" w:bottom="525" w:left="1152" w:header="708" w:footer="708" w:gutter="0"/>
          <w:cols w:space="708"/>
        </w:sectPr>
      </w:pPr>
    </w:p>
    <w:p w14:paraId="216A2928" w14:textId="77777777" w:rsidR="00AD74A5" w:rsidRDefault="000F7A2E">
      <w:pPr>
        <w:ind w:left="24" w:right="0"/>
      </w:pPr>
      <w:r>
        <w:t>Ve Strakonicích</w:t>
      </w:r>
      <w:r>
        <w:rPr>
          <w:noProof/>
        </w:rPr>
        <w:drawing>
          <wp:inline distT="0" distB="0" distL="0" distR="0" wp14:anchorId="145E1966" wp14:editId="79012695">
            <wp:extent cx="646176" cy="204274"/>
            <wp:effectExtent l="0" t="0" r="0" b="0"/>
            <wp:docPr id="10777" name="Picture 107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7" name="Picture 1077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204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9A10D" w14:textId="4D0CF8BA" w:rsidR="00AD74A5" w:rsidRDefault="00AD74A5">
      <w:pPr>
        <w:spacing w:after="304" w:line="259" w:lineRule="auto"/>
        <w:ind w:left="19" w:right="-317" w:firstLine="0"/>
      </w:pPr>
    </w:p>
    <w:p w14:paraId="6C642811" w14:textId="77777777" w:rsidR="00AD74A5" w:rsidRDefault="000F7A2E">
      <w:pPr>
        <w:ind w:left="24" w:right="0"/>
      </w:pPr>
      <w:r>
        <w:t>Za půjčitele</w:t>
      </w:r>
    </w:p>
    <w:p w14:paraId="596204CB" w14:textId="1D348B5F" w:rsidR="00AD74A5" w:rsidRDefault="000F7A2E">
      <w:pPr>
        <w:spacing w:line="260" w:lineRule="auto"/>
        <w:ind w:left="9" w:right="4" w:firstLine="0"/>
        <w:jc w:val="both"/>
      </w:pPr>
      <w:r>
        <w:rPr>
          <w:sz w:val="26"/>
        </w:rPr>
        <w:t>, ředitelka</w:t>
      </w:r>
    </w:p>
    <w:p w14:paraId="205EC56D" w14:textId="77777777" w:rsidR="00AD74A5" w:rsidRDefault="000F7A2E">
      <w:pPr>
        <w:spacing w:after="72" w:line="259" w:lineRule="auto"/>
        <w:ind w:left="1718" w:right="0" w:firstLine="0"/>
      </w:pPr>
      <w:r>
        <w:rPr>
          <w:noProof/>
        </w:rPr>
        <w:drawing>
          <wp:inline distT="0" distB="0" distL="0" distR="0" wp14:anchorId="7AC3BC1A" wp14:editId="4214274F">
            <wp:extent cx="847344" cy="39636"/>
            <wp:effectExtent l="0" t="0" r="0" b="0"/>
            <wp:docPr id="5841" name="Picture 5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1" name="Picture 584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47344" cy="3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8ACBA" w14:textId="77777777" w:rsidR="00AD74A5" w:rsidRDefault="000F7A2E">
      <w:pPr>
        <w:spacing w:after="125" w:line="259" w:lineRule="auto"/>
        <w:ind w:left="1723" w:right="0" w:firstLine="0"/>
      </w:pPr>
      <w:r>
        <w:rPr>
          <w:sz w:val="12"/>
        </w:rPr>
        <w:t xml:space="preserve">Muzeum </w:t>
      </w:r>
      <w:proofErr w:type="spellStart"/>
      <w:r>
        <w:rPr>
          <w:sz w:val="12"/>
        </w:rPr>
        <w:t>střednłho</w:t>
      </w:r>
      <w:proofErr w:type="spellEnd"/>
      <w:r>
        <w:rPr>
          <w:sz w:val="12"/>
        </w:rPr>
        <w:t xml:space="preserve"> </w:t>
      </w:r>
      <w:proofErr w:type="spellStart"/>
      <w:r>
        <w:rPr>
          <w:sz w:val="12"/>
        </w:rPr>
        <w:t>Pootavi</w:t>
      </w:r>
      <w:proofErr w:type="spellEnd"/>
    </w:p>
    <w:p w14:paraId="23975C60" w14:textId="77777777" w:rsidR="00AD74A5" w:rsidRDefault="000F7A2E">
      <w:pPr>
        <w:pStyle w:val="Nadpis3"/>
      </w:pPr>
      <w:r>
        <w:t>Strakonice</w:t>
      </w:r>
    </w:p>
    <w:p w14:paraId="00BF8BA5" w14:textId="77777777" w:rsidR="00AD74A5" w:rsidRDefault="000F7A2E">
      <w:pPr>
        <w:spacing w:after="48" w:line="259" w:lineRule="auto"/>
        <w:ind w:left="1200" w:right="-43" w:firstLine="0"/>
      </w:pPr>
      <w:r>
        <w:rPr>
          <w:noProof/>
        </w:rPr>
        <w:drawing>
          <wp:inline distT="0" distB="0" distL="0" distR="0" wp14:anchorId="1A34D0E7" wp14:editId="773EE12A">
            <wp:extent cx="1490472" cy="161590"/>
            <wp:effectExtent l="0" t="0" r="0" b="0"/>
            <wp:docPr id="5839" name="Picture 58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9" name="Picture 583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490472" cy="16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CF855" w14:textId="31D1DCE9" w:rsidR="00AD74A5" w:rsidRDefault="000F7A2E">
      <w:pPr>
        <w:spacing w:after="0" w:line="216" w:lineRule="auto"/>
        <w:ind w:left="1248" w:right="0" w:firstLine="0"/>
      </w:pPr>
      <w:r>
        <w:rPr>
          <w:sz w:val="20"/>
        </w:rPr>
        <w:t xml:space="preserve">ZÁMEK 386 01 STRAKON'CE </w:t>
      </w:r>
    </w:p>
    <w:p w14:paraId="3CAFA1FB" w14:textId="05AEC7D3" w:rsidR="00AD74A5" w:rsidRDefault="000F7A2E">
      <w:pPr>
        <w:ind w:left="24" w:right="0"/>
      </w:pPr>
      <w:r>
        <w:t>Za vypůjčitele</w:t>
      </w:r>
    </w:p>
    <w:p w14:paraId="38E5FBF7" w14:textId="03D38B50" w:rsidR="00AD74A5" w:rsidRDefault="000F7A2E">
      <w:pPr>
        <w:ind w:left="24" w:right="0"/>
      </w:pPr>
      <w:r>
        <w:t>, starosta</w:t>
      </w:r>
    </w:p>
    <w:sectPr w:rsidR="00AD74A5">
      <w:type w:val="continuous"/>
      <w:pgSz w:w="11904" w:h="16834"/>
      <w:pgMar w:top="1440" w:right="2640" w:bottom="1440" w:left="1162" w:header="708" w:footer="708" w:gutter="0"/>
      <w:cols w:num="2" w:space="708" w:equalWidth="0">
        <w:col w:w="3504" w:space="1704"/>
        <w:col w:w="289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8EBD8" w14:textId="77777777" w:rsidR="005C528D" w:rsidRDefault="005C528D" w:rsidP="00FF6E17">
      <w:pPr>
        <w:spacing w:after="0" w:line="240" w:lineRule="auto"/>
      </w:pPr>
      <w:r>
        <w:separator/>
      </w:r>
    </w:p>
  </w:endnote>
  <w:endnote w:type="continuationSeparator" w:id="0">
    <w:p w14:paraId="4A005F5E" w14:textId="77777777" w:rsidR="005C528D" w:rsidRDefault="005C528D" w:rsidP="00FF6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7881A" w14:textId="77777777" w:rsidR="00FF6E17" w:rsidRDefault="00FF6E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C70B4" w14:textId="77777777" w:rsidR="00FF6E17" w:rsidRDefault="00FF6E1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C826D" w14:textId="77777777" w:rsidR="00FF6E17" w:rsidRDefault="00FF6E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265FD" w14:textId="77777777" w:rsidR="005C528D" w:rsidRDefault="005C528D" w:rsidP="00FF6E17">
      <w:pPr>
        <w:spacing w:after="0" w:line="240" w:lineRule="auto"/>
      </w:pPr>
      <w:r>
        <w:separator/>
      </w:r>
    </w:p>
  </w:footnote>
  <w:footnote w:type="continuationSeparator" w:id="0">
    <w:p w14:paraId="56746035" w14:textId="77777777" w:rsidR="005C528D" w:rsidRDefault="005C528D" w:rsidP="00FF6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1631D" w14:textId="77777777" w:rsidR="00FF6E17" w:rsidRDefault="00FF6E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ADC73" w14:textId="77777777" w:rsidR="00FF6E17" w:rsidRDefault="00FF6E1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7E2F" w14:textId="77777777" w:rsidR="00FF6E17" w:rsidRDefault="00FF6E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877BC"/>
    <w:multiLevelType w:val="hybridMultilevel"/>
    <w:tmpl w:val="54C45996"/>
    <w:lvl w:ilvl="0" w:tplc="442CDF56">
      <w:start w:val="1"/>
      <w:numFmt w:val="lowerLetter"/>
      <w:lvlText w:val="%1)"/>
      <w:lvlJc w:val="left"/>
      <w:pPr>
        <w:ind w:left="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18DBA6">
      <w:start w:val="1"/>
      <w:numFmt w:val="lowerLetter"/>
      <w:lvlText w:val="%2"/>
      <w:lvlJc w:val="left"/>
      <w:pPr>
        <w:ind w:left="1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7096D6">
      <w:start w:val="1"/>
      <w:numFmt w:val="lowerRoman"/>
      <w:lvlText w:val="%3"/>
      <w:lvlJc w:val="left"/>
      <w:pPr>
        <w:ind w:left="2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E86C4E">
      <w:start w:val="1"/>
      <w:numFmt w:val="decimal"/>
      <w:lvlText w:val="%4"/>
      <w:lvlJc w:val="left"/>
      <w:pPr>
        <w:ind w:left="3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E23D8C">
      <w:start w:val="1"/>
      <w:numFmt w:val="lowerLetter"/>
      <w:lvlText w:val="%5"/>
      <w:lvlJc w:val="left"/>
      <w:pPr>
        <w:ind w:left="3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AE1690">
      <w:start w:val="1"/>
      <w:numFmt w:val="lowerRoman"/>
      <w:lvlText w:val="%6"/>
      <w:lvlJc w:val="left"/>
      <w:pPr>
        <w:ind w:left="4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2CBA6E">
      <w:start w:val="1"/>
      <w:numFmt w:val="decimal"/>
      <w:lvlText w:val="%7"/>
      <w:lvlJc w:val="left"/>
      <w:pPr>
        <w:ind w:left="5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9296F6">
      <w:start w:val="1"/>
      <w:numFmt w:val="lowerLetter"/>
      <w:lvlText w:val="%8"/>
      <w:lvlJc w:val="left"/>
      <w:pPr>
        <w:ind w:left="5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22EDF4">
      <w:start w:val="1"/>
      <w:numFmt w:val="lowerRoman"/>
      <w:lvlText w:val="%9"/>
      <w:lvlJc w:val="left"/>
      <w:pPr>
        <w:ind w:left="6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D71BCF"/>
    <w:multiLevelType w:val="hybridMultilevel"/>
    <w:tmpl w:val="1A7692EC"/>
    <w:lvl w:ilvl="0" w:tplc="E0F6EB80">
      <w:start w:val="1"/>
      <w:numFmt w:val="lowerLetter"/>
      <w:lvlText w:val="%1)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6E7BD0">
      <w:start w:val="1"/>
      <w:numFmt w:val="lowerLetter"/>
      <w:lvlText w:val="%2"/>
      <w:lvlJc w:val="left"/>
      <w:pPr>
        <w:ind w:left="1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36936E">
      <w:start w:val="1"/>
      <w:numFmt w:val="lowerRoman"/>
      <w:lvlText w:val="%3"/>
      <w:lvlJc w:val="left"/>
      <w:pPr>
        <w:ind w:left="2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B6A2B2">
      <w:start w:val="1"/>
      <w:numFmt w:val="decimal"/>
      <w:lvlText w:val="%4"/>
      <w:lvlJc w:val="left"/>
      <w:pPr>
        <w:ind w:left="3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1AE042">
      <w:start w:val="1"/>
      <w:numFmt w:val="lowerLetter"/>
      <w:lvlText w:val="%5"/>
      <w:lvlJc w:val="left"/>
      <w:pPr>
        <w:ind w:left="3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46126A">
      <w:start w:val="1"/>
      <w:numFmt w:val="lowerRoman"/>
      <w:lvlText w:val="%6"/>
      <w:lvlJc w:val="left"/>
      <w:pPr>
        <w:ind w:left="4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E0ED4A">
      <w:start w:val="1"/>
      <w:numFmt w:val="decimal"/>
      <w:lvlText w:val="%7"/>
      <w:lvlJc w:val="left"/>
      <w:pPr>
        <w:ind w:left="5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FAE2D6">
      <w:start w:val="1"/>
      <w:numFmt w:val="lowerLetter"/>
      <w:lvlText w:val="%8"/>
      <w:lvlJc w:val="left"/>
      <w:pPr>
        <w:ind w:left="5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561ECE">
      <w:start w:val="1"/>
      <w:numFmt w:val="lowerRoman"/>
      <w:lvlText w:val="%9"/>
      <w:lvlJc w:val="left"/>
      <w:pPr>
        <w:ind w:left="6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4A5"/>
    <w:rsid w:val="00001C35"/>
    <w:rsid w:val="0006461E"/>
    <w:rsid w:val="00072BC0"/>
    <w:rsid w:val="000F7A2E"/>
    <w:rsid w:val="0026094E"/>
    <w:rsid w:val="002C34DC"/>
    <w:rsid w:val="003F090F"/>
    <w:rsid w:val="005C528D"/>
    <w:rsid w:val="00655ABD"/>
    <w:rsid w:val="006E030F"/>
    <w:rsid w:val="007F6605"/>
    <w:rsid w:val="00942869"/>
    <w:rsid w:val="00971585"/>
    <w:rsid w:val="00A63DA7"/>
    <w:rsid w:val="00AD74A5"/>
    <w:rsid w:val="00C56F58"/>
    <w:rsid w:val="00CA04CA"/>
    <w:rsid w:val="00ED2D9E"/>
    <w:rsid w:val="00F9599A"/>
    <w:rsid w:val="00FE23A2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DD8EF"/>
  <w15:docId w15:val="{A945B740-F7A1-4F26-9D87-E15E9C9E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5" w:lineRule="auto"/>
      <w:ind w:left="10" w:right="4781" w:hanging="10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58"/>
      <w:jc w:val="center"/>
      <w:outlineLvl w:val="0"/>
    </w:pPr>
    <w:rPr>
      <w:rFonts w:ascii="Calibri" w:eastAsia="Calibri" w:hAnsi="Calibri" w:cs="Calibri"/>
      <w:color w:val="000000"/>
      <w:sz w:val="6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879" w:hanging="10"/>
      <w:outlineLvl w:val="1"/>
    </w:pPr>
    <w:rPr>
      <w:rFonts w:ascii="Calibri" w:eastAsia="Calibri" w:hAnsi="Calibri" w:cs="Calibri"/>
      <w:color w:val="000000"/>
      <w:sz w:val="34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ind w:left="1714"/>
      <w:outlineLvl w:val="2"/>
    </w:pPr>
    <w:rPr>
      <w:rFonts w:ascii="Calibri" w:eastAsia="Calibri" w:hAnsi="Calibri" w:cs="Calibri"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32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34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68"/>
    </w:rPr>
  </w:style>
  <w:style w:type="paragraph" w:styleId="Zhlav">
    <w:name w:val="header"/>
    <w:basedOn w:val="Normln"/>
    <w:link w:val="ZhlavChar"/>
    <w:uiPriority w:val="99"/>
    <w:unhideWhenUsed/>
    <w:rsid w:val="00FF6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6E17"/>
    <w:rPr>
      <w:rFonts w:ascii="Calibri" w:eastAsia="Calibri" w:hAnsi="Calibri" w:cs="Calibri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FF6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6E17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header" Target="header1.xml"/><Relationship Id="rId26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2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header" Target="header3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700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cp:lastModifiedBy>RS</cp:lastModifiedBy>
  <cp:revision>20</cp:revision>
  <dcterms:created xsi:type="dcterms:W3CDTF">2024-07-19T06:50:00Z</dcterms:created>
  <dcterms:modified xsi:type="dcterms:W3CDTF">2024-07-19T07:41:00Z</dcterms:modified>
</cp:coreProperties>
</file>