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335C" w:rsidRPr="00A42D75" w:rsidRDefault="00BD7CAA" w:rsidP="0046335C">
      <w:pPr>
        <w:spacing w:after="0" w:line="240" w:lineRule="auto"/>
        <w:rPr>
          <w:rFonts w:cs="Arial"/>
          <w:b/>
        </w:rPr>
      </w:pPr>
      <w:r>
        <w:rPr>
          <w:noProof/>
          <w:lang w:eastAsia="cs-CZ"/>
        </w:rPr>
        <w:drawing>
          <wp:inline distT="0" distB="0" distL="0" distR="0">
            <wp:extent cx="5760720" cy="886879"/>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886879"/>
                    </a:xfrm>
                    <a:prstGeom prst="rect">
                      <a:avLst/>
                    </a:prstGeom>
                  </pic:spPr>
                </pic:pic>
              </a:graphicData>
            </a:graphic>
          </wp:inline>
        </w:drawing>
      </w:r>
    </w:p>
    <w:p w:rsidR="00BA4C51" w:rsidRPr="00C264BF" w:rsidRDefault="00BA4C51" w:rsidP="00BA4C51">
      <w:pPr>
        <w:rPr>
          <w:rFonts w:cs="Arial"/>
        </w:rPr>
      </w:pPr>
    </w:p>
    <w:p w:rsidR="002D40BC" w:rsidRDefault="00314301">
      <w:pPr>
        <w:spacing w:after="0"/>
        <w:ind w:left="120"/>
        <w:jc w:val="right"/>
      </w:pPr>
      <w:r>
        <w:rPr>
          <w:b/>
          <w:color w:val="000000"/>
        </w:rPr>
        <w:t>Číslo spisu: </w:t>
      </w:r>
      <w:r w:rsidR="00981C03">
        <w:rPr>
          <w:b/>
          <w:color w:val="000000"/>
        </w:rPr>
        <w:t>S/03091/OM/24</w:t>
      </w:r>
    </w:p>
    <w:p w:rsidR="002D40BC" w:rsidRDefault="00314301">
      <w:pPr>
        <w:spacing w:after="0"/>
        <w:ind w:left="120"/>
        <w:jc w:val="right"/>
      </w:pPr>
      <w:r>
        <w:rPr>
          <w:b/>
          <w:color w:val="000000"/>
        </w:rPr>
        <w:t>Číslo jednací: 03091/OM/24</w:t>
      </w:r>
    </w:p>
    <w:p w:rsidR="002D40BC" w:rsidRDefault="00314301">
      <w:pPr>
        <w:spacing w:after="0"/>
        <w:ind w:left="120"/>
        <w:jc w:val="right"/>
      </w:pPr>
      <w:r>
        <w:rPr>
          <w:b/>
          <w:color w:val="000000"/>
        </w:rPr>
        <w:t>Číslo akce: 1167/84/24</w:t>
      </w:r>
    </w:p>
    <w:p w:rsidR="0030652D" w:rsidRDefault="0030652D" w:rsidP="00BA4C51">
      <w:pPr>
        <w:rPr>
          <w:rFonts w:cs="Arial"/>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BA4C51" w:rsidP="004C6EC2">
      <w:pPr>
        <w:spacing w:before="40" w:after="0"/>
        <w:rPr>
          <w:rFonts w:cs="Arial"/>
          <w:b/>
        </w:rPr>
      </w:pPr>
      <w:r w:rsidRPr="00C61950">
        <w:rPr>
          <w:rFonts w:cs="Arial"/>
          <w:b/>
        </w:rPr>
        <w:t xml:space="preserve">Česká </w:t>
      </w:r>
      <w:proofErr w:type="gramStart"/>
      <w:r w:rsidRPr="00C61950">
        <w:rPr>
          <w:rFonts w:cs="Arial"/>
          <w:b/>
        </w:rPr>
        <w:t>republika - Agentura</w:t>
      </w:r>
      <w:proofErr w:type="gramEnd"/>
      <w:r w:rsidRPr="00C61950">
        <w:rPr>
          <w:rFonts w:cs="Arial"/>
          <w:b/>
        </w:rPr>
        <w:t xml:space="preserve"> ochrany přírody a krajiny České republiky</w:t>
      </w:r>
    </w:p>
    <w:p w:rsidR="00B439A8" w:rsidRDefault="00BD7CAA" w:rsidP="004C6EC2">
      <w:pPr>
        <w:spacing w:before="40" w:after="0"/>
        <w:rPr>
          <w:rFonts w:cs="Arial"/>
        </w:rPr>
      </w:pPr>
      <w:r>
        <w:rPr>
          <w:rFonts w:cs="Arial"/>
          <w:b/>
        </w:rPr>
        <w:t>Regionální pracoviště Olomoucko</w:t>
      </w:r>
      <w:r w:rsidR="00B439A8">
        <w:rPr>
          <w:rFonts w:cs="Arial"/>
        </w:rPr>
        <w:t xml:space="preserve"> </w:t>
      </w:r>
    </w:p>
    <w:p w:rsidR="006A2F7D" w:rsidRDefault="006A2F7D" w:rsidP="006A2F7D">
      <w:pPr>
        <w:autoSpaceDE w:val="0"/>
        <w:autoSpaceDN w:val="0"/>
        <w:adjustRightInd w:val="0"/>
        <w:spacing w:after="0" w:line="240" w:lineRule="auto"/>
        <w:rPr>
          <w:rFonts w:cs="Arial"/>
          <w:color w:val="000000"/>
        </w:rPr>
      </w:pPr>
      <w:proofErr w:type="gramStart"/>
      <w:r>
        <w:rPr>
          <w:rFonts w:cs="Arial"/>
          <w:color w:val="000000"/>
        </w:rPr>
        <w:t xml:space="preserve">Sídlo:   </w:t>
      </w:r>
      <w:proofErr w:type="gramEnd"/>
      <w:r>
        <w:rPr>
          <w:rFonts w:cs="Arial"/>
          <w:color w:val="000000"/>
        </w:rPr>
        <w:t xml:space="preserve"> </w:t>
      </w:r>
      <w:r>
        <w:rPr>
          <w:rFonts w:cs="Arial"/>
          <w:color w:val="000000"/>
        </w:rPr>
        <w:tab/>
      </w:r>
      <w:r>
        <w:rPr>
          <w:rFonts w:cs="Arial"/>
          <w:color w:val="000000"/>
        </w:rPr>
        <w:tab/>
        <w:t xml:space="preserve">Kaplanova 1931/1, 148 00 Praha 11 – Chodov </w:t>
      </w:r>
    </w:p>
    <w:p w:rsidR="006A2F7D" w:rsidRDefault="006A2F7D" w:rsidP="006A2F7D">
      <w:pPr>
        <w:autoSpaceDE w:val="0"/>
        <w:autoSpaceDN w:val="0"/>
        <w:adjustRightInd w:val="0"/>
        <w:spacing w:after="0" w:line="240" w:lineRule="auto"/>
        <w:rPr>
          <w:rFonts w:cs="Arial"/>
          <w:color w:val="000000"/>
        </w:rPr>
      </w:pPr>
      <w:proofErr w:type="gramStart"/>
      <w:r>
        <w:rPr>
          <w:rFonts w:cs="Arial"/>
          <w:color w:val="000000"/>
        </w:rPr>
        <w:t xml:space="preserve">Zastoupená:   </w:t>
      </w:r>
      <w:proofErr w:type="gramEnd"/>
      <w:r>
        <w:rPr>
          <w:rFonts w:cs="Arial"/>
          <w:color w:val="000000"/>
        </w:rPr>
        <w:tab/>
      </w:r>
      <w:r>
        <w:rPr>
          <w:rFonts w:cs="Arial"/>
          <w:color w:val="000000"/>
        </w:rPr>
        <w:tab/>
      </w:r>
      <w:r w:rsidR="0081430D">
        <w:rPr>
          <w:rFonts w:cs="Arial"/>
          <w:color w:val="000000"/>
        </w:rPr>
        <w:t>xxx</w:t>
      </w:r>
      <w:r>
        <w:rPr>
          <w:rFonts w:cs="Arial"/>
          <w:color w:val="000000"/>
        </w:rPr>
        <w:t xml:space="preserve"> </w:t>
      </w:r>
    </w:p>
    <w:p w:rsidR="006A2F7D" w:rsidRDefault="006A2F7D" w:rsidP="006A2F7D">
      <w:pPr>
        <w:autoSpaceDE w:val="0"/>
        <w:autoSpaceDN w:val="0"/>
        <w:adjustRightInd w:val="0"/>
        <w:spacing w:after="0" w:line="240" w:lineRule="auto"/>
        <w:rPr>
          <w:rFonts w:cs="Arial"/>
          <w:color w:val="000000"/>
        </w:rPr>
      </w:pPr>
      <w:r>
        <w:rPr>
          <w:rFonts w:cs="Arial"/>
          <w:color w:val="000000"/>
        </w:rPr>
        <w:t xml:space="preserve">Bankovní </w:t>
      </w:r>
      <w:proofErr w:type="gramStart"/>
      <w:r>
        <w:rPr>
          <w:rFonts w:cs="Arial"/>
          <w:color w:val="000000"/>
        </w:rPr>
        <w:t xml:space="preserve">spojení:  </w:t>
      </w:r>
      <w:r>
        <w:rPr>
          <w:rFonts w:cs="Arial"/>
          <w:color w:val="000000"/>
        </w:rPr>
        <w:tab/>
      </w:r>
      <w:proofErr w:type="gramEnd"/>
      <w:r>
        <w:rPr>
          <w:rFonts w:cs="Arial"/>
          <w:color w:val="000000"/>
        </w:rPr>
        <w:t xml:space="preserve">ČNB Praha, číslo účtu: 18228011/0710 </w:t>
      </w:r>
    </w:p>
    <w:p w:rsidR="006A2F7D" w:rsidRDefault="006A2F7D" w:rsidP="006A2F7D">
      <w:pPr>
        <w:autoSpaceDE w:val="0"/>
        <w:autoSpaceDN w:val="0"/>
        <w:adjustRightInd w:val="0"/>
        <w:spacing w:after="0" w:line="240" w:lineRule="auto"/>
        <w:rPr>
          <w:rFonts w:cs="Arial"/>
          <w:color w:val="000000"/>
        </w:rPr>
      </w:pPr>
      <w:proofErr w:type="gramStart"/>
      <w:r>
        <w:rPr>
          <w:rFonts w:cs="Arial"/>
          <w:color w:val="000000"/>
        </w:rPr>
        <w:t xml:space="preserve">IČO:   </w:t>
      </w:r>
      <w:proofErr w:type="gramEnd"/>
      <w:r>
        <w:rPr>
          <w:rFonts w:cs="Arial"/>
          <w:color w:val="000000"/>
        </w:rPr>
        <w:t xml:space="preserve"> </w:t>
      </w:r>
      <w:r>
        <w:rPr>
          <w:rFonts w:cs="Arial"/>
          <w:color w:val="000000"/>
        </w:rPr>
        <w:tab/>
      </w:r>
      <w:r>
        <w:rPr>
          <w:rFonts w:cs="Arial"/>
          <w:color w:val="000000"/>
        </w:rPr>
        <w:tab/>
      </w:r>
      <w:r>
        <w:rPr>
          <w:rFonts w:cs="Arial"/>
          <w:color w:val="000000"/>
        </w:rPr>
        <w:tab/>
        <w:t>629 33 591</w:t>
      </w:r>
    </w:p>
    <w:p w:rsidR="006A2F7D" w:rsidRDefault="006A2F7D" w:rsidP="006A2F7D">
      <w:pPr>
        <w:spacing w:before="40" w:after="0" w:line="240" w:lineRule="auto"/>
        <w:rPr>
          <w:rFonts w:cs="Arial"/>
          <w:color w:val="000000"/>
        </w:rPr>
      </w:pPr>
      <w:proofErr w:type="gramStart"/>
      <w:r>
        <w:rPr>
          <w:rFonts w:cs="Arial"/>
          <w:color w:val="000000"/>
        </w:rPr>
        <w:t xml:space="preserve">DIČ:   </w:t>
      </w:r>
      <w:proofErr w:type="gramEnd"/>
      <w:r>
        <w:rPr>
          <w:rFonts w:cs="Arial"/>
          <w:color w:val="000000"/>
        </w:rPr>
        <w:t xml:space="preserve"> </w:t>
      </w:r>
      <w:r>
        <w:rPr>
          <w:rFonts w:cs="Arial"/>
          <w:color w:val="000000"/>
        </w:rPr>
        <w:tab/>
      </w:r>
      <w:r>
        <w:rPr>
          <w:rFonts w:cs="Arial"/>
          <w:color w:val="000000"/>
        </w:rPr>
        <w:tab/>
      </w:r>
      <w:r>
        <w:rPr>
          <w:rFonts w:cs="Arial"/>
          <w:color w:val="000000"/>
        </w:rPr>
        <w:tab/>
        <w:t xml:space="preserve">neplátce DPH </w:t>
      </w:r>
    </w:p>
    <w:p w:rsidR="006A2F7D" w:rsidRDefault="006A2F7D" w:rsidP="006A2F7D">
      <w:pPr>
        <w:spacing w:before="40" w:after="0" w:line="240" w:lineRule="auto"/>
        <w:rPr>
          <w:rFonts w:cs="Arial"/>
          <w:color w:val="000000"/>
        </w:rPr>
      </w:pPr>
      <w:r>
        <w:rPr>
          <w:rFonts w:cs="Arial"/>
          <w:color w:val="000000"/>
        </w:rPr>
        <w:t xml:space="preserve">Kontaktní </w:t>
      </w:r>
      <w:proofErr w:type="gramStart"/>
      <w:r>
        <w:rPr>
          <w:rFonts w:cs="Arial"/>
          <w:color w:val="000000"/>
        </w:rPr>
        <w:t xml:space="preserve">adresa:  </w:t>
      </w:r>
      <w:r>
        <w:rPr>
          <w:rFonts w:cs="Arial"/>
          <w:color w:val="000000"/>
        </w:rPr>
        <w:tab/>
      </w:r>
      <w:proofErr w:type="gramEnd"/>
      <w:r>
        <w:rPr>
          <w:rFonts w:cs="Arial"/>
          <w:color w:val="000000"/>
        </w:rPr>
        <w:t>Šumperská 93, 790 01 Jeseník</w:t>
      </w:r>
    </w:p>
    <w:p w:rsidR="0016196F" w:rsidRPr="00A42D75" w:rsidRDefault="00D33759" w:rsidP="006A2F7D">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81430D">
        <w:rPr>
          <w:rFonts w:cs="Arial"/>
        </w:rPr>
        <w:t>xxx</w:t>
      </w:r>
    </w:p>
    <w:p w:rsidR="0016196F" w:rsidRDefault="0016196F" w:rsidP="004C6EC2">
      <w:pPr>
        <w:spacing w:before="40" w:after="0"/>
      </w:pPr>
      <w:r w:rsidRPr="009161EF">
        <w:t xml:space="preserve"> </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981C03" w:rsidRDefault="00BD7CAA" w:rsidP="004C6EC2">
      <w:pPr>
        <w:spacing w:before="40" w:after="0" w:line="240" w:lineRule="auto"/>
        <w:rPr>
          <w:rFonts w:cs="Arial"/>
        </w:rPr>
      </w:pPr>
      <w:r>
        <w:rPr>
          <w:rFonts w:cs="Arial"/>
          <w:b/>
        </w:rPr>
        <w:t>GOLDITERAN s.r.o.</w:t>
      </w:r>
      <w:r w:rsidR="00C7443F" w:rsidRPr="002420B8">
        <w:rPr>
          <w:rFonts w:cs="Arial"/>
          <w:b/>
        </w:rPr>
        <w:br/>
      </w:r>
      <w:r w:rsidR="00C7443F" w:rsidRPr="002420B8">
        <w:rPr>
          <w:rFonts w:cs="Arial"/>
        </w:rPr>
        <w:t xml:space="preserve">IČO: </w:t>
      </w:r>
      <w:r w:rsidR="00C7443F" w:rsidRPr="002420B8">
        <w:rPr>
          <w:rFonts w:cs="Arial"/>
        </w:rPr>
        <w:tab/>
      </w:r>
      <w:r w:rsidR="00C7443F" w:rsidRPr="002420B8">
        <w:rPr>
          <w:rFonts w:cs="Arial"/>
        </w:rPr>
        <w:tab/>
      </w:r>
      <w:r w:rsidR="00C7443F" w:rsidRPr="002420B8">
        <w:rPr>
          <w:rFonts w:cs="Arial"/>
        </w:rPr>
        <w:tab/>
      </w:r>
      <w:r>
        <w:rPr>
          <w:rFonts w:cs="Arial"/>
        </w:rPr>
        <w:t>05041104</w:t>
      </w:r>
      <w:r w:rsidR="00C7443F" w:rsidRPr="002420B8">
        <w:rPr>
          <w:rFonts w:cs="Arial"/>
        </w:rPr>
        <w:t xml:space="preserve">  </w:t>
      </w:r>
    </w:p>
    <w:p w:rsidR="00C7443F" w:rsidRDefault="00981C03" w:rsidP="004C6EC2">
      <w:pPr>
        <w:spacing w:before="40" w:after="0" w:line="240" w:lineRule="auto"/>
      </w:pPr>
      <w:r w:rsidRPr="00746E81">
        <w:rPr>
          <w:rFonts w:cs="Arial"/>
        </w:rPr>
        <w:t>DIČ:</w:t>
      </w:r>
      <w:r>
        <w:rPr>
          <w:rFonts w:cs="Arial"/>
        </w:rPr>
        <w:tab/>
      </w:r>
      <w:r>
        <w:rPr>
          <w:rFonts w:cs="Arial"/>
        </w:rPr>
        <w:tab/>
      </w:r>
      <w:r>
        <w:rPr>
          <w:rFonts w:cs="Arial"/>
        </w:rPr>
        <w:tab/>
      </w:r>
      <w:r w:rsidR="0081430D">
        <w:rPr>
          <w:rFonts w:cs="Arial"/>
        </w:rPr>
        <w:t>xxx</w:t>
      </w:r>
      <w:r w:rsidR="00C7443F" w:rsidRPr="002420B8">
        <w:rPr>
          <w:rFonts w:cs="Arial"/>
        </w:rPr>
        <w:br/>
        <w:t xml:space="preserve">Adresa sídla: </w:t>
      </w:r>
      <w:r w:rsidR="00C7443F" w:rsidRPr="002420B8">
        <w:rPr>
          <w:rFonts w:cs="Arial"/>
        </w:rPr>
        <w:tab/>
      </w:r>
      <w:r w:rsidR="00C7443F" w:rsidRPr="002420B8">
        <w:rPr>
          <w:rFonts w:cs="Arial"/>
        </w:rPr>
        <w:tab/>
      </w:r>
      <w:r w:rsidR="00BD7CAA">
        <w:rPr>
          <w:rFonts w:cs="Arial"/>
        </w:rPr>
        <w:t>Lidická 700/19, Brno, 60200</w:t>
      </w:r>
      <w:r w:rsidR="00C7443F" w:rsidRPr="002420B8">
        <w:rPr>
          <w:rFonts w:cs="Arial"/>
        </w:rPr>
        <w:t xml:space="preserve">  </w:t>
      </w:r>
      <w:r w:rsidR="00C7443F" w:rsidRPr="002420B8">
        <w:rPr>
          <w:rFonts w:cs="Arial"/>
        </w:rPr>
        <w:br/>
        <w:t>Bankovní spojení:</w:t>
      </w:r>
      <w:r w:rsidR="00C7443F" w:rsidRPr="002420B8">
        <w:rPr>
          <w:rFonts w:cs="Arial"/>
        </w:rPr>
        <w:tab/>
      </w:r>
      <w:r w:rsidR="0081430D">
        <w:rPr>
          <w:rFonts w:cs="Arial"/>
        </w:rPr>
        <w:t>xxx</w:t>
      </w:r>
      <w:r w:rsidR="00C7443F" w:rsidRPr="002420B8">
        <w:rPr>
          <w:rFonts w:cs="Arial"/>
        </w:rPr>
        <w:t xml:space="preserve">  </w:t>
      </w:r>
      <w:r w:rsidR="00C7443F" w:rsidRPr="002420B8">
        <w:rPr>
          <w:rFonts w:cs="Arial"/>
        </w:rPr>
        <w:br/>
      </w:r>
      <w:r w:rsidR="00C7443F" w:rsidRPr="002420B8">
        <w:rPr>
          <w:rFonts w:eastAsia="Times New Roman" w:cs="Arial"/>
          <w:lang w:eastAsia="cs-CZ"/>
        </w:rPr>
        <w:t xml:space="preserve">V rozsahu této smouvy osoba pověřená k jednání s objednatelem: </w:t>
      </w:r>
      <w:r w:rsidR="0081430D">
        <w:rPr>
          <w:rFonts w:cs="Arial"/>
        </w:rPr>
        <w:t>xxx</w:t>
      </w:r>
      <w:r w:rsidR="00C7443F" w:rsidRPr="002420B8">
        <w:rPr>
          <w:rFonts w:cs="Arial"/>
        </w:rPr>
        <w:t xml:space="preserve">, telefon: </w:t>
      </w:r>
      <w:r w:rsidR="0081430D">
        <w:rPr>
          <w:rFonts w:cs="Arial"/>
        </w:rPr>
        <w:t>xxx</w:t>
      </w:r>
      <w:r w:rsidR="00C7443F" w:rsidRPr="002420B8">
        <w:rPr>
          <w:rFonts w:cs="Arial"/>
        </w:rPr>
        <w:t xml:space="preserve">, email: </w:t>
      </w:r>
      <w:r w:rsidR="0081430D">
        <w:rPr>
          <w:rFonts w:cs="Arial"/>
        </w:rPr>
        <w:t>xxx</w:t>
      </w:r>
    </w:p>
    <w:p w:rsidR="00D33759" w:rsidRPr="002420B8" w:rsidRDefault="004C6EC2" w:rsidP="004C6EC2">
      <w:pPr>
        <w:spacing w:before="40" w:after="0" w:line="240" w:lineRule="auto"/>
        <w:rPr>
          <w:rFonts w:cs="Arial"/>
        </w:rPr>
      </w:pPr>
      <w:r>
        <w:t xml:space="preserve"> </w:t>
      </w:r>
    </w:p>
    <w:p w:rsidR="00BB63BC" w:rsidRPr="002420B8" w:rsidRDefault="00BA4C51" w:rsidP="0026496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2420B8" w:rsidRDefault="00BB63BC" w:rsidP="00BA4C51">
      <w:pPr>
        <w:rPr>
          <w:rFonts w:cs="Arial"/>
        </w:rPr>
      </w:pPr>
      <w:r w:rsidRPr="002420B8">
        <w:rPr>
          <w:rFonts w:cs="Arial"/>
        </w:rPr>
        <w:br w:type="page"/>
      </w:r>
    </w:p>
    <w:p w:rsidR="00BA4C51" w:rsidRPr="00D33759" w:rsidRDefault="00C61950" w:rsidP="00D33759">
      <w:pPr>
        <w:pStyle w:val="Nadpis1"/>
      </w:pPr>
      <w:r w:rsidRPr="00D33759">
        <w:lastRenderedPageBreak/>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nebezpečí dílo specifikované v čl. 2 této smlouvy a předat jej objednateli. Objednatel se zavazuje dílo převzít a zaplatit za něj zhotoviteli dohodnutou cenu.</w:t>
      </w:r>
    </w:p>
    <w:p w:rsidR="006A2F7D" w:rsidRPr="006A2F7D" w:rsidRDefault="00BA4C51" w:rsidP="006A2F7D">
      <w:pPr>
        <w:pStyle w:val="Odstavecseseznamem"/>
        <w:spacing w:before="120" w:after="0"/>
        <w:ind w:left="397"/>
        <w:rPr>
          <w:b/>
        </w:rPr>
      </w:pPr>
      <w:r w:rsidRPr="00C264BF">
        <w:t xml:space="preserve">Dílem </w:t>
      </w:r>
      <w:r w:rsidR="009F14EA">
        <w:t>se rozumí:</w:t>
      </w:r>
      <w:r w:rsidR="00AD6D5F">
        <w:t xml:space="preserve"> </w:t>
      </w:r>
    </w:p>
    <w:p w:rsidR="00AD6D5F" w:rsidRPr="006A2F7D" w:rsidRDefault="00BD7CAA" w:rsidP="006A2F7D">
      <w:pPr>
        <w:pStyle w:val="Odstavecseseznamem"/>
        <w:numPr>
          <w:ilvl w:val="0"/>
          <w:numId w:val="0"/>
        </w:numPr>
        <w:spacing w:before="120" w:after="0"/>
        <w:ind w:left="397"/>
        <w:rPr>
          <w:b/>
        </w:rPr>
      </w:pPr>
      <w:r w:rsidRPr="006A2F7D">
        <w:rPr>
          <w:b/>
        </w:rPr>
        <w:t xml:space="preserve">Asanace kůrovce v NPR Praděd, PR Břidličná, </w:t>
      </w:r>
      <w:r w:rsidR="00981C03" w:rsidRPr="006A2F7D">
        <w:rPr>
          <w:b/>
        </w:rPr>
        <w:t xml:space="preserve">PR </w:t>
      </w:r>
      <w:r w:rsidRPr="006A2F7D">
        <w:rPr>
          <w:b/>
        </w:rPr>
        <w:t xml:space="preserve">Borek u Domašova, </w:t>
      </w:r>
      <w:r w:rsidR="00981C03" w:rsidRPr="006A2F7D">
        <w:rPr>
          <w:b/>
        </w:rPr>
        <w:t xml:space="preserve">PR </w:t>
      </w:r>
      <w:r w:rsidRPr="006A2F7D">
        <w:rPr>
          <w:b/>
        </w:rPr>
        <w:t xml:space="preserve">Vysoký vodopád a </w:t>
      </w:r>
      <w:r w:rsidR="00981C03" w:rsidRPr="006A2F7D">
        <w:rPr>
          <w:b/>
        </w:rPr>
        <w:t xml:space="preserve">PR </w:t>
      </w:r>
      <w:r w:rsidRPr="006A2F7D">
        <w:rPr>
          <w:b/>
        </w:rPr>
        <w:t>Sněžná kotlina.</w:t>
      </w:r>
    </w:p>
    <w:p w:rsidR="00E20731" w:rsidRPr="006A2F7D" w:rsidRDefault="00BD7CAA" w:rsidP="00536EC3">
      <w:pPr>
        <w:spacing w:before="120" w:after="0" w:line="240" w:lineRule="auto"/>
        <w:ind w:left="397"/>
      </w:pPr>
      <w:r w:rsidRPr="006A2F7D">
        <w:t>Odkornění nastojato celkem 53 m3 stromů smrku napadených kůrovci ve stádiu „larva“ až „kukla“, odkornění bude provedeno ručním loupákem, a to od spodní části kmene až do koruny (o tl. kmene cca 15 cm) nebo min. 3-4 m pod vrchol stromu. Asanace loupáním neodvětvených stromů (vývraty, zlomy a pokácené stojící stromy, vše smrk ztepilý) napadených kůrovci ve stádiu „larva“ až „kukla“ v celkovém objemu 12 m3. Odkornění bude provedeno ručními loupáky.</w:t>
      </w:r>
    </w:p>
    <w:p w:rsidR="00BA4C51" w:rsidRPr="00C264BF" w:rsidRDefault="00D33759" w:rsidP="00536EC3">
      <w:pPr>
        <w:pStyle w:val="Odstavecseseznamem"/>
        <w:numPr>
          <w:ilvl w:val="0"/>
          <w:numId w:val="0"/>
        </w:numPr>
        <w:spacing w:before="120" w:after="0"/>
        <w:ind w:left="357"/>
      </w:pPr>
      <w:r w:rsidRPr="00D33759">
        <w:t>(dále jen „dílo“)</w:t>
      </w:r>
    </w:p>
    <w:p w:rsidR="00BA4C51" w:rsidRPr="00C264BF"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r w:rsidRPr="00C264BF">
        <w:t xml:space="preserve">Cena bez DPH: </w:t>
      </w:r>
      <w:r w:rsidR="00BD7CAA">
        <w:t>90 660,00</w:t>
      </w:r>
      <w:r w:rsidRPr="00CD791F">
        <w:t xml:space="preserve"> </w:t>
      </w:r>
      <w:r w:rsidRPr="00FF5FC6">
        <w:t>Kč</w:t>
      </w:r>
      <w:r>
        <w:t xml:space="preserve"> </w:t>
      </w:r>
    </w:p>
    <w:p w:rsidR="008B2D0A" w:rsidRDefault="008B2D0A" w:rsidP="008B2D0A">
      <w:pPr>
        <w:pStyle w:val="Odstavecseseznamem"/>
        <w:numPr>
          <w:ilvl w:val="0"/>
          <w:numId w:val="0"/>
        </w:numPr>
        <w:ind w:left="360"/>
      </w:pPr>
      <w:r w:rsidRPr="00C264BF">
        <w:t xml:space="preserve">DPH </w:t>
      </w:r>
      <w:proofErr w:type="gramStart"/>
      <w:r w:rsidRPr="00C264BF">
        <w:t>21%</w:t>
      </w:r>
      <w:proofErr w:type="gramEnd"/>
      <w:r w:rsidRPr="00C264BF">
        <w:t xml:space="preserve">: </w:t>
      </w:r>
      <w:r>
        <w:t>19 038,60</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109 698,60</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je</w:t>
      </w:r>
      <w:r w:rsidRPr="007C3409">
        <w:rPr>
          <w:color w:val="FF0000"/>
        </w:rPr>
        <w:t xml:space="preserve"> </w:t>
      </w:r>
      <w:r w:rsidRPr="00C264BF">
        <w:t>plátce DPH.</w:t>
      </w:r>
    </w:p>
    <w:p w:rsidR="00BA4C51" w:rsidRDefault="00245CCF" w:rsidP="00FF5FC6">
      <w:pPr>
        <w:pStyle w:val="Odstavecseseznamem"/>
      </w:pPr>
      <w:r>
        <w:t>Dohodnutá cena je stanovena jako nejvýše přístupná. Ke změně může dojít pouze při změně zákonných sazeb DPH.</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FF5FC6">
      <w:pPr>
        <w:pStyle w:val="Odstavecseseznamem"/>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FF5FC6" w:rsidRPr="00FF5FC6">
        <w:t>11. 11.</w:t>
      </w:r>
      <w:r w:rsidRPr="00FF5FC6">
        <w:t xml:space="preserve"> kalendářního </w:t>
      </w:r>
      <w:r w:rsidRPr="00C264BF">
        <w:t xml:space="preserve">roku) na základě předávacího protokolu (nebo na základě protokolu o kontrole dle čl. 6.2) na adresu: </w:t>
      </w:r>
      <w:r w:rsidR="00981C03">
        <w:t>Šumperská 93</w:t>
      </w:r>
      <w:r>
        <w:t xml:space="preserve">, </w:t>
      </w:r>
      <w:r w:rsidR="00981C03">
        <w:t>790 01</w:t>
      </w:r>
      <w:r>
        <w:t xml:space="preserve"> </w:t>
      </w:r>
      <w:r w:rsidR="00981C03">
        <w:t>Jeseník</w:t>
      </w:r>
      <w:r w:rsidRPr="00C264BF">
        <w:t>.</w:t>
      </w:r>
    </w:p>
    <w:p w:rsidR="00BA4C51" w:rsidRPr="00C264BF" w:rsidRDefault="00B9157D" w:rsidP="00FF5FC6">
      <w:pPr>
        <w:pStyle w:val="Odstavecseseznamem"/>
      </w:pPr>
      <w:r>
        <w:t xml:space="preserve">Daňový doklad (faktura) </w:t>
      </w:r>
      <w:r w:rsidRPr="00E25709">
        <w:t>musí mít náležitosti</w:t>
      </w:r>
      <w:r>
        <w:t xml:space="preserve"> </w:t>
      </w:r>
      <w:proofErr w:type="gramStart"/>
      <w:r>
        <w:t>daňového</w:t>
      </w:r>
      <w:proofErr w:type="gramEnd"/>
      <w:r>
        <w:t xml:space="preserve">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w:t>
      </w:r>
      <w:r w:rsidRPr="00E25709">
        <w:lastRenderedPageBreak/>
        <w:t xml:space="preserve">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31.08.2024</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981C03" w:rsidP="00981C03">
      <w:pPr>
        <w:pStyle w:val="Odstavecseseznamem"/>
      </w:pPr>
      <w:r>
        <w:t xml:space="preserve">Místem plnění je: </w:t>
      </w:r>
      <w:r w:rsidRPr="00981C03">
        <w:t xml:space="preserve">NPR Praděd: </w:t>
      </w:r>
      <w:proofErr w:type="gramStart"/>
      <w:r w:rsidRPr="00981C03">
        <w:t>723A</w:t>
      </w:r>
      <w:proofErr w:type="gramEnd"/>
      <w:r w:rsidRPr="00981C03">
        <w:t xml:space="preserve">, 726B, 726C na LHC Karlov, parcelní č. 1396/60 v k. ú. Malá Morávka. PR Břidličná: </w:t>
      </w:r>
      <w:proofErr w:type="gramStart"/>
      <w:r w:rsidRPr="00981C03">
        <w:t>501A</w:t>
      </w:r>
      <w:proofErr w:type="gramEnd"/>
      <w:r w:rsidRPr="00981C03">
        <w:t xml:space="preserve">, 503A, 503B, 503C, 504A, 504B na LHC Karlov, parcelní č. 197, 211, 212, 214/1, 214/2, 215, 238/4, 238/14, v k. ú. Žďárský potok. PR Borek u Domašova: </w:t>
      </w:r>
      <w:proofErr w:type="gramStart"/>
      <w:r w:rsidRPr="00981C03">
        <w:t>209A</w:t>
      </w:r>
      <w:proofErr w:type="gramEnd"/>
      <w:r w:rsidRPr="00981C03">
        <w:t xml:space="preserve"> na polesí Domašov (ALSOL), parcelní č. 6905/2 v k.ú. Domašov u Jeseníka. PR Vysoký vodopád: </w:t>
      </w:r>
      <w:proofErr w:type="gramStart"/>
      <w:r w:rsidRPr="00981C03">
        <w:t>402A</w:t>
      </w:r>
      <w:proofErr w:type="gramEnd"/>
      <w:r w:rsidRPr="00981C03">
        <w:t xml:space="preserve">, 402B, 402C, 402D, 402E na polesí Domašov (ALSOL), parcelní č. 6916/5, 6913/4, 6913/5, 6958/2, 6958/4, v k.ú. Domašov u Jeseníka. PR Sněžná kotlina: </w:t>
      </w:r>
      <w:proofErr w:type="gramStart"/>
      <w:r w:rsidRPr="00981C03">
        <w:t>507A</w:t>
      </w:r>
      <w:proofErr w:type="gramEnd"/>
      <w:r w:rsidRPr="00981C03">
        <w:t>, 507B, 507C na polesí Domašov (ALSOL), parcelní č. 1792/14 v k.ú. Adolfovice.</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Pr="00981C03" w:rsidRDefault="00BD4593" w:rsidP="00981C0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xml:space="preserve">. Objednatel není povinen převzít dílo </w:t>
      </w:r>
      <w:proofErr w:type="gramStart"/>
      <w:r w:rsidRPr="0041037D">
        <w:t>vykazující</w:t>
      </w:r>
      <w:proofErr w:type="gramEnd"/>
      <w:r w:rsidRPr="0041037D">
        <w:t xml:space="preserve">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předávací protokol dle článku 6.1.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 xml:space="preserve">předávacím protokolu a uvede důvody, proč nebylo možné dílo provést kompletně. Strany souhlasně prohlašují, že písemným vyznačením odstoupení v předávacím protokolu se odstoupení podle věty první považuje za doručené zhotoviteli. Předávací </w:t>
      </w:r>
      <w:r w:rsidRPr="0041037D">
        <w:lastRenderedPageBreak/>
        <w:t>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6A2F7D" w:rsidRPr="00C264BF" w:rsidRDefault="006A2F7D" w:rsidP="006A2F7D">
      <w:pPr>
        <w:pStyle w:val="Odstavecseseznamem"/>
      </w:pPr>
      <w:r w:rsidRPr="006A2F7D">
        <w:t>Neodstraní-li zhotovitel reklamované vady ve lhůtě 14 pracovních dní ode dne doručení reklamace či v jiné, smluvními stranami dohodnuté, lhůtě, je objednatel oprávněn pověřit odstraněním reklamované vady jinou odborně způsobilou právnickou, nebo fyzickou osobu. Veškeré takto vzniklé náklady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této smlouvy.</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6A2F7D">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lastRenderedPageBreak/>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BA4C51" w:rsidRPr="00C264BF" w:rsidRDefault="00B9157D" w:rsidP="00B9157D">
      <w:pPr>
        <w:pStyle w:val="Odstavecseseznamem"/>
      </w:pPr>
      <w:r>
        <w:t>S</w:t>
      </w:r>
      <w:r w:rsidR="00BA4C51" w:rsidRPr="00C264BF">
        <w:t xml:space="preserve">mlouva je vyhotovena </w:t>
      </w:r>
      <w:r>
        <w:t xml:space="preserve">fyzicky </w:t>
      </w:r>
      <w:r w:rsidR="00BA4C51" w:rsidRPr="00C264BF">
        <w:t>ve dvou stejnopisech, z nichž každý má platnost originálu. Každá ze smluvních stran obdrží jeden stejnopis.</w:t>
      </w:r>
      <w:r>
        <w:t xml:space="preserve"> Případně je tato smlouva vyhotovena v </w:t>
      </w:r>
      <w:r w:rsidRPr="00B9157D">
        <w:t>elektronickém originále</w:t>
      </w:r>
      <w:r>
        <w:t>.</w:t>
      </w:r>
    </w:p>
    <w:p w:rsidR="00BA4C51" w:rsidRPr="00C264BF" w:rsidRDefault="00BA4C51" w:rsidP="00D33759">
      <w:pPr>
        <w:pStyle w:val="Odstavecseseznamem"/>
      </w:pPr>
      <w:r w:rsidRPr="000B1CAF">
        <w:t>Smlouva nabývá platnosti dnem podpisu oprávněným zástupcem poslední smluvní strany.</w:t>
      </w:r>
      <w:r w:rsidR="00D041F1" w:rsidRPr="00D041F1">
        <w:rPr>
          <w:shd w:val="clear" w:color="auto" w:fill="FFFF00"/>
        </w:rPr>
        <w:t xml:space="preserve"> </w:t>
      </w:r>
      <w:r w:rsidR="000B1CAF" w:rsidRPr="00981C03">
        <w:t>Smlouva nabývá účinnosti dnem podpisu oprávněným zástupcem poslední smluvní strany.</w:t>
      </w:r>
      <w:r w:rsidR="000B1CAF" w:rsidRPr="00981C03">
        <w:rPr>
          <w:shd w:val="clear" w:color="auto" w:fill="FFFF00"/>
        </w:rPr>
        <w:t xml:space="preserve"> </w:t>
      </w:r>
      <w:r w:rsidRPr="00981C03">
        <w:t>Podléhá</w:t>
      </w:r>
      <w:r w:rsidRPr="00C264BF">
        <w:t xml:space="preserve">-li však tato smlouva povinnosti uveřejnění prostřednictvím registru smluv podle zákona o registru smluv, nenabude účinnosti </w:t>
      </w:r>
      <w:proofErr w:type="gramStart"/>
      <w:r w:rsidRPr="00C264BF">
        <w:t>dříve,</w:t>
      </w:r>
      <w:proofErr w:type="gramEnd"/>
      <w:r w:rsidRPr="00C264BF">
        <w:t xml:space="preser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p>
    <w:p w:rsidR="00BA4C51" w:rsidRPr="00C264BF" w:rsidRDefault="00BA4C51" w:rsidP="00D33759">
      <w:pPr>
        <w:pStyle w:val="Nadpis2"/>
        <w:numPr>
          <w:ilvl w:val="0"/>
          <w:numId w:val="0"/>
        </w:numPr>
        <w:ind w:left="709"/>
      </w:pPr>
    </w:p>
    <w:p w:rsidR="00BA4C51" w:rsidRPr="00C264BF" w:rsidRDefault="00BA4C51" w:rsidP="00BA4C51">
      <w:pPr>
        <w:rPr>
          <w:rFonts w:cs="Arial"/>
        </w:rPr>
      </w:pPr>
      <w:r w:rsidRPr="00C264BF">
        <w:rPr>
          <w:rFonts w:cs="Arial"/>
        </w:rPr>
        <w:t xml:space="preserve"> </w:t>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 xml:space="preserve">V </w:t>
            </w:r>
            <w:r w:rsidR="00DA7C07">
              <w:rPr>
                <w:rFonts w:cs="Arial"/>
              </w:rPr>
              <w:t>Jeseníku</w:t>
            </w:r>
          </w:p>
        </w:tc>
        <w:tc>
          <w:tcPr>
            <w:tcW w:w="2187" w:type="dxa"/>
          </w:tcPr>
          <w:p w:rsidR="00876C8D" w:rsidRDefault="00876C8D" w:rsidP="00DA7C07">
            <w:pPr>
              <w:rPr>
                <w:rFonts w:cs="Arial"/>
              </w:rPr>
            </w:pPr>
            <w:r w:rsidRPr="00A42D75">
              <w:rPr>
                <w:rFonts w:cs="Arial"/>
              </w:rPr>
              <w:t xml:space="preserve">dne </w:t>
            </w:r>
            <w:r w:rsidR="00DA7C07">
              <w:rPr>
                <w:rFonts w:cs="Arial"/>
              </w:rPr>
              <w:t>18. 7. 2024</w:t>
            </w:r>
          </w:p>
        </w:tc>
        <w:tc>
          <w:tcPr>
            <w:tcW w:w="2615" w:type="dxa"/>
          </w:tcPr>
          <w:p w:rsidR="00876C8D" w:rsidRDefault="00876C8D" w:rsidP="00DA7C07">
            <w:pPr>
              <w:rPr>
                <w:rFonts w:cs="Arial"/>
              </w:rPr>
            </w:pPr>
            <w:r>
              <w:rPr>
                <w:rFonts w:cs="Arial"/>
              </w:rPr>
              <w:t xml:space="preserve">V </w:t>
            </w:r>
            <w:r w:rsidR="00DA7C07">
              <w:rPr>
                <w:rFonts w:cs="Arial"/>
              </w:rPr>
              <w:t>Jeseníku</w:t>
            </w:r>
          </w:p>
        </w:tc>
        <w:tc>
          <w:tcPr>
            <w:tcW w:w="2052" w:type="dxa"/>
          </w:tcPr>
          <w:p w:rsidR="00876C8D" w:rsidRDefault="00876C8D" w:rsidP="00DA7C07">
            <w:pPr>
              <w:rPr>
                <w:rFonts w:cs="Arial"/>
              </w:rPr>
            </w:pPr>
            <w:r w:rsidRPr="00A42D75">
              <w:rPr>
                <w:rFonts w:cs="Arial"/>
              </w:rPr>
              <w:t xml:space="preserve">dne </w:t>
            </w:r>
            <w:r w:rsidR="00DA7C07">
              <w:rPr>
                <w:rFonts w:cs="Arial"/>
              </w:rPr>
              <w:t>18. 7. 2024</w:t>
            </w:r>
          </w:p>
        </w:tc>
      </w:tr>
      <w:tr w:rsidR="00876C8D" w:rsidTr="00BC08E9">
        <w:tc>
          <w:tcPr>
            <w:tcW w:w="4395" w:type="dxa"/>
            <w:gridSpan w:val="2"/>
          </w:tcPr>
          <w:p w:rsidR="006A2F7D" w:rsidRDefault="006A2F7D" w:rsidP="00BC08E9">
            <w:pPr>
              <w:jc w:val="center"/>
              <w:rPr>
                <w:rFonts w:cs="Arial"/>
              </w:rPr>
            </w:pPr>
          </w:p>
          <w:p w:rsidR="006A2F7D" w:rsidRDefault="006A2F7D" w:rsidP="00BC08E9">
            <w:pPr>
              <w:jc w:val="center"/>
              <w:rPr>
                <w:rFonts w:cs="Arial"/>
              </w:rPr>
            </w:pPr>
          </w:p>
          <w:p w:rsidR="006A2F7D" w:rsidRDefault="006A2F7D" w:rsidP="00BC08E9">
            <w:pPr>
              <w:jc w:val="center"/>
              <w:rPr>
                <w:rFonts w:cs="Arial"/>
              </w:rPr>
            </w:pPr>
          </w:p>
          <w:p w:rsidR="006A2F7D" w:rsidRDefault="006A2F7D" w:rsidP="00BC08E9">
            <w:pPr>
              <w:jc w:val="center"/>
              <w:rPr>
                <w:rFonts w:cs="Arial"/>
              </w:rPr>
            </w:pPr>
          </w:p>
          <w:p w:rsidR="006A2F7D" w:rsidRDefault="006A2F7D" w:rsidP="00BC08E9">
            <w:pPr>
              <w:jc w:val="center"/>
              <w:rPr>
                <w:rFonts w:cs="Arial"/>
              </w:rPr>
            </w:pPr>
            <w:r>
              <w:rPr>
                <w:rFonts w:cs="Arial"/>
              </w:rPr>
              <w:t>Objednatel</w:t>
            </w:r>
          </w:p>
          <w:p w:rsidR="006A2F7D" w:rsidRDefault="006A2F7D" w:rsidP="00BC08E9">
            <w:pPr>
              <w:jc w:val="center"/>
              <w:rPr>
                <w:rFonts w:cs="Arial"/>
              </w:rPr>
            </w:pPr>
          </w:p>
          <w:p w:rsidR="006A2F7D" w:rsidRDefault="006A2F7D" w:rsidP="00BC08E9">
            <w:pPr>
              <w:jc w:val="center"/>
              <w:rPr>
                <w:rFonts w:cs="Arial"/>
              </w:rPr>
            </w:pPr>
          </w:p>
          <w:p w:rsidR="006A2F7D" w:rsidRDefault="006A2F7D" w:rsidP="00BC08E9">
            <w:pPr>
              <w:jc w:val="center"/>
              <w:rPr>
                <w:rFonts w:cs="Arial"/>
              </w:rPr>
            </w:pPr>
          </w:p>
          <w:p w:rsidR="006A2F7D" w:rsidRDefault="006A2F7D" w:rsidP="00BC08E9">
            <w:pPr>
              <w:jc w:val="center"/>
              <w:rPr>
                <w:rFonts w:cs="Arial"/>
              </w:rPr>
            </w:pPr>
          </w:p>
          <w:p w:rsidR="00876C8D" w:rsidRDefault="002F32DC" w:rsidP="00BC08E9">
            <w:pPr>
              <w:jc w:val="center"/>
              <w:rPr>
                <w:rFonts w:cs="Arial"/>
              </w:rPr>
            </w:pPr>
            <w:r>
              <w:rPr>
                <w:rFonts w:cs="Arial"/>
              </w:rPr>
              <w:t>xxx</w:t>
            </w:r>
          </w:p>
          <w:p w:rsidR="00876C8D" w:rsidRDefault="002F32DC" w:rsidP="00162206">
            <w:pPr>
              <w:spacing w:after="120"/>
              <w:jc w:val="center"/>
              <w:rPr>
                <w:rFonts w:cs="Arial"/>
              </w:rPr>
            </w:pPr>
            <w:r>
              <w:rPr>
                <w:rFonts w:cs="Arial"/>
              </w:rPr>
              <w:t>xxx</w:t>
            </w:r>
            <w:bookmarkStart w:id="0" w:name="_GoBack"/>
            <w:bookmarkEnd w:id="0"/>
          </w:p>
        </w:tc>
        <w:tc>
          <w:tcPr>
            <w:tcW w:w="4667" w:type="dxa"/>
            <w:gridSpan w:val="2"/>
          </w:tcPr>
          <w:p w:rsidR="006A2F7D" w:rsidRDefault="006A2F7D" w:rsidP="00BC08E9">
            <w:pPr>
              <w:jc w:val="center"/>
              <w:rPr>
                <w:rFonts w:cs="Arial"/>
              </w:rPr>
            </w:pPr>
          </w:p>
          <w:p w:rsidR="006A2F7D" w:rsidRDefault="006A2F7D" w:rsidP="00BC08E9">
            <w:pPr>
              <w:jc w:val="center"/>
              <w:rPr>
                <w:rFonts w:cs="Arial"/>
              </w:rPr>
            </w:pPr>
          </w:p>
          <w:p w:rsidR="006A2F7D" w:rsidRDefault="006A2F7D" w:rsidP="00BC08E9">
            <w:pPr>
              <w:jc w:val="center"/>
              <w:rPr>
                <w:rFonts w:cs="Arial"/>
              </w:rPr>
            </w:pPr>
          </w:p>
          <w:p w:rsidR="006A2F7D" w:rsidRDefault="006A2F7D" w:rsidP="00BC08E9">
            <w:pPr>
              <w:jc w:val="center"/>
              <w:rPr>
                <w:rFonts w:cs="Arial"/>
              </w:rPr>
            </w:pPr>
          </w:p>
          <w:p w:rsidR="006A2F7D" w:rsidRDefault="006A2F7D" w:rsidP="00BC08E9">
            <w:pPr>
              <w:jc w:val="center"/>
              <w:rPr>
                <w:rFonts w:cs="Arial"/>
              </w:rPr>
            </w:pPr>
            <w:r>
              <w:rPr>
                <w:rFonts w:cs="Arial"/>
              </w:rPr>
              <w:t>Zhotovitel</w:t>
            </w:r>
          </w:p>
          <w:p w:rsidR="006A2F7D" w:rsidRDefault="006A2F7D" w:rsidP="00BC08E9">
            <w:pPr>
              <w:jc w:val="center"/>
              <w:rPr>
                <w:rFonts w:cs="Arial"/>
              </w:rPr>
            </w:pPr>
          </w:p>
          <w:p w:rsidR="006A2F7D" w:rsidRDefault="006A2F7D" w:rsidP="00BC08E9">
            <w:pPr>
              <w:jc w:val="center"/>
              <w:rPr>
                <w:rFonts w:cs="Arial"/>
              </w:rPr>
            </w:pPr>
          </w:p>
          <w:p w:rsidR="006A2F7D" w:rsidRDefault="006A2F7D" w:rsidP="00BC08E9">
            <w:pPr>
              <w:jc w:val="center"/>
              <w:rPr>
                <w:rFonts w:cs="Arial"/>
              </w:rPr>
            </w:pPr>
          </w:p>
          <w:p w:rsidR="006A2F7D" w:rsidRDefault="006A2F7D" w:rsidP="00BC08E9">
            <w:pPr>
              <w:jc w:val="center"/>
              <w:rPr>
                <w:rFonts w:cs="Arial"/>
              </w:rPr>
            </w:pPr>
          </w:p>
          <w:p w:rsidR="00981C03" w:rsidRDefault="002F32DC" w:rsidP="00BC08E9">
            <w:pPr>
              <w:jc w:val="center"/>
              <w:rPr>
                <w:rFonts w:cs="Arial"/>
              </w:rPr>
            </w:pPr>
            <w:r>
              <w:rPr>
                <w:rFonts w:cs="Arial"/>
              </w:rPr>
              <w:t>xxx</w:t>
            </w:r>
          </w:p>
          <w:p w:rsidR="00876C8D" w:rsidRDefault="00BD7CAA" w:rsidP="00BC08E9">
            <w:pPr>
              <w:jc w:val="center"/>
              <w:rPr>
                <w:rFonts w:cs="Arial"/>
              </w:rPr>
            </w:pPr>
            <w:r>
              <w:rPr>
                <w:rFonts w:cs="Arial"/>
              </w:rPr>
              <w:t>GOLDITERAN s.r.o.</w:t>
            </w:r>
          </w:p>
        </w:tc>
      </w:tr>
    </w:tbl>
    <w:p w:rsidR="0037433A" w:rsidRPr="00C264BF" w:rsidRDefault="0037433A">
      <w:pPr>
        <w:rPr>
          <w:rFonts w:cs="Arial"/>
        </w:rPr>
      </w:pPr>
    </w:p>
    <w:sectPr w:rsidR="0037433A" w:rsidRPr="00C264BF" w:rsidSect="004D70DC">
      <w:headerReference w:type="even" r:id="rId11"/>
      <w:headerReference w:type="default" r:id="rId12"/>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0041" w:rsidRDefault="00290041" w:rsidP="008B2D0A">
      <w:pPr>
        <w:spacing w:after="0" w:line="240" w:lineRule="auto"/>
      </w:pPr>
      <w:r>
        <w:separator/>
      </w:r>
    </w:p>
  </w:endnote>
  <w:endnote w:type="continuationSeparator" w:id="0">
    <w:p w:rsidR="00290041" w:rsidRDefault="00290041"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0041" w:rsidRDefault="00290041" w:rsidP="008B2D0A">
      <w:pPr>
        <w:spacing w:after="0" w:line="240" w:lineRule="auto"/>
      </w:pPr>
      <w:r>
        <w:separator/>
      </w:r>
    </w:p>
  </w:footnote>
  <w:footnote w:type="continuationSeparator" w:id="0">
    <w:p w:rsidR="00290041" w:rsidRDefault="00290041"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w16sdtdh="http://schemas.microsoft.com/office/word/2020/wordml/sdtdatahash" xmlns:w16du="http://schemas.microsoft.com/office/word/2023/wordml/word16du" xmlns:w16cex="http://schemas.microsoft.com/office/word/2018/wordml/cex" xmlns:w16="http://schemas.microsoft.com/office/word/2018/wordml" xmlns:oel="http://schemas.microsoft.com/office/2019/extlst" xmlns:aclsh="http://schemas.microsoft.com/office/drawing/2020/classificationShape"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23DE11" id="_x0000_t202" coordsize="21600,21600" o:spt="202" path="m,l,21600r21600,l21600,xe">
              <v:stroke joinstyle="miter"/>
              <v:path gradientshapeok="t" o:connecttype="rect"/>
            </v:shapetype>
            <v:shape id="Text Box 2" o:spid="_x0000_s1026"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" filled="f" stroked="f">
              <v:textbox style="mso-fit-shape-to-text:t" inset="0,15pt,0,0">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C51"/>
    <w:rsid w:val="000016F6"/>
    <w:rsid w:val="000411DD"/>
    <w:rsid w:val="00073A3E"/>
    <w:rsid w:val="000B1341"/>
    <w:rsid w:val="000B1CAF"/>
    <w:rsid w:val="000E4B86"/>
    <w:rsid w:val="00122140"/>
    <w:rsid w:val="00132074"/>
    <w:rsid w:val="00133FB2"/>
    <w:rsid w:val="00150D52"/>
    <w:rsid w:val="0016196F"/>
    <w:rsid w:val="00162206"/>
    <w:rsid w:val="0017410F"/>
    <w:rsid w:val="00176669"/>
    <w:rsid w:val="001A4E2C"/>
    <w:rsid w:val="001B074F"/>
    <w:rsid w:val="001D7285"/>
    <w:rsid w:val="00201716"/>
    <w:rsid w:val="00232FCF"/>
    <w:rsid w:val="002420B8"/>
    <w:rsid w:val="00245CCF"/>
    <w:rsid w:val="002537FA"/>
    <w:rsid w:val="00264965"/>
    <w:rsid w:val="00274109"/>
    <w:rsid w:val="00276132"/>
    <w:rsid w:val="00290041"/>
    <w:rsid w:val="002A3656"/>
    <w:rsid w:val="002D40BC"/>
    <w:rsid w:val="002E4BA2"/>
    <w:rsid w:val="002F32DC"/>
    <w:rsid w:val="00305126"/>
    <w:rsid w:val="0030652D"/>
    <w:rsid w:val="003102B9"/>
    <w:rsid w:val="00314301"/>
    <w:rsid w:val="00366B20"/>
    <w:rsid w:val="0037433A"/>
    <w:rsid w:val="003B4E32"/>
    <w:rsid w:val="003D1A80"/>
    <w:rsid w:val="0041037D"/>
    <w:rsid w:val="00436BCF"/>
    <w:rsid w:val="00460258"/>
    <w:rsid w:val="0046335C"/>
    <w:rsid w:val="004704CB"/>
    <w:rsid w:val="0047258A"/>
    <w:rsid w:val="00483EC5"/>
    <w:rsid w:val="004B7641"/>
    <w:rsid w:val="004C6EC2"/>
    <w:rsid w:val="004D5452"/>
    <w:rsid w:val="004D70DC"/>
    <w:rsid w:val="00536EC3"/>
    <w:rsid w:val="005538E6"/>
    <w:rsid w:val="0056079B"/>
    <w:rsid w:val="005710A3"/>
    <w:rsid w:val="0057727A"/>
    <w:rsid w:val="005F29F3"/>
    <w:rsid w:val="00605023"/>
    <w:rsid w:val="00611630"/>
    <w:rsid w:val="0061536C"/>
    <w:rsid w:val="006424FA"/>
    <w:rsid w:val="00642697"/>
    <w:rsid w:val="00656982"/>
    <w:rsid w:val="0066635D"/>
    <w:rsid w:val="006A2F7D"/>
    <w:rsid w:val="006E4A9A"/>
    <w:rsid w:val="00700E37"/>
    <w:rsid w:val="0071267A"/>
    <w:rsid w:val="00730749"/>
    <w:rsid w:val="0078520F"/>
    <w:rsid w:val="007A44F8"/>
    <w:rsid w:val="007B7364"/>
    <w:rsid w:val="007C36AD"/>
    <w:rsid w:val="007D5C5A"/>
    <w:rsid w:val="007E6B36"/>
    <w:rsid w:val="008076BE"/>
    <w:rsid w:val="00811DB9"/>
    <w:rsid w:val="0081430D"/>
    <w:rsid w:val="00820E79"/>
    <w:rsid w:val="008234DE"/>
    <w:rsid w:val="00876C8D"/>
    <w:rsid w:val="00880577"/>
    <w:rsid w:val="00890973"/>
    <w:rsid w:val="008A4600"/>
    <w:rsid w:val="008B2D0A"/>
    <w:rsid w:val="008B4A40"/>
    <w:rsid w:val="008F78FE"/>
    <w:rsid w:val="00933EF4"/>
    <w:rsid w:val="00942658"/>
    <w:rsid w:val="00981C03"/>
    <w:rsid w:val="009F14EA"/>
    <w:rsid w:val="00A07F67"/>
    <w:rsid w:val="00A14B20"/>
    <w:rsid w:val="00A52025"/>
    <w:rsid w:val="00A873D1"/>
    <w:rsid w:val="00A92C25"/>
    <w:rsid w:val="00AC08A7"/>
    <w:rsid w:val="00AD6D5F"/>
    <w:rsid w:val="00B042C0"/>
    <w:rsid w:val="00B413BA"/>
    <w:rsid w:val="00B439A8"/>
    <w:rsid w:val="00B44786"/>
    <w:rsid w:val="00B45F6B"/>
    <w:rsid w:val="00B5182A"/>
    <w:rsid w:val="00B51BD6"/>
    <w:rsid w:val="00B72831"/>
    <w:rsid w:val="00B750A0"/>
    <w:rsid w:val="00B9157D"/>
    <w:rsid w:val="00B97286"/>
    <w:rsid w:val="00BA4C51"/>
    <w:rsid w:val="00BB63BC"/>
    <w:rsid w:val="00BB7A4F"/>
    <w:rsid w:val="00BC524F"/>
    <w:rsid w:val="00BD4593"/>
    <w:rsid w:val="00BD7CAA"/>
    <w:rsid w:val="00BE213C"/>
    <w:rsid w:val="00BE376E"/>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239FF"/>
    <w:rsid w:val="00D33759"/>
    <w:rsid w:val="00D5643D"/>
    <w:rsid w:val="00D668E9"/>
    <w:rsid w:val="00D759C6"/>
    <w:rsid w:val="00D84CE9"/>
    <w:rsid w:val="00DA7C07"/>
    <w:rsid w:val="00DF761B"/>
    <w:rsid w:val="00E15EB7"/>
    <w:rsid w:val="00E20731"/>
    <w:rsid w:val="00E22D1A"/>
    <w:rsid w:val="00E408E5"/>
    <w:rsid w:val="00E42DBE"/>
    <w:rsid w:val="00E62AC6"/>
    <w:rsid w:val="00EC689C"/>
    <w:rsid w:val="00ED6D6E"/>
    <w:rsid w:val="00F03462"/>
    <w:rsid w:val="00F10769"/>
    <w:rsid w:val="00F10B10"/>
    <w:rsid w:val="00F60271"/>
    <w:rsid w:val="00F8166B"/>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029E3"/>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0652B6-B305-4F23-A51D-59AD87185DD3}">
  <ds:schemaRefs>
    <ds:schemaRef ds:uri="http://schemas.microsoft.com/office/2006/metadata/properties"/>
    <ds:schemaRef ds:uri="http://schemas.microsoft.com/office/infopath/2007/PartnerControls"/>
    <ds:schemaRef ds:uri="63f5bd56-79c6-432a-8457-3215e7a0eadc"/>
    <ds:schemaRef ds:uri="1df795ae-2c70-464b-8ca3-4eb6d5c688a6"/>
  </ds:schemaRefs>
</ds:datastoreItem>
</file>

<file path=customXml/itemProps2.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3.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Normal.dotm</Template>
  <TotalTime>99</TotalTime>
  <Pages>5</Pages>
  <Words>1772</Words>
  <Characters>10459</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Tomáš Vávra</cp:lastModifiedBy>
  <cp:revision>77</cp:revision>
  <dcterms:created xsi:type="dcterms:W3CDTF">2023-07-26T15:17:00Z</dcterms:created>
  <dcterms:modified xsi:type="dcterms:W3CDTF">2024-07-19T08:14:00Z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