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53DA" w14:textId="77777777" w:rsidR="00EA0ED9" w:rsidRPr="00EA0ED9" w:rsidRDefault="00EA0ED9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3074A6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14:paraId="77AAC3B5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</w:p>
    <w:p w14:paraId="6D22FE12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14:paraId="7279FA63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4C879FED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0A0F1999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9-Klánovice, Smržovská 77</w:t>
      </w:r>
    </w:p>
    <w:p w14:paraId="0055B58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190 14 Praha 9-Klánovice </w:t>
      </w:r>
    </w:p>
    <w:p w14:paraId="73221006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14:paraId="7CCDAC6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Mgr. Danou Kuchtovou</w:t>
      </w:r>
    </w:p>
    <w:p w14:paraId="795C5EDB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14:paraId="67AFFD9A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14:paraId="65A0FB7F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14:paraId="01DE1368" w14:textId="77777777" w:rsidR="00B2317E" w:rsidRDefault="00690E45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8222B"/>
          <w:sz w:val="24"/>
          <w:szCs w:val="24"/>
        </w:rPr>
        <w:t>Humanic</w:t>
      </w:r>
      <w:proofErr w:type="spellEnd"/>
      <w:r>
        <w:rPr>
          <w:rFonts w:ascii="Times New Roman" w:hAnsi="Times New Roman" w:cs="Times New Roman"/>
          <w:color w:val="18222B"/>
          <w:sz w:val="24"/>
          <w:szCs w:val="24"/>
        </w:rPr>
        <w:t xml:space="preserve"> CZ</w:t>
      </w:r>
      <w:r w:rsidR="00714FB5">
        <w:rPr>
          <w:rFonts w:ascii="Times New Roman" w:hAnsi="Times New Roman" w:cs="Times New Roman"/>
          <w:color w:val="18222B"/>
          <w:sz w:val="24"/>
          <w:szCs w:val="24"/>
        </w:rPr>
        <w:t xml:space="preserve"> spol</w:t>
      </w:r>
      <w:r w:rsidR="00355C64">
        <w:rPr>
          <w:rFonts w:ascii="Times New Roman" w:hAnsi="Times New Roman" w:cs="Times New Roman"/>
          <w:color w:val="18222B"/>
          <w:sz w:val="24"/>
          <w:szCs w:val="24"/>
        </w:rPr>
        <w:t xml:space="preserve">. s r.o., </w:t>
      </w:r>
    </w:p>
    <w:p w14:paraId="58BAB0D8" w14:textId="10656860" w:rsidR="00B2317E" w:rsidRDefault="006901B8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n</w:t>
      </w:r>
      <w:r w:rsidR="00355C64">
        <w:rPr>
          <w:rFonts w:ascii="Times New Roman" w:hAnsi="Times New Roman" w:cs="Times New Roman"/>
          <w:color w:val="18222B"/>
          <w:sz w:val="24"/>
          <w:szCs w:val="24"/>
        </w:rPr>
        <w:t>ám</w:t>
      </w:r>
      <w:r>
        <w:rPr>
          <w:rFonts w:ascii="Times New Roman" w:hAnsi="Times New Roman" w:cs="Times New Roman"/>
          <w:color w:val="18222B"/>
          <w:sz w:val="24"/>
          <w:szCs w:val="24"/>
        </w:rPr>
        <w:t xml:space="preserve">ěstí </w:t>
      </w:r>
      <w:r w:rsidR="00355C64">
        <w:rPr>
          <w:rFonts w:ascii="Times New Roman" w:hAnsi="Times New Roman" w:cs="Times New Roman"/>
          <w:color w:val="18222B"/>
          <w:sz w:val="24"/>
          <w:szCs w:val="24"/>
        </w:rPr>
        <w:t xml:space="preserve">Svobody </w:t>
      </w:r>
      <w:r>
        <w:rPr>
          <w:rFonts w:ascii="Times New Roman" w:hAnsi="Times New Roman" w:cs="Times New Roman"/>
          <w:color w:val="18222B"/>
          <w:sz w:val="24"/>
          <w:szCs w:val="24"/>
        </w:rPr>
        <w:t>76/</w:t>
      </w:r>
      <w:r w:rsidR="00355C64">
        <w:rPr>
          <w:rFonts w:ascii="Times New Roman" w:hAnsi="Times New Roman" w:cs="Times New Roman"/>
          <w:color w:val="18222B"/>
          <w:sz w:val="24"/>
          <w:szCs w:val="24"/>
        </w:rPr>
        <w:t xml:space="preserve">11, 602 00 Brno, </w:t>
      </w:r>
    </w:p>
    <w:p w14:paraId="6BDD2F52" w14:textId="6D39E9E3" w:rsidR="008A5F14" w:rsidRDefault="00355C6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DIČ CZ15270068</w:t>
      </w:r>
    </w:p>
    <w:p w14:paraId="1F6D441E" w14:textId="77777777" w:rsidR="00355C64" w:rsidRPr="0008512C" w:rsidRDefault="00355C6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Zastoupený prokuristou Ing. Hanou Píškovou</w:t>
      </w:r>
    </w:p>
    <w:p w14:paraId="3DDAF8F5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189EE323" w14:textId="77777777" w:rsidR="0008512C" w:rsidRPr="0008512C" w:rsidRDefault="0008512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227C6DC3" w14:textId="77777777" w:rsidR="00EA0ED9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(dále dárce)</w:t>
      </w:r>
    </w:p>
    <w:p w14:paraId="1A8BA696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366D4D7B" w14:textId="77777777" w:rsidR="00B2317E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  <w:r w:rsidR="00B2317E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2000 Sb., </w:t>
      </w:r>
    </w:p>
    <w:p w14:paraId="7D5BADEC" w14:textId="461889DA" w:rsidR="00EA0ED9" w:rsidRPr="00B2317E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o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14:paraId="412C3849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878249B" w14:textId="77777777" w:rsidR="00EA0ED9" w:rsidRPr="0008512C" w:rsidRDefault="008A5F14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8"/>
          <w:szCs w:val="28"/>
        </w:rPr>
      </w:pPr>
      <w:r w:rsidRPr="0008512C">
        <w:rPr>
          <w:rFonts w:ascii="Times New Roman" w:hAnsi="Times New Roman" w:cs="Times New Roman"/>
          <w:b/>
          <w:color w:val="243542"/>
          <w:sz w:val="28"/>
          <w:szCs w:val="28"/>
        </w:rPr>
        <w:t>d</w:t>
      </w:r>
      <w:r w:rsidR="00EA0ED9" w:rsidRPr="0008512C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arovací </w:t>
      </w:r>
      <w:r w:rsidR="00EA0ED9" w:rsidRPr="0008512C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="00EA0ED9" w:rsidRPr="0008512C">
        <w:rPr>
          <w:rFonts w:ascii="Times New Roman" w:hAnsi="Times New Roman" w:cs="Times New Roman"/>
          <w:color w:val="18222B"/>
          <w:sz w:val="28"/>
          <w:szCs w:val="28"/>
        </w:rPr>
        <w:t>.</w:t>
      </w:r>
    </w:p>
    <w:p w14:paraId="14213138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14:paraId="5869DBD4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</w:p>
    <w:p w14:paraId="70232D7A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 xml:space="preserve">1. 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>P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ř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 xml:space="preserve">edmět </w:t>
      </w:r>
      <w:r w:rsidRPr="0008512C">
        <w:rPr>
          <w:rFonts w:ascii="Times New Roman" w:hAnsi="Times New Roman" w:cs="Times New Roman"/>
          <w:b/>
          <w:bCs/>
          <w:color w:val="0D0D0E"/>
          <w:sz w:val="24"/>
          <w:szCs w:val="24"/>
        </w:rPr>
        <w:t>s</w:t>
      </w: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mlouvy</w:t>
      </w:r>
    </w:p>
    <w:p w14:paraId="10949CE1" w14:textId="77777777" w:rsidR="000B5CE1" w:rsidRPr="0008512C" w:rsidRDefault="00D355C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0" w:name="_Hlk8137255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 a Školní jídelně, </w:t>
      </w:r>
      <w:bookmarkEnd w:id="0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9-Klánovice, Smržovská 77, </w:t>
      </w:r>
    </w:p>
    <w:p w14:paraId="30532B72" w14:textId="77777777" w:rsidR="00EA0ED9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01B687BD" w14:textId="25A95EF3" w:rsidR="00355C64" w:rsidRPr="00355C64" w:rsidRDefault="00B2317E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E"/>
          <w:sz w:val="24"/>
          <w:szCs w:val="24"/>
        </w:rPr>
      </w:pPr>
      <w:r>
        <w:rPr>
          <w:rFonts w:ascii="Times New Roman" w:hAnsi="Times New Roman" w:cs="Times New Roman"/>
          <w:b/>
          <w:color w:val="0D0D0E"/>
          <w:sz w:val="24"/>
          <w:szCs w:val="24"/>
        </w:rPr>
        <w:t>o</w:t>
      </w:r>
      <w:r w:rsidR="00355C64" w:rsidRPr="00355C64">
        <w:rPr>
          <w:rFonts w:ascii="Times New Roman" w:hAnsi="Times New Roman" w:cs="Times New Roman"/>
          <w:b/>
          <w:color w:val="0D0D0E"/>
          <w:sz w:val="24"/>
          <w:szCs w:val="24"/>
        </w:rPr>
        <w:t>buv v hodnotě 67.79</w:t>
      </w:r>
      <w:r w:rsidR="00AB030F">
        <w:rPr>
          <w:rFonts w:ascii="Times New Roman" w:hAnsi="Times New Roman" w:cs="Times New Roman"/>
          <w:b/>
          <w:color w:val="0D0D0E"/>
          <w:sz w:val="24"/>
          <w:szCs w:val="24"/>
        </w:rPr>
        <w:t>4</w:t>
      </w:r>
      <w:r w:rsidR="00355C64" w:rsidRPr="00355C64">
        <w:rPr>
          <w:rFonts w:ascii="Times New Roman" w:hAnsi="Times New Roman" w:cs="Times New Roman"/>
          <w:b/>
          <w:color w:val="0D0D0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E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D0D0E"/>
          <w:sz w:val="24"/>
          <w:szCs w:val="24"/>
        </w:rPr>
        <w:t>šedesátsedmtisícsedmsetdevadesát</w:t>
      </w:r>
      <w:r w:rsidR="00AB030F">
        <w:rPr>
          <w:rFonts w:ascii="Times New Roman" w:hAnsi="Times New Roman" w:cs="Times New Roman"/>
          <w:b/>
          <w:color w:val="0D0D0E"/>
          <w:sz w:val="24"/>
          <w:szCs w:val="24"/>
        </w:rPr>
        <w:t>čtyři</w:t>
      </w:r>
      <w:proofErr w:type="spellEnd"/>
      <w:r>
        <w:rPr>
          <w:rFonts w:ascii="Times New Roman" w:hAnsi="Times New Roman" w:cs="Times New Roman"/>
          <w:b/>
          <w:color w:val="0D0D0E"/>
          <w:sz w:val="24"/>
          <w:szCs w:val="24"/>
        </w:rPr>
        <w:t xml:space="preserve">) </w:t>
      </w:r>
      <w:r w:rsidR="00355C64" w:rsidRPr="00355C64">
        <w:rPr>
          <w:rFonts w:ascii="Times New Roman" w:hAnsi="Times New Roman" w:cs="Times New Roman"/>
          <w:b/>
          <w:color w:val="0D0D0E"/>
          <w:sz w:val="24"/>
          <w:szCs w:val="24"/>
        </w:rPr>
        <w:t>bez DPH</w:t>
      </w:r>
    </w:p>
    <w:p w14:paraId="52821089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62C13E6C" w14:textId="77777777" w:rsidR="00F05BFF" w:rsidRPr="0008512C" w:rsidRDefault="00F05BFF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2A84A03C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2. Podmínky daru</w:t>
      </w:r>
    </w:p>
    <w:p w14:paraId="3D03DFF6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2.1. </w:t>
      </w:r>
      <w:r w:rsidR="00355C64">
        <w:rPr>
          <w:rFonts w:ascii="Times New Roman" w:hAnsi="Times New Roman" w:cs="Times New Roman"/>
          <w:color w:val="0D0D0E"/>
          <w:sz w:val="24"/>
          <w:szCs w:val="24"/>
        </w:rPr>
        <w:t>Dar je určen pro využití osazenstva dětského domova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.</w:t>
      </w:r>
    </w:p>
    <w:p w14:paraId="58B3A2C1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>2.2. Dárce poskytuje obdarovanému výše uveden</w:t>
      </w:r>
      <w:r w:rsidR="003A5D61">
        <w:rPr>
          <w:rFonts w:ascii="Times New Roman" w:hAnsi="Times New Roman" w:cs="Times New Roman"/>
          <w:color w:val="0D0D0E"/>
          <w:sz w:val="24"/>
          <w:szCs w:val="24"/>
        </w:rPr>
        <w:t>ý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="003A5D61">
        <w:rPr>
          <w:rFonts w:ascii="Times New Roman" w:hAnsi="Times New Roman" w:cs="Times New Roman"/>
          <w:color w:val="0D0D0E"/>
          <w:sz w:val="24"/>
          <w:szCs w:val="24"/>
        </w:rPr>
        <w:t>dar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 dobrovolně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a obdarovaný prohlašuje, že tento dar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přijímá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a zavazuje se </w:t>
      </w:r>
      <w:r w:rsidR="003A5D61">
        <w:rPr>
          <w:rFonts w:ascii="Times New Roman" w:hAnsi="Times New Roman" w:cs="Times New Roman"/>
          <w:color w:val="0D0D0E"/>
          <w:sz w:val="24"/>
          <w:szCs w:val="24"/>
        </w:rPr>
        <w:t>ho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použít pouze na vymezené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>účely</w:t>
      </w:r>
      <w:r w:rsidRPr="0008512C">
        <w:rPr>
          <w:rFonts w:ascii="Times New Roman" w:eastAsia="HiddenHorzOCR" w:hAnsi="Times New Roman" w:cs="Times New Roman"/>
          <w:color w:val="1F2732"/>
          <w:sz w:val="24"/>
          <w:szCs w:val="24"/>
        </w:rPr>
        <w:t>.</w:t>
      </w:r>
    </w:p>
    <w:p w14:paraId="7E779D67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2.3. Dárce má právo požadovat vrácení daru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dar bude použit na jiné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účely,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než jsou uvedeny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bodě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1.2.</w:t>
      </w:r>
    </w:p>
    <w:p w14:paraId="4DDE69B6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2.4. Obdarovaný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může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dar vrátit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dárce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nepřiměřeným způsobem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zasahuje do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činnosti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obdarovaného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nebo poškozuje 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j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eho dobré jméno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.</w:t>
      </w:r>
    </w:p>
    <w:p w14:paraId="688A372B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</w:p>
    <w:p w14:paraId="19735479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 xml:space="preserve">3. 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>Závěre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 xml:space="preserve">ná </w:t>
      </w: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>ustanovení</w:t>
      </w:r>
    </w:p>
    <w:p w14:paraId="787C765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14:paraId="59D55713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14:paraId="687A61D2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14:paraId="3A07A109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3.4. Dárce bere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domov a Školní jídelna, Praha 9-Klánovice, Smržovská 77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registru smluv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 tím, že text této smlouvy v případě, že hodnota daru přesáhne 50.000,- Kč včetně, bude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14:paraId="51B9B7C0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14:paraId="5CCB26A7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106/1999 Sb., o svobodném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zveřejnění.</w:t>
      </w:r>
    </w:p>
    <w:p w14:paraId="7896AFB4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>v 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podobě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 xml:space="preserve">,,Dodatku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smlouvě</w:t>
      </w:r>
      <w:r w:rsidR="0008512C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“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.</w:t>
      </w:r>
    </w:p>
    <w:p w14:paraId="47DF80D4" w14:textId="77777777" w:rsidR="00664C9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8"/>
          <w:szCs w:val="28"/>
        </w:rPr>
      </w:pPr>
    </w:p>
    <w:p w14:paraId="645E2931" w14:textId="77777777" w:rsidR="00F85821" w:rsidRPr="0008512C" w:rsidRDefault="00F85821" w:rsidP="00F85821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14:paraId="0B5F3763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14:paraId="5EDC8ABC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14:paraId="4DC329DC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14:paraId="5329B569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14:paraId="02216AD8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14:paraId="570C90F2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14:paraId="182181C4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14:paraId="587BEB42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14:paraId="24FD1F84" w14:textId="77777777" w:rsidR="00F85821" w:rsidRPr="0008512C" w:rsidRDefault="00F85821" w:rsidP="00F85821">
      <w:pPr>
        <w:pStyle w:val="Tex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ECAF2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14:paraId="55AC5E09" w14:textId="77777777" w:rsidR="00664C9C" w:rsidRPr="0008512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32CF359D" w14:textId="77777777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3A5D61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3A5D61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 dne</w:t>
      </w:r>
      <w:r w:rsidR="003A5D61">
        <w:rPr>
          <w:rFonts w:ascii="Times New Roman" w:hAnsi="Times New Roman" w:cs="Times New Roman"/>
          <w:color w:val="101010"/>
          <w:sz w:val="24"/>
          <w:szCs w:val="24"/>
        </w:rPr>
        <w:t xml:space="preserve"> 28.6.2024 </w:t>
      </w:r>
    </w:p>
    <w:p w14:paraId="52488720" w14:textId="77777777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5F9C83ED" w14:textId="107DEE04" w:rsidR="00B2317E" w:rsidRPr="00B2317E" w:rsidRDefault="00B2317E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Dětský domov a Školní jídelna, 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8222B"/>
          <w:sz w:val="24"/>
          <w:szCs w:val="24"/>
        </w:rPr>
        <w:t>Humanic</w:t>
      </w:r>
      <w:proofErr w:type="spellEnd"/>
      <w:r>
        <w:rPr>
          <w:rFonts w:ascii="Times New Roman" w:hAnsi="Times New Roman" w:cs="Times New Roman"/>
          <w:color w:val="18222B"/>
          <w:sz w:val="24"/>
          <w:szCs w:val="24"/>
        </w:rPr>
        <w:t xml:space="preserve"> CZ spol. s r.o., </w:t>
      </w:r>
    </w:p>
    <w:p w14:paraId="6E4C5AC8" w14:textId="75CE3526" w:rsidR="0008512C" w:rsidRDefault="00B2317E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Praha 9-Klánovice, Smržovská 77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Ing. Hana Píšková</w:t>
      </w:r>
    </w:p>
    <w:p w14:paraId="07EFCEFF" w14:textId="1DACD16F" w:rsidR="00B2317E" w:rsidRDefault="00B2317E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Dana Kuchtová</w:t>
      </w:r>
    </w:p>
    <w:p w14:paraId="02438C97" w14:textId="77777777" w:rsidR="0008512C" w:rsidRDefault="0008512C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74753FEA" w14:textId="77777777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….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………….</w:t>
      </w:r>
    </w:p>
    <w:p w14:paraId="5121E3A7" w14:textId="77777777" w:rsidR="003074A6" w:rsidRPr="0008512C" w:rsidRDefault="0008512C" w:rsidP="0008512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        obdarovaný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 xml:space="preserve">        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dárce</w:t>
      </w:r>
    </w:p>
    <w:sectPr w:rsidR="003074A6" w:rsidRPr="00085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A729" w14:textId="77777777" w:rsidR="00AC351C" w:rsidRDefault="00AC351C" w:rsidP="000B5CE1">
      <w:pPr>
        <w:spacing w:after="0" w:line="240" w:lineRule="auto"/>
      </w:pPr>
      <w:r>
        <w:separator/>
      </w:r>
    </w:p>
  </w:endnote>
  <w:endnote w:type="continuationSeparator" w:id="0">
    <w:p w14:paraId="54E62BF7" w14:textId="77777777" w:rsidR="00AC351C" w:rsidRDefault="00AC351C" w:rsidP="000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2371"/>
      <w:docPartObj>
        <w:docPartGallery w:val="Page Numbers (Bottom of Page)"/>
        <w:docPartUnique/>
      </w:docPartObj>
    </w:sdtPr>
    <w:sdtContent>
      <w:p w14:paraId="0477217A" w14:textId="77777777" w:rsidR="00690E45" w:rsidRDefault="00690E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BF4D3" w14:textId="77777777" w:rsidR="00690E45" w:rsidRDefault="00690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69A7" w14:textId="77777777" w:rsidR="00AC351C" w:rsidRDefault="00AC351C" w:rsidP="000B5CE1">
      <w:pPr>
        <w:spacing w:after="0" w:line="240" w:lineRule="auto"/>
      </w:pPr>
      <w:r>
        <w:separator/>
      </w:r>
    </w:p>
  </w:footnote>
  <w:footnote w:type="continuationSeparator" w:id="0">
    <w:p w14:paraId="622233AE" w14:textId="77777777" w:rsidR="00AC351C" w:rsidRDefault="00AC351C" w:rsidP="000B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441FCC"/>
    <w:multiLevelType w:val="hybridMultilevel"/>
    <w:tmpl w:val="4558B26C"/>
    <w:lvl w:ilvl="0" w:tplc="44C82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2406">
    <w:abstractNumId w:val="4"/>
  </w:num>
  <w:num w:numId="2" w16cid:durableId="787118406">
    <w:abstractNumId w:val="0"/>
  </w:num>
  <w:num w:numId="3" w16cid:durableId="1520924641">
    <w:abstractNumId w:val="3"/>
  </w:num>
  <w:num w:numId="4" w16cid:durableId="1679892127">
    <w:abstractNumId w:val="2"/>
  </w:num>
  <w:num w:numId="5" w16cid:durableId="48119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9"/>
    <w:rsid w:val="00062699"/>
    <w:rsid w:val="0008512C"/>
    <w:rsid w:val="000B5CE1"/>
    <w:rsid w:val="000B7AF9"/>
    <w:rsid w:val="00117E4D"/>
    <w:rsid w:val="003074A6"/>
    <w:rsid w:val="00355C64"/>
    <w:rsid w:val="0038028A"/>
    <w:rsid w:val="003A5D61"/>
    <w:rsid w:val="004924F3"/>
    <w:rsid w:val="00516CC4"/>
    <w:rsid w:val="00664C9C"/>
    <w:rsid w:val="006901B8"/>
    <w:rsid w:val="00690E45"/>
    <w:rsid w:val="00714FB5"/>
    <w:rsid w:val="007330BF"/>
    <w:rsid w:val="008A5F14"/>
    <w:rsid w:val="00A01ACB"/>
    <w:rsid w:val="00A85D45"/>
    <w:rsid w:val="00AA1D7C"/>
    <w:rsid w:val="00AB030F"/>
    <w:rsid w:val="00AC351C"/>
    <w:rsid w:val="00B2317E"/>
    <w:rsid w:val="00C910D1"/>
    <w:rsid w:val="00D355C1"/>
    <w:rsid w:val="00EA0ED9"/>
    <w:rsid w:val="00F05BFF"/>
    <w:rsid w:val="00F41BC7"/>
    <w:rsid w:val="00F85821"/>
    <w:rsid w:val="00FC53CC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EAB0"/>
  <w15:chartTrackingRefBased/>
  <w15:docId w15:val="{A87B20B7-C4DA-4E42-ABB0-D7B9BA1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C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C53CC"/>
  </w:style>
  <w:style w:type="paragraph" w:styleId="Zhlav">
    <w:name w:val="header"/>
    <w:basedOn w:val="Normln"/>
    <w:link w:val="Zhlav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E1"/>
  </w:style>
  <w:style w:type="paragraph" w:styleId="Zpat">
    <w:name w:val="footer"/>
    <w:basedOn w:val="Normln"/>
    <w:link w:val="Zpat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E1"/>
  </w:style>
  <w:style w:type="paragraph" w:customStyle="1" w:styleId="Text">
    <w:name w:val="Text"/>
    <w:rsid w:val="00F8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 Kucht</cp:lastModifiedBy>
  <cp:revision>5</cp:revision>
  <dcterms:created xsi:type="dcterms:W3CDTF">2024-07-18T15:44:00Z</dcterms:created>
  <dcterms:modified xsi:type="dcterms:W3CDTF">2024-07-18T16:18:00Z</dcterms:modified>
</cp:coreProperties>
</file>