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5AD6C" w14:textId="74D4D845" w:rsidR="00C53840" w:rsidRDefault="0008127A" w:rsidP="00480DB3">
      <w:pPr>
        <w:spacing w:before="0"/>
        <w:ind w:left="425"/>
        <w:jc w:val="right"/>
      </w:pPr>
      <w:r w:rsidRPr="000A518C">
        <w:t>Číslo</w:t>
      </w:r>
      <w:r w:rsidRPr="000A518C">
        <w:rPr>
          <w:rFonts w:cs="Arial"/>
        </w:rPr>
        <w:t xml:space="preserve"> smlouvy</w:t>
      </w:r>
      <w:r w:rsidRPr="000A518C">
        <w:rPr>
          <w:rFonts w:cs="Arial"/>
          <w:b/>
        </w:rPr>
        <w:t>:</w:t>
      </w:r>
      <w:r w:rsidR="00E2708D">
        <w:rPr>
          <w:rFonts w:cs="Arial"/>
          <w:b/>
        </w:rPr>
        <w:t xml:space="preserve"> </w:t>
      </w:r>
      <w:r w:rsidR="00A66D5B">
        <w:rPr>
          <w:rFonts w:cs="Arial"/>
          <w:b/>
        </w:rPr>
        <w:tab/>
      </w:r>
      <w:r w:rsidR="008A414C">
        <w:rPr>
          <w:rFonts w:cs="Arial"/>
        </w:rPr>
        <w:t>SML</w:t>
      </w:r>
      <w:r w:rsidR="005F7940">
        <w:rPr>
          <w:rFonts w:cs="Arial"/>
        </w:rPr>
        <w:t>286/007/2024</w:t>
      </w:r>
    </w:p>
    <w:p w14:paraId="55AAE19F" w14:textId="36D5EA23" w:rsidR="00A66D5B" w:rsidRPr="00ED6F7E" w:rsidRDefault="00A66D5B" w:rsidP="00480DB3">
      <w:pPr>
        <w:spacing w:before="0"/>
        <w:ind w:left="425"/>
        <w:jc w:val="right"/>
        <w:rPr>
          <w:rFonts w:cs="Arial"/>
          <w:b/>
        </w:rPr>
      </w:pPr>
      <w:r>
        <w:t xml:space="preserve">Číslo jednací: </w:t>
      </w:r>
      <w:r>
        <w:tab/>
      </w:r>
      <w:proofErr w:type="spellStart"/>
      <w:r w:rsidR="00C400C7">
        <w:t>xxx</w:t>
      </w:r>
      <w:proofErr w:type="spellEnd"/>
    </w:p>
    <w:p w14:paraId="376E9973" w14:textId="77777777" w:rsidR="00E56F44" w:rsidRPr="00FD4469" w:rsidRDefault="00E56F44" w:rsidP="00480DB3">
      <w:pPr>
        <w:spacing w:before="120"/>
        <w:ind w:left="425"/>
        <w:jc w:val="center"/>
        <w:rPr>
          <w:b/>
          <w:noProof/>
          <w:lang w:eastAsia="cs-CZ"/>
        </w:rPr>
      </w:pPr>
      <w:r w:rsidRPr="00480DB3">
        <w:rPr>
          <w:b/>
          <w:noProof/>
          <w:lang w:eastAsia="cs-CZ"/>
        </w:rPr>
        <w:t>SMLOUVA</w:t>
      </w:r>
      <w:r w:rsidR="00F70B4A" w:rsidRPr="00480DB3">
        <w:rPr>
          <w:b/>
          <w:noProof/>
          <w:lang w:eastAsia="cs-CZ"/>
        </w:rPr>
        <w:t xml:space="preserve"> O DÍLO</w:t>
      </w:r>
    </w:p>
    <w:p w14:paraId="29019CC2" w14:textId="69591E3B" w:rsidR="00A90DB3" w:rsidRPr="0011536A" w:rsidRDefault="00F82A82" w:rsidP="00480DB3">
      <w:pPr>
        <w:jc w:val="center"/>
        <w:rPr>
          <w:b/>
        </w:rPr>
      </w:pPr>
      <w:r w:rsidRPr="0011536A">
        <w:rPr>
          <w:b/>
        </w:rPr>
        <w:t xml:space="preserve">NZM </w:t>
      </w:r>
      <w:r w:rsidR="00535C44">
        <w:rPr>
          <w:b/>
        </w:rPr>
        <w:t>Praha</w:t>
      </w:r>
      <w:r w:rsidRPr="0011536A">
        <w:rPr>
          <w:b/>
        </w:rPr>
        <w:t xml:space="preserve"> – </w:t>
      </w:r>
      <w:r w:rsidR="00535C44">
        <w:rPr>
          <w:b/>
        </w:rPr>
        <w:t>zhodnocení požární bezpečnosti budovy</w:t>
      </w:r>
    </w:p>
    <w:p w14:paraId="3DE778FF" w14:textId="77777777" w:rsidR="004A2A9A" w:rsidRPr="000A518C" w:rsidRDefault="004A2A9A" w:rsidP="00FD4469">
      <w:pPr>
        <w:spacing w:before="0"/>
        <w:ind w:left="425"/>
        <w:jc w:val="center"/>
        <w:rPr>
          <w:rFonts w:cs="Times New Roman"/>
          <w:sz w:val="28"/>
          <w:szCs w:val="28"/>
        </w:rPr>
      </w:pPr>
      <w:r w:rsidRPr="000A518C">
        <w:t>(dále jen „</w:t>
      </w:r>
      <w:r w:rsidR="00F92639" w:rsidRPr="000A518C">
        <w:rPr>
          <w:b/>
        </w:rPr>
        <w:t>smlouva</w:t>
      </w:r>
      <w:r w:rsidRPr="000A518C">
        <w:t>“)</w:t>
      </w:r>
    </w:p>
    <w:p w14:paraId="7419A327" w14:textId="77777777" w:rsidR="004A2A9A" w:rsidRPr="000A518C" w:rsidRDefault="00F92639" w:rsidP="00FD4469">
      <w:pPr>
        <w:ind w:left="425"/>
        <w:jc w:val="center"/>
        <w:rPr>
          <w:rFonts w:ascii="Georgia" w:hAnsi="Georgia" w:cs="Times New Roman"/>
          <w:b/>
        </w:rPr>
      </w:pPr>
      <w:r w:rsidRPr="00FD4469">
        <w:rPr>
          <w:noProof/>
          <w:lang w:eastAsia="cs-CZ"/>
        </w:rPr>
        <w:t>uzavřená v souladu s § 2586 a násl. zákona č. 89/2012 Sb., občanský</w:t>
      </w:r>
      <w:r w:rsidR="00AE3466" w:rsidRPr="00FD4469">
        <w:rPr>
          <w:noProof/>
          <w:lang w:eastAsia="cs-CZ"/>
        </w:rPr>
        <w:t xml:space="preserve"> zákoník, v platném znění (dále </w:t>
      </w:r>
      <w:r w:rsidRPr="00FD4469">
        <w:rPr>
          <w:noProof/>
          <w:lang w:eastAsia="cs-CZ"/>
        </w:rPr>
        <w:t>jen „</w:t>
      </w:r>
      <w:r w:rsidRPr="00FD4469">
        <w:rPr>
          <w:b/>
          <w:noProof/>
          <w:lang w:eastAsia="cs-CZ"/>
        </w:rPr>
        <w:t>občanský zákoník</w:t>
      </w:r>
      <w:r w:rsidRPr="00FD4469">
        <w:rPr>
          <w:noProof/>
          <w:lang w:eastAsia="cs-CZ"/>
        </w:rPr>
        <w:t>“)</w:t>
      </w:r>
    </w:p>
    <w:p w14:paraId="16950B2D" w14:textId="77777777" w:rsidR="004222D4" w:rsidRPr="000A518C" w:rsidRDefault="004222D4" w:rsidP="00FD4469"/>
    <w:p w14:paraId="77B2B642" w14:textId="77777777" w:rsidR="003A7E53" w:rsidRPr="00B018FF" w:rsidRDefault="003A7E53" w:rsidP="00640496">
      <w:pPr>
        <w:tabs>
          <w:tab w:val="left" w:pos="3686"/>
        </w:tabs>
        <w:ind w:left="3686" w:hanging="3261"/>
      </w:pPr>
      <w:r w:rsidRPr="00B018FF">
        <w:t>Objednatel:</w:t>
      </w:r>
      <w:r w:rsidRPr="00B018FF">
        <w:tab/>
        <w:t>Národní zemědělské muzeum, s. p. o.</w:t>
      </w:r>
    </w:p>
    <w:p w14:paraId="1E070807" w14:textId="77777777" w:rsidR="003A7E53" w:rsidRPr="00B018FF" w:rsidRDefault="003A7E53" w:rsidP="00640496">
      <w:pPr>
        <w:tabs>
          <w:tab w:val="left" w:pos="3686"/>
        </w:tabs>
        <w:spacing w:before="0"/>
        <w:ind w:left="3686" w:hanging="3261"/>
      </w:pPr>
      <w:r w:rsidRPr="00B018FF">
        <w:t xml:space="preserve">se sídlem: </w:t>
      </w:r>
      <w:r w:rsidRPr="00B018FF">
        <w:tab/>
        <w:t>Kostelní 1300/44, 170 00 Praha 7</w:t>
      </w:r>
    </w:p>
    <w:p w14:paraId="0ECBA660" w14:textId="77777777" w:rsidR="003A7E53" w:rsidRPr="00B018FF" w:rsidRDefault="003A7E53" w:rsidP="00640496">
      <w:pPr>
        <w:tabs>
          <w:tab w:val="left" w:pos="3686"/>
        </w:tabs>
        <w:spacing w:before="0"/>
        <w:ind w:left="3686" w:hanging="3261"/>
      </w:pPr>
      <w:r w:rsidRPr="00B018FF">
        <w:t>IČO:</w:t>
      </w:r>
      <w:r w:rsidRPr="00B018FF">
        <w:tab/>
        <w:t>75075741</w:t>
      </w:r>
    </w:p>
    <w:p w14:paraId="35BA5C56" w14:textId="77777777" w:rsidR="003A7E53" w:rsidRPr="00B018FF" w:rsidRDefault="003A7E53" w:rsidP="00640496">
      <w:pPr>
        <w:tabs>
          <w:tab w:val="left" w:pos="3686"/>
        </w:tabs>
        <w:spacing w:before="0"/>
        <w:ind w:left="3686" w:hanging="3261"/>
      </w:pPr>
      <w:r w:rsidRPr="00B018FF">
        <w:t>DIČ:</w:t>
      </w:r>
      <w:r w:rsidRPr="00B018FF">
        <w:tab/>
        <w:t>CZ75075741</w:t>
      </w:r>
    </w:p>
    <w:p w14:paraId="49751034" w14:textId="09B29A6C" w:rsidR="003A7E53" w:rsidRPr="00B018FF" w:rsidRDefault="003A7E53" w:rsidP="00640496">
      <w:pPr>
        <w:tabs>
          <w:tab w:val="left" w:pos="3686"/>
        </w:tabs>
        <w:ind w:left="3686" w:hanging="3261"/>
      </w:pPr>
      <w:r w:rsidRPr="00B018FF">
        <w:t xml:space="preserve">zastoupený: </w:t>
      </w:r>
      <w:r w:rsidRPr="00B018FF">
        <w:tab/>
      </w:r>
      <w:proofErr w:type="spellStart"/>
      <w:r w:rsidR="00C400C7">
        <w:t>xxx</w:t>
      </w:r>
      <w:proofErr w:type="spellEnd"/>
    </w:p>
    <w:p w14:paraId="0E7FFBAA" w14:textId="31A4CC85" w:rsidR="003A7E53" w:rsidRPr="00B018FF" w:rsidRDefault="003A7E53" w:rsidP="00C400C7">
      <w:pPr>
        <w:tabs>
          <w:tab w:val="left" w:pos="3686"/>
        </w:tabs>
        <w:ind w:left="3686" w:hanging="3261"/>
      </w:pPr>
      <w:r w:rsidRPr="00B018FF">
        <w:t>zástupce ve věcech smluvních:</w:t>
      </w:r>
      <w:r w:rsidRPr="00B018FF">
        <w:tab/>
      </w:r>
      <w:proofErr w:type="spellStart"/>
      <w:r w:rsidR="00C400C7">
        <w:t>xxx</w:t>
      </w:r>
      <w:proofErr w:type="spellEnd"/>
    </w:p>
    <w:p w14:paraId="36364DC1" w14:textId="195995A2" w:rsidR="003A7E53" w:rsidRPr="00B018FF" w:rsidRDefault="003A7E53" w:rsidP="00C400C7">
      <w:pPr>
        <w:tabs>
          <w:tab w:val="left" w:pos="3686"/>
        </w:tabs>
        <w:ind w:left="3686" w:hanging="3261"/>
      </w:pPr>
      <w:r w:rsidRPr="00B018FF">
        <w:t>zástupce ve věcech technických:</w:t>
      </w:r>
      <w:r w:rsidRPr="00B018FF">
        <w:tab/>
      </w:r>
      <w:proofErr w:type="spellStart"/>
      <w:r w:rsidR="00C400C7">
        <w:t>xxx</w:t>
      </w:r>
      <w:proofErr w:type="spellEnd"/>
    </w:p>
    <w:p w14:paraId="5C51AE18" w14:textId="605DBBC3" w:rsidR="003A7E53" w:rsidRPr="00B018FF" w:rsidRDefault="003A7E53" w:rsidP="00640496">
      <w:pPr>
        <w:tabs>
          <w:tab w:val="left" w:pos="3686"/>
        </w:tabs>
        <w:ind w:left="3686" w:hanging="3261"/>
      </w:pPr>
      <w:r w:rsidRPr="00B018FF">
        <w:t xml:space="preserve">bankovní spojení: </w:t>
      </w:r>
      <w:r w:rsidRPr="00B018FF">
        <w:tab/>
      </w:r>
      <w:proofErr w:type="spellStart"/>
      <w:r w:rsidR="00C400C7">
        <w:t>xxx</w:t>
      </w:r>
      <w:proofErr w:type="spellEnd"/>
    </w:p>
    <w:p w14:paraId="4490A569" w14:textId="7261B260" w:rsidR="003A7E53" w:rsidRPr="00B018FF" w:rsidRDefault="003A7E53" w:rsidP="00640496">
      <w:pPr>
        <w:tabs>
          <w:tab w:val="left" w:pos="3686"/>
        </w:tabs>
        <w:spacing w:before="0"/>
        <w:ind w:left="3686" w:hanging="3261"/>
      </w:pPr>
      <w:r w:rsidRPr="00B018FF">
        <w:t xml:space="preserve">číslo účtu: </w:t>
      </w:r>
      <w:r w:rsidRPr="00B018FF">
        <w:tab/>
      </w:r>
      <w:proofErr w:type="spellStart"/>
      <w:r w:rsidR="00C400C7">
        <w:t>xxx</w:t>
      </w:r>
      <w:proofErr w:type="spellEnd"/>
    </w:p>
    <w:p w14:paraId="4D8573C7" w14:textId="4EFEA17D" w:rsidR="0029561B" w:rsidRPr="000A518C" w:rsidRDefault="003A7E53" w:rsidP="00816FFA">
      <w:pPr>
        <w:tabs>
          <w:tab w:val="left" w:pos="3686"/>
        </w:tabs>
        <w:ind w:left="3686" w:hanging="3261"/>
      </w:pPr>
      <w:r w:rsidRPr="00B018FF">
        <w:t xml:space="preserve">(dále jen </w:t>
      </w:r>
      <w:r w:rsidRPr="00B018FF">
        <w:rPr>
          <w:b/>
        </w:rPr>
        <w:t>objednatel</w:t>
      </w:r>
      <w:r w:rsidRPr="00B018FF">
        <w:t>)</w:t>
      </w:r>
    </w:p>
    <w:p w14:paraId="024C940F" w14:textId="77777777" w:rsidR="0029561B" w:rsidRPr="000A518C" w:rsidRDefault="0029561B" w:rsidP="00816FFA">
      <w:pPr>
        <w:tabs>
          <w:tab w:val="left" w:pos="3686"/>
        </w:tabs>
        <w:ind w:left="3686" w:hanging="3261"/>
      </w:pPr>
      <w:r w:rsidRPr="000A518C">
        <w:t>a</w:t>
      </w:r>
    </w:p>
    <w:p w14:paraId="2CBBA881" w14:textId="77777777" w:rsidR="00640496" w:rsidRDefault="00640496" w:rsidP="00640496">
      <w:pPr>
        <w:tabs>
          <w:tab w:val="left" w:pos="3686"/>
        </w:tabs>
        <w:ind w:left="3686" w:hanging="3260"/>
      </w:pPr>
      <w:r>
        <w:t>Zhotovitel:</w:t>
      </w:r>
      <w:r>
        <w:tab/>
        <w:t>AGROPROJEKT Praha, s. r. o.</w:t>
      </w:r>
    </w:p>
    <w:p w14:paraId="363C1C54" w14:textId="77777777" w:rsidR="00640496" w:rsidRDefault="00640496" w:rsidP="00640496">
      <w:pPr>
        <w:tabs>
          <w:tab w:val="left" w:pos="3686"/>
        </w:tabs>
        <w:ind w:left="3686" w:hanging="3260"/>
      </w:pPr>
      <w:r>
        <w:t>Se sídlem:</w:t>
      </w:r>
      <w:r>
        <w:tab/>
        <w:t>Ve Smečkách 33, 110 00 Praha 1</w:t>
      </w:r>
    </w:p>
    <w:p w14:paraId="3B179696" w14:textId="60AA4FBF" w:rsidR="00640496" w:rsidRDefault="00640496" w:rsidP="00640496">
      <w:pPr>
        <w:tabs>
          <w:tab w:val="left" w:pos="3686"/>
        </w:tabs>
        <w:ind w:left="3686" w:hanging="3260"/>
      </w:pPr>
      <w:r>
        <w:t>IČO:</w:t>
      </w:r>
      <w:r>
        <w:tab/>
        <w:t>25096524</w:t>
      </w:r>
    </w:p>
    <w:p w14:paraId="00C23CB7" w14:textId="0EAB0530" w:rsidR="00640496" w:rsidRDefault="00640496" w:rsidP="00640496">
      <w:pPr>
        <w:tabs>
          <w:tab w:val="left" w:pos="3686"/>
        </w:tabs>
        <w:ind w:left="3686" w:hanging="3260"/>
      </w:pPr>
      <w:r>
        <w:t>Zastoupený:</w:t>
      </w:r>
      <w:r>
        <w:tab/>
      </w:r>
      <w:proofErr w:type="spellStart"/>
      <w:r w:rsidR="00C400C7">
        <w:t>xxx</w:t>
      </w:r>
      <w:proofErr w:type="spellEnd"/>
    </w:p>
    <w:p w14:paraId="12F8CAB1" w14:textId="7FA1511D" w:rsidR="00640496" w:rsidRDefault="00640496" w:rsidP="00640496">
      <w:pPr>
        <w:tabs>
          <w:tab w:val="left" w:pos="3686"/>
        </w:tabs>
        <w:ind w:left="3686" w:hanging="3260"/>
      </w:pPr>
      <w:r>
        <w:t>Zástupce ve věcech smluvních:</w:t>
      </w:r>
      <w:r>
        <w:tab/>
      </w:r>
      <w:proofErr w:type="spellStart"/>
      <w:r w:rsidR="00C400C7">
        <w:t>xxx</w:t>
      </w:r>
      <w:proofErr w:type="spellEnd"/>
    </w:p>
    <w:p w14:paraId="14D741C4" w14:textId="4F508406" w:rsidR="00640496" w:rsidRDefault="00640496" w:rsidP="00C400C7">
      <w:pPr>
        <w:tabs>
          <w:tab w:val="left" w:pos="3686"/>
        </w:tabs>
        <w:ind w:left="3686" w:hanging="3260"/>
      </w:pPr>
      <w:r>
        <w:t>Zástupce ve věcech technických:</w:t>
      </w:r>
      <w:r>
        <w:tab/>
      </w:r>
      <w:proofErr w:type="spellStart"/>
      <w:r w:rsidR="00C400C7">
        <w:t>xxx</w:t>
      </w:r>
      <w:proofErr w:type="spellEnd"/>
    </w:p>
    <w:p w14:paraId="2102CAA8" w14:textId="77777777" w:rsidR="00640496" w:rsidRDefault="00640496" w:rsidP="00640496">
      <w:pPr>
        <w:tabs>
          <w:tab w:val="left" w:pos="3686"/>
        </w:tabs>
        <w:ind w:left="3686" w:hanging="3260"/>
      </w:pPr>
      <w:r>
        <w:t xml:space="preserve">DIČ: </w:t>
      </w:r>
      <w:r>
        <w:tab/>
        <w:t>CZ25096524</w:t>
      </w:r>
    </w:p>
    <w:p w14:paraId="03254954" w14:textId="02227BF1" w:rsidR="00640496" w:rsidRDefault="00640496" w:rsidP="00640496">
      <w:pPr>
        <w:tabs>
          <w:tab w:val="left" w:pos="3686"/>
        </w:tabs>
        <w:ind w:left="3686" w:hanging="3260"/>
      </w:pPr>
      <w:r>
        <w:t xml:space="preserve">bankovní spojení: </w:t>
      </w:r>
      <w:r>
        <w:tab/>
      </w:r>
      <w:proofErr w:type="spellStart"/>
      <w:r w:rsidR="00C400C7">
        <w:t>xxx</w:t>
      </w:r>
      <w:proofErr w:type="spellEnd"/>
    </w:p>
    <w:p w14:paraId="487ADB21" w14:textId="56BDA771" w:rsidR="00640496" w:rsidRDefault="00640496" w:rsidP="00640496">
      <w:pPr>
        <w:tabs>
          <w:tab w:val="left" w:pos="3686"/>
        </w:tabs>
        <w:ind w:left="3686" w:hanging="3260"/>
      </w:pPr>
      <w:r>
        <w:t xml:space="preserve">číslo účtu: </w:t>
      </w:r>
      <w:r>
        <w:tab/>
      </w:r>
      <w:proofErr w:type="spellStart"/>
      <w:r w:rsidR="00C400C7">
        <w:t>xxx</w:t>
      </w:r>
      <w:proofErr w:type="spellEnd"/>
    </w:p>
    <w:p w14:paraId="4D2FCBC6" w14:textId="77777777" w:rsidR="00640496" w:rsidRDefault="00640496" w:rsidP="00640496">
      <w:pPr>
        <w:tabs>
          <w:tab w:val="left" w:pos="3686"/>
        </w:tabs>
        <w:ind w:left="3686" w:hanging="3260"/>
      </w:pPr>
      <w:r>
        <w:t>zapsaný v obchodním rejstříku:</w:t>
      </w:r>
      <w:r>
        <w:tab/>
        <w:t>vedeným městským soudem v Praze, odd. C, vložka 49238</w:t>
      </w:r>
    </w:p>
    <w:p w14:paraId="1716FBD5" w14:textId="777135F4" w:rsidR="00D84DDC" w:rsidRPr="00480DB3" w:rsidRDefault="00D84DDC" w:rsidP="00640496">
      <w:pPr>
        <w:spacing w:before="120"/>
        <w:ind w:left="425"/>
      </w:pPr>
      <w:r w:rsidRPr="00480DB3">
        <w:t xml:space="preserve">(dále také jen </w:t>
      </w:r>
      <w:r w:rsidRPr="00480DB3">
        <w:rPr>
          <w:b/>
        </w:rPr>
        <w:t>zhotovitel</w:t>
      </w:r>
      <w:r w:rsidRPr="00480DB3">
        <w:t>)</w:t>
      </w:r>
    </w:p>
    <w:p w14:paraId="770E9DC8" w14:textId="702B1BEF" w:rsidR="00287EBE" w:rsidRPr="000A518C" w:rsidRDefault="00287EBE" w:rsidP="00480DB3">
      <w:r w:rsidRPr="000A518C">
        <w:t>(</w:t>
      </w:r>
      <w:r w:rsidR="00CF7C44" w:rsidRPr="000A518C">
        <w:t>zhotovi</w:t>
      </w:r>
      <w:r w:rsidRPr="000A518C">
        <w:t xml:space="preserve">tel a objednatel dále </w:t>
      </w:r>
      <w:r w:rsidR="00ED630D" w:rsidRPr="000A518C">
        <w:t>společn</w:t>
      </w:r>
      <w:r w:rsidR="00ED630D">
        <w:t>ě</w:t>
      </w:r>
      <w:r w:rsidR="00ED630D" w:rsidRPr="000A518C">
        <w:t xml:space="preserve"> </w:t>
      </w:r>
      <w:r w:rsidRPr="000A518C">
        <w:t xml:space="preserve">též jako </w:t>
      </w:r>
      <w:r w:rsidR="00AE3466" w:rsidRPr="000A518C">
        <w:rPr>
          <w:b/>
        </w:rPr>
        <w:t>smluvní </w:t>
      </w:r>
      <w:r w:rsidRPr="000A518C">
        <w:rPr>
          <w:b/>
        </w:rPr>
        <w:t>strany</w:t>
      </w:r>
      <w:r w:rsidRPr="000A518C">
        <w:t xml:space="preserve"> či jednotlivě jako </w:t>
      </w:r>
      <w:r w:rsidR="00AE3466" w:rsidRPr="000A518C">
        <w:rPr>
          <w:b/>
        </w:rPr>
        <w:t>smluvní </w:t>
      </w:r>
      <w:r w:rsidRPr="000A518C">
        <w:rPr>
          <w:b/>
        </w:rPr>
        <w:t>strana</w:t>
      </w:r>
      <w:r w:rsidRPr="000A518C">
        <w:t>).</w:t>
      </w:r>
    </w:p>
    <w:p w14:paraId="06C7E624" w14:textId="77777777" w:rsidR="0029561B" w:rsidRPr="000A518C" w:rsidRDefault="0029561B" w:rsidP="00480DB3">
      <w:r w:rsidRPr="000A518C">
        <w:t>uzavírají níže uvedeného dne, měsíce a roku tuto smlouvu.</w:t>
      </w:r>
    </w:p>
    <w:p w14:paraId="0292807E" w14:textId="77777777" w:rsidR="00E56F44" w:rsidRPr="00480DB3" w:rsidRDefault="00891B03" w:rsidP="008F0E07">
      <w:pPr>
        <w:pStyle w:val="Nadpis1"/>
      </w:pPr>
      <w:r w:rsidRPr="00480DB3">
        <w:t xml:space="preserve">PŘEDMĚT </w:t>
      </w:r>
      <w:r w:rsidR="00961495" w:rsidRPr="00480DB3">
        <w:t>SMLOUVY</w:t>
      </w:r>
    </w:p>
    <w:p w14:paraId="49580B0F" w14:textId="13F3E5FD" w:rsidR="00E837FF" w:rsidRPr="000A518C" w:rsidRDefault="003F35EE" w:rsidP="00E86124">
      <w:pPr>
        <w:pStyle w:val="Nadpis2"/>
      </w:pPr>
      <w:r w:rsidRPr="003F35EE">
        <w:t>Předmětem této smlouvy je závazek zhotovitele provést pro objednatele níže specifikované dílo</w:t>
      </w:r>
      <w:r w:rsidR="00AE6E8C" w:rsidRPr="000A518C">
        <w:t>:</w:t>
      </w:r>
    </w:p>
    <w:p w14:paraId="79E94A03" w14:textId="0BBC6C23" w:rsidR="007777D2" w:rsidRDefault="00535C44" w:rsidP="000150D7">
      <w:pPr>
        <w:pStyle w:val="Nadpis4"/>
      </w:pPr>
      <w:r>
        <w:t>zhodnocení stavu požární bezpečnosti budovy</w:t>
      </w:r>
      <w:r w:rsidR="00E837FF" w:rsidRPr="000A518C">
        <w:rPr>
          <w:rFonts w:eastAsia="Arial Unicode MS"/>
        </w:rPr>
        <w:t xml:space="preserve"> </w:t>
      </w:r>
      <w:r w:rsidR="00FB0A31" w:rsidRPr="000A518C">
        <w:rPr>
          <w:rFonts w:eastAsia="Arial Unicode MS"/>
        </w:rPr>
        <w:t xml:space="preserve">(dále také jen </w:t>
      </w:r>
      <w:r w:rsidR="00B77022">
        <w:rPr>
          <w:rFonts w:eastAsia="Arial Unicode MS"/>
          <w:b/>
        </w:rPr>
        <w:t>PBŘ</w:t>
      </w:r>
      <w:r w:rsidR="00E837FF" w:rsidRPr="000A518C">
        <w:rPr>
          <w:rFonts w:eastAsia="Arial Unicode MS"/>
        </w:rPr>
        <w:t xml:space="preserve">) </w:t>
      </w:r>
      <w:r w:rsidR="00F82A82">
        <w:rPr>
          <w:rFonts w:eastAsia="Arial Unicode MS"/>
        </w:rPr>
        <w:t>na pobočce Národního zemědělsk</w:t>
      </w:r>
      <w:r w:rsidR="007777D2">
        <w:rPr>
          <w:rFonts w:eastAsia="Arial Unicode MS"/>
        </w:rPr>
        <w:t xml:space="preserve">ého muzea, </w:t>
      </w:r>
      <w:proofErr w:type="spellStart"/>
      <w:r w:rsidR="007777D2">
        <w:rPr>
          <w:rFonts w:eastAsia="Arial Unicode MS"/>
        </w:rPr>
        <w:t>s.p.o</w:t>
      </w:r>
      <w:proofErr w:type="spellEnd"/>
      <w:r w:rsidR="007777D2">
        <w:rPr>
          <w:rFonts w:eastAsia="Arial Unicode MS"/>
        </w:rPr>
        <w:t xml:space="preserve">., </w:t>
      </w:r>
      <w:r>
        <w:rPr>
          <w:rFonts w:eastAsia="Arial Unicode MS"/>
        </w:rPr>
        <w:t>pobočka Praha</w:t>
      </w:r>
      <w:r w:rsidR="007777D2">
        <w:rPr>
          <w:rFonts w:eastAsia="Arial Unicode MS"/>
        </w:rPr>
        <w:t xml:space="preserve"> </w:t>
      </w:r>
      <w:r w:rsidR="00AE3466" w:rsidRPr="000A518C">
        <w:t xml:space="preserve">(dále jen </w:t>
      </w:r>
      <w:r w:rsidR="00A35CA4" w:rsidRPr="007777D2">
        <w:rPr>
          <w:b/>
        </w:rPr>
        <w:t>dílo</w:t>
      </w:r>
      <w:r w:rsidR="00A35CA4" w:rsidRPr="000A518C">
        <w:t>)</w:t>
      </w:r>
    </w:p>
    <w:p w14:paraId="2336241A" w14:textId="56865149" w:rsidR="00AE3466" w:rsidRPr="000A518C" w:rsidRDefault="007777D2" w:rsidP="007777D2">
      <w:r w:rsidRPr="003F35EE">
        <w:t xml:space="preserve">a závazek objednatele dílo převzít a zaplatit za provedené dílo sjednanou </w:t>
      </w:r>
      <w:r>
        <w:t>odměnu</w:t>
      </w:r>
      <w:r w:rsidR="00A35CA4" w:rsidRPr="000A518C">
        <w:t>.</w:t>
      </w:r>
    </w:p>
    <w:p w14:paraId="6F13B6CF" w14:textId="68AE1D2A" w:rsidR="005B5ABD" w:rsidRPr="000A518C" w:rsidRDefault="005B5ABD" w:rsidP="00E86124">
      <w:pPr>
        <w:pStyle w:val="Nadpis2"/>
      </w:pPr>
      <w:r w:rsidRPr="000A518C">
        <w:t xml:space="preserve">Zpracování </w:t>
      </w:r>
      <w:r w:rsidR="00B77022">
        <w:rPr>
          <w:b/>
        </w:rPr>
        <w:t>PBŘ</w:t>
      </w:r>
      <w:r w:rsidR="00A35CA4">
        <w:rPr>
          <w:b/>
        </w:rPr>
        <w:t xml:space="preserve"> </w:t>
      </w:r>
      <w:r w:rsidRPr="003A7E53">
        <w:rPr>
          <w:rFonts w:cs="Arial"/>
        </w:rPr>
        <w:t>zahrnuje</w:t>
      </w:r>
      <w:r w:rsidRPr="000A518C">
        <w:t>:</w:t>
      </w:r>
    </w:p>
    <w:p w14:paraId="62591A55" w14:textId="2DB5D3CF" w:rsidR="005B5ABD" w:rsidRPr="001906BD" w:rsidRDefault="005B5ABD" w:rsidP="00E86124">
      <w:pPr>
        <w:pStyle w:val="Nadpis3"/>
      </w:pPr>
      <w:r w:rsidRPr="003A7E53">
        <w:rPr>
          <w:rFonts w:eastAsia="Arial Unicode MS" w:cs="Times New Roman"/>
          <w:kern w:val="1"/>
        </w:rPr>
        <w:lastRenderedPageBreak/>
        <w:t>Provedení</w:t>
      </w:r>
      <w:r w:rsidRPr="003A7E53">
        <w:t xml:space="preserve"> </w:t>
      </w:r>
      <w:r w:rsidR="00E67FEC" w:rsidRPr="003F35EE">
        <w:rPr>
          <w:b/>
        </w:rPr>
        <w:t xml:space="preserve">průzkumu </w:t>
      </w:r>
      <w:r w:rsidR="00E67FEC" w:rsidRPr="001906BD">
        <w:t xml:space="preserve">stávajících podkladů, </w:t>
      </w:r>
      <w:r w:rsidR="00EE4D20" w:rsidRPr="00E86124">
        <w:t>zaměření</w:t>
      </w:r>
      <w:r w:rsidR="00E67FEC" w:rsidRPr="001906BD">
        <w:t xml:space="preserve"> a </w:t>
      </w:r>
      <w:r w:rsidR="00EE4D20" w:rsidRPr="001906BD">
        <w:t>průzkumných prací</w:t>
      </w:r>
      <w:r w:rsidR="00B77022" w:rsidRPr="001906BD">
        <w:t>,</w:t>
      </w:r>
    </w:p>
    <w:p w14:paraId="4F8C52EF" w14:textId="4B42D567" w:rsidR="00C706B4" w:rsidRDefault="00B438EF" w:rsidP="00E86124">
      <w:pPr>
        <w:pStyle w:val="Nadpis3"/>
      </w:pPr>
      <w:r>
        <w:t xml:space="preserve">souhrnné </w:t>
      </w:r>
      <w:r w:rsidRPr="00C214DD">
        <w:rPr>
          <w:b/>
          <w:bCs w:val="0"/>
        </w:rPr>
        <w:t>zhodnocení požární bezpečnosti objektu</w:t>
      </w:r>
      <w:r w:rsidR="00B77022">
        <w:t xml:space="preserve"> a provozu</w:t>
      </w:r>
      <w:r w:rsidR="00C706B4">
        <w:t>,</w:t>
      </w:r>
    </w:p>
    <w:p w14:paraId="779A4CC4" w14:textId="0BE16A0D" w:rsidR="00C706B4" w:rsidRPr="00C706B4" w:rsidRDefault="00B77022" w:rsidP="00E86124">
      <w:pPr>
        <w:pStyle w:val="Nadpis3"/>
      </w:pPr>
      <w:r w:rsidRPr="001906BD">
        <w:rPr>
          <w:b/>
        </w:rPr>
        <w:t>návrh opatření</w:t>
      </w:r>
      <w:r>
        <w:t xml:space="preserve"> k nápravě nevyhovujícího stavu</w:t>
      </w:r>
      <w:r w:rsidR="00C706B4">
        <w:t>.</w:t>
      </w:r>
    </w:p>
    <w:p w14:paraId="08B6F7A1" w14:textId="77777777" w:rsidR="00E56F44" w:rsidRPr="000A518C" w:rsidRDefault="007D5B3E" w:rsidP="008F0E07">
      <w:pPr>
        <w:pStyle w:val="Nadpis1"/>
      </w:pPr>
      <w:r w:rsidRPr="003A7E53">
        <w:t>ODMĚNA</w:t>
      </w:r>
      <w:r w:rsidR="008A3F0B" w:rsidRPr="000A518C">
        <w:t xml:space="preserve"> A PLATEBNÍ PODMÍNKY</w:t>
      </w:r>
    </w:p>
    <w:p w14:paraId="6E46A18B" w14:textId="42413BB6" w:rsidR="007B7119" w:rsidRPr="000A518C" w:rsidRDefault="00D56984" w:rsidP="00E86124">
      <w:pPr>
        <w:pStyle w:val="Nadpis2"/>
      </w:pPr>
      <w:r w:rsidRPr="000A518C">
        <w:t>Celková odměna</w:t>
      </w:r>
      <w:r w:rsidR="00E56F44" w:rsidRPr="000A518C">
        <w:t xml:space="preserve"> </w:t>
      </w:r>
      <w:r w:rsidR="007B7119" w:rsidRPr="000A518C">
        <w:t>za předmět plnění je smluvními stranami dohodnuta na zák</w:t>
      </w:r>
      <w:r w:rsidR="00241241" w:rsidRPr="000A518C">
        <w:t>ladě cenové nabídky zhotovitele.</w:t>
      </w:r>
    </w:p>
    <w:p w14:paraId="26B04B55" w14:textId="5A3AF93D" w:rsidR="00A41B11" w:rsidRPr="000A518C" w:rsidRDefault="00D56984" w:rsidP="00FD4469">
      <w:pPr>
        <w:keepNext/>
        <w:tabs>
          <w:tab w:val="right" w:pos="5387"/>
        </w:tabs>
        <w:ind w:left="425"/>
        <w:rPr>
          <w:b/>
        </w:rPr>
      </w:pPr>
      <w:r w:rsidRPr="000A518C">
        <w:rPr>
          <w:rFonts w:cs="Times New Roman"/>
        </w:rPr>
        <w:t>Odměna</w:t>
      </w:r>
      <w:r w:rsidR="0030431E" w:rsidRPr="000A518C">
        <w:t xml:space="preserve"> celkem bez DPH:</w:t>
      </w:r>
      <w:r w:rsidR="0030431E" w:rsidRPr="000A518C">
        <w:tab/>
      </w:r>
      <w:r w:rsidR="00125132">
        <w:rPr>
          <w:rFonts w:cs="Arial"/>
          <w:b/>
        </w:rPr>
        <w:t>2</w:t>
      </w:r>
      <w:r w:rsidR="00B77022">
        <w:rPr>
          <w:rFonts w:cs="Arial"/>
          <w:b/>
        </w:rPr>
        <w:t>47</w:t>
      </w:r>
      <w:r w:rsidR="00125132">
        <w:rPr>
          <w:rFonts w:cs="Arial"/>
          <w:b/>
        </w:rPr>
        <w:t> </w:t>
      </w:r>
      <w:r w:rsidR="00123AC8">
        <w:rPr>
          <w:rFonts w:cs="Arial"/>
          <w:b/>
        </w:rPr>
        <w:t>400</w:t>
      </w:r>
      <w:r w:rsidR="00125132">
        <w:rPr>
          <w:rFonts w:cs="Arial"/>
          <w:b/>
        </w:rPr>
        <w:t>,-</w:t>
      </w:r>
      <w:r w:rsidR="00D84DDC" w:rsidRPr="000A518C">
        <w:rPr>
          <w:b/>
        </w:rPr>
        <w:t xml:space="preserve"> Kč</w:t>
      </w:r>
    </w:p>
    <w:p w14:paraId="5446BCD7" w14:textId="0F63D09A" w:rsidR="00A41B11" w:rsidRPr="000A518C" w:rsidRDefault="00A41B11" w:rsidP="00FD4469">
      <w:pPr>
        <w:keepNext/>
        <w:tabs>
          <w:tab w:val="right" w:pos="5387"/>
        </w:tabs>
        <w:spacing w:before="0"/>
        <w:ind w:left="425"/>
      </w:pPr>
      <w:r w:rsidRPr="000A518C">
        <w:rPr>
          <w:rFonts w:cs="Times New Roman"/>
        </w:rPr>
        <w:t>DPH</w:t>
      </w:r>
      <w:r w:rsidR="0030431E" w:rsidRPr="000A518C">
        <w:t xml:space="preserve"> 21%:</w:t>
      </w:r>
      <w:r w:rsidR="0030431E" w:rsidRPr="000A518C">
        <w:tab/>
      </w:r>
      <w:r w:rsidR="00B77022">
        <w:t>51</w:t>
      </w:r>
      <w:r w:rsidR="00125132">
        <w:t> 9</w:t>
      </w:r>
      <w:r w:rsidR="00B77022">
        <w:t>54</w:t>
      </w:r>
      <w:r w:rsidR="00125132">
        <w:t>,-</w:t>
      </w:r>
      <w:r w:rsidR="0068081B" w:rsidRPr="000A518C">
        <w:t xml:space="preserve"> </w:t>
      </w:r>
      <w:r w:rsidR="00D84DDC" w:rsidRPr="000A518C">
        <w:t>Kč</w:t>
      </w:r>
    </w:p>
    <w:p w14:paraId="38C77074" w14:textId="49DA8E78" w:rsidR="00A41B11" w:rsidRDefault="00D56984" w:rsidP="00FD4469">
      <w:pPr>
        <w:tabs>
          <w:tab w:val="right" w:pos="5387"/>
        </w:tabs>
        <w:spacing w:before="0"/>
        <w:ind w:left="425"/>
        <w:rPr>
          <w:b/>
        </w:rPr>
      </w:pPr>
      <w:r w:rsidRPr="000A518C">
        <w:rPr>
          <w:rFonts w:cs="Times New Roman"/>
        </w:rPr>
        <w:t>Odměna</w:t>
      </w:r>
      <w:r w:rsidR="0030431E" w:rsidRPr="000A518C">
        <w:t xml:space="preserve"> celkem včetně DPH:</w:t>
      </w:r>
      <w:r w:rsidR="0030431E" w:rsidRPr="000A518C">
        <w:tab/>
      </w:r>
      <w:r w:rsidR="00B77022">
        <w:rPr>
          <w:rFonts w:cs="Arial"/>
          <w:b/>
        </w:rPr>
        <w:t>299</w:t>
      </w:r>
      <w:r w:rsidR="00125132">
        <w:rPr>
          <w:rFonts w:cs="Arial"/>
          <w:b/>
        </w:rPr>
        <w:t> </w:t>
      </w:r>
      <w:r w:rsidR="00B77022">
        <w:rPr>
          <w:rFonts w:cs="Arial"/>
          <w:b/>
        </w:rPr>
        <w:t>354</w:t>
      </w:r>
      <w:r w:rsidR="00125132">
        <w:rPr>
          <w:rFonts w:cs="Arial"/>
          <w:b/>
        </w:rPr>
        <w:t>,-</w:t>
      </w:r>
      <w:r w:rsidR="0068081B" w:rsidRPr="000A518C">
        <w:rPr>
          <w:b/>
        </w:rPr>
        <w:t xml:space="preserve"> </w:t>
      </w:r>
      <w:r w:rsidR="00D84DDC" w:rsidRPr="000A518C">
        <w:rPr>
          <w:b/>
        </w:rPr>
        <w:t>Kč</w:t>
      </w:r>
    </w:p>
    <w:p w14:paraId="457D69FA" w14:textId="550FEE21" w:rsidR="00FF5862" w:rsidRPr="000A518C" w:rsidRDefault="007B6BA6" w:rsidP="0011536A">
      <w:pPr>
        <w:tabs>
          <w:tab w:val="right" w:pos="5387"/>
        </w:tabs>
        <w:ind w:left="425"/>
      </w:pPr>
      <w:r>
        <w:t>Celkovou o</w:t>
      </w:r>
      <w:r w:rsidR="00FF5862" w:rsidRPr="000A518C">
        <w:t xml:space="preserve">dměnu uhradí objednatel zhotoviteli po předání </w:t>
      </w:r>
      <w:r w:rsidR="00B77022">
        <w:t>PBŘ</w:t>
      </w:r>
      <w:r w:rsidR="00FF5862" w:rsidRPr="000A518C">
        <w:t xml:space="preserve">, na základě daňového dokladu (dále „faktura“) a na základě potvrzeného protokolu o </w:t>
      </w:r>
      <w:r w:rsidR="00FF5862">
        <w:t>převzetí</w:t>
      </w:r>
      <w:r w:rsidR="00FF5862" w:rsidRPr="000A518C">
        <w:t>, který bude alespoň v kopii přílohou faktury.</w:t>
      </w:r>
    </w:p>
    <w:p w14:paraId="5631DEA4" w14:textId="491886C2" w:rsidR="00241241" w:rsidRPr="000A518C" w:rsidRDefault="0011536A" w:rsidP="00E86124">
      <w:pPr>
        <w:pStyle w:val="Nadpis2"/>
      </w:pPr>
      <w:r>
        <w:t>Celková odměna je složena z jednotlivých</w:t>
      </w:r>
      <w:r w:rsidR="005163C0">
        <w:t xml:space="preserve"> částí</w:t>
      </w:r>
      <w:r w:rsidR="007C11BC" w:rsidRPr="000A518C">
        <w:t>:</w:t>
      </w:r>
    </w:p>
    <w:p w14:paraId="523724E0" w14:textId="1E3E4025" w:rsidR="0068081B" w:rsidRPr="00480DB3" w:rsidRDefault="0011536A" w:rsidP="00E86124">
      <w:pPr>
        <w:pStyle w:val="Nadpis3"/>
      </w:pPr>
      <w:r>
        <w:t>p</w:t>
      </w:r>
      <w:r w:rsidR="005163C0">
        <w:t>růzkum</w:t>
      </w:r>
      <w:r w:rsidR="00FF5862">
        <w:t xml:space="preserve"> stávajících projekčních podkladů, </w:t>
      </w:r>
      <w:r w:rsidR="00FF5862" w:rsidRPr="003A7E53">
        <w:t>zaměření</w:t>
      </w:r>
      <w:r w:rsidR="00FF5862">
        <w:t xml:space="preserve"> a </w:t>
      </w:r>
      <w:r w:rsidR="00FF5862" w:rsidRPr="003A7E53">
        <w:t>průzkumn</w:t>
      </w:r>
      <w:r>
        <w:t>é</w:t>
      </w:r>
      <w:r w:rsidR="00FF5862" w:rsidRPr="003A7E53">
        <w:t xml:space="preserve"> pr</w:t>
      </w:r>
      <w:r>
        <w:t>áce v objektu</w:t>
      </w:r>
    </w:p>
    <w:p w14:paraId="288E8369" w14:textId="580B245C" w:rsidR="0068081B" w:rsidRPr="000A518C" w:rsidRDefault="00AC32A8" w:rsidP="000150D7">
      <w:pPr>
        <w:pStyle w:val="Nadpis4"/>
      </w:pPr>
      <w:r w:rsidRPr="00480DB3">
        <w:t>Odměna</w:t>
      </w:r>
      <w:r w:rsidR="0068081B" w:rsidRPr="000A518C">
        <w:t xml:space="preserve"> bez DPH:</w:t>
      </w:r>
      <w:r w:rsidR="0068081B" w:rsidRPr="000A518C">
        <w:tab/>
      </w:r>
      <w:r w:rsidR="00B77022">
        <w:rPr>
          <w:rFonts w:cs="Arial"/>
        </w:rPr>
        <w:t>73</w:t>
      </w:r>
      <w:r w:rsidR="006D2407">
        <w:rPr>
          <w:rFonts w:cs="Arial"/>
        </w:rPr>
        <w:t> 500,-</w:t>
      </w:r>
      <w:r w:rsidR="0068081B" w:rsidRPr="000A518C">
        <w:t xml:space="preserve"> Kč</w:t>
      </w:r>
    </w:p>
    <w:p w14:paraId="7E542B68" w14:textId="7D4F989E" w:rsidR="0068081B" w:rsidRPr="000A518C" w:rsidRDefault="0068081B" w:rsidP="000150D7">
      <w:pPr>
        <w:pStyle w:val="Nadpis4"/>
      </w:pPr>
      <w:r w:rsidRPr="000A518C">
        <w:t>DPH 21</w:t>
      </w:r>
      <w:r w:rsidR="00540F59">
        <w:t> </w:t>
      </w:r>
      <w:r w:rsidRPr="000A518C">
        <w:t>%:</w:t>
      </w:r>
      <w:r w:rsidR="006D2407">
        <w:tab/>
      </w:r>
      <w:r w:rsidR="001E0334">
        <w:t xml:space="preserve">            </w:t>
      </w:r>
      <w:r w:rsidR="00B77022">
        <w:t>15</w:t>
      </w:r>
      <w:r w:rsidR="001906BD">
        <w:t> </w:t>
      </w:r>
      <w:r w:rsidR="00123AC8">
        <w:t>435</w:t>
      </w:r>
      <w:r w:rsidR="006D2407">
        <w:t>,-</w:t>
      </w:r>
      <w:r w:rsidRPr="000A518C">
        <w:t xml:space="preserve"> Kč</w:t>
      </w:r>
    </w:p>
    <w:p w14:paraId="7E1233EE" w14:textId="590738A4" w:rsidR="0068081B" w:rsidRPr="000A518C" w:rsidRDefault="00AC32A8" w:rsidP="000150D7">
      <w:pPr>
        <w:pStyle w:val="Nadpis4"/>
      </w:pPr>
      <w:r w:rsidRPr="000A518C">
        <w:t>Odměna</w:t>
      </w:r>
      <w:r w:rsidR="0068081B" w:rsidRPr="000A518C">
        <w:t xml:space="preserve"> vč</w:t>
      </w:r>
      <w:r w:rsidR="001E0334">
        <w:t>.</w:t>
      </w:r>
      <w:r w:rsidR="0068081B" w:rsidRPr="000A518C">
        <w:t xml:space="preserve"> DPH:</w:t>
      </w:r>
      <w:r w:rsidR="0068081B" w:rsidRPr="000A518C">
        <w:tab/>
      </w:r>
      <w:r w:rsidR="001906BD">
        <w:rPr>
          <w:rFonts w:cs="Arial"/>
        </w:rPr>
        <w:t>88</w:t>
      </w:r>
      <w:r w:rsidR="006D2407">
        <w:rPr>
          <w:rFonts w:cs="Arial"/>
        </w:rPr>
        <w:t> </w:t>
      </w:r>
      <w:r w:rsidR="001906BD">
        <w:rPr>
          <w:rFonts w:cs="Arial"/>
        </w:rPr>
        <w:t>935</w:t>
      </w:r>
      <w:r w:rsidR="006D2407">
        <w:rPr>
          <w:rFonts w:cs="Arial"/>
        </w:rPr>
        <w:t>,-</w:t>
      </w:r>
      <w:r w:rsidR="0068081B" w:rsidRPr="000A518C">
        <w:t xml:space="preserve"> Kč</w:t>
      </w:r>
    </w:p>
    <w:p w14:paraId="2F6B4836" w14:textId="749A046E" w:rsidR="00572212" w:rsidRPr="00480DB3" w:rsidRDefault="001906BD" w:rsidP="00E86124">
      <w:pPr>
        <w:pStyle w:val="Nadpis3"/>
      </w:pPr>
      <w:r>
        <w:t>souhrnné zhodnocení požární bezpečnosti objektu a provozu</w:t>
      </w:r>
    </w:p>
    <w:p w14:paraId="41BE0B72" w14:textId="57EF5686" w:rsidR="008B1A96" w:rsidRPr="000A518C" w:rsidRDefault="00AC32A8" w:rsidP="000150D7">
      <w:pPr>
        <w:pStyle w:val="Nadpis4"/>
      </w:pPr>
      <w:r w:rsidRPr="00480DB3">
        <w:t>Odměna</w:t>
      </w:r>
      <w:r w:rsidRPr="000A518C">
        <w:t xml:space="preserve"> </w:t>
      </w:r>
      <w:r w:rsidR="008B1A96" w:rsidRPr="000A518C">
        <w:t>bez DPH:</w:t>
      </w:r>
      <w:r w:rsidR="008B1A96" w:rsidRPr="000A518C">
        <w:tab/>
      </w:r>
      <w:r w:rsidR="001906BD">
        <w:rPr>
          <w:rFonts w:cs="Arial"/>
        </w:rPr>
        <w:t>155</w:t>
      </w:r>
      <w:r w:rsidR="006D2407">
        <w:rPr>
          <w:rFonts w:cs="Arial"/>
        </w:rPr>
        <w:t> </w:t>
      </w:r>
      <w:r w:rsidR="001906BD">
        <w:rPr>
          <w:rFonts w:cs="Arial"/>
        </w:rPr>
        <w:t>1</w:t>
      </w:r>
      <w:r w:rsidR="006D2407">
        <w:rPr>
          <w:rFonts w:cs="Arial"/>
        </w:rPr>
        <w:t>00,-</w:t>
      </w:r>
      <w:r w:rsidR="0068081B" w:rsidRPr="000A518C">
        <w:t xml:space="preserve"> </w:t>
      </w:r>
      <w:r w:rsidR="00D84DDC" w:rsidRPr="000A518C">
        <w:t>Kč</w:t>
      </w:r>
    </w:p>
    <w:p w14:paraId="32C9E75C" w14:textId="54DA140C" w:rsidR="008B1A96" w:rsidRPr="006D2407" w:rsidRDefault="008B1A96" w:rsidP="000150D7">
      <w:pPr>
        <w:pStyle w:val="Nadpis4"/>
      </w:pPr>
      <w:r w:rsidRPr="000A518C">
        <w:t>DPH 21</w:t>
      </w:r>
      <w:r w:rsidR="00540F59">
        <w:t> </w:t>
      </w:r>
      <w:r w:rsidRPr="000A518C">
        <w:t>%:</w:t>
      </w:r>
      <w:r w:rsidRPr="000A518C">
        <w:tab/>
      </w:r>
      <w:r w:rsidR="001E0334">
        <w:t xml:space="preserve">              </w:t>
      </w:r>
      <w:r w:rsidR="001906BD">
        <w:t>32</w:t>
      </w:r>
      <w:r w:rsidR="006D2407">
        <w:t> </w:t>
      </w:r>
      <w:r w:rsidR="001906BD">
        <w:t>571</w:t>
      </w:r>
      <w:r w:rsidR="006D2407">
        <w:t>,-</w:t>
      </w:r>
      <w:r w:rsidR="00D84DDC" w:rsidRPr="000A518C">
        <w:t xml:space="preserve"> Kč</w:t>
      </w:r>
    </w:p>
    <w:p w14:paraId="06BD9130" w14:textId="1761D3E0" w:rsidR="00241241" w:rsidRPr="000A518C" w:rsidRDefault="00AC32A8" w:rsidP="000150D7">
      <w:pPr>
        <w:pStyle w:val="Nadpis4"/>
      </w:pPr>
      <w:r w:rsidRPr="000A518C">
        <w:t>Odměna</w:t>
      </w:r>
      <w:r w:rsidR="008B1A96" w:rsidRPr="000A518C">
        <w:t xml:space="preserve"> vč</w:t>
      </w:r>
      <w:r w:rsidR="001E0334">
        <w:t>.</w:t>
      </w:r>
      <w:r w:rsidR="008B1A96" w:rsidRPr="000A518C">
        <w:t xml:space="preserve"> DPH:</w:t>
      </w:r>
      <w:r w:rsidR="008B1A96" w:rsidRPr="000A518C">
        <w:tab/>
      </w:r>
      <w:r w:rsidR="001906BD">
        <w:rPr>
          <w:rFonts w:cs="Arial"/>
        </w:rPr>
        <w:t>187</w:t>
      </w:r>
      <w:r w:rsidR="006D2407">
        <w:rPr>
          <w:rFonts w:cs="Arial"/>
        </w:rPr>
        <w:t> </w:t>
      </w:r>
      <w:r w:rsidR="001906BD">
        <w:rPr>
          <w:rFonts w:cs="Arial"/>
        </w:rPr>
        <w:t>671</w:t>
      </w:r>
      <w:r w:rsidR="006D2407">
        <w:rPr>
          <w:rFonts w:cs="Arial"/>
        </w:rPr>
        <w:t>,-</w:t>
      </w:r>
      <w:r w:rsidR="00D84DDC" w:rsidRPr="000A518C">
        <w:t xml:space="preserve"> Kč</w:t>
      </w:r>
    </w:p>
    <w:p w14:paraId="74DE92D0" w14:textId="374AD457" w:rsidR="00572212" w:rsidRPr="00480DB3" w:rsidRDefault="001906BD" w:rsidP="00E86124">
      <w:pPr>
        <w:pStyle w:val="Nadpis3"/>
        <w:rPr>
          <w:rFonts w:cs="Arial"/>
        </w:rPr>
      </w:pPr>
      <w:r>
        <w:t>návrh opatření</w:t>
      </w:r>
    </w:p>
    <w:p w14:paraId="19B337CA" w14:textId="1F3C94EF" w:rsidR="008B1A96" w:rsidRPr="000A518C" w:rsidRDefault="00AC32A8" w:rsidP="000150D7">
      <w:pPr>
        <w:pStyle w:val="Nadpis4"/>
      </w:pPr>
      <w:r w:rsidRPr="000A518C">
        <w:t xml:space="preserve">Odměna </w:t>
      </w:r>
      <w:r w:rsidR="008B1A96" w:rsidRPr="000A518C">
        <w:t>bez DPH:</w:t>
      </w:r>
      <w:r w:rsidR="008B1A96" w:rsidRPr="000A518C">
        <w:tab/>
      </w:r>
      <w:r w:rsidR="001906BD">
        <w:rPr>
          <w:rFonts w:cs="Arial"/>
        </w:rPr>
        <w:t>1</w:t>
      </w:r>
      <w:r w:rsidR="006D2407">
        <w:rPr>
          <w:rFonts w:cs="Arial"/>
        </w:rPr>
        <w:t>8 800,-</w:t>
      </w:r>
      <w:r w:rsidR="00D84DDC" w:rsidRPr="000A518C">
        <w:t xml:space="preserve"> Kč</w:t>
      </w:r>
    </w:p>
    <w:p w14:paraId="0B700E89" w14:textId="5D4DE2D6" w:rsidR="008B1A96" w:rsidRPr="000A518C" w:rsidRDefault="008B1A96" w:rsidP="000150D7">
      <w:pPr>
        <w:pStyle w:val="Nadpis4"/>
      </w:pPr>
      <w:r w:rsidRPr="000A518C">
        <w:t>DPH 21</w:t>
      </w:r>
      <w:r w:rsidR="00540F59">
        <w:t> </w:t>
      </w:r>
      <w:r w:rsidRPr="000A518C">
        <w:t>%:</w:t>
      </w:r>
      <w:r w:rsidRPr="000A518C">
        <w:tab/>
      </w:r>
      <w:r w:rsidR="001E0334">
        <w:t xml:space="preserve">              </w:t>
      </w:r>
      <w:r w:rsidR="001906BD">
        <w:t>3</w:t>
      </w:r>
      <w:r w:rsidR="006D2407">
        <w:t> </w:t>
      </w:r>
      <w:r w:rsidR="001906BD">
        <w:t>9</w:t>
      </w:r>
      <w:r w:rsidR="006D2407">
        <w:t>48,-</w:t>
      </w:r>
      <w:r w:rsidR="00D84DDC" w:rsidRPr="000A518C">
        <w:t xml:space="preserve"> Kč</w:t>
      </w:r>
    </w:p>
    <w:p w14:paraId="64EA628D" w14:textId="7E835AAF" w:rsidR="008B1A96" w:rsidRPr="000A518C" w:rsidRDefault="00AC32A8" w:rsidP="000150D7">
      <w:pPr>
        <w:pStyle w:val="Nadpis4"/>
      </w:pPr>
      <w:r w:rsidRPr="000A518C">
        <w:t xml:space="preserve">Odměna </w:t>
      </w:r>
      <w:r w:rsidR="008B1A96" w:rsidRPr="000A518C">
        <w:t>vč</w:t>
      </w:r>
      <w:r w:rsidR="001E0334">
        <w:t>.</w:t>
      </w:r>
      <w:r w:rsidR="008B1A96" w:rsidRPr="000A518C">
        <w:t xml:space="preserve"> DPH:</w:t>
      </w:r>
      <w:r w:rsidR="00022ED1" w:rsidRPr="000A518C">
        <w:tab/>
      </w:r>
      <w:r w:rsidR="001906BD">
        <w:rPr>
          <w:rFonts w:cs="Arial"/>
        </w:rPr>
        <w:t>22</w:t>
      </w:r>
      <w:r w:rsidR="006D2407">
        <w:rPr>
          <w:rFonts w:cs="Arial"/>
        </w:rPr>
        <w:t> </w:t>
      </w:r>
      <w:r w:rsidR="001906BD">
        <w:rPr>
          <w:rFonts w:cs="Arial"/>
        </w:rPr>
        <w:t>7</w:t>
      </w:r>
      <w:r w:rsidR="006D2407">
        <w:rPr>
          <w:rFonts w:cs="Arial"/>
        </w:rPr>
        <w:t>48,-</w:t>
      </w:r>
      <w:r w:rsidR="0068081B" w:rsidRPr="000A518C">
        <w:t xml:space="preserve"> </w:t>
      </w:r>
      <w:r w:rsidR="00B74AE4" w:rsidRPr="000A518C">
        <w:t>Kč</w:t>
      </w:r>
    </w:p>
    <w:p w14:paraId="61E331AE" w14:textId="2A04C5B0" w:rsidR="00850368" w:rsidRPr="000A518C" w:rsidRDefault="00E56F44" w:rsidP="00E86124">
      <w:pPr>
        <w:pStyle w:val="Nadpis2"/>
      </w:pPr>
      <w:r w:rsidRPr="000A518C">
        <w:t xml:space="preserve">K výše </w:t>
      </w:r>
      <w:r w:rsidR="00FF5862" w:rsidRPr="000A518C">
        <w:t>uveden</w:t>
      </w:r>
      <w:r w:rsidR="00FF5862">
        <w:t>é</w:t>
      </w:r>
      <w:r w:rsidR="00FF5862" w:rsidRPr="000A518C">
        <w:t xml:space="preserve"> odměn</w:t>
      </w:r>
      <w:r w:rsidR="00FF5862">
        <w:t>ě</w:t>
      </w:r>
      <w:r w:rsidR="00FF5862" w:rsidRPr="000A518C">
        <w:t xml:space="preserve"> </w:t>
      </w:r>
      <w:r w:rsidRPr="000A518C">
        <w:t>bude</w:t>
      </w:r>
      <w:r w:rsidR="00850368" w:rsidRPr="000A518C">
        <w:t xml:space="preserve"> zhotovitel účtovat DPH</w:t>
      </w:r>
      <w:r w:rsidRPr="000A518C">
        <w:t xml:space="preserve"> </w:t>
      </w:r>
      <w:r w:rsidR="00850368" w:rsidRPr="000A518C">
        <w:t>(</w:t>
      </w:r>
      <w:r w:rsidRPr="000A518C">
        <w:t>daň z přidané hodnoty</w:t>
      </w:r>
      <w:r w:rsidR="00850368" w:rsidRPr="000A518C">
        <w:t>)</w:t>
      </w:r>
      <w:r w:rsidRPr="000A518C">
        <w:t xml:space="preserve"> ve výši </w:t>
      </w:r>
      <w:r w:rsidR="00850368" w:rsidRPr="000A518C">
        <w:t xml:space="preserve">stanovené </w:t>
      </w:r>
      <w:r w:rsidR="000C7573" w:rsidRPr="000A518C">
        <w:t>právními předpisy</w:t>
      </w:r>
      <w:r w:rsidR="00850368" w:rsidRPr="000A518C">
        <w:t xml:space="preserve"> </w:t>
      </w:r>
      <w:r w:rsidRPr="000A518C">
        <w:t>ke dni</w:t>
      </w:r>
      <w:r w:rsidR="00832589" w:rsidRPr="000A518C">
        <w:t xml:space="preserve"> uskutečnění</w:t>
      </w:r>
      <w:r w:rsidR="00C01CE9" w:rsidRPr="000A518C">
        <w:t xml:space="preserve"> zdanitelného plnění.</w:t>
      </w:r>
    </w:p>
    <w:p w14:paraId="63F5CA3C" w14:textId="1213AA67" w:rsidR="007159B0" w:rsidRPr="00A52B1F" w:rsidRDefault="007159B0" w:rsidP="00086F8C">
      <w:pPr>
        <w:pStyle w:val="Nadpis2"/>
      </w:pPr>
      <w:r w:rsidRPr="000A518C">
        <w:t>Fakturu</w:t>
      </w:r>
      <w:r w:rsidR="00A52B1F" w:rsidRPr="00A52B1F">
        <w:t xml:space="preserve"> zašle zhotovitel elektronicky na e-m</w:t>
      </w:r>
      <w:r w:rsidR="00FE34DC">
        <w:t>ailovou adresu</w:t>
      </w:r>
      <w:r w:rsidR="00AB7895">
        <w:t xml:space="preserve"> </w:t>
      </w:r>
      <w:proofErr w:type="spellStart"/>
      <w:r w:rsidR="00AB7895">
        <w:t>xxx</w:t>
      </w:r>
      <w:proofErr w:type="spellEnd"/>
      <w:r w:rsidR="00AB7895">
        <w:rPr>
          <w:b/>
        </w:rPr>
        <w:t>.</w:t>
      </w:r>
    </w:p>
    <w:p w14:paraId="675C3A75" w14:textId="00EAAAE7" w:rsidR="00ED7D88" w:rsidRPr="00480DB3" w:rsidRDefault="00D71800" w:rsidP="00E86124">
      <w:pPr>
        <w:pStyle w:val="Nadpis2"/>
      </w:pPr>
      <w:r w:rsidRPr="00480DB3">
        <w:t>Lhůta splatnosti faktur</w:t>
      </w:r>
      <w:r w:rsidR="00E562EE" w:rsidRPr="00480DB3">
        <w:t>y</w:t>
      </w:r>
      <w:r w:rsidRPr="00480DB3">
        <w:t xml:space="preserve"> </w:t>
      </w:r>
      <w:r w:rsidRPr="005163C0">
        <w:t xml:space="preserve">je </w:t>
      </w:r>
      <w:r w:rsidR="00086F8C">
        <w:t>30</w:t>
      </w:r>
      <w:r w:rsidR="00160AC4" w:rsidRPr="005163C0">
        <w:t xml:space="preserve"> </w:t>
      </w:r>
      <w:r w:rsidRPr="005163C0">
        <w:t>kalendářních</w:t>
      </w:r>
      <w:r w:rsidRPr="00480DB3">
        <w:t xml:space="preserve"> dnů od</w:t>
      </w:r>
      <w:r w:rsidR="00160AC4" w:rsidRPr="00480DB3">
        <w:t> </w:t>
      </w:r>
      <w:r w:rsidRPr="00480DB3">
        <w:t>doručení</w:t>
      </w:r>
      <w:r w:rsidR="007159B0" w:rsidRPr="00480DB3">
        <w:t xml:space="preserve"> objednateli</w:t>
      </w:r>
      <w:r w:rsidRPr="00480DB3">
        <w:t>.</w:t>
      </w:r>
      <w:r w:rsidR="00740E92" w:rsidRPr="00480DB3">
        <w:t xml:space="preserve"> Závazek</w:t>
      </w:r>
      <w:r w:rsidR="00740E92" w:rsidRPr="000A518C">
        <w:t xml:space="preserve"> objednatele k zaplacení faktury je splněn okamžikem odepsání příslušné částky z účtu objednatele.</w:t>
      </w:r>
    </w:p>
    <w:p w14:paraId="583B9277" w14:textId="12183C0A" w:rsidR="00ED7D88" w:rsidRPr="000A518C" w:rsidRDefault="00ED7D88" w:rsidP="00E86124">
      <w:pPr>
        <w:pStyle w:val="Nadpis2"/>
      </w:pPr>
      <w:r w:rsidRPr="000A518C">
        <w:t>Faktura musí obsahovat všechny náležitosti dle platných právních předpisů a této smlouvy. Nebude-li faktura obsahovat povinné náležitosti nebo v ní budou uvedeny nesprávné údaje, je objednatel oprávněn zhotoviteli fakturu vrátit. Nová doba splatnosti začne běžet doručením opravené faktury objednateli.</w:t>
      </w:r>
    </w:p>
    <w:p w14:paraId="006EB1A8" w14:textId="77777777" w:rsidR="007B7274" w:rsidRPr="000A518C" w:rsidRDefault="007B7274" w:rsidP="00E86124">
      <w:pPr>
        <w:pStyle w:val="Nadpis2"/>
      </w:pPr>
      <w:r w:rsidRPr="000A518C">
        <w:t>Objednatel neposkytuje zálohy. Smluvní strany se tímto dohodly na vyloučení aplikace ustanovení §</w:t>
      </w:r>
      <w:r w:rsidR="00160AC4" w:rsidRPr="000A518C">
        <w:t> </w:t>
      </w:r>
      <w:r w:rsidRPr="000A518C">
        <w:t>2611 občanského zákoníku.</w:t>
      </w:r>
    </w:p>
    <w:p w14:paraId="38D64348" w14:textId="77777777" w:rsidR="00711C3A" w:rsidRPr="000A518C" w:rsidRDefault="00711C3A" w:rsidP="00E86124">
      <w:pPr>
        <w:pStyle w:val="Nadpis2"/>
      </w:pPr>
      <w:r w:rsidRPr="000A518C">
        <w:t>Odměna uvedená v tomto článku může být změněna pouze na základě písemn</w:t>
      </w:r>
      <w:r>
        <w:t>é</w:t>
      </w:r>
      <w:r w:rsidRPr="000A518C">
        <w:t>ho dodatku k této smlouvě.</w:t>
      </w:r>
    </w:p>
    <w:p w14:paraId="5798F2CB" w14:textId="77777777" w:rsidR="00E56F44" w:rsidRPr="000A518C" w:rsidRDefault="00E56F44" w:rsidP="008F0E07">
      <w:pPr>
        <w:pStyle w:val="Nadpis1"/>
      </w:pPr>
      <w:r w:rsidRPr="000A518C">
        <w:lastRenderedPageBreak/>
        <w:t>TERMÍNY PLNĚNÍ</w:t>
      </w:r>
    </w:p>
    <w:p w14:paraId="21A72EC3" w14:textId="77777777" w:rsidR="00850368" w:rsidRPr="000A518C" w:rsidRDefault="00850368" w:rsidP="00E86124">
      <w:pPr>
        <w:pStyle w:val="Nadpis2"/>
      </w:pPr>
      <w:r w:rsidRPr="000A518C">
        <w:t xml:space="preserve">Zhotovitel se zavazuje provést </w:t>
      </w:r>
      <w:r w:rsidR="000B0790" w:rsidRPr="000A518C">
        <w:t>předmět smlouvy</w:t>
      </w:r>
      <w:r w:rsidRPr="000A518C">
        <w:t xml:space="preserve"> v následujících termínech:</w:t>
      </w:r>
    </w:p>
    <w:p w14:paraId="2EFA37B1" w14:textId="31E498AB" w:rsidR="00E173F4" w:rsidRPr="00B203BF" w:rsidRDefault="0078158F" w:rsidP="000150D7">
      <w:pPr>
        <w:pStyle w:val="Nadpis4"/>
      </w:pPr>
      <w:r w:rsidRPr="00B203BF">
        <w:t xml:space="preserve">do </w:t>
      </w:r>
      <w:r w:rsidR="00713144" w:rsidRPr="00713144">
        <w:rPr>
          <w:b/>
        </w:rPr>
        <w:t>120</w:t>
      </w:r>
      <w:r w:rsidR="00605E16" w:rsidRPr="00713144">
        <w:rPr>
          <w:b/>
        </w:rPr>
        <w:t xml:space="preserve"> </w:t>
      </w:r>
      <w:r w:rsidRPr="00713144">
        <w:rPr>
          <w:b/>
        </w:rPr>
        <w:t>dní</w:t>
      </w:r>
      <w:r w:rsidRPr="00B203BF">
        <w:t xml:space="preserve"> </w:t>
      </w:r>
      <w:r w:rsidR="00E2772E" w:rsidRPr="00B203BF">
        <w:t xml:space="preserve">ode dne </w:t>
      </w:r>
      <w:r w:rsidR="00DF2A5C">
        <w:t>účinnosti Smlouvy</w:t>
      </w:r>
      <w:r w:rsidR="00AE1E7C" w:rsidRPr="00B203BF" w:rsidDel="00605E16">
        <w:t>.</w:t>
      </w:r>
    </w:p>
    <w:p w14:paraId="50374FFA" w14:textId="21F421F5" w:rsidR="00E56F44" w:rsidRPr="000A518C" w:rsidRDefault="00E56F44" w:rsidP="00E86124">
      <w:pPr>
        <w:pStyle w:val="Nadpis2"/>
      </w:pPr>
      <w:r w:rsidRPr="000A518C">
        <w:t>Bude-li zhotovitel v prodlení s</w:t>
      </w:r>
      <w:r w:rsidR="00B90449" w:rsidRPr="000A518C">
        <w:t> </w:t>
      </w:r>
      <w:r w:rsidR="009E3979" w:rsidRPr="000A518C">
        <w:t>termín</w:t>
      </w:r>
      <w:r w:rsidR="00B90449" w:rsidRPr="000A518C">
        <w:t>em</w:t>
      </w:r>
      <w:r w:rsidR="009E3979" w:rsidRPr="000A518C">
        <w:t xml:space="preserve"> plnění</w:t>
      </w:r>
      <w:r w:rsidRPr="000A518C">
        <w:t xml:space="preserve"> po dobu delší než 15 </w:t>
      </w:r>
      <w:r w:rsidR="005778D5" w:rsidRPr="00E86124">
        <w:t>kalendářních</w:t>
      </w:r>
      <w:r w:rsidR="005778D5" w:rsidRPr="000A518C">
        <w:t xml:space="preserve"> </w:t>
      </w:r>
      <w:r w:rsidRPr="000A518C">
        <w:t>dnů, je objednatel oprávněn odstoupit od smlouvy.</w:t>
      </w:r>
    </w:p>
    <w:p w14:paraId="34750E6F" w14:textId="77777777" w:rsidR="00570217" w:rsidRDefault="00431311" w:rsidP="00E86124">
      <w:pPr>
        <w:pStyle w:val="Nadpis2"/>
      </w:pPr>
      <w:r w:rsidRPr="000A518C">
        <w:t xml:space="preserve">Zhotovitel není v prodlení s plněním, pokud je </w:t>
      </w:r>
      <w:r w:rsidR="007F0961" w:rsidRPr="000A518C">
        <w:t>plnění závislé na včasném spolupůsobení objednatele a ten je se svým spolupůsobením v prodlení.</w:t>
      </w:r>
    </w:p>
    <w:p w14:paraId="09B77518" w14:textId="6296DDBD" w:rsidR="00D3162B" w:rsidRPr="003A7E53" w:rsidRDefault="00D3162B" w:rsidP="00E86124">
      <w:pPr>
        <w:pStyle w:val="Nadpis2"/>
      </w:pPr>
      <w:r w:rsidRPr="00D3162B">
        <w:t>Termí</w:t>
      </w:r>
      <w:r>
        <w:t>ny</w:t>
      </w:r>
      <w:r w:rsidRPr="00D3162B">
        <w:t xml:space="preserve"> </w:t>
      </w:r>
      <w:r>
        <w:t>plnění</w:t>
      </w:r>
      <w:r w:rsidRPr="00D3162B">
        <w:t xml:space="preserve"> můž</w:t>
      </w:r>
      <w:r>
        <w:t>ou</w:t>
      </w:r>
      <w:r w:rsidRPr="00D3162B">
        <w:t xml:space="preserve"> být přiměřeně prodloužen</w:t>
      </w:r>
      <w:r>
        <w:t>y</w:t>
      </w:r>
      <w:r w:rsidR="007C775E">
        <w:t>,</w:t>
      </w:r>
      <w:r w:rsidRPr="00D3162B">
        <w:t xml:space="preserve"> prokáže-li zhotovitel, že ke zpoždění nedošlo z důvodu na jeho straně.</w:t>
      </w:r>
    </w:p>
    <w:p w14:paraId="61E857BF" w14:textId="77777777" w:rsidR="00E56F44" w:rsidRPr="000A518C" w:rsidRDefault="00CB7795" w:rsidP="008F0E07">
      <w:pPr>
        <w:pStyle w:val="Nadpis1"/>
      </w:pPr>
      <w:r w:rsidRPr="000A518C">
        <w:t xml:space="preserve">PROVÁDĚNÍ </w:t>
      </w:r>
      <w:r w:rsidR="00674706" w:rsidRPr="000A518C">
        <w:t>PLNĚNÍ</w:t>
      </w:r>
    </w:p>
    <w:p w14:paraId="145D33C3" w14:textId="6FF63F76" w:rsidR="001C0EC1" w:rsidRPr="000A518C" w:rsidRDefault="001C0EC1" w:rsidP="00E86124">
      <w:pPr>
        <w:pStyle w:val="Nadpis2"/>
      </w:pPr>
      <w:r w:rsidRPr="000A518C">
        <w:t xml:space="preserve">Elektronická podoba </w:t>
      </w:r>
      <w:r>
        <w:t>D</w:t>
      </w:r>
      <w:r w:rsidRPr="000A518C">
        <w:t xml:space="preserve">okumentace bude vždy identická s tištěnou podobou. Veškeré soubory v otevřených formátech musí umožnit plnou </w:t>
      </w:r>
      <w:proofErr w:type="spellStart"/>
      <w:r w:rsidRPr="000A518C">
        <w:t>editovatelnost</w:t>
      </w:r>
      <w:proofErr w:type="spellEnd"/>
      <w:r w:rsidRPr="000A518C">
        <w:t>.</w:t>
      </w:r>
    </w:p>
    <w:p w14:paraId="628695EE" w14:textId="77777777" w:rsidR="002C3F16" w:rsidRPr="000A518C" w:rsidRDefault="002C3F16" w:rsidP="00E86124">
      <w:pPr>
        <w:pStyle w:val="Nadpis2"/>
      </w:pPr>
      <w:r w:rsidRPr="000A518C">
        <w:t>Kontrolní dny:</w:t>
      </w:r>
    </w:p>
    <w:p w14:paraId="6032AD81" w14:textId="6E2DE6FA" w:rsidR="002725D2" w:rsidRPr="000A518C" w:rsidRDefault="002725D2" w:rsidP="00E86124">
      <w:pPr>
        <w:pStyle w:val="Nadpis3"/>
      </w:pPr>
      <w:r w:rsidRPr="000A518C">
        <w:t xml:space="preserve">Pro účely kontroly průběhu provádění </w:t>
      </w:r>
      <w:r w:rsidR="00AF5100" w:rsidRPr="000A518C">
        <w:t xml:space="preserve">díla </w:t>
      </w:r>
      <w:r w:rsidRPr="000A518C">
        <w:t>je zhotovitel</w:t>
      </w:r>
      <w:r w:rsidR="002170DB" w:rsidRPr="000A518C">
        <w:t xml:space="preserve"> povinen účastnit se </w:t>
      </w:r>
      <w:r w:rsidR="000760E2" w:rsidRPr="000A518C">
        <w:t xml:space="preserve">všech </w:t>
      </w:r>
      <w:r w:rsidR="002170DB" w:rsidRPr="000A518C">
        <w:t>kontrolních dnů</w:t>
      </w:r>
      <w:r w:rsidRPr="000A518C">
        <w:t xml:space="preserve">, v termínech nezbytných pro řádnou realizaci </w:t>
      </w:r>
      <w:r w:rsidR="00AF5100" w:rsidRPr="000A518C">
        <w:t>díla</w:t>
      </w:r>
      <w:r w:rsidRPr="000A518C">
        <w:t xml:space="preserve">, minimálně však </w:t>
      </w:r>
      <w:r w:rsidR="00E8277C">
        <w:t>jednou</w:t>
      </w:r>
      <w:r w:rsidRPr="000A518C">
        <w:t xml:space="preserve"> </w:t>
      </w:r>
      <w:r w:rsidR="00FD4C4D">
        <w:t>v každé fázi zpracování PBŘ</w:t>
      </w:r>
      <w:r w:rsidR="00DB41DE" w:rsidRPr="000A518C">
        <w:t>, pokud nebude dohodnuto jinak</w:t>
      </w:r>
      <w:r w:rsidR="007647AE" w:rsidRPr="000A518C">
        <w:t>.</w:t>
      </w:r>
      <w:r w:rsidRPr="000A518C">
        <w:t xml:space="preserve"> K</w:t>
      </w:r>
      <w:r w:rsidR="002170DB" w:rsidRPr="000A518C">
        <w:t>onkrétní termín bude s</w:t>
      </w:r>
      <w:r w:rsidR="002C3F16" w:rsidRPr="000A518C">
        <w:t>tanoven dohodou smluvních stran</w:t>
      </w:r>
      <w:r w:rsidR="00DF2A5C">
        <w:t xml:space="preserve"> a oznámen e-mailem</w:t>
      </w:r>
      <w:r w:rsidR="002170DB" w:rsidRPr="000A518C">
        <w:t>.</w:t>
      </w:r>
    </w:p>
    <w:p w14:paraId="030D2142" w14:textId="77777777" w:rsidR="002170DB" w:rsidRPr="000A518C" w:rsidRDefault="002170DB" w:rsidP="00E86124">
      <w:pPr>
        <w:pStyle w:val="Nadpis3"/>
      </w:pPr>
      <w:r w:rsidRPr="000A518C">
        <w:t>O průběhu a závěrech kontrolního dne se pořídí zápis, přičemž opatření uvedená v zápisu jsou pro</w:t>
      </w:r>
      <w:r w:rsidR="00BE6727" w:rsidRPr="000A518C">
        <w:t> </w:t>
      </w:r>
      <w:r w:rsidRPr="000A518C">
        <w:t>smluvní strany závazná, jso</w:t>
      </w:r>
      <w:r w:rsidR="00687D71" w:rsidRPr="000A518C">
        <w:t>u-li v souladu s touto smlouvou</w:t>
      </w:r>
      <w:r w:rsidRPr="000A518C">
        <w:t>.</w:t>
      </w:r>
    </w:p>
    <w:p w14:paraId="2DB9F516" w14:textId="586C76E6" w:rsidR="00165F4A" w:rsidRPr="00480DB3" w:rsidRDefault="00165F4A" w:rsidP="00E86124">
      <w:pPr>
        <w:pStyle w:val="Nadpis2"/>
      </w:pPr>
      <w:r w:rsidRPr="00FC04E6">
        <w:t>Smlouva nezakládá oprávnění zhotovitele jednat jménem objednatele nebo za něj činit jakékoliv právní úkony. V případě, že jednání jménem objednatele je pro řádné plnění smlouvy nutné, objednatel k takovému jednání zhotoviteli udělí plnou moc.</w:t>
      </w:r>
    </w:p>
    <w:p w14:paraId="50545768" w14:textId="151C15B6" w:rsidR="001D2590" w:rsidRPr="0020508E" w:rsidRDefault="001D2590" w:rsidP="00E86124">
      <w:pPr>
        <w:pStyle w:val="Nadpis2"/>
      </w:pPr>
      <w:r w:rsidRPr="0020508E">
        <w:t>Zhotovitel zodpovídá za to, že zpracovan</w:t>
      </w:r>
      <w:r w:rsidR="00FD4C4D">
        <w:t>é</w:t>
      </w:r>
      <w:r w:rsidRPr="0020508E">
        <w:t xml:space="preserve"> </w:t>
      </w:r>
      <w:r w:rsidR="00FD4C4D">
        <w:t>PBŘ</w:t>
      </w:r>
      <w:r w:rsidR="004643DA">
        <w:t xml:space="preserve"> je zpracován</w:t>
      </w:r>
      <w:r w:rsidR="00FD4C4D">
        <w:t>o</w:t>
      </w:r>
      <w:r w:rsidR="004643DA">
        <w:t xml:space="preserve"> správně, bezchybně a úplně</w:t>
      </w:r>
      <w:r w:rsidRPr="0020508E">
        <w:t>.</w:t>
      </w:r>
    </w:p>
    <w:p w14:paraId="3DA82623" w14:textId="4D2C2F95" w:rsidR="006D1AB8" w:rsidRDefault="00833D37" w:rsidP="00E86124">
      <w:pPr>
        <w:pStyle w:val="Nadpis2"/>
      </w:pPr>
      <w:r w:rsidRPr="000A518C">
        <w:t>Zhotovitel je povinen objednatele v dostatečném předstihu informovat o</w:t>
      </w:r>
      <w:r w:rsidR="00C060BE" w:rsidRPr="000A518C">
        <w:t> </w:t>
      </w:r>
      <w:r w:rsidRPr="000A518C">
        <w:t>rozsahu a povaze věcí a informací, které jsou nezbytné a nutné k výkonu jeho povinností dle této smlouvy, jinak odpovídá za škodu způsobenou</w:t>
      </w:r>
      <w:r w:rsidR="006D1AB8" w:rsidRPr="000A518C">
        <w:t xml:space="preserve"> v důsledku takového opomenutí.</w:t>
      </w:r>
    </w:p>
    <w:p w14:paraId="76CBCF2D" w14:textId="29979AF1" w:rsidR="00C21E1A" w:rsidRDefault="00C21E1A" w:rsidP="00E86124">
      <w:pPr>
        <w:pStyle w:val="Nadpis2"/>
      </w:pPr>
      <w:r w:rsidRPr="00015101">
        <w:t>Zhotovitel je povinen při plnění svých závazků postupovat s odbornou péčí</w:t>
      </w:r>
      <w:r w:rsidR="000150D7">
        <w:t xml:space="preserve"> a je</w:t>
      </w:r>
      <w:r w:rsidRPr="000A518C">
        <w:t xml:space="preserve"> povinen postupovat vždy v zájmu objednatele</w:t>
      </w:r>
      <w:r w:rsidRPr="00015101">
        <w:t>.</w:t>
      </w:r>
    </w:p>
    <w:p w14:paraId="52A62E03" w14:textId="26A80E72" w:rsidR="003455A1" w:rsidRDefault="003455A1" w:rsidP="00E86124">
      <w:pPr>
        <w:pStyle w:val="Nadpis2"/>
      </w:pPr>
      <w:r>
        <w:t>Objednatel je povinen předat zhotoviteli veškeré věci a informace nezbytné k řádnému provedení díla. Tyto podklady zůstávají ve vlastnictví objednatele a budou při dokončení díla vráceny.</w:t>
      </w:r>
    </w:p>
    <w:p w14:paraId="401C89B0" w14:textId="77777777" w:rsidR="00CB7795" w:rsidRPr="000A518C" w:rsidRDefault="0033533C" w:rsidP="008F0E07">
      <w:pPr>
        <w:pStyle w:val="Nadpis1"/>
      </w:pPr>
      <w:r w:rsidRPr="000A518C">
        <w:t>P</w:t>
      </w:r>
      <w:r w:rsidR="00CB1BA7" w:rsidRPr="000A518C">
        <w:t xml:space="preserve">ŘEDÁNÍ A PŘEVZETÍ </w:t>
      </w:r>
      <w:r w:rsidR="00674706" w:rsidRPr="000A518C">
        <w:t>PLNĚNÍ</w:t>
      </w:r>
    </w:p>
    <w:p w14:paraId="2D175177" w14:textId="73230541" w:rsidR="00561FA4" w:rsidRPr="00E8277C" w:rsidRDefault="00C21E1A" w:rsidP="00E86124">
      <w:pPr>
        <w:pStyle w:val="Nadpis2"/>
      </w:pPr>
      <w:r w:rsidRPr="000A518C">
        <w:t xml:space="preserve">Plnění dle </w:t>
      </w:r>
      <w:r w:rsidR="000B4DC9">
        <w:t>Smlouvy</w:t>
      </w:r>
      <w:r w:rsidR="00BB1562" w:rsidRPr="000A518C">
        <w:t xml:space="preserve"> </w:t>
      </w:r>
      <w:r w:rsidR="00561FA4" w:rsidRPr="000A518C">
        <w:t xml:space="preserve">je </w:t>
      </w:r>
      <w:r w:rsidR="00561FA4" w:rsidRPr="00E8277C">
        <w:t>provedeno řádným dokončením a předání</w:t>
      </w:r>
      <w:r w:rsidR="00FC1AC4" w:rsidRPr="00E8277C">
        <w:t>m</w:t>
      </w:r>
      <w:r w:rsidR="00561FA4" w:rsidRPr="00E8277C">
        <w:t xml:space="preserve"> </w:t>
      </w:r>
      <w:r w:rsidR="00A05FFA" w:rsidRPr="00E8277C">
        <w:t>PBŘ</w:t>
      </w:r>
      <w:r w:rsidR="000B4DC9" w:rsidRPr="00E8277C">
        <w:t xml:space="preserve"> </w:t>
      </w:r>
      <w:r w:rsidR="00561FA4" w:rsidRPr="00E8277C">
        <w:t>objednateli.</w:t>
      </w:r>
    </w:p>
    <w:p w14:paraId="23DDA86A" w14:textId="241F200D" w:rsidR="004845C7" w:rsidRPr="00E8277C" w:rsidRDefault="004845C7" w:rsidP="00E86124">
      <w:pPr>
        <w:pStyle w:val="Nadpis3"/>
      </w:pPr>
      <w:r w:rsidRPr="00E8277C">
        <w:t xml:space="preserve">Způsob předání a schválení </w:t>
      </w:r>
      <w:r w:rsidR="00C214DD" w:rsidRPr="00E8277C">
        <w:t>PBŘ</w:t>
      </w:r>
      <w:r w:rsidRPr="00E8277C">
        <w:t>:</w:t>
      </w:r>
    </w:p>
    <w:p w14:paraId="6F9F7AD4" w14:textId="591D59D4" w:rsidR="003228CE" w:rsidRPr="00E8277C" w:rsidRDefault="003228CE" w:rsidP="000150D7">
      <w:pPr>
        <w:pStyle w:val="Nadpis4"/>
      </w:pPr>
      <w:r w:rsidRPr="00E8277C">
        <w:t>Předání kompletní</w:t>
      </w:r>
      <w:r w:rsidR="00294291" w:rsidRPr="00E8277C">
        <w:t>ho</w:t>
      </w:r>
      <w:r w:rsidRPr="00E8277C">
        <w:t xml:space="preserve"> </w:t>
      </w:r>
      <w:r w:rsidR="00C214DD" w:rsidRPr="00E8277C">
        <w:t>PBŘ</w:t>
      </w:r>
      <w:r w:rsidRPr="00E8277C">
        <w:t xml:space="preserve"> provede zhotovitel v termínu dle této smlouvy. Objednatel není povinen díl</w:t>
      </w:r>
      <w:r w:rsidR="00294291" w:rsidRPr="00E8277C">
        <w:t>o</w:t>
      </w:r>
      <w:r w:rsidRPr="00E8277C">
        <w:t xml:space="preserve"> převzít, pokud vykazuje zjevné vady a nedodělky.</w:t>
      </w:r>
      <w:r w:rsidR="007D53F3" w:rsidRPr="00E8277C">
        <w:t xml:space="preserve"> </w:t>
      </w:r>
      <w:r w:rsidR="00EC3037" w:rsidRPr="00E8277C">
        <w:t xml:space="preserve">Protokol </w:t>
      </w:r>
      <w:r w:rsidR="007D53F3" w:rsidRPr="00E8277C">
        <w:t xml:space="preserve">o předání </w:t>
      </w:r>
      <w:r w:rsidR="00EC3037" w:rsidRPr="00E8277C">
        <w:t>není podkladem pro fakturaci.</w:t>
      </w:r>
    </w:p>
    <w:p w14:paraId="5438193D" w14:textId="6D094B3D" w:rsidR="003228CE" w:rsidRPr="00E8277C" w:rsidRDefault="003228CE" w:rsidP="000150D7">
      <w:pPr>
        <w:pStyle w:val="Nadpis4"/>
      </w:pPr>
      <w:r w:rsidRPr="00E8277C">
        <w:lastRenderedPageBreak/>
        <w:t xml:space="preserve">Do </w:t>
      </w:r>
      <w:r w:rsidR="00D44952" w:rsidRPr="00E8277C">
        <w:t>5</w:t>
      </w:r>
      <w:r w:rsidRPr="00E8277C">
        <w:t xml:space="preserve"> pracovních dnů od předání kompletní</w:t>
      </w:r>
      <w:r w:rsidR="00294291" w:rsidRPr="00E8277C">
        <w:t>ho</w:t>
      </w:r>
      <w:r w:rsidRPr="00E8277C">
        <w:t xml:space="preserve"> </w:t>
      </w:r>
      <w:r w:rsidR="00C214DD" w:rsidRPr="00E8277C">
        <w:t>PBŘ</w:t>
      </w:r>
      <w:r w:rsidRPr="00E8277C">
        <w:t xml:space="preserve"> předloží objednatel případné připomínky ve formě soupisu vad a </w:t>
      </w:r>
      <w:r w:rsidRPr="000150D7">
        <w:t>nedodělků</w:t>
      </w:r>
      <w:r w:rsidRPr="00E8277C">
        <w:t>. Zhotovitel případné vady</w:t>
      </w:r>
      <w:r w:rsidR="001A0887">
        <w:t xml:space="preserve"> a nedodělky</w:t>
      </w:r>
      <w:r w:rsidRPr="00E8277C">
        <w:t xml:space="preserve"> odstraní ve lhůtě max. 10 pracovních dnů, pokud nebude dohodnuto jinak.</w:t>
      </w:r>
    </w:p>
    <w:p w14:paraId="072D2DAD" w14:textId="18F58E04" w:rsidR="00BB1562" w:rsidRPr="00E8277C" w:rsidRDefault="007D53F3" w:rsidP="000150D7">
      <w:pPr>
        <w:pStyle w:val="Nadpis4"/>
      </w:pPr>
      <w:r w:rsidRPr="00E8277C">
        <w:t xml:space="preserve">Po předání </w:t>
      </w:r>
      <w:r w:rsidR="00C214DD" w:rsidRPr="00E8277C">
        <w:t>PBŘ</w:t>
      </w:r>
      <w:r w:rsidRPr="00E8277C">
        <w:t xml:space="preserve"> bez vad a nedodělků vystaví objednatel</w:t>
      </w:r>
      <w:r w:rsidR="003228CE" w:rsidRPr="00E8277C">
        <w:t xml:space="preserve"> „Protokol o </w:t>
      </w:r>
      <w:r w:rsidR="00D14CE2" w:rsidRPr="00E8277C">
        <w:t>převzetí</w:t>
      </w:r>
      <w:r w:rsidR="003228CE" w:rsidRPr="00E8277C">
        <w:t>“, který je následně podkladem k fakturaci.</w:t>
      </w:r>
    </w:p>
    <w:p w14:paraId="6B3E0AA1" w14:textId="488BA671" w:rsidR="005C7924" w:rsidRPr="00E8277C" w:rsidRDefault="005C7924" w:rsidP="00E86124">
      <w:pPr>
        <w:pStyle w:val="Nadpis3"/>
      </w:pPr>
      <w:r w:rsidRPr="00E8277C">
        <w:t xml:space="preserve">Forma předání </w:t>
      </w:r>
      <w:r w:rsidR="00C214DD" w:rsidRPr="00E8277C">
        <w:t>PBŘ</w:t>
      </w:r>
      <w:r w:rsidR="00814D8E" w:rsidRPr="00E8277C">
        <w:t>:</w:t>
      </w:r>
    </w:p>
    <w:p w14:paraId="462AB8F3" w14:textId="307D2188" w:rsidR="005C7924" w:rsidRPr="000A518C" w:rsidRDefault="00C214DD" w:rsidP="000150D7">
      <w:pPr>
        <w:pStyle w:val="Nadpis4"/>
      </w:pPr>
      <w:r w:rsidRPr="00E8277C">
        <w:t>PBŘ</w:t>
      </w:r>
      <w:r w:rsidR="005C7924" w:rsidRPr="00E8277C">
        <w:t xml:space="preserve"> bude </w:t>
      </w:r>
      <w:r w:rsidR="00950BF7" w:rsidRPr="00E8277C">
        <w:t>zhotovitelem objednateli předán</w:t>
      </w:r>
      <w:r w:rsidR="005C7924" w:rsidRPr="00E8277C">
        <w:t xml:space="preserve"> v listinné podobě minimálně</w:t>
      </w:r>
      <w:r w:rsidR="005C7924" w:rsidRPr="000A518C">
        <w:t xml:space="preserve"> v</w:t>
      </w:r>
      <w:r w:rsidR="00294291">
        <w:t>e</w:t>
      </w:r>
      <w:r w:rsidR="005C7924" w:rsidRPr="000A518C">
        <w:t xml:space="preserve"> </w:t>
      </w:r>
      <w:r w:rsidR="00825398" w:rsidRPr="00DF2A5C">
        <w:t>3</w:t>
      </w:r>
      <w:r w:rsidR="005C7924" w:rsidRPr="000A518C">
        <w:t xml:space="preserve"> vyhotoveních a v elektronické podobě. Veškeré soubory budou ve formátu „*.</w:t>
      </w:r>
      <w:proofErr w:type="spellStart"/>
      <w:r w:rsidR="005C7924" w:rsidRPr="000A518C">
        <w:t>pdf</w:t>
      </w:r>
      <w:proofErr w:type="spellEnd"/>
      <w:r w:rsidR="005C7924" w:rsidRPr="000A518C">
        <w:t>“ a dále textové části ve formátu „*.doc“</w:t>
      </w:r>
      <w:r w:rsidR="00294291">
        <w:t xml:space="preserve"> nebo „*.</w:t>
      </w:r>
      <w:proofErr w:type="spellStart"/>
      <w:r w:rsidR="00294291">
        <w:t>xls</w:t>
      </w:r>
      <w:proofErr w:type="spellEnd"/>
      <w:r w:rsidR="00294291">
        <w:t>“</w:t>
      </w:r>
      <w:r w:rsidR="005C7924" w:rsidRPr="000A518C">
        <w:t>, výkresové ve formátu „*.</w:t>
      </w:r>
      <w:proofErr w:type="spellStart"/>
      <w:r w:rsidR="005C7924" w:rsidRPr="000A518C">
        <w:t>dwg</w:t>
      </w:r>
      <w:proofErr w:type="spellEnd"/>
      <w:r w:rsidR="005C7924" w:rsidRPr="000A518C">
        <w:t>“.</w:t>
      </w:r>
    </w:p>
    <w:p w14:paraId="22860097" w14:textId="72D54DC9" w:rsidR="005C7924" w:rsidRPr="00B203BF" w:rsidRDefault="005C7924" w:rsidP="000150D7">
      <w:pPr>
        <w:pStyle w:val="Nadpis4"/>
      </w:pPr>
      <w:r w:rsidRPr="00B203BF">
        <w:t xml:space="preserve">Veškerá listinná </w:t>
      </w:r>
      <w:r w:rsidR="00C4005C" w:rsidRPr="00B203BF">
        <w:t>D</w:t>
      </w:r>
      <w:r w:rsidRPr="00B203BF">
        <w:t>okumentace bude opatřena autorizačním razítkem a podpisem oprávněné autorizované osoby.</w:t>
      </w:r>
    </w:p>
    <w:p w14:paraId="02B28D1A" w14:textId="3E56F3E9" w:rsidR="00972B4D" w:rsidRDefault="00CB7795" w:rsidP="00E86124">
      <w:pPr>
        <w:pStyle w:val="Nadpis2"/>
      </w:pPr>
      <w:r w:rsidRPr="000A518C">
        <w:t xml:space="preserve">Objednatel je oprávněn předávané </w:t>
      </w:r>
      <w:r w:rsidR="00674706" w:rsidRPr="000A518C">
        <w:t>plnění</w:t>
      </w:r>
      <w:r w:rsidR="009A1FD6">
        <w:t xml:space="preserve"> nebo</w:t>
      </w:r>
      <w:r w:rsidR="00674706" w:rsidRPr="000A518C">
        <w:t xml:space="preserve"> jeho část</w:t>
      </w:r>
      <w:r w:rsidRPr="000A518C">
        <w:t xml:space="preserve"> převzít </w:t>
      </w:r>
      <w:r w:rsidR="00832589" w:rsidRPr="000A518C">
        <w:t xml:space="preserve">i v případě, že </w:t>
      </w:r>
      <w:r w:rsidR="00674706" w:rsidRPr="000A518C">
        <w:t>plnění</w:t>
      </w:r>
      <w:r w:rsidRPr="000A518C">
        <w:t xml:space="preserve"> vykazuje drobné vady, které nebrání </w:t>
      </w:r>
      <w:r w:rsidR="00674706" w:rsidRPr="000A518C">
        <w:t xml:space="preserve">jeho </w:t>
      </w:r>
      <w:r w:rsidRPr="000A518C">
        <w:t xml:space="preserve">užívání, ani jeho užívání podstatným způsobem </w:t>
      </w:r>
      <w:r w:rsidR="00F32102" w:rsidRPr="000A518C">
        <w:t>neomezují</w:t>
      </w:r>
      <w:r w:rsidRPr="000A518C">
        <w:t>.</w:t>
      </w:r>
    </w:p>
    <w:p w14:paraId="69726B3E" w14:textId="7BB3565D" w:rsidR="00CB1BA7" w:rsidRPr="003A7E53" w:rsidRDefault="00674706" w:rsidP="00E86124">
      <w:pPr>
        <w:pStyle w:val="Nadpis2"/>
      </w:pPr>
      <w:r w:rsidRPr="000A518C">
        <w:t>Plnění</w:t>
      </w:r>
      <w:r w:rsidR="00CB1BA7" w:rsidRPr="000A518C">
        <w:t xml:space="preserve"> je považováno za předané, je-li </w:t>
      </w:r>
      <w:r w:rsidR="00917299">
        <w:t>vystaven</w:t>
      </w:r>
      <w:r w:rsidR="00CB1BA7" w:rsidRPr="000A518C">
        <w:t xml:space="preserve"> protokol o </w:t>
      </w:r>
      <w:r w:rsidR="007435E2">
        <w:t>převzetí</w:t>
      </w:r>
      <w:r w:rsidR="00313AFA" w:rsidRPr="000A518C">
        <w:t>.</w:t>
      </w:r>
    </w:p>
    <w:p w14:paraId="56A01DF2" w14:textId="77777777" w:rsidR="000722F0" w:rsidRPr="000A518C" w:rsidRDefault="000722F0" w:rsidP="008F0E07">
      <w:pPr>
        <w:pStyle w:val="Nadpis1"/>
      </w:pPr>
      <w:r w:rsidRPr="000A518C">
        <w:t>SMLUVNÍ SANKCE</w:t>
      </w:r>
    </w:p>
    <w:p w14:paraId="57A9A57A" w14:textId="77777777" w:rsidR="000722F0" w:rsidRPr="003A7E53" w:rsidRDefault="000722F0" w:rsidP="00E86124">
      <w:pPr>
        <w:pStyle w:val="Nadpis2"/>
      </w:pPr>
      <w:r w:rsidRPr="000A518C">
        <w:t>Smluvní strany si sjednávají smluvní pokuty ve prospěch objednatele:</w:t>
      </w:r>
    </w:p>
    <w:p w14:paraId="223E2DFC" w14:textId="1E86273F" w:rsidR="000722F0" w:rsidRPr="00480DB3" w:rsidRDefault="000722F0" w:rsidP="00E86124">
      <w:pPr>
        <w:pStyle w:val="Nadpis3"/>
      </w:pPr>
      <w:r w:rsidRPr="000A518C">
        <w:t>za prodlení zhotovitele s dokončením a předáním</w:t>
      </w:r>
      <w:r w:rsidR="00200F46" w:rsidRPr="000A518C">
        <w:t xml:space="preserve"> </w:t>
      </w:r>
      <w:r w:rsidR="00FD4C4D">
        <w:t>PBŘ</w:t>
      </w:r>
      <w:r w:rsidR="004845C7" w:rsidRPr="004845C7">
        <w:t xml:space="preserve"> </w:t>
      </w:r>
      <w:r w:rsidRPr="000A518C">
        <w:t>ve výši 0,3 % z</w:t>
      </w:r>
      <w:r w:rsidR="00372668">
        <w:t xml:space="preserve"> celkové </w:t>
      </w:r>
      <w:r w:rsidRPr="000A518C">
        <w:t>odměny za každý, byť započatý, den prodlení,</w:t>
      </w:r>
    </w:p>
    <w:p w14:paraId="2544A046" w14:textId="4A3C9D17" w:rsidR="000722F0" w:rsidRPr="00480DB3" w:rsidRDefault="000722F0" w:rsidP="00E86124">
      <w:pPr>
        <w:pStyle w:val="Nadpis3"/>
      </w:pPr>
      <w:r w:rsidRPr="000A518C">
        <w:t>za prodlení zhotovitele s odstraňováním vad plnění, a to ve výši 1</w:t>
      </w:r>
      <w:r w:rsidR="0001597E">
        <w:t> </w:t>
      </w:r>
      <w:r w:rsidRPr="000A518C">
        <w:t>000,- Kč za každou takovou jednotlivou vadu a za každý, byť započatý, den prodlení,</w:t>
      </w:r>
    </w:p>
    <w:p w14:paraId="214EB4C0" w14:textId="77777777" w:rsidR="0055296B" w:rsidRPr="000A518C" w:rsidRDefault="0055296B" w:rsidP="00E86124">
      <w:pPr>
        <w:pStyle w:val="Nadpis2"/>
      </w:pPr>
      <w:r w:rsidRPr="000A518C">
        <w:t>V případě prodlení objednatele s uhrazením faktury je objednatel povinen uhradit zhotoviteli zákonný úrok z prodlení.</w:t>
      </w:r>
    </w:p>
    <w:p w14:paraId="6378FBB8" w14:textId="7DBDA135" w:rsidR="00CE33C0" w:rsidRPr="003A7E53" w:rsidRDefault="000150D7" w:rsidP="00E86124">
      <w:pPr>
        <w:pStyle w:val="Nadpis2"/>
      </w:pPr>
      <w:r w:rsidRPr="000150D7">
        <w:t>Zaplacením sjednané smluvní pokuty nebo úroků z prodlení není dotčeno právo objednatele na náhradu škody, a to v plném rozsahu</w:t>
      </w:r>
      <w:r w:rsidR="0070168D">
        <w:t>.</w:t>
      </w:r>
    </w:p>
    <w:p w14:paraId="2D466AEA" w14:textId="4CCD778F" w:rsidR="00134540" w:rsidRPr="000A518C" w:rsidRDefault="00465479" w:rsidP="008F0E07">
      <w:pPr>
        <w:pStyle w:val="Nadpis1"/>
      </w:pPr>
      <w:r>
        <w:t>ZÁRUKA</w:t>
      </w:r>
    </w:p>
    <w:p w14:paraId="01806043" w14:textId="14A7072B" w:rsidR="00134540" w:rsidRPr="000A518C" w:rsidRDefault="00313AFA" w:rsidP="00E86124">
      <w:pPr>
        <w:pStyle w:val="Nadpis2"/>
      </w:pPr>
      <w:r w:rsidRPr="000A518C">
        <w:t xml:space="preserve">Zhotovitel odpovídá za vady, jež má </w:t>
      </w:r>
      <w:r w:rsidR="00674706" w:rsidRPr="000A518C">
        <w:t>plnění</w:t>
      </w:r>
      <w:r w:rsidRPr="000A518C">
        <w:t xml:space="preserve"> v době jeho předání a které se vyskytnou v záruční době. Zhotovitel touto smlouvou poskytuje objednateli záruku za jakost v rozsahu uvedeném v tomto článku (dále jen „</w:t>
      </w:r>
      <w:r w:rsidRPr="00480DB3">
        <w:rPr>
          <w:b/>
        </w:rPr>
        <w:t>záruka</w:t>
      </w:r>
      <w:r w:rsidRPr="000A518C">
        <w:t>“).</w:t>
      </w:r>
    </w:p>
    <w:p w14:paraId="34F9A83B" w14:textId="4CF94502" w:rsidR="00CE33C0" w:rsidRPr="000A518C" w:rsidRDefault="00CE33C0" w:rsidP="00E86124">
      <w:pPr>
        <w:pStyle w:val="Nadpis2"/>
      </w:pPr>
      <w:r w:rsidRPr="000A518C">
        <w:t xml:space="preserve">Zhotovitel poskytuje </w:t>
      </w:r>
      <w:r w:rsidRPr="0021298A">
        <w:t>objednateli záruku na zhotovené</w:t>
      </w:r>
      <w:r w:rsidRPr="000A518C">
        <w:t xml:space="preserve"> plnění po dobu </w:t>
      </w:r>
      <w:r w:rsidR="00372668" w:rsidRPr="0021298A">
        <w:rPr>
          <w:b/>
        </w:rPr>
        <w:t>24</w:t>
      </w:r>
      <w:r w:rsidRPr="0021298A">
        <w:rPr>
          <w:b/>
        </w:rPr>
        <w:t xml:space="preserve"> kalendářních měsíců</w:t>
      </w:r>
      <w:r w:rsidRPr="000A518C">
        <w:t>.</w:t>
      </w:r>
    </w:p>
    <w:p w14:paraId="68B7BA9F" w14:textId="0518469A" w:rsidR="00313AFA" w:rsidRPr="000A518C" w:rsidRDefault="00313AFA" w:rsidP="00E86124">
      <w:pPr>
        <w:pStyle w:val="Nadpis2"/>
      </w:pPr>
      <w:r w:rsidRPr="000A518C">
        <w:t xml:space="preserve">Záruční </w:t>
      </w:r>
      <w:r w:rsidR="00D73B3F" w:rsidRPr="000A518C">
        <w:t>lhůt</w:t>
      </w:r>
      <w:r w:rsidR="00AA3D40" w:rsidRPr="000A518C">
        <w:t>a</w:t>
      </w:r>
      <w:r w:rsidRPr="000A518C">
        <w:t xml:space="preserve"> počín</w:t>
      </w:r>
      <w:r w:rsidR="00844536" w:rsidRPr="000A518C">
        <w:t xml:space="preserve">á </w:t>
      </w:r>
      <w:r w:rsidRPr="000A518C">
        <w:t xml:space="preserve">běžet dnem </w:t>
      </w:r>
      <w:r w:rsidR="00422010">
        <w:t>převz</w:t>
      </w:r>
      <w:r w:rsidR="00015101">
        <w:t>e</w:t>
      </w:r>
      <w:r w:rsidR="00422010">
        <w:t>tí</w:t>
      </w:r>
      <w:r w:rsidR="00422010" w:rsidRPr="000A518C">
        <w:t xml:space="preserve"> </w:t>
      </w:r>
      <w:r w:rsidR="00674706" w:rsidRPr="000A518C">
        <w:t>plnění</w:t>
      </w:r>
      <w:r w:rsidRPr="000A518C">
        <w:t xml:space="preserve"> dle čl. V této smlouvy.</w:t>
      </w:r>
    </w:p>
    <w:p w14:paraId="6B7F4D46" w14:textId="3241E3FE" w:rsidR="00CE33C0" w:rsidRPr="0021298A" w:rsidRDefault="00CE33C0" w:rsidP="00E86124">
      <w:pPr>
        <w:pStyle w:val="Nadpis2"/>
      </w:pPr>
      <w:r w:rsidRPr="0021298A">
        <w:t xml:space="preserve">Zhotovitel je povinen odstranit každou vadu ve lhůtě do </w:t>
      </w:r>
      <w:r w:rsidR="00BE7F44" w:rsidRPr="0021298A">
        <w:t>14 dnů</w:t>
      </w:r>
      <w:r w:rsidRPr="0021298A">
        <w:t>, nebude-li smluvními stranami dohodnuto jinak.</w:t>
      </w:r>
    </w:p>
    <w:p w14:paraId="0DC460FB" w14:textId="3D10961D" w:rsidR="00D73B3F" w:rsidRPr="000A518C" w:rsidRDefault="00D73B3F" w:rsidP="00E86124">
      <w:pPr>
        <w:pStyle w:val="Nadpis2"/>
      </w:pPr>
      <w:r w:rsidRPr="000A518C">
        <w:t xml:space="preserve">Neodstraní-li zhotovitel ve stanovené lhůtě vadu sám, je objednatel oprávněn zajistit odstranění vady třetí osobou </w:t>
      </w:r>
      <w:r w:rsidR="0021298A">
        <w:t>na náklady zhotovitele</w:t>
      </w:r>
      <w:r w:rsidRPr="000A518C">
        <w:t>.</w:t>
      </w:r>
    </w:p>
    <w:p w14:paraId="4C49BE66" w14:textId="6817BB0A" w:rsidR="00E56F44" w:rsidRPr="000A518C" w:rsidRDefault="0021298A" w:rsidP="00E86124">
      <w:pPr>
        <w:pStyle w:val="Nadpis2"/>
      </w:pPr>
      <w:r w:rsidRPr="0021298A">
        <w:t>Žádná ze smluvních stran není odpovědna za škodu způsobenou druhé smluvní straně porušením povinnosti v důsledku okolnosti vylučující odpovědnost</w:t>
      </w:r>
      <w:r>
        <w:t xml:space="preserve"> (vyšší moc)</w:t>
      </w:r>
      <w:r w:rsidR="00E56F44" w:rsidRPr="000A518C">
        <w:t>.</w:t>
      </w:r>
    </w:p>
    <w:p w14:paraId="5BBB8307" w14:textId="77777777" w:rsidR="00844652" w:rsidRPr="000A518C" w:rsidRDefault="00B00CB5" w:rsidP="008F0E07">
      <w:pPr>
        <w:pStyle w:val="Nadpis1"/>
      </w:pPr>
      <w:r w:rsidRPr="000A518C">
        <w:t xml:space="preserve">ZMĚNA A </w:t>
      </w:r>
      <w:r w:rsidR="00844652" w:rsidRPr="000A518C">
        <w:t>UKONČENÍ SMLOUVY</w:t>
      </w:r>
    </w:p>
    <w:p w14:paraId="320EEC58" w14:textId="7A52A44B" w:rsidR="00CE33C0" w:rsidRPr="000A518C" w:rsidRDefault="00CE33C0" w:rsidP="00E86124">
      <w:pPr>
        <w:pStyle w:val="Nadpis2"/>
      </w:pPr>
      <w:r w:rsidRPr="000A518C">
        <w:t>Smluvní strany mohou tuto smlouvu ukončit písemnou dohodou.</w:t>
      </w:r>
    </w:p>
    <w:p w14:paraId="018DBA93" w14:textId="77777777" w:rsidR="00844652" w:rsidRPr="000A518C" w:rsidRDefault="00844652" w:rsidP="00E86124">
      <w:pPr>
        <w:pStyle w:val="Nadpis2"/>
      </w:pPr>
      <w:r w:rsidRPr="000A518C">
        <w:lastRenderedPageBreak/>
        <w:t>Pro odstoupení od smlouvy platí příslušná ustanovení občanského zákoníku, s vyloučením ustanovení § 1765, § 1766</w:t>
      </w:r>
      <w:r w:rsidR="009E3F22" w:rsidRPr="000A518C">
        <w:t xml:space="preserve"> a</w:t>
      </w:r>
      <w:r w:rsidRPr="000A518C">
        <w:t xml:space="preserve"> § 2612 odst. 2 občanského zákoníku.</w:t>
      </w:r>
    </w:p>
    <w:p w14:paraId="353B3B45" w14:textId="77777777" w:rsidR="00844652" w:rsidRPr="000A518C" w:rsidRDefault="00844652" w:rsidP="00E86124">
      <w:pPr>
        <w:pStyle w:val="Nadpis2"/>
      </w:pPr>
      <w:r w:rsidRPr="000A518C">
        <w:t>Objednatel je oprávněn od této smlouvy odstoupit na</w:t>
      </w:r>
      <w:r w:rsidR="00045C79" w:rsidRPr="000A518C">
        <w:t>d</w:t>
      </w:r>
      <w:r w:rsidRPr="000A518C">
        <w:t xml:space="preserve"> rám</w:t>
      </w:r>
      <w:r w:rsidR="000C7573" w:rsidRPr="000A518C">
        <w:t>ec</w:t>
      </w:r>
      <w:r w:rsidRPr="000A518C">
        <w:t xml:space="preserve"> úpravy dle platných právních předpisů z následujících důvodů:</w:t>
      </w:r>
    </w:p>
    <w:p w14:paraId="3C5DA3CE" w14:textId="77777777" w:rsidR="00844652" w:rsidRPr="000A518C" w:rsidRDefault="00844652" w:rsidP="00E86124">
      <w:pPr>
        <w:pStyle w:val="Nadpis3"/>
      </w:pPr>
      <w:r w:rsidRPr="00777D19">
        <w:t>plnění</w:t>
      </w:r>
      <w:r w:rsidRPr="000A518C">
        <w:t xml:space="preserve"> ze strany objednatele dle této smlouvy nebude kryto rozpočtem objednatele, nebo</w:t>
      </w:r>
    </w:p>
    <w:p w14:paraId="18842075" w14:textId="123311C0" w:rsidR="008F656E" w:rsidRDefault="008F656E" w:rsidP="00E86124">
      <w:pPr>
        <w:pStyle w:val="Nadpis3"/>
      </w:pPr>
      <w:r w:rsidRPr="008F656E">
        <w:t xml:space="preserve">bude zřejmé, že se </w:t>
      </w:r>
      <w:r>
        <w:t>z</w:t>
      </w:r>
      <w:r w:rsidRPr="008F656E">
        <w:t xml:space="preserve">hotovitel dostane do prodlení s plněním a </w:t>
      </w:r>
      <w:r>
        <w:t>z</w:t>
      </w:r>
      <w:r w:rsidRPr="008F656E">
        <w:t xml:space="preserve">hotovitel nepřijme nápravná opatření v přiměřené lhůtě stanovené </w:t>
      </w:r>
      <w:r>
        <w:t>o</w:t>
      </w:r>
      <w:r w:rsidRPr="008F656E">
        <w:t xml:space="preserve">bjednatelem v písemné výzvě, jež však nesmí být kratší než </w:t>
      </w:r>
      <w:r>
        <w:t>14</w:t>
      </w:r>
      <w:r w:rsidRPr="008F656E">
        <w:t xml:space="preserve"> </w:t>
      </w:r>
      <w:r>
        <w:t>kalendářních</w:t>
      </w:r>
      <w:r w:rsidRPr="008F656E">
        <w:t xml:space="preserve"> dní</w:t>
      </w:r>
      <w:r>
        <w:t>, nebo</w:t>
      </w:r>
    </w:p>
    <w:p w14:paraId="1FDDF3F6" w14:textId="6EB30AC6" w:rsidR="00844652" w:rsidRPr="000A518C" w:rsidRDefault="00844652" w:rsidP="00E86124">
      <w:pPr>
        <w:pStyle w:val="Nadpis3"/>
      </w:pPr>
      <w:r w:rsidRPr="000A518C">
        <w:t>v</w:t>
      </w:r>
      <w:r w:rsidR="00BE02DC">
        <w:t xml:space="preserve"> </w:t>
      </w:r>
      <w:r w:rsidRPr="000A518C">
        <w:t>insolvenční</w:t>
      </w:r>
      <w:r w:rsidR="00BE02DC">
        <w:t>ho</w:t>
      </w:r>
      <w:r w:rsidRPr="000A518C">
        <w:t xml:space="preserve"> řízení, v němž bude zhotovitel vystupovat v postavení dlužníka, bude rozhodnuto o úpadku nebo insolvenční návrh bude odmítnut pro nedostatek majetku dlužníka.</w:t>
      </w:r>
    </w:p>
    <w:p w14:paraId="20E4D479" w14:textId="04ECC4F2" w:rsidR="00CE33C0" w:rsidRPr="000A518C" w:rsidRDefault="006403A7" w:rsidP="00E86124">
      <w:pPr>
        <w:pStyle w:val="Nadpis2"/>
      </w:pPr>
      <w:r w:rsidRPr="006403A7">
        <w:t>Zhotovitel je oprávněn odstoupit od smlouvy výlučně z důvodu prodlení objednatele s plněním svých peněžitých závazků vůči zhotoviteli delším než 60 dnů</w:t>
      </w:r>
      <w:r w:rsidR="00CE33C0" w:rsidRPr="000A518C">
        <w:t>.</w:t>
      </w:r>
    </w:p>
    <w:p w14:paraId="05B7F0F7" w14:textId="5151DEF6" w:rsidR="00844652" w:rsidRPr="000A518C" w:rsidRDefault="00844652" w:rsidP="00E86124">
      <w:pPr>
        <w:pStyle w:val="Nadpis2"/>
      </w:pPr>
      <w:r w:rsidRPr="000A518C">
        <w:t xml:space="preserve">V případě, že od této smlouvy oprávněně odstoupí objednatel před řádným dokončením </w:t>
      </w:r>
      <w:r w:rsidR="0028051C">
        <w:t>díla,</w:t>
      </w:r>
      <w:r w:rsidRPr="000A518C">
        <w:t xml:space="preserve"> je oprávněn zadat dokončení </w:t>
      </w:r>
      <w:r w:rsidR="0028051C">
        <w:t>díla</w:t>
      </w:r>
      <w:r w:rsidRPr="000A518C">
        <w:t xml:space="preserve"> třetí osobě.</w:t>
      </w:r>
    </w:p>
    <w:p w14:paraId="7CA3E062" w14:textId="6CA22D66" w:rsidR="00844652" w:rsidRPr="000A518C" w:rsidRDefault="00844652" w:rsidP="00E86124">
      <w:pPr>
        <w:pStyle w:val="Nadpis2"/>
      </w:pPr>
      <w:r w:rsidRPr="000A518C">
        <w:t xml:space="preserve">Zhotovitel má v případě odstoupení nárok na část </w:t>
      </w:r>
      <w:r w:rsidR="00972B4D" w:rsidRPr="000A518C">
        <w:t>odměny</w:t>
      </w:r>
      <w:r w:rsidRPr="000A518C">
        <w:t xml:space="preserve"> za </w:t>
      </w:r>
      <w:r w:rsidR="006403A7">
        <w:t>část</w:t>
      </w:r>
      <w:r w:rsidR="006403A7" w:rsidRPr="000A518C">
        <w:t xml:space="preserve"> plnění </w:t>
      </w:r>
      <w:r w:rsidR="006403A7">
        <w:t xml:space="preserve">řádně provedenou </w:t>
      </w:r>
      <w:r w:rsidRPr="000A518C">
        <w:t>do okamžiku odstoupení, rozhodne-li se objednatel</w:t>
      </w:r>
      <w:r w:rsidR="00ED395B" w:rsidRPr="000A518C">
        <w:t xml:space="preserve"> t</w:t>
      </w:r>
      <w:r w:rsidR="006403A7">
        <w:t>uto</w:t>
      </w:r>
      <w:r w:rsidR="00ED395B" w:rsidRPr="000A518C">
        <w:t xml:space="preserve"> </w:t>
      </w:r>
      <w:r w:rsidR="006403A7">
        <w:t>část</w:t>
      </w:r>
      <w:r w:rsidR="00ED395B" w:rsidRPr="000A518C">
        <w:t xml:space="preserve"> </w:t>
      </w:r>
      <w:r w:rsidR="00972B4D" w:rsidRPr="000A518C">
        <w:t>plnění</w:t>
      </w:r>
      <w:r w:rsidR="00ED395B" w:rsidRPr="000A518C">
        <w:t xml:space="preserve"> převzí</w:t>
      </w:r>
      <w:r w:rsidR="00914D4A" w:rsidRPr="000A518C">
        <w:t>t.</w:t>
      </w:r>
    </w:p>
    <w:p w14:paraId="35E419B2" w14:textId="3E1D3467" w:rsidR="00ED395B" w:rsidRPr="000A518C" w:rsidRDefault="00ED395B" w:rsidP="00E86124">
      <w:pPr>
        <w:pStyle w:val="Nadpis2"/>
      </w:pPr>
      <w:r w:rsidRPr="000A518C">
        <w:t>Odstoupením od smlouvy zůstávají nedotčena ustanovení této smlouvy, která podle projevené vůle smluvních stran nebo vzhledem ke své povaze mají trvat i po ukončení smlouvy.</w:t>
      </w:r>
    </w:p>
    <w:p w14:paraId="64BB6BAF" w14:textId="77777777" w:rsidR="00B00CB5" w:rsidRPr="000A518C" w:rsidRDefault="00F8027F" w:rsidP="008F0E07">
      <w:pPr>
        <w:pStyle w:val="Nadpis1"/>
      </w:pPr>
      <w:r w:rsidRPr="000A518C">
        <w:t>LICENČNÍ UJEDNÁNÍ</w:t>
      </w:r>
    </w:p>
    <w:p w14:paraId="186E9CB5" w14:textId="77777777" w:rsidR="00687196" w:rsidRDefault="00F8027F" w:rsidP="00E86124">
      <w:pPr>
        <w:pStyle w:val="Nadpis2"/>
      </w:pPr>
      <w:r w:rsidRPr="00480DB3">
        <w:t>Bude</w:t>
      </w:r>
      <w:r w:rsidRPr="000A518C">
        <w:t xml:space="preserve">-li </w:t>
      </w:r>
      <w:r w:rsidRPr="00480DB3">
        <w:t>výsledkem</w:t>
      </w:r>
      <w:r w:rsidRPr="000A518C">
        <w:t xml:space="preserve"> plnění nebo jiné činnosti </w:t>
      </w:r>
      <w:r w:rsidR="009E3F22" w:rsidRPr="000A518C">
        <w:t>zhotovitele</w:t>
      </w:r>
      <w:r w:rsidRPr="000A518C">
        <w:t xml:space="preserve"> prováděné dle této </w:t>
      </w:r>
      <w:r w:rsidR="00674017" w:rsidRPr="000A518C">
        <w:t>s</w:t>
      </w:r>
      <w:r w:rsidRPr="000A518C">
        <w:t xml:space="preserve">mlouvy autorské dílo, které požívá ochrany autorského díla podle zákona č. 121/2000 Sb., o právu autorském, o právech souvisejících s právem autorským a o změně některých zákonů (autorský zákon), ve znění pozdějších předpisů, poskytuje zhotovitel objednateli dnem předání </w:t>
      </w:r>
      <w:r w:rsidR="00CE7E3D" w:rsidRPr="000A518C">
        <w:t>plnění</w:t>
      </w:r>
      <w:r w:rsidRPr="000A518C">
        <w:t xml:space="preserve"> objednateli </w:t>
      </w:r>
      <w:r w:rsidR="00605700" w:rsidRPr="000A518C">
        <w:t>výhradní licenci</w:t>
      </w:r>
      <w:r w:rsidR="001B6279" w:rsidRPr="000A518C">
        <w:t xml:space="preserve"> </w:t>
      </w:r>
      <w:r w:rsidRPr="000A518C">
        <w:t xml:space="preserve">užít takovéto autorské dílo všemi způsoby nezbytnými </w:t>
      </w:r>
      <w:r w:rsidR="009E3F22" w:rsidRPr="000A518C">
        <w:t xml:space="preserve">či vhodnými </w:t>
      </w:r>
      <w:r w:rsidRPr="000A518C">
        <w:t xml:space="preserve">k naplnění účelu vyplývajícímu z této </w:t>
      </w:r>
      <w:r w:rsidR="00674017" w:rsidRPr="000A518C">
        <w:t>s</w:t>
      </w:r>
      <w:r w:rsidRPr="000A518C">
        <w:t>mlouvy, a to po celou dobu trvání autorského práva k autorskému dílu, resp. po dobu autorsko</w:t>
      </w:r>
      <w:r w:rsidR="00523C37" w:rsidRPr="000A518C">
        <w:t>-</w:t>
      </w:r>
      <w:r w:rsidRPr="000A518C">
        <w:t>právní ochrany, bez omezení rozsahu množstevního, technologického</w:t>
      </w:r>
      <w:r w:rsidR="00674017" w:rsidRPr="000A518C">
        <w:t xml:space="preserve"> či</w:t>
      </w:r>
      <w:r w:rsidRPr="000A518C">
        <w:t xml:space="preserve"> teritoriálního (dále jen „</w:t>
      </w:r>
      <w:r w:rsidR="00674017" w:rsidRPr="00480DB3">
        <w:rPr>
          <w:b/>
        </w:rPr>
        <w:t>l</w:t>
      </w:r>
      <w:r w:rsidRPr="00480DB3">
        <w:rPr>
          <w:b/>
        </w:rPr>
        <w:t>icence</w:t>
      </w:r>
      <w:r w:rsidRPr="000A518C">
        <w:t>“).</w:t>
      </w:r>
    </w:p>
    <w:p w14:paraId="6BA07998" w14:textId="260820EE" w:rsidR="00687196" w:rsidRDefault="00120DD0" w:rsidP="00E86124">
      <w:pPr>
        <w:pStyle w:val="Nadpis2"/>
      </w:pPr>
      <w:r w:rsidRPr="000A518C">
        <w:t>Zhotovitel se zavazuje, že práva poskytovaná objednateli jako výhradní sám neužije, ani je neposkytne jiné osobě.</w:t>
      </w:r>
      <w:r w:rsidR="00B371CF">
        <w:t xml:space="preserve"> </w:t>
      </w:r>
      <w:r w:rsidR="00B371CF" w:rsidRPr="000A518C">
        <w:t>Zhotoviteli náleží právo své plnění veřejně prezentovat po předchozím souhlasu objednatele, který jej bez vážného důvodu neodepře</w:t>
      </w:r>
      <w:r w:rsidR="00B371CF">
        <w:t>.</w:t>
      </w:r>
    </w:p>
    <w:p w14:paraId="4F03B345" w14:textId="5AB45499" w:rsidR="00687196" w:rsidRPr="00FA1E71" w:rsidRDefault="00F8027F" w:rsidP="00E86124">
      <w:pPr>
        <w:pStyle w:val="Nadpis2"/>
      </w:pPr>
      <w:r w:rsidRPr="00680498">
        <w:t xml:space="preserve">Součástí </w:t>
      </w:r>
      <w:r w:rsidR="00674017" w:rsidRPr="00680498">
        <w:t>l</w:t>
      </w:r>
      <w:r w:rsidRPr="00680498">
        <w:t>icence je rovněž neomezen</w:t>
      </w:r>
      <w:r w:rsidR="009E3F22" w:rsidRPr="00680498">
        <w:t>é právo objednatele poskytnout</w:t>
      </w:r>
      <w:r w:rsidRPr="00680498">
        <w:t xml:space="preserve"> třetím osobám podlicenci k užití autorského díla v rozsahu shodném s rozsahem </w:t>
      </w:r>
      <w:r w:rsidR="00674017" w:rsidRPr="00FA1E71">
        <w:t>l</w:t>
      </w:r>
      <w:r w:rsidRPr="00FA1E71">
        <w:t xml:space="preserve">icence, jakož i souhlas zhotovitele k postoupení </w:t>
      </w:r>
      <w:r w:rsidR="00674017" w:rsidRPr="00566CE6">
        <w:t>l</w:t>
      </w:r>
      <w:r w:rsidRPr="00566CE6">
        <w:t>icence na třetí osobu.</w:t>
      </w:r>
      <w:r w:rsidR="00B371CF">
        <w:t xml:space="preserve"> </w:t>
      </w:r>
      <w:r w:rsidRPr="00680498">
        <w:t>Pro vyloučení všech pochybností platí, že součástí licence podle tohoto od</w:t>
      </w:r>
      <w:r w:rsidRPr="00FA1E71">
        <w:t xml:space="preserve">stavce je rovněž právo objednatele měnit či upravovat </w:t>
      </w:r>
      <w:r w:rsidR="00CE7E3D" w:rsidRPr="00FA1E71">
        <w:t>plnění</w:t>
      </w:r>
      <w:r w:rsidRPr="00FA1E71">
        <w:t xml:space="preserve">, k němuž byla poskytnuta licence podle tohoto </w:t>
      </w:r>
      <w:r w:rsidRPr="00566CE6">
        <w:t>odstavce, a to buď samostatně, nebo prostřednictvím třetí osoby.</w:t>
      </w:r>
    </w:p>
    <w:p w14:paraId="5B225904" w14:textId="4A79F00B" w:rsidR="00687196" w:rsidRDefault="0000541D" w:rsidP="00E86124">
      <w:pPr>
        <w:pStyle w:val="Nadpis2"/>
      </w:pPr>
      <w:r w:rsidRPr="000A518C">
        <w:t xml:space="preserve">Cena </w:t>
      </w:r>
      <w:r w:rsidR="00674017" w:rsidRPr="000A518C">
        <w:t xml:space="preserve">licence je </w:t>
      </w:r>
      <w:r w:rsidRPr="000A518C">
        <w:t>zahrnuta v </w:t>
      </w:r>
      <w:r w:rsidR="00D070D8" w:rsidRPr="000A518C">
        <w:t>odměně</w:t>
      </w:r>
      <w:r w:rsidRPr="000A518C">
        <w:t xml:space="preserve"> dle čl. II. odst. </w:t>
      </w:r>
      <w:r w:rsidR="00FC027D" w:rsidRPr="000A518C">
        <w:t xml:space="preserve">1 </w:t>
      </w:r>
      <w:r w:rsidRPr="000A518C">
        <w:t>této smlouvy</w:t>
      </w:r>
      <w:r w:rsidR="00674017" w:rsidRPr="000A518C">
        <w:t>, když zhotovitel tuto skutečnost vzal v úvahu při stanovení výše své odměny dle této smlouvy.</w:t>
      </w:r>
    </w:p>
    <w:p w14:paraId="38652B90" w14:textId="734AEA7A" w:rsidR="00DE33DB" w:rsidRPr="00680498" w:rsidRDefault="00DE33DB" w:rsidP="00E86124">
      <w:pPr>
        <w:pStyle w:val="Nadpis2"/>
      </w:pPr>
      <w:r w:rsidRPr="00015101">
        <w:t xml:space="preserve">Zhotovitel je povinen ošetřit svůj smluvní vztah k jednotlivým členům realizačního týmu tak, aby nemohlo dojít k narušení či zpochybnění práv objednatele plynoucích </w:t>
      </w:r>
      <w:r>
        <w:t>z l</w:t>
      </w:r>
      <w:r w:rsidRPr="00015101">
        <w:t>icenční</w:t>
      </w:r>
      <w:r>
        <w:t>ch</w:t>
      </w:r>
      <w:r w:rsidRPr="00015101">
        <w:t xml:space="preserve"> ujednání smlouvy.</w:t>
      </w:r>
    </w:p>
    <w:p w14:paraId="3897653B" w14:textId="77777777" w:rsidR="00674017" w:rsidRPr="000A518C" w:rsidRDefault="00674017" w:rsidP="008F0E07">
      <w:pPr>
        <w:pStyle w:val="Nadpis1"/>
      </w:pPr>
      <w:r w:rsidRPr="000A518C">
        <w:lastRenderedPageBreak/>
        <w:t>ZÁVĚREČNÁ USTANOVENÍ</w:t>
      </w:r>
    </w:p>
    <w:p w14:paraId="51419D77" w14:textId="77777777" w:rsidR="00674017" w:rsidRPr="000A518C" w:rsidRDefault="00674017" w:rsidP="00E86124">
      <w:pPr>
        <w:pStyle w:val="Nadpis2"/>
      </w:pPr>
      <w:r w:rsidRPr="000A518C">
        <w:t>Pokud tato smlouva nestanoví něco jiného, platí pro obě smluvní strany ustanovení občanského zákoníku.</w:t>
      </w:r>
    </w:p>
    <w:p w14:paraId="35103FB4" w14:textId="77777777" w:rsidR="00C311B2" w:rsidRPr="000A518C" w:rsidRDefault="00C311B2" w:rsidP="00E86124">
      <w:pPr>
        <w:pStyle w:val="Nadpis2"/>
      </w:pPr>
      <w:r w:rsidRPr="000A518C">
        <w:t>Zhotovitel není oprávněn postoupit práva a povinnosti vyplývající z této smlouvy na třetí osobu bez předchozího písemného souhlasu objednatele.</w:t>
      </w:r>
    </w:p>
    <w:p w14:paraId="618FE3BF" w14:textId="77777777" w:rsidR="00C311B2" w:rsidRPr="000A518C" w:rsidRDefault="00C311B2" w:rsidP="00E86124">
      <w:pPr>
        <w:pStyle w:val="Nadpis2"/>
      </w:pPr>
      <w:r w:rsidRPr="00480DB3">
        <w:t>Smluvní</w:t>
      </w:r>
      <w:r w:rsidRPr="000A518C">
        <w:t xml:space="preserve"> strany se dohodly, že změny osob pověřených realizací smlouvy uvedených v záhlaví smlouvy nevyžadují písemný dodatek ke smlouvě. Dostačující je jednostranná písemná informace zaslaná druhé smluvní straně na adresu uvedenou v záhlaví smlouvy.</w:t>
      </w:r>
    </w:p>
    <w:p w14:paraId="4978A1B8" w14:textId="0709AF53" w:rsidR="006101DD" w:rsidRPr="000A518C" w:rsidRDefault="006101DD" w:rsidP="00E86124">
      <w:pPr>
        <w:pStyle w:val="Nadpis2"/>
      </w:pPr>
      <w:r w:rsidRPr="000A518C">
        <w:t xml:space="preserve">Tato </w:t>
      </w:r>
      <w:r w:rsidR="0028051C">
        <w:t>s</w:t>
      </w:r>
      <w:r w:rsidR="0028051C" w:rsidRPr="0028051C">
        <w:t>mlouva nabývá platnosti dnem jejího podpisu oběma smluvními stranami a</w:t>
      </w:r>
      <w:r w:rsidR="0028051C">
        <w:t xml:space="preserve"> </w:t>
      </w:r>
      <w:r w:rsidR="0028051C" w:rsidRPr="0028051C">
        <w:t>účinnosti dnem jejího zveřejnění v registru smluv. Nebude-li smlouva uveřejněna do tří měsíců od jejího uzavření, tak je od počátku zrušena. Uveřejnění smlouvy v registru smluv zajistí objednatel v souladu s požadavky zákona č. 340/2015 Sb., o zvláštních podmínkách účinnosti některých smluv, uveřejňování těchto smluv a o registru smluv (zákon o registru smluv), ve znění pozdějších předpisů</w:t>
      </w:r>
      <w:r w:rsidRPr="000A518C">
        <w:t>.</w:t>
      </w:r>
    </w:p>
    <w:p w14:paraId="33E0EAE2" w14:textId="77777777" w:rsidR="006101DD" w:rsidRPr="000A518C" w:rsidRDefault="006101DD" w:rsidP="00E86124">
      <w:pPr>
        <w:pStyle w:val="Nadpis2"/>
      </w:pPr>
      <w:r w:rsidRPr="000A518C">
        <w:t>Uzavírá-li se smlouva v listinné podobě, vyhotovují se tři vyhotovení s platností originálu, z nichž objednatel obdrží 2 vyhotovení a zhotovitel 1 vyhotovení. Uzavírá-li se smlouva v elektronické podobě, sdílejí smluvní strany originální vyhotovení, ke kterému jsou připojeny elektronické podpisy obou smluvních stran, a to zaručené založené na kvalifikovaném certifikátu.</w:t>
      </w:r>
    </w:p>
    <w:p w14:paraId="5A86FE85" w14:textId="77777777" w:rsidR="007963DF" w:rsidRPr="000A518C" w:rsidRDefault="00674017" w:rsidP="00E86124">
      <w:pPr>
        <w:pStyle w:val="Nadpis2"/>
      </w:pPr>
      <w:r w:rsidRPr="000A518C">
        <w:t>Smlouva byla sepsána na základě pravé a svobodné vůle smluvních stran, prosté všeho omylu. Na</w:t>
      </w:r>
      <w:r w:rsidR="000B7DB1" w:rsidRPr="000A518C">
        <w:t> </w:t>
      </w:r>
      <w:r w:rsidRPr="000A518C">
        <w:t>důkaz shora uvedeného smluvní strany níže připojují své vlastnoruční podpisy.</w:t>
      </w:r>
    </w:p>
    <w:p w14:paraId="07DF0CCF" w14:textId="1898483E" w:rsidR="00B00ADE" w:rsidRDefault="00B00ADE" w:rsidP="006F0296"/>
    <w:p w14:paraId="2518275A" w14:textId="77777777" w:rsidR="001A0887" w:rsidRPr="000A518C" w:rsidRDefault="001A0887" w:rsidP="006F0296"/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BA7707" w:rsidRPr="00B018FF" w14:paraId="36D23908" w14:textId="77777777" w:rsidTr="00BA7707">
        <w:trPr>
          <w:cantSplit/>
          <w:trHeight w:val="80"/>
        </w:trPr>
        <w:tc>
          <w:tcPr>
            <w:tcW w:w="5103" w:type="dxa"/>
            <w:shd w:val="clear" w:color="auto" w:fill="auto"/>
          </w:tcPr>
          <w:p w14:paraId="17BD3B6D" w14:textId="6CC84D16" w:rsidR="00BA7707" w:rsidRPr="00B018FF" w:rsidRDefault="00BA7707" w:rsidP="003A7E53">
            <w:r w:rsidRPr="00B018FF">
              <w:t>V Praze dne</w:t>
            </w:r>
          </w:p>
        </w:tc>
        <w:tc>
          <w:tcPr>
            <w:tcW w:w="5103" w:type="dxa"/>
            <w:shd w:val="clear" w:color="auto" w:fill="auto"/>
          </w:tcPr>
          <w:p w14:paraId="519D7D64" w14:textId="7AA54C92" w:rsidR="00BA7707" w:rsidRPr="00B018FF" w:rsidRDefault="00B203BF" w:rsidP="003A7E53">
            <w:r>
              <w:t xml:space="preserve">V </w:t>
            </w:r>
            <w:r w:rsidR="009C7ED7">
              <w:t>Praze</w:t>
            </w:r>
            <w:r>
              <w:t xml:space="preserve"> dne </w:t>
            </w:r>
          </w:p>
          <w:p w14:paraId="21E05965" w14:textId="77777777" w:rsidR="00BA7707" w:rsidRPr="00B018FF" w:rsidRDefault="00BA7707" w:rsidP="003A7E53"/>
        </w:tc>
      </w:tr>
      <w:tr w:rsidR="00BA7707" w:rsidRPr="00B018FF" w14:paraId="78BD6C5E" w14:textId="77777777" w:rsidTr="00BA7707">
        <w:trPr>
          <w:cantSplit/>
          <w:trHeight w:val="80"/>
        </w:trPr>
        <w:tc>
          <w:tcPr>
            <w:tcW w:w="5103" w:type="dxa"/>
            <w:shd w:val="clear" w:color="auto" w:fill="auto"/>
          </w:tcPr>
          <w:p w14:paraId="39E2AA5E" w14:textId="77777777" w:rsidR="00BA7707" w:rsidRPr="00B018FF" w:rsidRDefault="00BA7707" w:rsidP="003A7E53">
            <w:r w:rsidRPr="00B018FF">
              <w:t>Objednatel</w:t>
            </w:r>
          </w:p>
          <w:p w14:paraId="47AEB668" w14:textId="77777777" w:rsidR="00BA7707" w:rsidRPr="00B018FF" w:rsidRDefault="00BA7707" w:rsidP="003A7E53"/>
          <w:p w14:paraId="1498A0F4" w14:textId="77777777" w:rsidR="00BA7707" w:rsidRPr="00B018FF" w:rsidRDefault="00BA7707" w:rsidP="003A7E53"/>
          <w:p w14:paraId="4F8720E5" w14:textId="77777777" w:rsidR="001A0887" w:rsidRDefault="00BA7707" w:rsidP="003A7E53">
            <w:r w:rsidRPr="00B018FF">
              <w:t>…………………………………………………………</w:t>
            </w:r>
          </w:p>
          <w:p w14:paraId="3E637D11" w14:textId="5BCFD765" w:rsidR="00BA7707" w:rsidRPr="00B018FF" w:rsidRDefault="00BA7707" w:rsidP="003A7E53">
            <w:r w:rsidRPr="00B018FF">
              <w:t xml:space="preserve">Národní zemědělské muzeum </w:t>
            </w:r>
            <w:proofErr w:type="spellStart"/>
            <w:r w:rsidRPr="00B018FF">
              <w:t>s.p.o</w:t>
            </w:r>
            <w:proofErr w:type="spellEnd"/>
            <w:r w:rsidRPr="00B018FF">
              <w:t>.</w:t>
            </w:r>
          </w:p>
          <w:p w14:paraId="09C1D982" w14:textId="7D5953E5" w:rsidR="00BA7707" w:rsidRPr="00B018FF" w:rsidRDefault="00BA7707" w:rsidP="003A7E53"/>
        </w:tc>
        <w:tc>
          <w:tcPr>
            <w:tcW w:w="5103" w:type="dxa"/>
            <w:shd w:val="clear" w:color="auto" w:fill="auto"/>
          </w:tcPr>
          <w:p w14:paraId="6CC20C04" w14:textId="77777777" w:rsidR="00BA7707" w:rsidRPr="00B018FF" w:rsidRDefault="00BA7707" w:rsidP="003A7E53">
            <w:r w:rsidRPr="00B018FF">
              <w:t>Zhotovitel</w:t>
            </w:r>
          </w:p>
          <w:p w14:paraId="6B53F3B4" w14:textId="77777777" w:rsidR="00BA7707" w:rsidRPr="00B018FF" w:rsidRDefault="00BA7707" w:rsidP="003A7E53"/>
          <w:p w14:paraId="0EB94325" w14:textId="77777777" w:rsidR="00BA7707" w:rsidRPr="00B018FF" w:rsidRDefault="00BA7707" w:rsidP="003A7E53"/>
          <w:p w14:paraId="7AB39D3F" w14:textId="77777777" w:rsidR="001A0887" w:rsidRDefault="00BA7707" w:rsidP="003A7E53">
            <w:r w:rsidRPr="00B018FF">
              <w:t>……………………………………………………</w:t>
            </w:r>
          </w:p>
          <w:p w14:paraId="671BBC70" w14:textId="64CBD4E7" w:rsidR="00BA7707" w:rsidRDefault="009C7ED7" w:rsidP="003A7E53">
            <w:proofErr w:type="spellStart"/>
            <w:r>
              <w:t>Agroprojekt</w:t>
            </w:r>
            <w:proofErr w:type="spellEnd"/>
            <w:r w:rsidR="00B203BF">
              <w:t xml:space="preserve"> </w:t>
            </w:r>
            <w:r>
              <w:t xml:space="preserve">Praha </w:t>
            </w:r>
            <w:r w:rsidR="00B203BF">
              <w:t>s.r.o.</w:t>
            </w:r>
          </w:p>
          <w:p w14:paraId="74519491" w14:textId="66F47399" w:rsidR="00B203BF" w:rsidRPr="00B018FF" w:rsidRDefault="00B203BF" w:rsidP="003A7E53"/>
        </w:tc>
      </w:tr>
    </w:tbl>
    <w:p w14:paraId="7DE9C263" w14:textId="77777777" w:rsidR="00B74AE4" w:rsidRPr="000A518C" w:rsidRDefault="00B74AE4" w:rsidP="006F0296"/>
    <w:sectPr w:rsidR="00B74AE4" w:rsidRPr="000A518C" w:rsidSect="00480DB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284" w:footer="850" w:gutter="0"/>
      <w:cols w:space="708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3BEC0" w14:textId="77777777" w:rsidR="00CF6733" w:rsidRDefault="00CF6733" w:rsidP="00E72258">
      <w:r>
        <w:separator/>
      </w:r>
    </w:p>
    <w:p w14:paraId="62D9B5D9" w14:textId="77777777" w:rsidR="00CF6733" w:rsidRDefault="00CF6733" w:rsidP="00E72258"/>
    <w:p w14:paraId="55222776" w14:textId="77777777" w:rsidR="00CF6733" w:rsidRDefault="00CF6733" w:rsidP="00E72258"/>
  </w:endnote>
  <w:endnote w:type="continuationSeparator" w:id="0">
    <w:p w14:paraId="28F06B8D" w14:textId="77777777" w:rsidR="00CF6733" w:rsidRDefault="00CF6733" w:rsidP="00E72258">
      <w:r>
        <w:continuationSeparator/>
      </w:r>
    </w:p>
    <w:p w14:paraId="2A5ACF0D" w14:textId="77777777" w:rsidR="00CF6733" w:rsidRDefault="00CF6733" w:rsidP="00E72258"/>
    <w:p w14:paraId="78C5DC7E" w14:textId="77777777" w:rsidR="00CF6733" w:rsidRDefault="00CF6733" w:rsidP="00E72258"/>
  </w:endnote>
  <w:endnote w:type="continuationNotice" w:id="1">
    <w:p w14:paraId="3AADF042" w14:textId="77777777" w:rsidR="00CF6733" w:rsidRDefault="00CF6733" w:rsidP="00E72258"/>
    <w:p w14:paraId="3DE6DA42" w14:textId="77777777" w:rsidR="00CF6733" w:rsidRDefault="00CF6733" w:rsidP="00E72258"/>
    <w:p w14:paraId="5C4FFE5A" w14:textId="77777777" w:rsidR="00CF6733" w:rsidRDefault="00CF6733" w:rsidP="00E722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altName w:val="Franklin Gothic Medium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xi Sans">
    <w:altName w:val="Times New Roman"/>
    <w:charset w:val="00"/>
    <w:family w:val="auto"/>
    <w:pitch w:val="variable"/>
  </w:font>
  <w:font w:name="Thorndal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tarSymbol">
    <w:altName w:val="MS Gothic"/>
    <w:charset w:val="80"/>
    <w:family w:val="auto"/>
    <w:pitch w:val="default"/>
  </w:font>
  <w:font w:name="Nimbus Roman No9 L">
    <w:altName w:val="Arial Unicode MS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MS Gothic"/>
    <w:charset w:val="8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E0D3F" w14:textId="77777777" w:rsidR="003A7E53" w:rsidRPr="00D64BBD" w:rsidRDefault="00CF6733" w:rsidP="00A769F0">
    <w:pPr>
      <w:pStyle w:val="Zpat"/>
    </w:pPr>
    <w:r>
      <w:pict w14:anchorId="52506C25">
        <v:rect id="_x0000_i1025" style="width:0;height:1.5pt" o:hralign="center" o:hrstd="t" o:hr="t" fillcolor="#a0a0a0" stroked="f"/>
      </w:pict>
    </w:r>
  </w:p>
  <w:p w14:paraId="43DB1DE0" w14:textId="24473F65" w:rsidR="003A7E53" w:rsidRDefault="003A7E53" w:rsidP="006F0296">
    <w:pPr>
      <w:pStyle w:val="Zpat"/>
    </w:pPr>
    <w:r w:rsidRPr="00D64BBD">
      <w:rPr>
        <w:noProof/>
      </w:rPr>
      <w:t xml:space="preserve">Strana </w:t>
    </w:r>
    <w:r w:rsidRPr="00D64BBD">
      <w:rPr>
        <w:noProof/>
      </w:rPr>
      <w:fldChar w:fldCharType="begin"/>
    </w:r>
    <w:r w:rsidRPr="00D64BBD">
      <w:rPr>
        <w:noProof/>
      </w:rPr>
      <w:instrText xml:space="preserve"> PAGE </w:instrText>
    </w:r>
    <w:r w:rsidRPr="00D64BBD">
      <w:rPr>
        <w:noProof/>
      </w:rPr>
      <w:fldChar w:fldCharType="separate"/>
    </w:r>
    <w:r w:rsidR="007777D2">
      <w:rPr>
        <w:noProof/>
      </w:rPr>
      <w:t>6</w:t>
    </w:r>
    <w:r w:rsidRPr="00D64BBD">
      <w:rPr>
        <w:noProof/>
      </w:rPr>
      <w:fldChar w:fldCharType="end"/>
    </w:r>
    <w:r w:rsidRPr="00D64BBD">
      <w:rPr>
        <w:noProof/>
      </w:rPr>
      <w:t xml:space="preserve"> (celkem </w:t>
    </w:r>
    <w:r w:rsidRPr="00D64BBD">
      <w:rPr>
        <w:noProof/>
      </w:rPr>
      <w:fldChar w:fldCharType="begin"/>
    </w:r>
    <w:r w:rsidRPr="00D64BBD">
      <w:rPr>
        <w:noProof/>
      </w:rPr>
      <w:instrText xml:space="preserve"> NUMPAGES </w:instrText>
    </w:r>
    <w:r w:rsidRPr="00D64BBD">
      <w:rPr>
        <w:noProof/>
      </w:rPr>
      <w:fldChar w:fldCharType="separate"/>
    </w:r>
    <w:r w:rsidR="007777D2">
      <w:rPr>
        <w:noProof/>
      </w:rPr>
      <w:t>10</w:t>
    </w:r>
    <w:r w:rsidRPr="00D64BBD">
      <w:rPr>
        <w:noProof/>
      </w:rPr>
      <w:fldChar w:fldCharType="end"/>
    </w:r>
    <w:r w:rsidRPr="00D64BBD">
      <w:rPr>
        <w:noProof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62315" w14:textId="46D5F001" w:rsidR="003A7E53" w:rsidRPr="00D64BBD" w:rsidRDefault="00CF6733" w:rsidP="003A7E53">
    <w:pPr>
      <w:pStyle w:val="Zpat"/>
    </w:pPr>
    <w:r>
      <w:pict w14:anchorId="57A3C757">
        <v:rect id="_x0000_i1026" style="width:460.6pt;height:1.5pt" o:hralign="center" o:hrstd="t" o:hrnoshade="t" o:hr="t" fillcolor="#a0a0a0" stroked="f"/>
      </w:pict>
    </w:r>
  </w:p>
  <w:p w14:paraId="5A1A3D85" w14:textId="494D1FA4" w:rsidR="003A7E53" w:rsidRDefault="003A7E53" w:rsidP="00480DB3">
    <w:pPr>
      <w:pStyle w:val="Zpat"/>
      <w:jc w:val="center"/>
    </w:pPr>
    <w:r w:rsidRPr="00D64BBD">
      <w:rPr>
        <w:noProof/>
      </w:rPr>
      <w:t xml:space="preserve">Strana </w:t>
    </w:r>
    <w:r w:rsidRPr="00D64BBD">
      <w:rPr>
        <w:noProof/>
      </w:rPr>
      <w:fldChar w:fldCharType="begin"/>
    </w:r>
    <w:r w:rsidRPr="00D64BBD">
      <w:rPr>
        <w:noProof/>
      </w:rPr>
      <w:instrText xml:space="preserve"> PAGE </w:instrText>
    </w:r>
    <w:r w:rsidRPr="00D64BBD">
      <w:rPr>
        <w:noProof/>
      </w:rPr>
      <w:fldChar w:fldCharType="separate"/>
    </w:r>
    <w:r w:rsidR="007777D2">
      <w:rPr>
        <w:noProof/>
      </w:rPr>
      <w:t>1</w:t>
    </w:r>
    <w:r w:rsidRPr="00D64BBD">
      <w:rPr>
        <w:noProof/>
      </w:rPr>
      <w:fldChar w:fldCharType="end"/>
    </w:r>
    <w:r w:rsidRPr="00D64BBD">
      <w:rPr>
        <w:noProof/>
      </w:rPr>
      <w:t xml:space="preserve"> (celkem </w:t>
    </w:r>
    <w:r w:rsidRPr="00D64BBD">
      <w:rPr>
        <w:noProof/>
      </w:rPr>
      <w:fldChar w:fldCharType="begin"/>
    </w:r>
    <w:r w:rsidRPr="00D64BBD">
      <w:rPr>
        <w:noProof/>
      </w:rPr>
      <w:instrText xml:space="preserve"> NUMPAGES </w:instrText>
    </w:r>
    <w:r w:rsidRPr="00D64BBD">
      <w:rPr>
        <w:noProof/>
      </w:rPr>
      <w:fldChar w:fldCharType="separate"/>
    </w:r>
    <w:r w:rsidR="007777D2">
      <w:rPr>
        <w:noProof/>
      </w:rPr>
      <w:t>10</w:t>
    </w:r>
    <w:r w:rsidRPr="00D64BBD">
      <w:rPr>
        <w:noProof/>
      </w:rPr>
      <w:fldChar w:fldCharType="end"/>
    </w:r>
    <w:r w:rsidRPr="00D64BBD">
      <w:rPr>
        <w:noProof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EBDC4" w14:textId="77777777" w:rsidR="00CF6733" w:rsidRDefault="00CF6733" w:rsidP="00E72258">
      <w:r>
        <w:separator/>
      </w:r>
    </w:p>
    <w:p w14:paraId="3D52EDCE" w14:textId="77777777" w:rsidR="00CF6733" w:rsidRDefault="00CF6733" w:rsidP="00E72258"/>
    <w:p w14:paraId="3179DD5D" w14:textId="77777777" w:rsidR="00CF6733" w:rsidRDefault="00CF6733" w:rsidP="00E72258"/>
  </w:footnote>
  <w:footnote w:type="continuationSeparator" w:id="0">
    <w:p w14:paraId="22426DA7" w14:textId="77777777" w:rsidR="00CF6733" w:rsidRDefault="00CF6733" w:rsidP="00E72258">
      <w:r>
        <w:continuationSeparator/>
      </w:r>
    </w:p>
    <w:p w14:paraId="69755B9C" w14:textId="77777777" w:rsidR="00CF6733" w:rsidRDefault="00CF6733" w:rsidP="00E72258"/>
    <w:p w14:paraId="56485580" w14:textId="77777777" w:rsidR="00CF6733" w:rsidRDefault="00CF6733" w:rsidP="00E72258"/>
  </w:footnote>
  <w:footnote w:type="continuationNotice" w:id="1">
    <w:p w14:paraId="469B2A3C" w14:textId="77777777" w:rsidR="00CF6733" w:rsidRDefault="00CF6733" w:rsidP="00E72258"/>
    <w:p w14:paraId="49B0239A" w14:textId="77777777" w:rsidR="00CF6733" w:rsidRDefault="00CF6733" w:rsidP="00E72258"/>
    <w:p w14:paraId="0552A2B1" w14:textId="77777777" w:rsidR="00CF6733" w:rsidRDefault="00CF6733" w:rsidP="00E722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CF76A" w14:textId="77777777" w:rsidR="003A7E53" w:rsidRPr="00C710EB" w:rsidRDefault="003A7E53" w:rsidP="00E72258">
    <w:pPr>
      <w:pStyle w:val="Zpat"/>
    </w:pPr>
  </w:p>
  <w:p w14:paraId="4CEC8908" w14:textId="77777777" w:rsidR="003A7E53" w:rsidRDefault="003A7E53" w:rsidP="00E72258"/>
  <w:p w14:paraId="7278EA91" w14:textId="77777777" w:rsidR="003A7E53" w:rsidRDefault="003A7E53" w:rsidP="00E7225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4C360" w14:textId="4CBAD554" w:rsidR="003A7E53" w:rsidRDefault="003A7E53" w:rsidP="006F0296">
    <w:pPr>
      <w:pStyle w:val="Zhlav"/>
    </w:pPr>
    <w:r w:rsidRPr="007E7A09">
      <w:rPr>
        <w:noProof/>
        <w:lang w:val="cs-CZ" w:eastAsia="cs-CZ"/>
      </w:rPr>
      <w:drawing>
        <wp:inline distT="0" distB="0" distL="0" distR="0" wp14:anchorId="33FB08BA" wp14:editId="408A8ADB">
          <wp:extent cx="1847850" cy="7239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116812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2520" w:firstLine="0"/>
      </w:p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  <w:ind w:left="2520" w:firstLine="0"/>
      </w:p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  <w:ind w:left="2520" w:firstLine="0"/>
      </w:pPr>
    </w:lvl>
    <w:lvl w:ilvl="3">
      <w:start w:val="1"/>
      <w:numFmt w:val="decimal"/>
      <w:suff w:val="nothing"/>
      <w:lvlText w:val="%4)"/>
      <w:lvlJc w:val="left"/>
      <w:pPr>
        <w:tabs>
          <w:tab w:val="num" w:pos="0"/>
        </w:tabs>
        <w:ind w:left="2520" w:firstLine="0"/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2520" w:firstLine="0"/>
      </w:pPr>
    </w:lvl>
    <w:lvl w:ilvl="5">
      <w:start w:val="1"/>
      <w:numFmt w:val="decimal"/>
      <w:suff w:val="nothing"/>
      <w:lvlText w:val="%6)"/>
      <w:lvlJc w:val="left"/>
      <w:pPr>
        <w:tabs>
          <w:tab w:val="num" w:pos="0"/>
        </w:tabs>
        <w:ind w:left="2520" w:firstLine="0"/>
      </w:pPr>
    </w:lvl>
    <w:lvl w:ilvl="6">
      <w:start w:val="1"/>
      <w:numFmt w:val="decimal"/>
      <w:suff w:val="nothing"/>
      <w:lvlText w:val="%7)"/>
      <w:lvlJc w:val="left"/>
      <w:pPr>
        <w:tabs>
          <w:tab w:val="num" w:pos="0"/>
        </w:tabs>
        <w:ind w:left="2520" w:firstLine="0"/>
      </w:pPr>
    </w:lvl>
    <w:lvl w:ilvl="7">
      <w:start w:val="1"/>
      <w:numFmt w:val="decimal"/>
      <w:suff w:val="nothing"/>
      <w:lvlText w:val="%8)"/>
      <w:lvlJc w:val="left"/>
      <w:pPr>
        <w:tabs>
          <w:tab w:val="num" w:pos="0"/>
        </w:tabs>
        <w:ind w:left="2520" w:firstLine="0"/>
      </w:pPr>
    </w:lvl>
    <w:lvl w:ilvl="8">
      <w:start w:val="1"/>
      <w:numFmt w:val="decimal"/>
      <w:suff w:val="nothing"/>
      <w:lvlText w:val="%9)"/>
      <w:lvlJc w:val="left"/>
      <w:pPr>
        <w:tabs>
          <w:tab w:val="num" w:pos="0"/>
        </w:tabs>
        <w:ind w:left="252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)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)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)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6F16B33"/>
    <w:multiLevelType w:val="hybridMultilevel"/>
    <w:tmpl w:val="DC9C05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783AE2"/>
    <w:multiLevelType w:val="hybridMultilevel"/>
    <w:tmpl w:val="46164192"/>
    <w:lvl w:ilvl="0" w:tplc="C02AA2D8">
      <w:start w:val="1"/>
      <w:numFmt w:val="bullet"/>
      <w:lvlText w:val="-"/>
      <w:lvlJc w:val="left"/>
      <w:pPr>
        <w:ind w:left="720" w:hanging="360"/>
      </w:pPr>
      <w:rPr>
        <w:rFonts w:ascii="Franklin Gothic Book" w:hAnsi="Franklin Gothic Book" w:hint="default"/>
        <w:caps w:val="0"/>
        <w:strike w:val="0"/>
        <w:dstrike w:val="0"/>
        <w:vanish w:val="0"/>
        <w:color w:va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12C45"/>
    <w:multiLevelType w:val="hybridMultilevel"/>
    <w:tmpl w:val="0018E0C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9300E00"/>
    <w:multiLevelType w:val="multilevel"/>
    <w:tmpl w:val="579EE54E"/>
    <w:lvl w:ilvl="0">
      <w:start w:val="1"/>
      <w:numFmt w:val="upperRoman"/>
      <w:pStyle w:val="Nadpis1"/>
      <w:lvlText w:val="%1."/>
      <w:lvlJc w:val="right"/>
      <w:pPr>
        <w:ind w:left="432" w:hanging="432"/>
      </w:pPr>
      <w:rPr>
        <w:rFonts w:hint="default"/>
        <w:i w:val="0"/>
      </w:rPr>
    </w:lvl>
    <w:lvl w:ilvl="1">
      <w:start w:val="1"/>
      <w:numFmt w:val="decimal"/>
      <w:pStyle w:val="Nadpis2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lowerLetter"/>
      <w:pStyle w:val="Nadpis3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-"/>
      <w:lvlJc w:val="left"/>
      <w:pPr>
        <w:ind w:left="864" w:hanging="864"/>
      </w:pPr>
      <w:rPr>
        <w:rFonts w:ascii="Franklin Gothic Book" w:hAnsi="Franklin Gothic Book" w:hint="default"/>
        <w:caps w:val="0"/>
        <w:strike w:val="0"/>
        <w:dstrike w:val="0"/>
        <w:vanish w:val="0"/>
        <w:color w:val="auto"/>
        <w:vertAlign w:val="baseline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AA73F36"/>
    <w:multiLevelType w:val="multilevel"/>
    <w:tmpl w:val="AC941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BD26C5A"/>
    <w:multiLevelType w:val="hybridMultilevel"/>
    <w:tmpl w:val="2D48AFBA"/>
    <w:lvl w:ilvl="0" w:tplc="04050019">
      <w:start w:val="1"/>
      <w:numFmt w:val="lowerLetter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C063A17"/>
    <w:multiLevelType w:val="hybridMultilevel"/>
    <w:tmpl w:val="AB6CE63A"/>
    <w:lvl w:ilvl="0" w:tplc="00F2B356">
      <w:numFmt w:val="bullet"/>
      <w:pStyle w:val="Nadpis4"/>
      <w:lvlText w:val="-"/>
      <w:lvlJc w:val="left"/>
      <w:pPr>
        <w:ind w:left="720" w:hanging="360"/>
      </w:pPr>
      <w:rPr>
        <w:rFonts w:ascii="Franklin Gothic Book" w:eastAsia="Luxi Sans" w:hAnsi="Franklin Gothic Book" w:cs="Thorndale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549F7"/>
    <w:multiLevelType w:val="hybridMultilevel"/>
    <w:tmpl w:val="01FC9E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502" w:hanging="360"/>
      </w:pPr>
    </w:lvl>
    <w:lvl w:ilvl="2" w:tplc="C02AA2D8">
      <w:start w:val="1"/>
      <w:numFmt w:val="bullet"/>
      <w:lvlText w:val="-"/>
      <w:lvlJc w:val="left"/>
      <w:pPr>
        <w:ind w:left="2160" w:hanging="180"/>
      </w:pPr>
      <w:rPr>
        <w:rFonts w:ascii="Franklin Gothic Book" w:hAnsi="Franklin Gothic Book" w:hint="default"/>
        <w:caps w:val="0"/>
        <w:strike w:val="0"/>
        <w:dstrike w:val="0"/>
        <w:vanish w:val="0"/>
        <w:color w:val="auto"/>
        <w:vertAlign w:val="baseline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CB732F"/>
    <w:multiLevelType w:val="multilevel"/>
    <w:tmpl w:val="57EEB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E437B60"/>
    <w:multiLevelType w:val="hybridMultilevel"/>
    <w:tmpl w:val="789EB54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2C155C6"/>
    <w:multiLevelType w:val="hybridMultilevel"/>
    <w:tmpl w:val="ACA275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B1CD4"/>
    <w:multiLevelType w:val="hybridMultilevel"/>
    <w:tmpl w:val="F3081098"/>
    <w:lvl w:ilvl="0" w:tplc="97648182">
      <w:numFmt w:val="bullet"/>
      <w:lvlText w:val="•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46077CA"/>
    <w:multiLevelType w:val="multilevel"/>
    <w:tmpl w:val="3EAEE2CE"/>
    <w:lvl w:ilvl="0">
      <w:start w:val="1"/>
      <w:numFmt w:val="decimal"/>
      <w:lvlText w:val="Článek %1."/>
      <w:lvlJc w:val="left"/>
      <w:pPr>
        <w:tabs>
          <w:tab w:val="num" w:pos="4701"/>
        </w:tabs>
        <w:ind w:left="3261" w:firstLine="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567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9" w15:restartNumberingAfterBreak="0">
    <w:nsid w:val="35360BCF"/>
    <w:multiLevelType w:val="hybridMultilevel"/>
    <w:tmpl w:val="DC9C05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2B4101"/>
    <w:multiLevelType w:val="hybridMultilevel"/>
    <w:tmpl w:val="A2C62CB4"/>
    <w:lvl w:ilvl="0" w:tplc="4DC85628">
      <w:start w:val="1"/>
      <w:numFmt w:val="decimal"/>
      <w:lvlText w:val="1.%1."/>
      <w:lvlJc w:val="right"/>
      <w:pPr>
        <w:ind w:left="333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4058" w:hanging="360"/>
      </w:pPr>
    </w:lvl>
    <w:lvl w:ilvl="2" w:tplc="0405001B" w:tentative="1">
      <w:start w:val="1"/>
      <w:numFmt w:val="lowerRoman"/>
      <w:lvlText w:val="%3."/>
      <w:lvlJc w:val="right"/>
      <w:pPr>
        <w:ind w:left="4778" w:hanging="180"/>
      </w:pPr>
    </w:lvl>
    <w:lvl w:ilvl="3" w:tplc="0405000F" w:tentative="1">
      <w:start w:val="1"/>
      <w:numFmt w:val="decimal"/>
      <w:lvlText w:val="%4."/>
      <w:lvlJc w:val="left"/>
      <w:pPr>
        <w:ind w:left="5498" w:hanging="360"/>
      </w:pPr>
    </w:lvl>
    <w:lvl w:ilvl="4" w:tplc="04050019" w:tentative="1">
      <w:start w:val="1"/>
      <w:numFmt w:val="lowerLetter"/>
      <w:lvlText w:val="%5."/>
      <w:lvlJc w:val="left"/>
      <w:pPr>
        <w:ind w:left="6218" w:hanging="360"/>
      </w:pPr>
    </w:lvl>
    <w:lvl w:ilvl="5" w:tplc="0405001B" w:tentative="1">
      <w:start w:val="1"/>
      <w:numFmt w:val="lowerRoman"/>
      <w:lvlText w:val="%6."/>
      <w:lvlJc w:val="right"/>
      <w:pPr>
        <w:ind w:left="6938" w:hanging="180"/>
      </w:pPr>
    </w:lvl>
    <w:lvl w:ilvl="6" w:tplc="0405000F" w:tentative="1">
      <w:start w:val="1"/>
      <w:numFmt w:val="decimal"/>
      <w:lvlText w:val="%7."/>
      <w:lvlJc w:val="left"/>
      <w:pPr>
        <w:ind w:left="7658" w:hanging="360"/>
      </w:pPr>
    </w:lvl>
    <w:lvl w:ilvl="7" w:tplc="04050019" w:tentative="1">
      <w:start w:val="1"/>
      <w:numFmt w:val="lowerLetter"/>
      <w:lvlText w:val="%8."/>
      <w:lvlJc w:val="left"/>
      <w:pPr>
        <w:ind w:left="8378" w:hanging="360"/>
      </w:pPr>
    </w:lvl>
    <w:lvl w:ilvl="8" w:tplc="040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1" w15:restartNumberingAfterBreak="0">
    <w:nsid w:val="39A35560"/>
    <w:multiLevelType w:val="hybridMultilevel"/>
    <w:tmpl w:val="79784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894749"/>
    <w:multiLevelType w:val="hybridMultilevel"/>
    <w:tmpl w:val="058C05E4"/>
    <w:lvl w:ilvl="0" w:tplc="04050019">
      <w:start w:val="1"/>
      <w:numFmt w:val="lowerLetter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3F9738B4"/>
    <w:multiLevelType w:val="hybridMultilevel"/>
    <w:tmpl w:val="79784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22571C"/>
    <w:multiLevelType w:val="hybridMultilevel"/>
    <w:tmpl w:val="1AAED76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3060294"/>
    <w:multiLevelType w:val="hybridMultilevel"/>
    <w:tmpl w:val="79784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BB0C5C"/>
    <w:multiLevelType w:val="hybridMultilevel"/>
    <w:tmpl w:val="01FC9E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502" w:hanging="360"/>
      </w:pPr>
    </w:lvl>
    <w:lvl w:ilvl="2" w:tplc="C02AA2D8">
      <w:start w:val="1"/>
      <w:numFmt w:val="bullet"/>
      <w:lvlText w:val="-"/>
      <w:lvlJc w:val="left"/>
      <w:pPr>
        <w:ind w:left="2160" w:hanging="180"/>
      </w:pPr>
      <w:rPr>
        <w:rFonts w:ascii="Franklin Gothic Book" w:hAnsi="Franklin Gothic Book" w:hint="default"/>
        <w:caps w:val="0"/>
        <w:strike w:val="0"/>
        <w:dstrike w:val="0"/>
        <w:vanish w:val="0"/>
        <w:color w:val="auto"/>
        <w:vertAlign w:val="baseline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87121F"/>
    <w:multiLevelType w:val="hybridMultilevel"/>
    <w:tmpl w:val="79784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A96AAA"/>
    <w:multiLevelType w:val="hybridMultilevel"/>
    <w:tmpl w:val="79784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C54DFE"/>
    <w:multiLevelType w:val="hybridMultilevel"/>
    <w:tmpl w:val="5B94CF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6258B7"/>
    <w:multiLevelType w:val="hybridMultilevel"/>
    <w:tmpl w:val="45A2BD7E"/>
    <w:lvl w:ilvl="0" w:tplc="B57495EE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C21D7D"/>
    <w:multiLevelType w:val="hybridMultilevel"/>
    <w:tmpl w:val="6B643528"/>
    <w:lvl w:ilvl="0" w:tplc="C02AA2D8">
      <w:start w:val="1"/>
      <w:numFmt w:val="bullet"/>
      <w:lvlText w:val="-"/>
      <w:lvlJc w:val="left"/>
      <w:pPr>
        <w:ind w:left="1004" w:hanging="360"/>
      </w:pPr>
      <w:rPr>
        <w:rFonts w:ascii="Franklin Gothic Book" w:hAnsi="Franklin Gothic Book" w:hint="default"/>
        <w:caps w:val="0"/>
        <w:strike w:val="0"/>
        <w:dstrike w:val="0"/>
        <w:vanish w:val="0"/>
        <w:color w:val="auto"/>
        <w:vertAlign w:val="baseline"/>
      </w:rPr>
    </w:lvl>
    <w:lvl w:ilvl="1" w:tplc="040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DB765A7"/>
    <w:multiLevelType w:val="hybridMultilevel"/>
    <w:tmpl w:val="2DDE24D6"/>
    <w:lvl w:ilvl="0" w:tplc="04050019">
      <w:start w:val="1"/>
      <w:numFmt w:val="lowerLetter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0942198"/>
    <w:multiLevelType w:val="hybridMultilevel"/>
    <w:tmpl w:val="D9786D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5808A5"/>
    <w:multiLevelType w:val="hybridMultilevel"/>
    <w:tmpl w:val="1F8229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D601B0"/>
    <w:multiLevelType w:val="hybridMultilevel"/>
    <w:tmpl w:val="9F74D2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F17BC3"/>
    <w:multiLevelType w:val="hybridMultilevel"/>
    <w:tmpl w:val="79784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38090E"/>
    <w:multiLevelType w:val="hybridMultilevel"/>
    <w:tmpl w:val="9F74D2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B6685B"/>
    <w:multiLevelType w:val="hybridMultilevel"/>
    <w:tmpl w:val="66647EF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84716C6"/>
    <w:multiLevelType w:val="hybridMultilevel"/>
    <w:tmpl w:val="9F74D2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29"/>
  </w:num>
  <w:num w:numId="4">
    <w:abstractNumId w:val="36"/>
  </w:num>
  <w:num w:numId="5">
    <w:abstractNumId w:val="23"/>
  </w:num>
  <w:num w:numId="6">
    <w:abstractNumId w:val="33"/>
  </w:num>
  <w:num w:numId="7">
    <w:abstractNumId w:val="27"/>
  </w:num>
  <w:num w:numId="8">
    <w:abstractNumId w:val="26"/>
  </w:num>
  <w:num w:numId="9">
    <w:abstractNumId w:val="19"/>
  </w:num>
  <w:num w:numId="10">
    <w:abstractNumId w:val="6"/>
  </w:num>
  <w:num w:numId="11">
    <w:abstractNumId w:val="34"/>
  </w:num>
  <w:num w:numId="12">
    <w:abstractNumId w:val="16"/>
  </w:num>
  <w:num w:numId="13">
    <w:abstractNumId w:val="39"/>
  </w:num>
  <w:num w:numId="14">
    <w:abstractNumId w:val="31"/>
  </w:num>
  <w:num w:numId="15">
    <w:abstractNumId w:val="24"/>
  </w:num>
  <w:num w:numId="16">
    <w:abstractNumId w:val="17"/>
  </w:num>
  <w:num w:numId="17">
    <w:abstractNumId w:val="8"/>
  </w:num>
  <w:num w:numId="18">
    <w:abstractNumId w:val="15"/>
  </w:num>
  <w:num w:numId="19">
    <w:abstractNumId w:val="14"/>
  </w:num>
  <w:num w:numId="20">
    <w:abstractNumId w:val="10"/>
  </w:num>
  <w:num w:numId="21">
    <w:abstractNumId w:val="12"/>
  </w:num>
  <w:num w:numId="22">
    <w:abstractNumId w:val="38"/>
  </w:num>
  <w:num w:numId="23">
    <w:abstractNumId w:val="7"/>
  </w:num>
  <w:num w:numId="24">
    <w:abstractNumId w:val="11"/>
  </w:num>
  <w:num w:numId="25">
    <w:abstractNumId w:val="37"/>
  </w:num>
  <w:num w:numId="26">
    <w:abstractNumId w:val="13"/>
  </w:num>
  <w:num w:numId="27">
    <w:abstractNumId w:val="25"/>
  </w:num>
  <w:num w:numId="28">
    <w:abstractNumId w:val="32"/>
  </w:num>
  <w:num w:numId="29">
    <w:abstractNumId w:val="22"/>
  </w:num>
  <w:num w:numId="30">
    <w:abstractNumId w:val="18"/>
  </w:num>
  <w:num w:numId="31">
    <w:abstractNumId w:val="18"/>
    <w:lvlOverride w:ilvl="0">
      <w:startOverride w:val="1"/>
    </w:lvlOverride>
    <w:lvlOverride w:ilvl="1">
      <w:startOverride w:val="1"/>
    </w:lvlOverride>
  </w:num>
  <w:num w:numId="32">
    <w:abstractNumId w:val="20"/>
  </w:num>
  <w:num w:numId="33">
    <w:abstractNumId w:val="21"/>
  </w:num>
  <w:num w:numId="34">
    <w:abstractNumId w:val="28"/>
  </w:num>
  <w:num w:numId="35">
    <w:abstractNumId w:val="35"/>
  </w:num>
  <w:num w:numId="36">
    <w:abstractNumId w:val="30"/>
  </w:num>
  <w:num w:numId="37">
    <w:abstractNumId w:val="9"/>
  </w:num>
  <w:num w:numId="38">
    <w:abstractNumId w:val="9"/>
  </w:num>
  <w:num w:numId="39">
    <w:abstractNumId w:val="12"/>
  </w:num>
  <w:num w:numId="40">
    <w:abstractNumId w:val="12"/>
  </w:num>
  <w:num w:numId="41">
    <w:abstractNumId w:val="12"/>
  </w:num>
  <w:num w:numId="42">
    <w:abstractNumId w:val="12"/>
  </w:num>
  <w:num w:numId="43">
    <w:abstractNumId w:val="12"/>
  </w:num>
  <w:num w:numId="44">
    <w:abstractNumId w:val="12"/>
  </w:num>
  <w:num w:numId="45">
    <w:abstractNumId w:val="12"/>
  </w:num>
  <w:num w:numId="46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709"/>
  <w:autoHyphenation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DB8"/>
    <w:rsid w:val="000008A4"/>
    <w:rsid w:val="00001193"/>
    <w:rsid w:val="0000221E"/>
    <w:rsid w:val="0000498B"/>
    <w:rsid w:val="0000541D"/>
    <w:rsid w:val="000066FD"/>
    <w:rsid w:val="0001019E"/>
    <w:rsid w:val="00012963"/>
    <w:rsid w:val="00012CB3"/>
    <w:rsid w:val="000150D7"/>
    <w:rsid w:val="00015101"/>
    <w:rsid w:val="00015355"/>
    <w:rsid w:val="0001597E"/>
    <w:rsid w:val="000216F9"/>
    <w:rsid w:val="00022ED1"/>
    <w:rsid w:val="00023560"/>
    <w:rsid w:val="00024033"/>
    <w:rsid w:val="000244D5"/>
    <w:rsid w:val="00024E4F"/>
    <w:rsid w:val="0002504E"/>
    <w:rsid w:val="00025269"/>
    <w:rsid w:val="000267AE"/>
    <w:rsid w:val="0003154B"/>
    <w:rsid w:val="000326B0"/>
    <w:rsid w:val="0003298D"/>
    <w:rsid w:val="00034A28"/>
    <w:rsid w:val="00035859"/>
    <w:rsid w:val="00035A13"/>
    <w:rsid w:val="000374D3"/>
    <w:rsid w:val="000402C6"/>
    <w:rsid w:val="000413B4"/>
    <w:rsid w:val="00044020"/>
    <w:rsid w:val="00045C79"/>
    <w:rsid w:val="000525AF"/>
    <w:rsid w:val="00056317"/>
    <w:rsid w:val="00062523"/>
    <w:rsid w:val="00062717"/>
    <w:rsid w:val="00063532"/>
    <w:rsid w:val="00063CED"/>
    <w:rsid w:val="00064DCF"/>
    <w:rsid w:val="000709DB"/>
    <w:rsid w:val="000722F0"/>
    <w:rsid w:val="00072507"/>
    <w:rsid w:val="00072555"/>
    <w:rsid w:val="000733CB"/>
    <w:rsid w:val="00074492"/>
    <w:rsid w:val="00074751"/>
    <w:rsid w:val="00074D6D"/>
    <w:rsid w:val="00075991"/>
    <w:rsid w:val="00075EDD"/>
    <w:rsid w:val="000760E2"/>
    <w:rsid w:val="000775F8"/>
    <w:rsid w:val="00077819"/>
    <w:rsid w:val="0008127A"/>
    <w:rsid w:val="0008235E"/>
    <w:rsid w:val="00083757"/>
    <w:rsid w:val="00084197"/>
    <w:rsid w:val="000861CB"/>
    <w:rsid w:val="00086F8C"/>
    <w:rsid w:val="00087A3C"/>
    <w:rsid w:val="00087E60"/>
    <w:rsid w:val="000947EF"/>
    <w:rsid w:val="00095684"/>
    <w:rsid w:val="00096AAD"/>
    <w:rsid w:val="000A223C"/>
    <w:rsid w:val="000A3759"/>
    <w:rsid w:val="000A47A6"/>
    <w:rsid w:val="000A518C"/>
    <w:rsid w:val="000A5756"/>
    <w:rsid w:val="000B054F"/>
    <w:rsid w:val="000B0790"/>
    <w:rsid w:val="000B4DC9"/>
    <w:rsid w:val="000B7DB1"/>
    <w:rsid w:val="000C1E37"/>
    <w:rsid w:val="000C1EE4"/>
    <w:rsid w:val="000C7573"/>
    <w:rsid w:val="000D04CD"/>
    <w:rsid w:val="000D11A0"/>
    <w:rsid w:val="000D2FEA"/>
    <w:rsid w:val="000D5426"/>
    <w:rsid w:val="000D6BFA"/>
    <w:rsid w:val="000D77D2"/>
    <w:rsid w:val="000E0AAB"/>
    <w:rsid w:val="000E377A"/>
    <w:rsid w:val="000E39A9"/>
    <w:rsid w:val="000F0D44"/>
    <w:rsid w:val="000F0FF1"/>
    <w:rsid w:val="000F341F"/>
    <w:rsid w:val="000F5483"/>
    <w:rsid w:val="000F56A6"/>
    <w:rsid w:val="00106F9B"/>
    <w:rsid w:val="001145A0"/>
    <w:rsid w:val="0011536A"/>
    <w:rsid w:val="00120DD0"/>
    <w:rsid w:val="00121486"/>
    <w:rsid w:val="001234F4"/>
    <w:rsid w:val="00123AC8"/>
    <w:rsid w:val="00125132"/>
    <w:rsid w:val="001267A3"/>
    <w:rsid w:val="00126981"/>
    <w:rsid w:val="00126A7A"/>
    <w:rsid w:val="00130566"/>
    <w:rsid w:val="00131602"/>
    <w:rsid w:val="00133AD7"/>
    <w:rsid w:val="00134540"/>
    <w:rsid w:val="001365EB"/>
    <w:rsid w:val="001369E0"/>
    <w:rsid w:val="00137168"/>
    <w:rsid w:val="00137C61"/>
    <w:rsid w:val="0014111B"/>
    <w:rsid w:val="00141674"/>
    <w:rsid w:val="00145C57"/>
    <w:rsid w:val="00154480"/>
    <w:rsid w:val="00156C5E"/>
    <w:rsid w:val="001571D0"/>
    <w:rsid w:val="00160AC4"/>
    <w:rsid w:val="00163549"/>
    <w:rsid w:val="00163C27"/>
    <w:rsid w:val="00164044"/>
    <w:rsid w:val="00165064"/>
    <w:rsid w:val="001652AD"/>
    <w:rsid w:val="0016551C"/>
    <w:rsid w:val="00165F4A"/>
    <w:rsid w:val="00167E13"/>
    <w:rsid w:val="00170663"/>
    <w:rsid w:val="00173A79"/>
    <w:rsid w:val="00173F15"/>
    <w:rsid w:val="00175C9F"/>
    <w:rsid w:val="0018520B"/>
    <w:rsid w:val="001853E1"/>
    <w:rsid w:val="001856E8"/>
    <w:rsid w:val="00186526"/>
    <w:rsid w:val="0018660F"/>
    <w:rsid w:val="00190486"/>
    <w:rsid w:val="001906BD"/>
    <w:rsid w:val="00191DAB"/>
    <w:rsid w:val="00192365"/>
    <w:rsid w:val="0019252A"/>
    <w:rsid w:val="00192FAF"/>
    <w:rsid w:val="00193F8B"/>
    <w:rsid w:val="0019710B"/>
    <w:rsid w:val="001A0887"/>
    <w:rsid w:val="001A3B3B"/>
    <w:rsid w:val="001A57F1"/>
    <w:rsid w:val="001B1B81"/>
    <w:rsid w:val="001B5210"/>
    <w:rsid w:val="001B6279"/>
    <w:rsid w:val="001B66AF"/>
    <w:rsid w:val="001B6CA0"/>
    <w:rsid w:val="001C030E"/>
    <w:rsid w:val="001C0EC1"/>
    <w:rsid w:val="001C3101"/>
    <w:rsid w:val="001C5645"/>
    <w:rsid w:val="001C6137"/>
    <w:rsid w:val="001C6432"/>
    <w:rsid w:val="001D2590"/>
    <w:rsid w:val="001D36DC"/>
    <w:rsid w:val="001D403A"/>
    <w:rsid w:val="001D4ACE"/>
    <w:rsid w:val="001D7214"/>
    <w:rsid w:val="001E001B"/>
    <w:rsid w:val="001E0334"/>
    <w:rsid w:val="001E146D"/>
    <w:rsid w:val="001E2347"/>
    <w:rsid w:val="001E2673"/>
    <w:rsid w:val="001E28A2"/>
    <w:rsid w:val="001E7630"/>
    <w:rsid w:val="001F4037"/>
    <w:rsid w:val="001F465A"/>
    <w:rsid w:val="001F7037"/>
    <w:rsid w:val="00200A1B"/>
    <w:rsid w:val="00200F46"/>
    <w:rsid w:val="0020508E"/>
    <w:rsid w:val="00206830"/>
    <w:rsid w:val="0021298A"/>
    <w:rsid w:val="00216B56"/>
    <w:rsid w:val="002170DB"/>
    <w:rsid w:val="002207CB"/>
    <w:rsid w:val="002259D3"/>
    <w:rsid w:val="00227A85"/>
    <w:rsid w:val="00227ECB"/>
    <w:rsid w:val="00230056"/>
    <w:rsid w:val="002302B7"/>
    <w:rsid w:val="002322E7"/>
    <w:rsid w:val="00232E84"/>
    <w:rsid w:val="0023647B"/>
    <w:rsid w:val="0023716C"/>
    <w:rsid w:val="0024025F"/>
    <w:rsid w:val="0024084A"/>
    <w:rsid w:val="00240A2A"/>
    <w:rsid w:val="00241063"/>
    <w:rsid w:val="00241241"/>
    <w:rsid w:val="00243EF4"/>
    <w:rsid w:val="002441ED"/>
    <w:rsid w:val="0025223A"/>
    <w:rsid w:val="002571AD"/>
    <w:rsid w:val="00260006"/>
    <w:rsid w:val="00262581"/>
    <w:rsid w:val="002627A5"/>
    <w:rsid w:val="00263423"/>
    <w:rsid w:val="00264C78"/>
    <w:rsid w:val="002661F6"/>
    <w:rsid w:val="00267EED"/>
    <w:rsid w:val="002706AD"/>
    <w:rsid w:val="00271863"/>
    <w:rsid w:val="00271F02"/>
    <w:rsid w:val="002725D2"/>
    <w:rsid w:val="00273AF3"/>
    <w:rsid w:val="00273E56"/>
    <w:rsid w:val="00275701"/>
    <w:rsid w:val="0028051C"/>
    <w:rsid w:val="0028516F"/>
    <w:rsid w:val="002864C0"/>
    <w:rsid w:val="00287EBE"/>
    <w:rsid w:val="0029114E"/>
    <w:rsid w:val="00292605"/>
    <w:rsid w:val="002939FD"/>
    <w:rsid w:val="00294291"/>
    <w:rsid w:val="00294EB2"/>
    <w:rsid w:val="0029561B"/>
    <w:rsid w:val="002A23C3"/>
    <w:rsid w:val="002A377F"/>
    <w:rsid w:val="002A7637"/>
    <w:rsid w:val="002B0891"/>
    <w:rsid w:val="002B1D09"/>
    <w:rsid w:val="002B3610"/>
    <w:rsid w:val="002B3D70"/>
    <w:rsid w:val="002C0563"/>
    <w:rsid w:val="002C0E4E"/>
    <w:rsid w:val="002C1472"/>
    <w:rsid w:val="002C3F16"/>
    <w:rsid w:val="002C702C"/>
    <w:rsid w:val="002C74A2"/>
    <w:rsid w:val="002D0B30"/>
    <w:rsid w:val="002D246F"/>
    <w:rsid w:val="002D3760"/>
    <w:rsid w:val="002D4033"/>
    <w:rsid w:val="002D5A1D"/>
    <w:rsid w:val="002D6136"/>
    <w:rsid w:val="002D7B3F"/>
    <w:rsid w:val="002E06C2"/>
    <w:rsid w:val="002E4D3F"/>
    <w:rsid w:val="002E4F6D"/>
    <w:rsid w:val="002E606E"/>
    <w:rsid w:val="002F27C6"/>
    <w:rsid w:val="002F5A76"/>
    <w:rsid w:val="002F6573"/>
    <w:rsid w:val="00303BF2"/>
    <w:rsid w:val="0030431E"/>
    <w:rsid w:val="0030489C"/>
    <w:rsid w:val="00304EC2"/>
    <w:rsid w:val="00307143"/>
    <w:rsid w:val="003106E3"/>
    <w:rsid w:val="0031218D"/>
    <w:rsid w:val="00313004"/>
    <w:rsid w:val="00313AFA"/>
    <w:rsid w:val="003160CA"/>
    <w:rsid w:val="00316CFC"/>
    <w:rsid w:val="003209F2"/>
    <w:rsid w:val="003227B7"/>
    <w:rsid w:val="003228CE"/>
    <w:rsid w:val="003229E9"/>
    <w:rsid w:val="00324E04"/>
    <w:rsid w:val="0032636F"/>
    <w:rsid w:val="00327314"/>
    <w:rsid w:val="00332A16"/>
    <w:rsid w:val="00333D2D"/>
    <w:rsid w:val="00334960"/>
    <w:rsid w:val="00334CE2"/>
    <w:rsid w:val="0033533C"/>
    <w:rsid w:val="00335448"/>
    <w:rsid w:val="0033546E"/>
    <w:rsid w:val="00335B95"/>
    <w:rsid w:val="003379BA"/>
    <w:rsid w:val="0034220B"/>
    <w:rsid w:val="00343FB1"/>
    <w:rsid w:val="00344A83"/>
    <w:rsid w:val="003455A1"/>
    <w:rsid w:val="00345A32"/>
    <w:rsid w:val="00350A29"/>
    <w:rsid w:val="00351EB2"/>
    <w:rsid w:val="0035515D"/>
    <w:rsid w:val="00356437"/>
    <w:rsid w:val="00356D7E"/>
    <w:rsid w:val="00363080"/>
    <w:rsid w:val="00363E1D"/>
    <w:rsid w:val="00364228"/>
    <w:rsid w:val="0036492E"/>
    <w:rsid w:val="00365797"/>
    <w:rsid w:val="00365D21"/>
    <w:rsid w:val="00366700"/>
    <w:rsid w:val="00370ED8"/>
    <w:rsid w:val="00371D84"/>
    <w:rsid w:val="00372668"/>
    <w:rsid w:val="00373E15"/>
    <w:rsid w:val="003748EA"/>
    <w:rsid w:val="00375F49"/>
    <w:rsid w:val="00376BFA"/>
    <w:rsid w:val="00383224"/>
    <w:rsid w:val="003838A9"/>
    <w:rsid w:val="00392B94"/>
    <w:rsid w:val="00393595"/>
    <w:rsid w:val="0039546E"/>
    <w:rsid w:val="0039651A"/>
    <w:rsid w:val="00397F54"/>
    <w:rsid w:val="003A10E0"/>
    <w:rsid w:val="003A2C17"/>
    <w:rsid w:val="003A5F19"/>
    <w:rsid w:val="003A63EA"/>
    <w:rsid w:val="003A72CD"/>
    <w:rsid w:val="003A77C9"/>
    <w:rsid w:val="003A7E53"/>
    <w:rsid w:val="003B653D"/>
    <w:rsid w:val="003B66C0"/>
    <w:rsid w:val="003C0F3A"/>
    <w:rsid w:val="003C1117"/>
    <w:rsid w:val="003C47D6"/>
    <w:rsid w:val="003C497B"/>
    <w:rsid w:val="003C7BED"/>
    <w:rsid w:val="003D2227"/>
    <w:rsid w:val="003E067E"/>
    <w:rsid w:val="003E173E"/>
    <w:rsid w:val="003E4042"/>
    <w:rsid w:val="003E4C43"/>
    <w:rsid w:val="003E61E4"/>
    <w:rsid w:val="003E6F62"/>
    <w:rsid w:val="003E70AD"/>
    <w:rsid w:val="003F2612"/>
    <w:rsid w:val="003F35EE"/>
    <w:rsid w:val="003F579F"/>
    <w:rsid w:val="003F7527"/>
    <w:rsid w:val="004016EF"/>
    <w:rsid w:val="00405B0F"/>
    <w:rsid w:val="004072E4"/>
    <w:rsid w:val="00407712"/>
    <w:rsid w:val="00413823"/>
    <w:rsid w:val="0041420F"/>
    <w:rsid w:val="00414E1A"/>
    <w:rsid w:val="004205EE"/>
    <w:rsid w:val="00422010"/>
    <w:rsid w:val="004222D4"/>
    <w:rsid w:val="00423224"/>
    <w:rsid w:val="00423FE0"/>
    <w:rsid w:val="0042467E"/>
    <w:rsid w:val="00427A8A"/>
    <w:rsid w:val="00427AFF"/>
    <w:rsid w:val="00427DAB"/>
    <w:rsid w:val="00431311"/>
    <w:rsid w:val="004355AC"/>
    <w:rsid w:val="0043563C"/>
    <w:rsid w:val="004408E0"/>
    <w:rsid w:val="0044302D"/>
    <w:rsid w:val="004446BD"/>
    <w:rsid w:val="00446379"/>
    <w:rsid w:val="00451510"/>
    <w:rsid w:val="0045191A"/>
    <w:rsid w:val="00452D68"/>
    <w:rsid w:val="00454B63"/>
    <w:rsid w:val="00456816"/>
    <w:rsid w:val="004612AB"/>
    <w:rsid w:val="00462780"/>
    <w:rsid w:val="004643DA"/>
    <w:rsid w:val="00465479"/>
    <w:rsid w:val="004670D3"/>
    <w:rsid w:val="00472AB0"/>
    <w:rsid w:val="004734C1"/>
    <w:rsid w:val="004763F9"/>
    <w:rsid w:val="00480DB3"/>
    <w:rsid w:val="00483243"/>
    <w:rsid w:val="00483958"/>
    <w:rsid w:val="004845C7"/>
    <w:rsid w:val="00490825"/>
    <w:rsid w:val="00490DFE"/>
    <w:rsid w:val="004920D2"/>
    <w:rsid w:val="00492B5A"/>
    <w:rsid w:val="004A0F45"/>
    <w:rsid w:val="004A2A9A"/>
    <w:rsid w:val="004A2BCE"/>
    <w:rsid w:val="004A3AFB"/>
    <w:rsid w:val="004A43AD"/>
    <w:rsid w:val="004A43DD"/>
    <w:rsid w:val="004A7656"/>
    <w:rsid w:val="004B048D"/>
    <w:rsid w:val="004B68A8"/>
    <w:rsid w:val="004C33DC"/>
    <w:rsid w:val="004C52C5"/>
    <w:rsid w:val="004C673B"/>
    <w:rsid w:val="004D04EC"/>
    <w:rsid w:val="004D20AA"/>
    <w:rsid w:val="004D28E2"/>
    <w:rsid w:val="004D698A"/>
    <w:rsid w:val="004E1B8F"/>
    <w:rsid w:val="004E64F6"/>
    <w:rsid w:val="004E66F7"/>
    <w:rsid w:val="004E76B7"/>
    <w:rsid w:val="004E7B16"/>
    <w:rsid w:val="004F0741"/>
    <w:rsid w:val="004F44F5"/>
    <w:rsid w:val="004F4E2A"/>
    <w:rsid w:val="004F6884"/>
    <w:rsid w:val="004F7EA6"/>
    <w:rsid w:val="005007C0"/>
    <w:rsid w:val="00501622"/>
    <w:rsid w:val="00503015"/>
    <w:rsid w:val="00503EAA"/>
    <w:rsid w:val="005106C8"/>
    <w:rsid w:val="00511EE6"/>
    <w:rsid w:val="005127A0"/>
    <w:rsid w:val="0051341C"/>
    <w:rsid w:val="005150A7"/>
    <w:rsid w:val="00515172"/>
    <w:rsid w:val="005163C0"/>
    <w:rsid w:val="00522690"/>
    <w:rsid w:val="00523C37"/>
    <w:rsid w:val="00525069"/>
    <w:rsid w:val="00525D91"/>
    <w:rsid w:val="00531B72"/>
    <w:rsid w:val="00533F57"/>
    <w:rsid w:val="0053490F"/>
    <w:rsid w:val="00535495"/>
    <w:rsid w:val="00535C44"/>
    <w:rsid w:val="005402F8"/>
    <w:rsid w:val="00540F59"/>
    <w:rsid w:val="0054242C"/>
    <w:rsid w:val="00542837"/>
    <w:rsid w:val="00543F24"/>
    <w:rsid w:val="0054441B"/>
    <w:rsid w:val="0054713D"/>
    <w:rsid w:val="00550795"/>
    <w:rsid w:val="0055296B"/>
    <w:rsid w:val="0055465C"/>
    <w:rsid w:val="00557912"/>
    <w:rsid w:val="00561FA4"/>
    <w:rsid w:val="0056321D"/>
    <w:rsid w:val="00564AEB"/>
    <w:rsid w:val="005651DD"/>
    <w:rsid w:val="005665CC"/>
    <w:rsid w:val="00566CE6"/>
    <w:rsid w:val="00570217"/>
    <w:rsid w:val="00571098"/>
    <w:rsid w:val="0057167F"/>
    <w:rsid w:val="00572212"/>
    <w:rsid w:val="005745A2"/>
    <w:rsid w:val="005778D5"/>
    <w:rsid w:val="00577DAC"/>
    <w:rsid w:val="005804C7"/>
    <w:rsid w:val="005841D4"/>
    <w:rsid w:val="00584F90"/>
    <w:rsid w:val="00585611"/>
    <w:rsid w:val="005862F8"/>
    <w:rsid w:val="00596567"/>
    <w:rsid w:val="005A2191"/>
    <w:rsid w:val="005A5381"/>
    <w:rsid w:val="005B466C"/>
    <w:rsid w:val="005B46C3"/>
    <w:rsid w:val="005B594B"/>
    <w:rsid w:val="005B5ABD"/>
    <w:rsid w:val="005B7690"/>
    <w:rsid w:val="005B7BAC"/>
    <w:rsid w:val="005B7D40"/>
    <w:rsid w:val="005B7D58"/>
    <w:rsid w:val="005C430F"/>
    <w:rsid w:val="005C7924"/>
    <w:rsid w:val="005C7DBC"/>
    <w:rsid w:val="005D0D03"/>
    <w:rsid w:val="005D1B4B"/>
    <w:rsid w:val="005D4FA5"/>
    <w:rsid w:val="005D7368"/>
    <w:rsid w:val="005E006B"/>
    <w:rsid w:val="005E336F"/>
    <w:rsid w:val="005E4275"/>
    <w:rsid w:val="005E5794"/>
    <w:rsid w:val="005E5FCA"/>
    <w:rsid w:val="005F20B8"/>
    <w:rsid w:val="005F4CDA"/>
    <w:rsid w:val="005F7546"/>
    <w:rsid w:val="005F7940"/>
    <w:rsid w:val="00600FD5"/>
    <w:rsid w:val="00604805"/>
    <w:rsid w:val="00605700"/>
    <w:rsid w:val="00605E16"/>
    <w:rsid w:val="00607550"/>
    <w:rsid w:val="00607B6D"/>
    <w:rsid w:val="006101DD"/>
    <w:rsid w:val="00610546"/>
    <w:rsid w:val="00610D27"/>
    <w:rsid w:val="006139CF"/>
    <w:rsid w:val="00613C84"/>
    <w:rsid w:val="006167DB"/>
    <w:rsid w:val="00621D9C"/>
    <w:rsid w:val="0062392C"/>
    <w:rsid w:val="00623988"/>
    <w:rsid w:val="00632010"/>
    <w:rsid w:val="0063403E"/>
    <w:rsid w:val="0063535D"/>
    <w:rsid w:val="00635D84"/>
    <w:rsid w:val="00636633"/>
    <w:rsid w:val="00636FAB"/>
    <w:rsid w:val="006403A7"/>
    <w:rsid w:val="00640496"/>
    <w:rsid w:val="00640758"/>
    <w:rsid w:val="006415A1"/>
    <w:rsid w:val="006415FD"/>
    <w:rsid w:val="00641A61"/>
    <w:rsid w:val="00642B76"/>
    <w:rsid w:val="00645764"/>
    <w:rsid w:val="00646576"/>
    <w:rsid w:val="00646961"/>
    <w:rsid w:val="00646D10"/>
    <w:rsid w:val="00651142"/>
    <w:rsid w:val="00651650"/>
    <w:rsid w:val="006535C7"/>
    <w:rsid w:val="0065370D"/>
    <w:rsid w:val="006537FE"/>
    <w:rsid w:val="006547A2"/>
    <w:rsid w:val="0065607D"/>
    <w:rsid w:val="00656810"/>
    <w:rsid w:val="00657EC3"/>
    <w:rsid w:val="0066008E"/>
    <w:rsid w:val="00660B2E"/>
    <w:rsid w:val="00663E53"/>
    <w:rsid w:val="00664540"/>
    <w:rsid w:val="00664940"/>
    <w:rsid w:val="00664A34"/>
    <w:rsid w:val="00665A3E"/>
    <w:rsid w:val="00667F4B"/>
    <w:rsid w:val="00671B13"/>
    <w:rsid w:val="006721C8"/>
    <w:rsid w:val="00674017"/>
    <w:rsid w:val="006741F2"/>
    <w:rsid w:val="00674282"/>
    <w:rsid w:val="00674706"/>
    <w:rsid w:val="00675E24"/>
    <w:rsid w:val="00675FAA"/>
    <w:rsid w:val="00676B52"/>
    <w:rsid w:val="00680498"/>
    <w:rsid w:val="0068081B"/>
    <w:rsid w:val="0068252E"/>
    <w:rsid w:val="00682F8E"/>
    <w:rsid w:val="00687196"/>
    <w:rsid w:val="00687567"/>
    <w:rsid w:val="00687D71"/>
    <w:rsid w:val="00692486"/>
    <w:rsid w:val="00692C19"/>
    <w:rsid w:val="00694524"/>
    <w:rsid w:val="00696500"/>
    <w:rsid w:val="00697570"/>
    <w:rsid w:val="006A149F"/>
    <w:rsid w:val="006A27C1"/>
    <w:rsid w:val="006A5387"/>
    <w:rsid w:val="006A6F67"/>
    <w:rsid w:val="006B106A"/>
    <w:rsid w:val="006B43A8"/>
    <w:rsid w:val="006B58D1"/>
    <w:rsid w:val="006B769F"/>
    <w:rsid w:val="006B7A40"/>
    <w:rsid w:val="006C6C7E"/>
    <w:rsid w:val="006C79F5"/>
    <w:rsid w:val="006D1AB8"/>
    <w:rsid w:val="006D2407"/>
    <w:rsid w:val="006D34E7"/>
    <w:rsid w:val="006E04AB"/>
    <w:rsid w:val="006E2951"/>
    <w:rsid w:val="006E3D07"/>
    <w:rsid w:val="006E741E"/>
    <w:rsid w:val="006F0296"/>
    <w:rsid w:val="006F2ECD"/>
    <w:rsid w:val="006F43D4"/>
    <w:rsid w:val="006F5D19"/>
    <w:rsid w:val="006F6676"/>
    <w:rsid w:val="0070168D"/>
    <w:rsid w:val="00701AB4"/>
    <w:rsid w:val="00702FF2"/>
    <w:rsid w:val="00703254"/>
    <w:rsid w:val="0070351D"/>
    <w:rsid w:val="00707173"/>
    <w:rsid w:val="007077B1"/>
    <w:rsid w:val="00711C3A"/>
    <w:rsid w:val="00712085"/>
    <w:rsid w:val="00713144"/>
    <w:rsid w:val="00713918"/>
    <w:rsid w:val="007159B0"/>
    <w:rsid w:val="007160F8"/>
    <w:rsid w:val="00716F4F"/>
    <w:rsid w:val="00722914"/>
    <w:rsid w:val="00723F4E"/>
    <w:rsid w:val="00724C94"/>
    <w:rsid w:val="00724DC6"/>
    <w:rsid w:val="007349CF"/>
    <w:rsid w:val="00740AFF"/>
    <w:rsid w:val="00740E92"/>
    <w:rsid w:val="00742E9C"/>
    <w:rsid w:val="007435E2"/>
    <w:rsid w:val="0074448E"/>
    <w:rsid w:val="007449FA"/>
    <w:rsid w:val="007475A7"/>
    <w:rsid w:val="00747933"/>
    <w:rsid w:val="007508D7"/>
    <w:rsid w:val="00752ED2"/>
    <w:rsid w:val="00752FE4"/>
    <w:rsid w:val="00753FF4"/>
    <w:rsid w:val="007556AD"/>
    <w:rsid w:val="007570D1"/>
    <w:rsid w:val="00763638"/>
    <w:rsid w:val="007641BD"/>
    <w:rsid w:val="007647AE"/>
    <w:rsid w:val="0076484E"/>
    <w:rsid w:val="0077144A"/>
    <w:rsid w:val="007739F2"/>
    <w:rsid w:val="0077484F"/>
    <w:rsid w:val="00775786"/>
    <w:rsid w:val="00775CD8"/>
    <w:rsid w:val="00775DD1"/>
    <w:rsid w:val="007777D2"/>
    <w:rsid w:val="00777D19"/>
    <w:rsid w:val="0078158F"/>
    <w:rsid w:val="0078373D"/>
    <w:rsid w:val="007842F8"/>
    <w:rsid w:val="00784915"/>
    <w:rsid w:val="00792129"/>
    <w:rsid w:val="00794FC2"/>
    <w:rsid w:val="00795087"/>
    <w:rsid w:val="00795B96"/>
    <w:rsid w:val="007963DF"/>
    <w:rsid w:val="007A0020"/>
    <w:rsid w:val="007A34AA"/>
    <w:rsid w:val="007A431B"/>
    <w:rsid w:val="007A547E"/>
    <w:rsid w:val="007B50D4"/>
    <w:rsid w:val="007B5E60"/>
    <w:rsid w:val="007B6BA6"/>
    <w:rsid w:val="007B7119"/>
    <w:rsid w:val="007B7274"/>
    <w:rsid w:val="007C0354"/>
    <w:rsid w:val="007C11BC"/>
    <w:rsid w:val="007C2229"/>
    <w:rsid w:val="007C2AC1"/>
    <w:rsid w:val="007C5A77"/>
    <w:rsid w:val="007C6938"/>
    <w:rsid w:val="007C775E"/>
    <w:rsid w:val="007D30DC"/>
    <w:rsid w:val="007D31EA"/>
    <w:rsid w:val="007D3BAD"/>
    <w:rsid w:val="007D53F3"/>
    <w:rsid w:val="007D5B3E"/>
    <w:rsid w:val="007D7C71"/>
    <w:rsid w:val="007E4BE2"/>
    <w:rsid w:val="007E5BA7"/>
    <w:rsid w:val="007E5CFF"/>
    <w:rsid w:val="007E7872"/>
    <w:rsid w:val="007F02F5"/>
    <w:rsid w:val="007F0961"/>
    <w:rsid w:val="007F0EDB"/>
    <w:rsid w:val="007F12DD"/>
    <w:rsid w:val="007F38A1"/>
    <w:rsid w:val="007F4C5E"/>
    <w:rsid w:val="007F5EC0"/>
    <w:rsid w:val="007F60BF"/>
    <w:rsid w:val="00800163"/>
    <w:rsid w:val="008044CD"/>
    <w:rsid w:val="00804BEE"/>
    <w:rsid w:val="00806FE6"/>
    <w:rsid w:val="008113F4"/>
    <w:rsid w:val="00813B89"/>
    <w:rsid w:val="00813EB2"/>
    <w:rsid w:val="00814D8E"/>
    <w:rsid w:val="00816FFA"/>
    <w:rsid w:val="008215EA"/>
    <w:rsid w:val="0082501B"/>
    <w:rsid w:val="00825398"/>
    <w:rsid w:val="00830589"/>
    <w:rsid w:val="00831AB6"/>
    <w:rsid w:val="00832589"/>
    <w:rsid w:val="00832F73"/>
    <w:rsid w:val="00833790"/>
    <w:rsid w:val="00833D37"/>
    <w:rsid w:val="00834A2A"/>
    <w:rsid w:val="0083548E"/>
    <w:rsid w:val="008378E5"/>
    <w:rsid w:val="00841E92"/>
    <w:rsid w:val="00844536"/>
    <w:rsid w:val="00844578"/>
    <w:rsid w:val="00844652"/>
    <w:rsid w:val="00846546"/>
    <w:rsid w:val="00846D30"/>
    <w:rsid w:val="00850368"/>
    <w:rsid w:val="008511CE"/>
    <w:rsid w:val="0085489A"/>
    <w:rsid w:val="008560C2"/>
    <w:rsid w:val="00856A94"/>
    <w:rsid w:val="0085743E"/>
    <w:rsid w:val="00857483"/>
    <w:rsid w:val="00860BCB"/>
    <w:rsid w:val="00861C6F"/>
    <w:rsid w:val="008641F2"/>
    <w:rsid w:val="008644E3"/>
    <w:rsid w:val="00865829"/>
    <w:rsid w:val="0086590A"/>
    <w:rsid w:val="00866103"/>
    <w:rsid w:val="00876995"/>
    <w:rsid w:val="008805BA"/>
    <w:rsid w:val="00880CD1"/>
    <w:rsid w:val="00880E86"/>
    <w:rsid w:val="00882EC6"/>
    <w:rsid w:val="00883ABD"/>
    <w:rsid w:val="0088455E"/>
    <w:rsid w:val="00885799"/>
    <w:rsid w:val="008858D3"/>
    <w:rsid w:val="00887195"/>
    <w:rsid w:val="00887ACA"/>
    <w:rsid w:val="00891B03"/>
    <w:rsid w:val="008922AD"/>
    <w:rsid w:val="008930F2"/>
    <w:rsid w:val="0089606C"/>
    <w:rsid w:val="00896190"/>
    <w:rsid w:val="00896FD6"/>
    <w:rsid w:val="00897D30"/>
    <w:rsid w:val="008A25B6"/>
    <w:rsid w:val="008A2D92"/>
    <w:rsid w:val="008A3F0B"/>
    <w:rsid w:val="008A414C"/>
    <w:rsid w:val="008A51D4"/>
    <w:rsid w:val="008B0636"/>
    <w:rsid w:val="008B1211"/>
    <w:rsid w:val="008B1A96"/>
    <w:rsid w:val="008B270D"/>
    <w:rsid w:val="008B42D8"/>
    <w:rsid w:val="008C05B4"/>
    <w:rsid w:val="008C3731"/>
    <w:rsid w:val="008C73B4"/>
    <w:rsid w:val="008C76C2"/>
    <w:rsid w:val="008C7E7A"/>
    <w:rsid w:val="008D05F3"/>
    <w:rsid w:val="008D12A2"/>
    <w:rsid w:val="008D162F"/>
    <w:rsid w:val="008D3F44"/>
    <w:rsid w:val="008D4371"/>
    <w:rsid w:val="008D538F"/>
    <w:rsid w:val="008D5794"/>
    <w:rsid w:val="008D626C"/>
    <w:rsid w:val="008E23CB"/>
    <w:rsid w:val="008E3395"/>
    <w:rsid w:val="008E4395"/>
    <w:rsid w:val="008E5F3D"/>
    <w:rsid w:val="008F02A3"/>
    <w:rsid w:val="008F035F"/>
    <w:rsid w:val="008F0689"/>
    <w:rsid w:val="008F0E07"/>
    <w:rsid w:val="008F101D"/>
    <w:rsid w:val="008F25A6"/>
    <w:rsid w:val="008F2A4B"/>
    <w:rsid w:val="008F656E"/>
    <w:rsid w:val="00900481"/>
    <w:rsid w:val="009011FE"/>
    <w:rsid w:val="009018C5"/>
    <w:rsid w:val="00901A08"/>
    <w:rsid w:val="00901CDC"/>
    <w:rsid w:val="009042DE"/>
    <w:rsid w:val="00904466"/>
    <w:rsid w:val="00906270"/>
    <w:rsid w:val="00910125"/>
    <w:rsid w:val="00910ED4"/>
    <w:rsid w:val="00913D73"/>
    <w:rsid w:val="00914A3C"/>
    <w:rsid w:val="00914C78"/>
    <w:rsid w:val="00914D0C"/>
    <w:rsid w:val="00914D4A"/>
    <w:rsid w:val="00914D53"/>
    <w:rsid w:val="00917299"/>
    <w:rsid w:val="0092536D"/>
    <w:rsid w:val="00925EDA"/>
    <w:rsid w:val="009273BC"/>
    <w:rsid w:val="00927A51"/>
    <w:rsid w:val="00930726"/>
    <w:rsid w:val="00931E33"/>
    <w:rsid w:val="00934053"/>
    <w:rsid w:val="00941052"/>
    <w:rsid w:val="00946F9A"/>
    <w:rsid w:val="00947658"/>
    <w:rsid w:val="00950BF7"/>
    <w:rsid w:val="00957502"/>
    <w:rsid w:val="009576DF"/>
    <w:rsid w:val="00960684"/>
    <w:rsid w:val="00961495"/>
    <w:rsid w:val="00961C0D"/>
    <w:rsid w:val="00962305"/>
    <w:rsid w:val="00963E9A"/>
    <w:rsid w:val="009657E4"/>
    <w:rsid w:val="00965C90"/>
    <w:rsid w:val="009666BE"/>
    <w:rsid w:val="009679A8"/>
    <w:rsid w:val="00967AC9"/>
    <w:rsid w:val="00972B4D"/>
    <w:rsid w:val="009738AD"/>
    <w:rsid w:val="00973BFA"/>
    <w:rsid w:val="00976982"/>
    <w:rsid w:val="00976E88"/>
    <w:rsid w:val="00981F09"/>
    <w:rsid w:val="0098292F"/>
    <w:rsid w:val="0098320A"/>
    <w:rsid w:val="00993A63"/>
    <w:rsid w:val="00995350"/>
    <w:rsid w:val="00995DB5"/>
    <w:rsid w:val="009964FA"/>
    <w:rsid w:val="00996BBB"/>
    <w:rsid w:val="009978D1"/>
    <w:rsid w:val="009A11D6"/>
    <w:rsid w:val="009A1678"/>
    <w:rsid w:val="009A1FD6"/>
    <w:rsid w:val="009A5FD2"/>
    <w:rsid w:val="009A69C6"/>
    <w:rsid w:val="009B17FF"/>
    <w:rsid w:val="009B2581"/>
    <w:rsid w:val="009B616E"/>
    <w:rsid w:val="009C1AAB"/>
    <w:rsid w:val="009C1E20"/>
    <w:rsid w:val="009C7ED7"/>
    <w:rsid w:val="009D38C7"/>
    <w:rsid w:val="009D4558"/>
    <w:rsid w:val="009D5F9A"/>
    <w:rsid w:val="009D626C"/>
    <w:rsid w:val="009D78AA"/>
    <w:rsid w:val="009E072B"/>
    <w:rsid w:val="009E3753"/>
    <w:rsid w:val="009E3979"/>
    <w:rsid w:val="009E3F22"/>
    <w:rsid w:val="009E4075"/>
    <w:rsid w:val="009F15F2"/>
    <w:rsid w:val="009F17FD"/>
    <w:rsid w:val="009F18BB"/>
    <w:rsid w:val="009F1F51"/>
    <w:rsid w:val="009F7D34"/>
    <w:rsid w:val="00A00D75"/>
    <w:rsid w:val="00A04CA1"/>
    <w:rsid w:val="00A05FFA"/>
    <w:rsid w:val="00A1127F"/>
    <w:rsid w:val="00A11828"/>
    <w:rsid w:val="00A12104"/>
    <w:rsid w:val="00A16DB8"/>
    <w:rsid w:val="00A17191"/>
    <w:rsid w:val="00A211E5"/>
    <w:rsid w:val="00A233EB"/>
    <w:rsid w:val="00A2447D"/>
    <w:rsid w:val="00A25177"/>
    <w:rsid w:val="00A25BD8"/>
    <w:rsid w:val="00A27BC5"/>
    <w:rsid w:val="00A319A4"/>
    <w:rsid w:val="00A34C86"/>
    <w:rsid w:val="00A34FCB"/>
    <w:rsid w:val="00A35CA4"/>
    <w:rsid w:val="00A3606A"/>
    <w:rsid w:val="00A3636E"/>
    <w:rsid w:val="00A3676A"/>
    <w:rsid w:val="00A41B11"/>
    <w:rsid w:val="00A45448"/>
    <w:rsid w:val="00A46E7E"/>
    <w:rsid w:val="00A476F9"/>
    <w:rsid w:val="00A52B1F"/>
    <w:rsid w:val="00A60FBA"/>
    <w:rsid w:val="00A63ADF"/>
    <w:rsid w:val="00A65FD1"/>
    <w:rsid w:val="00A660A0"/>
    <w:rsid w:val="00A66D5B"/>
    <w:rsid w:val="00A67CD3"/>
    <w:rsid w:val="00A7294B"/>
    <w:rsid w:val="00A7369C"/>
    <w:rsid w:val="00A76059"/>
    <w:rsid w:val="00A769F0"/>
    <w:rsid w:val="00A8313F"/>
    <w:rsid w:val="00A8411F"/>
    <w:rsid w:val="00A852DB"/>
    <w:rsid w:val="00A85EE8"/>
    <w:rsid w:val="00A86090"/>
    <w:rsid w:val="00A90773"/>
    <w:rsid w:val="00A90DB3"/>
    <w:rsid w:val="00A914C0"/>
    <w:rsid w:val="00A940E0"/>
    <w:rsid w:val="00A943A8"/>
    <w:rsid w:val="00A95A1E"/>
    <w:rsid w:val="00A95FC8"/>
    <w:rsid w:val="00A96C60"/>
    <w:rsid w:val="00A96DDC"/>
    <w:rsid w:val="00AA228A"/>
    <w:rsid w:val="00AA3261"/>
    <w:rsid w:val="00AA3D40"/>
    <w:rsid w:val="00AB083B"/>
    <w:rsid w:val="00AB3B68"/>
    <w:rsid w:val="00AB496E"/>
    <w:rsid w:val="00AB720C"/>
    <w:rsid w:val="00AB7895"/>
    <w:rsid w:val="00AC0069"/>
    <w:rsid w:val="00AC2AFC"/>
    <w:rsid w:val="00AC2D0C"/>
    <w:rsid w:val="00AC30DA"/>
    <w:rsid w:val="00AC32A8"/>
    <w:rsid w:val="00AC3762"/>
    <w:rsid w:val="00AC4BF4"/>
    <w:rsid w:val="00AC5B47"/>
    <w:rsid w:val="00AC5D5D"/>
    <w:rsid w:val="00AC74DD"/>
    <w:rsid w:val="00AC7CE6"/>
    <w:rsid w:val="00AD39DC"/>
    <w:rsid w:val="00AD4F66"/>
    <w:rsid w:val="00AD6332"/>
    <w:rsid w:val="00AE1E7C"/>
    <w:rsid w:val="00AE320D"/>
    <w:rsid w:val="00AE3466"/>
    <w:rsid w:val="00AE351A"/>
    <w:rsid w:val="00AE6E8C"/>
    <w:rsid w:val="00AE7AC6"/>
    <w:rsid w:val="00AF3943"/>
    <w:rsid w:val="00AF3952"/>
    <w:rsid w:val="00AF397D"/>
    <w:rsid w:val="00AF5100"/>
    <w:rsid w:val="00AF610E"/>
    <w:rsid w:val="00B00ADE"/>
    <w:rsid w:val="00B00CB5"/>
    <w:rsid w:val="00B00FD7"/>
    <w:rsid w:val="00B030E8"/>
    <w:rsid w:val="00B0385E"/>
    <w:rsid w:val="00B03B2F"/>
    <w:rsid w:val="00B03F95"/>
    <w:rsid w:val="00B06028"/>
    <w:rsid w:val="00B06277"/>
    <w:rsid w:val="00B06F83"/>
    <w:rsid w:val="00B13F0B"/>
    <w:rsid w:val="00B15B30"/>
    <w:rsid w:val="00B16046"/>
    <w:rsid w:val="00B203BF"/>
    <w:rsid w:val="00B20E00"/>
    <w:rsid w:val="00B225AF"/>
    <w:rsid w:val="00B24903"/>
    <w:rsid w:val="00B3380D"/>
    <w:rsid w:val="00B34596"/>
    <w:rsid w:val="00B3459F"/>
    <w:rsid w:val="00B34CBB"/>
    <w:rsid w:val="00B34E66"/>
    <w:rsid w:val="00B34F3C"/>
    <w:rsid w:val="00B35D76"/>
    <w:rsid w:val="00B36BCA"/>
    <w:rsid w:val="00B37059"/>
    <w:rsid w:val="00B370E2"/>
    <w:rsid w:val="00B371CF"/>
    <w:rsid w:val="00B401A6"/>
    <w:rsid w:val="00B40CFA"/>
    <w:rsid w:val="00B41017"/>
    <w:rsid w:val="00B438EF"/>
    <w:rsid w:val="00B474BC"/>
    <w:rsid w:val="00B51EEF"/>
    <w:rsid w:val="00B51F84"/>
    <w:rsid w:val="00B57624"/>
    <w:rsid w:val="00B60B4E"/>
    <w:rsid w:val="00B64630"/>
    <w:rsid w:val="00B6521E"/>
    <w:rsid w:val="00B65600"/>
    <w:rsid w:val="00B74AE4"/>
    <w:rsid w:val="00B77022"/>
    <w:rsid w:val="00B801E2"/>
    <w:rsid w:val="00B81605"/>
    <w:rsid w:val="00B82445"/>
    <w:rsid w:val="00B845D7"/>
    <w:rsid w:val="00B86278"/>
    <w:rsid w:val="00B8689D"/>
    <w:rsid w:val="00B87BE7"/>
    <w:rsid w:val="00B90449"/>
    <w:rsid w:val="00B92F80"/>
    <w:rsid w:val="00B94881"/>
    <w:rsid w:val="00B96FB4"/>
    <w:rsid w:val="00BA1328"/>
    <w:rsid w:val="00BA332C"/>
    <w:rsid w:val="00BA579A"/>
    <w:rsid w:val="00BA7707"/>
    <w:rsid w:val="00BB1562"/>
    <w:rsid w:val="00BB2F39"/>
    <w:rsid w:val="00BB334D"/>
    <w:rsid w:val="00BB4A3E"/>
    <w:rsid w:val="00BB4C9C"/>
    <w:rsid w:val="00BB50E6"/>
    <w:rsid w:val="00BB5711"/>
    <w:rsid w:val="00BB5AE1"/>
    <w:rsid w:val="00BC3A11"/>
    <w:rsid w:val="00BC6113"/>
    <w:rsid w:val="00BD0F91"/>
    <w:rsid w:val="00BD11BD"/>
    <w:rsid w:val="00BD1B21"/>
    <w:rsid w:val="00BD3B7C"/>
    <w:rsid w:val="00BD3D7A"/>
    <w:rsid w:val="00BD5F1E"/>
    <w:rsid w:val="00BD64E3"/>
    <w:rsid w:val="00BD6A71"/>
    <w:rsid w:val="00BD733A"/>
    <w:rsid w:val="00BE02DC"/>
    <w:rsid w:val="00BE50D3"/>
    <w:rsid w:val="00BE6727"/>
    <w:rsid w:val="00BE7F44"/>
    <w:rsid w:val="00BF05AF"/>
    <w:rsid w:val="00BF159F"/>
    <w:rsid w:val="00C004F2"/>
    <w:rsid w:val="00C01CE9"/>
    <w:rsid w:val="00C060BE"/>
    <w:rsid w:val="00C11DCD"/>
    <w:rsid w:val="00C12F56"/>
    <w:rsid w:val="00C16FB2"/>
    <w:rsid w:val="00C209E4"/>
    <w:rsid w:val="00C214DD"/>
    <w:rsid w:val="00C21D20"/>
    <w:rsid w:val="00C21E1A"/>
    <w:rsid w:val="00C24FBA"/>
    <w:rsid w:val="00C26A6C"/>
    <w:rsid w:val="00C27E38"/>
    <w:rsid w:val="00C31114"/>
    <w:rsid w:val="00C311B2"/>
    <w:rsid w:val="00C31EC2"/>
    <w:rsid w:val="00C32E50"/>
    <w:rsid w:val="00C33FD6"/>
    <w:rsid w:val="00C4005C"/>
    <w:rsid w:val="00C400C7"/>
    <w:rsid w:val="00C41E56"/>
    <w:rsid w:val="00C42733"/>
    <w:rsid w:val="00C42DB7"/>
    <w:rsid w:val="00C44268"/>
    <w:rsid w:val="00C510FB"/>
    <w:rsid w:val="00C5173D"/>
    <w:rsid w:val="00C52324"/>
    <w:rsid w:val="00C53840"/>
    <w:rsid w:val="00C543A9"/>
    <w:rsid w:val="00C5465F"/>
    <w:rsid w:val="00C57998"/>
    <w:rsid w:val="00C61400"/>
    <w:rsid w:val="00C61D29"/>
    <w:rsid w:val="00C6312E"/>
    <w:rsid w:val="00C66BD5"/>
    <w:rsid w:val="00C67AE9"/>
    <w:rsid w:val="00C702BA"/>
    <w:rsid w:val="00C706B4"/>
    <w:rsid w:val="00C710EB"/>
    <w:rsid w:val="00C716CF"/>
    <w:rsid w:val="00C746EC"/>
    <w:rsid w:val="00C765EE"/>
    <w:rsid w:val="00C80D2F"/>
    <w:rsid w:val="00C8249A"/>
    <w:rsid w:val="00C82ED6"/>
    <w:rsid w:val="00C83BD8"/>
    <w:rsid w:val="00C846DD"/>
    <w:rsid w:val="00C866AE"/>
    <w:rsid w:val="00C87762"/>
    <w:rsid w:val="00C91C75"/>
    <w:rsid w:val="00C96E77"/>
    <w:rsid w:val="00C97894"/>
    <w:rsid w:val="00CA1D69"/>
    <w:rsid w:val="00CA36E0"/>
    <w:rsid w:val="00CA535D"/>
    <w:rsid w:val="00CA617A"/>
    <w:rsid w:val="00CA7B4B"/>
    <w:rsid w:val="00CB1BA7"/>
    <w:rsid w:val="00CB275C"/>
    <w:rsid w:val="00CB3EF2"/>
    <w:rsid w:val="00CB416B"/>
    <w:rsid w:val="00CB59B3"/>
    <w:rsid w:val="00CB6852"/>
    <w:rsid w:val="00CB7795"/>
    <w:rsid w:val="00CC00B3"/>
    <w:rsid w:val="00CC00B5"/>
    <w:rsid w:val="00CC3BC1"/>
    <w:rsid w:val="00CC5C55"/>
    <w:rsid w:val="00CC655E"/>
    <w:rsid w:val="00CC7C74"/>
    <w:rsid w:val="00CD140C"/>
    <w:rsid w:val="00CD4F79"/>
    <w:rsid w:val="00CD6A6A"/>
    <w:rsid w:val="00CE11B7"/>
    <w:rsid w:val="00CE2C14"/>
    <w:rsid w:val="00CE33C0"/>
    <w:rsid w:val="00CE3514"/>
    <w:rsid w:val="00CE4622"/>
    <w:rsid w:val="00CE4928"/>
    <w:rsid w:val="00CE5371"/>
    <w:rsid w:val="00CE7E3D"/>
    <w:rsid w:val="00CF49DC"/>
    <w:rsid w:val="00CF6733"/>
    <w:rsid w:val="00CF6ECC"/>
    <w:rsid w:val="00CF70F6"/>
    <w:rsid w:val="00CF7C44"/>
    <w:rsid w:val="00D070D8"/>
    <w:rsid w:val="00D128CB"/>
    <w:rsid w:val="00D12FA4"/>
    <w:rsid w:val="00D14890"/>
    <w:rsid w:val="00D14CE2"/>
    <w:rsid w:val="00D22825"/>
    <w:rsid w:val="00D24C64"/>
    <w:rsid w:val="00D25277"/>
    <w:rsid w:val="00D25468"/>
    <w:rsid w:val="00D2601A"/>
    <w:rsid w:val="00D26915"/>
    <w:rsid w:val="00D26CAB"/>
    <w:rsid w:val="00D30B8F"/>
    <w:rsid w:val="00D3162B"/>
    <w:rsid w:val="00D31887"/>
    <w:rsid w:val="00D3269C"/>
    <w:rsid w:val="00D32896"/>
    <w:rsid w:val="00D3366A"/>
    <w:rsid w:val="00D35E5F"/>
    <w:rsid w:val="00D42662"/>
    <w:rsid w:val="00D44952"/>
    <w:rsid w:val="00D47930"/>
    <w:rsid w:val="00D5031D"/>
    <w:rsid w:val="00D51E7A"/>
    <w:rsid w:val="00D528E8"/>
    <w:rsid w:val="00D529B4"/>
    <w:rsid w:val="00D56984"/>
    <w:rsid w:val="00D62067"/>
    <w:rsid w:val="00D621DD"/>
    <w:rsid w:val="00D649F5"/>
    <w:rsid w:val="00D64BBD"/>
    <w:rsid w:val="00D64EC3"/>
    <w:rsid w:val="00D65A3A"/>
    <w:rsid w:val="00D65F20"/>
    <w:rsid w:val="00D66EA1"/>
    <w:rsid w:val="00D71800"/>
    <w:rsid w:val="00D72C49"/>
    <w:rsid w:val="00D73B3F"/>
    <w:rsid w:val="00D745B0"/>
    <w:rsid w:val="00D74CBE"/>
    <w:rsid w:val="00D74F57"/>
    <w:rsid w:val="00D770F0"/>
    <w:rsid w:val="00D77F70"/>
    <w:rsid w:val="00D83C02"/>
    <w:rsid w:val="00D84028"/>
    <w:rsid w:val="00D84DDC"/>
    <w:rsid w:val="00D85174"/>
    <w:rsid w:val="00D85F03"/>
    <w:rsid w:val="00D90A05"/>
    <w:rsid w:val="00D91C3C"/>
    <w:rsid w:val="00D953C6"/>
    <w:rsid w:val="00D97514"/>
    <w:rsid w:val="00DA1A9A"/>
    <w:rsid w:val="00DA3360"/>
    <w:rsid w:val="00DA35A1"/>
    <w:rsid w:val="00DA4DFB"/>
    <w:rsid w:val="00DA722A"/>
    <w:rsid w:val="00DB140F"/>
    <w:rsid w:val="00DB41DE"/>
    <w:rsid w:val="00DB4937"/>
    <w:rsid w:val="00DB493C"/>
    <w:rsid w:val="00DB6D56"/>
    <w:rsid w:val="00DB6FB8"/>
    <w:rsid w:val="00DB72AB"/>
    <w:rsid w:val="00DC1A0F"/>
    <w:rsid w:val="00DC1A48"/>
    <w:rsid w:val="00DC3BEA"/>
    <w:rsid w:val="00DC48F7"/>
    <w:rsid w:val="00DC56E2"/>
    <w:rsid w:val="00DC7844"/>
    <w:rsid w:val="00DD0AFF"/>
    <w:rsid w:val="00DD3CCB"/>
    <w:rsid w:val="00DD4DF9"/>
    <w:rsid w:val="00DD6BF4"/>
    <w:rsid w:val="00DD7424"/>
    <w:rsid w:val="00DD7D8E"/>
    <w:rsid w:val="00DE0711"/>
    <w:rsid w:val="00DE2E33"/>
    <w:rsid w:val="00DE33DB"/>
    <w:rsid w:val="00DE600E"/>
    <w:rsid w:val="00DF12D6"/>
    <w:rsid w:val="00DF2A5C"/>
    <w:rsid w:val="00DF4764"/>
    <w:rsid w:val="00DF754F"/>
    <w:rsid w:val="00E16CAE"/>
    <w:rsid w:val="00E173F4"/>
    <w:rsid w:val="00E2070F"/>
    <w:rsid w:val="00E20B08"/>
    <w:rsid w:val="00E2242C"/>
    <w:rsid w:val="00E22904"/>
    <w:rsid w:val="00E2708D"/>
    <w:rsid w:val="00E2772E"/>
    <w:rsid w:val="00E27AF0"/>
    <w:rsid w:val="00E3293F"/>
    <w:rsid w:val="00E35549"/>
    <w:rsid w:val="00E359B2"/>
    <w:rsid w:val="00E40686"/>
    <w:rsid w:val="00E46B11"/>
    <w:rsid w:val="00E50CA8"/>
    <w:rsid w:val="00E50E30"/>
    <w:rsid w:val="00E5430F"/>
    <w:rsid w:val="00E54412"/>
    <w:rsid w:val="00E54446"/>
    <w:rsid w:val="00E562EE"/>
    <w:rsid w:val="00E56F44"/>
    <w:rsid w:val="00E57AA9"/>
    <w:rsid w:val="00E57FD2"/>
    <w:rsid w:val="00E61ABC"/>
    <w:rsid w:val="00E63F9A"/>
    <w:rsid w:val="00E65315"/>
    <w:rsid w:val="00E67FEC"/>
    <w:rsid w:val="00E72258"/>
    <w:rsid w:val="00E72479"/>
    <w:rsid w:val="00E73100"/>
    <w:rsid w:val="00E765C3"/>
    <w:rsid w:val="00E76FBE"/>
    <w:rsid w:val="00E80851"/>
    <w:rsid w:val="00E8277C"/>
    <w:rsid w:val="00E837FF"/>
    <w:rsid w:val="00E85293"/>
    <w:rsid w:val="00E86124"/>
    <w:rsid w:val="00E924AE"/>
    <w:rsid w:val="00E9398A"/>
    <w:rsid w:val="00E94ACF"/>
    <w:rsid w:val="00E95F57"/>
    <w:rsid w:val="00E96962"/>
    <w:rsid w:val="00EA023B"/>
    <w:rsid w:val="00EA15DE"/>
    <w:rsid w:val="00EA2197"/>
    <w:rsid w:val="00EA2BBB"/>
    <w:rsid w:val="00EA352A"/>
    <w:rsid w:val="00EA3582"/>
    <w:rsid w:val="00EA6FF9"/>
    <w:rsid w:val="00EB0D36"/>
    <w:rsid w:val="00EB2B0E"/>
    <w:rsid w:val="00EB4143"/>
    <w:rsid w:val="00EC15D6"/>
    <w:rsid w:val="00EC1874"/>
    <w:rsid w:val="00EC2838"/>
    <w:rsid w:val="00EC2E99"/>
    <w:rsid w:val="00EC3037"/>
    <w:rsid w:val="00EC59DD"/>
    <w:rsid w:val="00EC78D9"/>
    <w:rsid w:val="00ED07C2"/>
    <w:rsid w:val="00ED0F46"/>
    <w:rsid w:val="00ED395B"/>
    <w:rsid w:val="00ED5758"/>
    <w:rsid w:val="00ED630D"/>
    <w:rsid w:val="00ED6F7E"/>
    <w:rsid w:val="00ED7D88"/>
    <w:rsid w:val="00EE0E04"/>
    <w:rsid w:val="00EE1B7D"/>
    <w:rsid w:val="00EE447C"/>
    <w:rsid w:val="00EE4AE4"/>
    <w:rsid w:val="00EE4D20"/>
    <w:rsid w:val="00EE7F2D"/>
    <w:rsid w:val="00EF0515"/>
    <w:rsid w:val="00EF05AA"/>
    <w:rsid w:val="00EF0601"/>
    <w:rsid w:val="00EF29B9"/>
    <w:rsid w:val="00EF363F"/>
    <w:rsid w:val="00EF390C"/>
    <w:rsid w:val="00F00D8B"/>
    <w:rsid w:val="00F01834"/>
    <w:rsid w:val="00F0261E"/>
    <w:rsid w:val="00F02DBE"/>
    <w:rsid w:val="00F034AD"/>
    <w:rsid w:val="00F100AD"/>
    <w:rsid w:val="00F10674"/>
    <w:rsid w:val="00F1069E"/>
    <w:rsid w:val="00F148F4"/>
    <w:rsid w:val="00F169B3"/>
    <w:rsid w:val="00F21B05"/>
    <w:rsid w:val="00F24A16"/>
    <w:rsid w:val="00F25A5D"/>
    <w:rsid w:val="00F3087B"/>
    <w:rsid w:val="00F30E4B"/>
    <w:rsid w:val="00F317E7"/>
    <w:rsid w:val="00F31E11"/>
    <w:rsid w:val="00F32102"/>
    <w:rsid w:val="00F33421"/>
    <w:rsid w:val="00F37112"/>
    <w:rsid w:val="00F3792D"/>
    <w:rsid w:val="00F379D3"/>
    <w:rsid w:val="00F37C92"/>
    <w:rsid w:val="00F40E77"/>
    <w:rsid w:val="00F452B3"/>
    <w:rsid w:val="00F473FB"/>
    <w:rsid w:val="00F518B1"/>
    <w:rsid w:val="00F51FAD"/>
    <w:rsid w:val="00F52730"/>
    <w:rsid w:val="00F56267"/>
    <w:rsid w:val="00F57796"/>
    <w:rsid w:val="00F57E29"/>
    <w:rsid w:val="00F65C4B"/>
    <w:rsid w:val="00F70B4A"/>
    <w:rsid w:val="00F71D3E"/>
    <w:rsid w:val="00F7386B"/>
    <w:rsid w:val="00F7544D"/>
    <w:rsid w:val="00F76584"/>
    <w:rsid w:val="00F77272"/>
    <w:rsid w:val="00F8027F"/>
    <w:rsid w:val="00F81705"/>
    <w:rsid w:val="00F82370"/>
    <w:rsid w:val="00F82698"/>
    <w:rsid w:val="00F82A82"/>
    <w:rsid w:val="00F82C62"/>
    <w:rsid w:val="00F8357E"/>
    <w:rsid w:val="00F83E6F"/>
    <w:rsid w:val="00F8417A"/>
    <w:rsid w:val="00F847F3"/>
    <w:rsid w:val="00F86690"/>
    <w:rsid w:val="00F87170"/>
    <w:rsid w:val="00F91762"/>
    <w:rsid w:val="00F92639"/>
    <w:rsid w:val="00F92C79"/>
    <w:rsid w:val="00F94A4B"/>
    <w:rsid w:val="00F96017"/>
    <w:rsid w:val="00FA0CC5"/>
    <w:rsid w:val="00FA1E71"/>
    <w:rsid w:val="00FB0A31"/>
    <w:rsid w:val="00FB0A4E"/>
    <w:rsid w:val="00FB5216"/>
    <w:rsid w:val="00FC027D"/>
    <w:rsid w:val="00FC04E6"/>
    <w:rsid w:val="00FC1A22"/>
    <w:rsid w:val="00FC1AC4"/>
    <w:rsid w:val="00FC56A5"/>
    <w:rsid w:val="00FC78D8"/>
    <w:rsid w:val="00FD0734"/>
    <w:rsid w:val="00FD1426"/>
    <w:rsid w:val="00FD1D9B"/>
    <w:rsid w:val="00FD24E2"/>
    <w:rsid w:val="00FD2CCB"/>
    <w:rsid w:val="00FD3806"/>
    <w:rsid w:val="00FD4469"/>
    <w:rsid w:val="00FD4A62"/>
    <w:rsid w:val="00FD4C4D"/>
    <w:rsid w:val="00FD70EB"/>
    <w:rsid w:val="00FE0120"/>
    <w:rsid w:val="00FE292E"/>
    <w:rsid w:val="00FE34DC"/>
    <w:rsid w:val="00FE4964"/>
    <w:rsid w:val="00FE7EE6"/>
    <w:rsid w:val="00FF18DC"/>
    <w:rsid w:val="00FF5862"/>
    <w:rsid w:val="00FF59EE"/>
    <w:rsid w:val="00FF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FAAE6B5"/>
  <w15:chartTrackingRefBased/>
  <w15:docId w15:val="{46B5E64F-8AD7-4D63-A8B6-2A5F3477D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/>
    <w:lsdException w:name="heading 6" w:uiPriority="9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21DD"/>
    <w:pPr>
      <w:spacing w:before="60"/>
      <w:ind w:left="426"/>
      <w:jc w:val="both"/>
      <w:outlineLvl w:val="1"/>
    </w:pPr>
    <w:rPr>
      <w:rFonts w:ascii="Segoe UI" w:eastAsia="Luxi Sans" w:hAnsi="Segoe UI" w:cs="Segoe UI"/>
      <w:bCs/>
      <w:sz w:val="22"/>
      <w:szCs w:val="22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8F0E07"/>
    <w:pPr>
      <w:keepNext/>
      <w:numPr>
        <w:numId w:val="2"/>
      </w:numPr>
      <w:autoSpaceDE w:val="0"/>
      <w:autoSpaceDN w:val="0"/>
      <w:adjustRightInd w:val="0"/>
      <w:spacing w:before="240"/>
      <w:jc w:val="center"/>
      <w:outlineLvl w:val="0"/>
    </w:pPr>
    <w:rPr>
      <w:rFonts w:eastAsia="Times New Roman"/>
      <w:b/>
      <w:bCs w:val="0"/>
      <w:u w:val="single"/>
      <w:lang w:eastAsia="cs-CZ"/>
    </w:rPr>
  </w:style>
  <w:style w:type="paragraph" w:styleId="Nadpis2">
    <w:name w:val="heading 2"/>
    <w:basedOn w:val="Odstavecseseznamem"/>
    <w:next w:val="Normln"/>
    <w:qFormat/>
    <w:rsid w:val="00E86124"/>
    <w:pPr>
      <w:numPr>
        <w:ilvl w:val="1"/>
        <w:numId w:val="2"/>
      </w:numPr>
      <w:suppressAutoHyphens/>
      <w:spacing w:before="120"/>
      <w:ind w:left="425" w:hanging="425"/>
      <w:contextualSpacing w:val="0"/>
    </w:pPr>
    <w:rPr>
      <w:rFonts w:ascii="Segoe UI" w:hAnsi="Segoe UI" w:cs="Segoe UI"/>
      <w:sz w:val="22"/>
    </w:rPr>
  </w:style>
  <w:style w:type="paragraph" w:styleId="Nadpis3">
    <w:name w:val="heading 3"/>
    <w:basedOn w:val="Normln"/>
    <w:next w:val="Normln"/>
    <w:qFormat/>
    <w:rsid w:val="00E86124"/>
    <w:pPr>
      <w:numPr>
        <w:ilvl w:val="2"/>
        <w:numId w:val="2"/>
      </w:numPr>
      <w:tabs>
        <w:tab w:val="left" w:pos="709"/>
      </w:tabs>
      <w:suppressAutoHyphens/>
      <w:overflowPunct w:val="0"/>
      <w:autoSpaceDE w:val="0"/>
      <w:ind w:left="709" w:hanging="284"/>
      <w:textAlignment w:val="baseline"/>
      <w:outlineLvl w:val="2"/>
    </w:pPr>
    <w:rPr>
      <w:rFonts w:eastAsia="Times New Roman"/>
    </w:rPr>
  </w:style>
  <w:style w:type="paragraph" w:styleId="Nadpis4">
    <w:name w:val="heading 4"/>
    <w:basedOn w:val="Odstavecseseznamem"/>
    <w:next w:val="Normln"/>
    <w:qFormat/>
    <w:rsid w:val="000150D7"/>
    <w:pPr>
      <w:numPr>
        <w:ilvl w:val="0"/>
        <w:numId w:val="21"/>
      </w:numPr>
      <w:tabs>
        <w:tab w:val="left" w:pos="851"/>
      </w:tabs>
      <w:suppressAutoHyphens/>
      <w:ind w:left="851" w:hanging="142"/>
      <w:contextualSpacing w:val="0"/>
      <w:outlineLvl w:val="3"/>
    </w:pPr>
    <w:rPr>
      <w:rFonts w:ascii="Segoe UI" w:hAnsi="Segoe UI" w:cs="Segoe UI"/>
      <w:sz w:val="22"/>
    </w:rPr>
  </w:style>
  <w:style w:type="paragraph" w:styleId="Nadpis5">
    <w:name w:val="heading 5"/>
    <w:basedOn w:val="Normln"/>
    <w:next w:val="Normln"/>
    <w:uiPriority w:val="9"/>
    <w:pPr>
      <w:keepNext/>
      <w:numPr>
        <w:ilvl w:val="4"/>
        <w:numId w:val="2"/>
      </w:numPr>
      <w:tabs>
        <w:tab w:val="left" w:pos="0"/>
      </w:tabs>
      <w:jc w:val="center"/>
      <w:outlineLvl w:val="4"/>
    </w:pPr>
    <w:rPr>
      <w:b/>
      <w:color w:val="FF0000"/>
    </w:rPr>
  </w:style>
  <w:style w:type="paragraph" w:styleId="Nadpis6">
    <w:name w:val="heading 6"/>
    <w:basedOn w:val="Normln"/>
    <w:next w:val="Normln"/>
    <w:uiPriority w:val="9"/>
    <w:pPr>
      <w:keepNext/>
      <w:numPr>
        <w:ilvl w:val="5"/>
        <w:numId w:val="2"/>
      </w:numPr>
      <w:tabs>
        <w:tab w:val="left" w:pos="0"/>
      </w:tabs>
      <w:jc w:val="center"/>
      <w:outlineLvl w:val="5"/>
    </w:pPr>
    <w:rPr>
      <w:b/>
    </w:rPr>
  </w:style>
  <w:style w:type="paragraph" w:styleId="Nadpis7">
    <w:name w:val="heading 7"/>
    <w:basedOn w:val="Normln"/>
    <w:next w:val="Normln"/>
    <w:pPr>
      <w:keepNext/>
      <w:numPr>
        <w:ilvl w:val="6"/>
        <w:numId w:val="2"/>
      </w:numPr>
      <w:tabs>
        <w:tab w:val="left" w:pos="-7636"/>
      </w:tabs>
      <w:outlineLvl w:val="6"/>
    </w:pPr>
    <w:rPr>
      <w:b/>
      <w:bCs w:val="0"/>
    </w:rPr>
  </w:style>
  <w:style w:type="paragraph" w:styleId="Nadpis8">
    <w:name w:val="heading 8"/>
    <w:basedOn w:val="Normln"/>
    <w:next w:val="Normln"/>
    <w:pPr>
      <w:keepNext/>
      <w:numPr>
        <w:ilvl w:val="7"/>
        <w:numId w:val="2"/>
      </w:numPr>
      <w:tabs>
        <w:tab w:val="left" w:pos="0"/>
      </w:tabs>
      <w:outlineLvl w:val="7"/>
    </w:pPr>
  </w:style>
  <w:style w:type="paragraph" w:styleId="Nadpis9">
    <w:name w:val="heading 9"/>
    <w:basedOn w:val="Normln"/>
    <w:next w:val="Normln"/>
    <w:pPr>
      <w:keepNext/>
      <w:numPr>
        <w:ilvl w:val="8"/>
        <w:numId w:val="2"/>
      </w:numPr>
      <w:tabs>
        <w:tab w:val="left" w:pos="0"/>
      </w:tabs>
      <w:jc w:val="center"/>
      <w:outlineLvl w:val="8"/>
    </w:pPr>
    <w:rPr>
      <w:b/>
      <w:color w:va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9">
    <w:name w:val="Standardní písmo odstavce9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14z0">
    <w:name w:val="WW8Num14z0"/>
    <w:rPr>
      <w:rFonts w:ascii="Times New Roman" w:eastAsia="Luxi Sans" w:hAnsi="Times New Roman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Standardnpsmoodstavce8">
    <w:name w:val="Standardní písmo odstavce8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5z0">
    <w:name w:val="WW8Num15z0"/>
    <w:rPr>
      <w:rFonts w:ascii="Symbol" w:hAnsi="Symbol" w:cs="Symbol"/>
      <w:sz w:val="18"/>
      <w:szCs w:val="18"/>
    </w:rPr>
  </w:style>
  <w:style w:type="character" w:customStyle="1" w:styleId="Standardnpsmoodstavce7">
    <w:name w:val="Standardní písmo odstavce7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8Num22z0">
    <w:name w:val="WW8Num22z0"/>
    <w:rPr>
      <w:rFonts w:ascii="Symbol" w:hAnsi="Symbol" w:cs="Symbol"/>
      <w:sz w:val="18"/>
      <w:szCs w:val="18"/>
    </w:rPr>
  </w:style>
  <w:style w:type="character" w:customStyle="1" w:styleId="WW8Num23z0">
    <w:name w:val="WW8Num23z0"/>
    <w:rPr>
      <w:rFonts w:ascii="Symbol" w:hAnsi="Symbol" w:cs="Symbol"/>
      <w:sz w:val="18"/>
      <w:szCs w:val="18"/>
    </w:rPr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8Num24z0">
    <w:name w:val="WW8Num24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Standardnpsmoodstavce6">
    <w:name w:val="Standardní písmo odstavce6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Standardnpsmoodstavce5">
    <w:name w:val="Standardní písmo odstavce5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8Num25z0">
    <w:name w:val="WW8Num25z0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8Num18z0">
    <w:name w:val="WW8Num18z0"/>
    <w:rPr>
      <w:rFonts w:ascii="StarSymbol" w:hAnsi="StarSymbol" w:cs="StarSymbol"/>
      <w:sz w:val="18"/>
      <w:szCs w:val="18"/>
    </w:rPr>
  </w:style>
  <w:style w:type="character" w:customStyle="1" w:styleId="WW8Num21z0">
    <w:name w:val="WW8Num21z0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8Num29z0">
    <w:name w:val="WW8Num29z0"/>
    <w:rPr>
      <w:rFonts w:ascii="Symbol" w:hAnsi="Symbol" w:cs="Symbol"/>
      <w:sz w:val="18"/>
      <w:szCs w:val="18"/>
    </w:rPr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Standardnpsmoodstavce4">
    <w:name w:val="Standardní písmo odstavce4"/>
  </w:style>
  <w:style w:type="character" w:customStyle="1" w:styleId="WW8Num2z1">
    <w:name w:val="WW8Num2z1"/>
    <w:rPr>
      <w:rFonts w:ascii="Symbol" w:hAnsi="Symbol" w:cs="StarSymbol"/>
      <w:sz w:val="18"/>
      <w:szCs w:val="18"/>
    </w:rPr>
  </w:style>
  <w:style w:type="character" w:customStyle="1" w:styleId="Standardnpsmoodstavce3">
    <w:name w:val="Standardní písmo odstavce3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Standardnpsmoodstavce2">
    <w:name w:val="Standardní písmo odstavce2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8Num20z0">
    <w:name w:val="WW8Num20z0"/>
    <w:rPr>
      <w:rFonts w:ascii="Symbol" w:hAnsi="Symbol" w:cs="Symbol"/>
      <w:sz w:val="18"/>
      <w:szCs w:val="18"/>
    </w:rPr>
  </w:style>
  <w:style w:type="character" w:customStyle="1" w:styleId="WW8Num27z0">
    <w:name w:val="WW8Num27z0"/>
    <w:rPr>
      <w:rFonts w:ascii="Symbol" w:hAnsi="Symbol" w:cs="Symbol"/>
      <w:sz w:val="18"/>
      <w:szCs w:val="18"/>
    </w:rPr>
  </w:style>
  <w:style w:type="character" w:customStyle="1" w:styleId="WW8Num30z0">
    <w:name w:val="WW8Num30z0"/>
    <w:rPr>
      <w:rFonts w:ascii="Symbol" w:hAnsi="Symbol" w:cs="Symbol"/>
      <w:sz w:val="18"/>
      <w:szCs w:val="18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8Num19z0">
    <w:name w:val="WW8Num19z0"/>
    <w:rPr>
      <w:rFonts w:ascii="Symbol" w:hAnsi="Symbol" w:cs="Symbol"/>
      <w:sz w:val="18"/>
      <w:szCs w:val="18"/>
    </w:rPr>
  </w:style>
  <w:style w:type="character" w:customStyle="1" w:styleId="WW8Num26z0">
    <w:name w:val="WW8Num26z0"/>
    <w:rPr>
      <w:rFonts w:ascii="Symbol" w:hAnsi="Symbol" w:cs="Symbol"/>
      <w:sz w:val="18"/>
      <w:szCs w:val="18"/>
    </w:rPr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Standardnpsmoodstavce">
    <w:name w:val="WW-Standardní písmo odstavce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Symbolyproodrky">
    <w:name w:val="Symboly pro odrážky"/>
    <w:rPr>
      <w:rFonts w:ascii="StarSymbol" w:eastAsia="StarSymbol" w:hAnsi="StarSymbol" w:cs="StarSymbol"/>
      <w:sz w:val="18"/>
      <w:szCs w:val="18"/>
    </w:rPr>
  </w:style>
  <w:style w:type="character" w:customStyle="1" w:styleId="WW8Num8z0">
    <w:name w:val="WW8Num8z0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Symbolyproslovn">
    <w:name w:val="WW-Symboly pro číslování"/>
  </w:style>
  <w:style w:type="character" w:customStyle="1" w:styleId="WW-Symbolyproodrky">
    <w:name w:val="WW-Symboly pro odrážky"/>
    <w:rPr>
      <w:rFonts w:ascii="StarSymbol" w:eastAsia="StarSymbol" w:hAnsi="StarSymbol" w:cs="StarSymbol"/>
      <w:sz w:val="18"/>
      <w:szCs w:val="18"/>
    </w:rPr>
  </w:style>
  <w:style w:type="character" w:customStyle="1" w:styleId="platne1">
    <w:name w:val="platne1"/>
    <w:rPr>
      <w:rFonts w:ascii="Nimbus Roman No9 L" w:eastAsia="Nimbus Roman No9 L" w:hAnsi="Nimbus Roman No9 L" w:cs="Nimbus Roman No9 L"/>
      <w:color w:val="auto"/>
      <w:sz w:val="24"/>
      <w:szCs w:val="24"/>
      <w:lang w:val="cs-CZ"/>
    </w:rPr>
  </w:style>
  <w:style w:type="character" w:styleId="Siln">
    <w:name w:val="Strong"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Helvetica" w:eastAsia="HG Mincho Light J" w:hAnsi="Helvetica" w:cs="Lucida Sans Unicode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Lucida Sans Unicode"/>
    </w:rPr>
  </w:style>
  <w:style w:type="paragraph" w:styleId="Titulek">
    <w:name w:val="caption"/>
    <w:basedOn w:val="Normln"/>
    <w:pPr>
      <w:suppressLineNumbers/>
      <w:spacing w:before="120" w:after="120"/>
    </w:pPr>
    <w:rPr>
      <w:rFonts w:cs="Lucida Sans Unicode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cs="Lucida Sans Unicode"/>
    </w:rPr>
  </w:style>
  <w:style w:type="paragraph" w:styleId="Zkladntextodsazen">
    <w:name w:val="Body Text Indent"/>
    <w:basedOn w:val="Normln"/>
    <w:pPr>
      <w:tabs>
        <w:tab w:val="left" w:pos="6531"/>
      </w:tabs>
      <w:ind w:left="284" w:hanging="284"/>
    </w:pPr>
  </w:style>
  <w:style w:type="paragraph" w:styleId="Zhlav">
    <w:name w:val="header"/>
    <w:basedOn w:val="Normln"/>
    <w:link w:val="ZhlavChar"/>
    <w:uiPriority w:val="99"/>
    <w:pPr>
      <w:suppressLineNumbers/>
      <w:tabs>
        <w:tab w:val="center" w:pos="4818"/>
        <w:tab w:val="right" w:pos="9637"/>
      </w:tabs>
    </w:pPr>
    <w:rPr>
      <w:rFonts w:cs="Times New Roman"/>
      <w:lang w:val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customStyle="1" w:styleId="Obsahrmce">
    <w:name w:val="Obsah rámce"/>
    <w:basedOn w:val="Zkladntext"/>
  </w:style>
  <w:style w:type="paragraph" w:styleId="Nzev">
    <w:name w:val="Title"/>
    <w:basedOn w:val="Normln"/>
    <w:next w:val="Podnadpis"/>
    <w:pPr>
      <w:spacing w:before="240" w:after="60"/>
      <w:jc w:val="center"/>
    </w:pPr>
    <w:rPr>
      <w:rFonts w:ascii="Arial" w:hAnsi="Arial" w:cs="Arial"/>
      <w:b/>
      <w:kern w:val="1"/>
      <w:sz w:val="32"/>
    </w:rPr>
  </w:style>
  <w:style w:type="paragraph" w:styleId="Podnadpis">
    <w:name w:val="Subtitle"/>
    <w:basedOn w:val="Nadpis"/>
    <w:next w:val="Zkladntext"/>
    <w:pPr>
      <w:jc w:val="center"/>
    </w:pPr>
    <w:rPr>
      <w:i/>
      <w:iCs/>
    </w:rPr>
  </w:style>
  <w:style w:type="paragraph" w:customStyle="1" w:styleId="WW-Nadpis">
    <w:name w:val="WW-Nadpis"/>
    <w:basedOn w:val="Normln"/>
    <w:next w:val="Zkladntext"/>
    <w:pPr>
      <w:keepNext/>
      <w:spacing w:before="240" w:after="120"/>
    </w:pPr>
    <w:rPr>
      <w:rFonts w:ascii="Helvetica" w:eastAsia="HG Mincho Light J" w:hAnsi="Helvetica" w:cs="Lucida Sans Unicode"/>
      <w:sz w:val="28"/>
      <w:szCs w:val="28"/>
    </w:rPr>
  </w:style>
  <w:style w:type="paragraph" w:customStyle="1" w:styleId="WW-Popisek">
    <w:name w:val="WW-Popisek"/>
    <w:basedOn w:val="Normln"/>
    <w:pPr>
      <w:suppressLineNumbers/>
      <w:spacing w:before="120" w:after="120"/>
    </w:pPr>
    <w:rPr>
      <w:rFonts w:cs="Lucida Sans Unicode"/>
      <w:i/>
      <w:iCs/>
      <w:sz w:val="20"/>
    </w:rPr>
  </w:style>
  <w:style w:type="paragraph" w:customStyle="1" w:styleId="WW-Rejstk">
    <w:name w:val="WW-Rejstřík"/>
    <w:basedOn w:val="Normln"/>
    <w:pPr>
      <w:suppressLineNumbers/>
    </w:pPr>
    <w:rPr>
      <w:rFonts w:cs="Lucida Sans Unicode"/>
    </w:rPr>
  </w:style>
  <w:style w:type="paragraph" w:customStyle="1" w:styleId="Normln1">
    <w:name w:val="Normální1"/>
    <w:pPr>
      <w:widowControl w:val="0"/>
      <w:suppressAutoHyphens/>
      <w:spacing w:line="240" w:lineRule="atLeast"/>
    </w:pPr>
    <w:rPr>
      <w:rFonts w:ascii="Times" w:eastAsia="Arial Unicode MS" w:hAnsi="Times" w:cs="Times"/>
      <w:color w:val="000000"/>
      <w:sz w:val="24"/>
      <w:lang w:val="en-US" w:eastAsia="zh-CN"/>
    </w:rPr>
  </w:style>
  <w:style w:type="paragraph" w:customStyle="1" w:styleId="Nzev1">
    <w:name w:val="Název1"/>
    <w:basedOn w:val="Normln1"/>
    <w:pPr>
      <w:jc w:val="center"/>
    </w:pPr>
    <w:rPr>
      <w:b/>
      <w:bCs/>
      <w:sz w:val="28"/>
      <w:szCs w:val="28"/>
    </w:rPr>
  </w:style>
  <w:style w:type="paragraph" w:customStyle="1" w:styleId="Zkladntext21">
    <w:name w:val="Základní text 21"/>
    <w:basedOn w:val="Normln"/>
    <w:rPr>
      <w:b/>
      <w:u w:val="single"/>
    </w:rPr>
  </w:style>
  <w:style w:type="paragraph" w:customStyle="1" w:styleId="Zkladntext31">
    <w:name w:val="Základní text 31"/>
    <w:basedOn w:val="Normln"/>
  </w:style>
  <w:style w:type="paragraph" w:customStyle="1" w:styleId="Zkladntextodsazen21">
    <w:name w:val="Základní text odsazený 21"/>
    <w:basedOn w:val="Normln"/>
    <w:pPr>
      <w:ind w:firstLine="284"/>
    </w:pPr>
  </w:style>
  <w:style w:type="paragraph" w:customStyle="1" w:styleId="WW-Vchoz">
    <w:name w:val="WW-Výchozí"/>
    <w:pPr>
      <w:widowControl w:val="0"/>
      <w:suppressAutoHyphens/>
    </w:pPr>
    <w:rPr>
      <w:rFonts w:eastAsia="Arial" w:cs="Nimbus Roman No9 L"/>
      <w:lang w:val="en-US" w:eastAsia="zh-CN"/>
    </w:rPr>
  </w:style>
  <w:style w:type="paragraph" w:customStyle="1" w:styleId="WW-Zkladntext31">
    <w:name w:val="WW-Základní text 31"/>
    <w:basedOn w:val="Normln"/>
  </w:style>
  <w:style w:type="paragraph" w:customStyle="1" w:styleId="WW-Zkladntext21">
    <w:name w:val="WW-Základní text 21"/>
    <w:basedOn w:val="Normln"/>
  </w:style>
  <w:style w:type="paragraph" w:customStyle="1" w:styleId="WW-Zkladntext3">
    <w:name w:val="WW-Základní text 3"/>
    <w:basedOn w:val="Normln"/>
    <w:rPr>
      <w:color w:val="FF0000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Thorndale" w:eastAsia="Luxi Sans" w:hAnsi="Thorndale" w:cs="Thorndale"/>
      <w:kern w:val="1"/>
      <w:sz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0368"/>
    <w:rPr>
      <w:rFonts w:cs="Times New Roman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850368"/>
    <w:rPr>
      <w:rFonts w:ascii="Segoe UI" w:eastAsia="Luxi Sans" w:hAnsi="Segoe UI" w:cs="Segoe UI"/>
      <w:sz w:val="18"/>
      <w:szCs w:val="18"/>
      <w:lang w:eastAsia="zh-CN"/>
    </w:rPr>
  </w:style>
  <w:style w:type="character" w:styleId="Odkaznakoment">
    <w:name w:val="annotation reference"/>
    <w:uiPriority w:val="99"/>
    <w:unhideWhenUsed/>
    <w:rsid w:val="00313A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B2581"/>
    <w:rPr>
      <w:rFonts w:cs="Times New Roman"/>
      <w:sz w:val="20"/>
      <w:lang w:val="x-none"/>
    </w:rPr>
  </w:style>
  <w:style w:type="character" w:customStyle="1" w:styleId="TextkomenteChar">
    <w:name w:val="Text komentáře Char"/>
    <w:link w:val="Textkomente"/>
    <w:uiPriority w:val="99"/>
    <w:rsid w:val="00313AFA"/>
    <w:rPr>
      <w:rFonts w:ascii="Thorndale" w:eastAsia="Luxi Sans" w:hAnsi="Thorndale"/>
      <w:lang w:val="x-none"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3AFA"/>
    <w:rPr>
      <w:b/>
      <w:bCs w:val="0"/>
    </w:rPr>
  </w:style>
  <w:style w:type="character" w:customStyle="1" w:styleId="PedmtkomenteChar">
    <w:name w:val="Předmět komentáře Char"/>
    <w:link w:val="Pedmtkomente"/>
    <w:uiPriority w:val="99"/>
    <w:semiHidden/>
    <w:rsid w:val="00313AFA"/>
    <w:rPr>
      <w:rFonts w:ascii="Thorndale" w:eastAsia="Luxi Sans" w:hAnsi="Thorndale" w:cs="Thorndale"/>
      <w:b/>
      <w:bCs/>
      <w:lang w:eastAsia="zh-CN"/>
    </w:rPr>
  </w:style>
  <w:style w:type="paragraph" w:styleId="Normlnweb">
    <w:name w:val="Normal (Web)"/>
    <w:basedOn w:val="Normln"/>
    <w:uiPriority w:val="99"/>
    <w:rsid w:val="00B00CB5"/>
    <w:pPr>
      <w:spacing w:before="100" w:after="119"/>
    </w:pPr>
    <w:rPr>
      <w:rFonts w:ascii="Times New Roman" w:eastAsia="Times New Roman" w:hAnsi="Times New Roman" w:cs="Times New Roman"/>
      <w:kern w:val="1"/>
      <w:szCs w:val="24"/>
      <w:lang w:bidi="hi-IN"/>
    </w:rPr>
  </w:style>
  <w:style w:type="paragraph" w:customStyle="1" w:styleId="BodyText26">
    <w:name w:val="Body Text 26"/>
    <w:basedOn w:val="Normln"/>
    <w:rsid w:val="00B00CB5"/>
    <w:pPr>
      <w:tabs>
        <w:tab w:val="left" w:pos="284"/>
      </w:tabs>
      <w:ind w:left="284" w:hanging="284"/>
    </w:pPr>
    <w:rPr>
      <w:rFonts w:ascii="Arial" w:eastAsia="Times New Roman" w:hAnsi="Arial" w:cs="Times New Roman"/>
      <w:lang w:eastAsia="cs-CZ"/>
    </w:rPr>
  </w:style>
  <w:style w:type="paragraph" w:styleId="Revize">
    <w:name w:val="Revision"/>
    <w:hidden/>
    <w:uiPriority w:val="99"/>
    <w:semiHidden/>
    <w:rsid w:val="00CD140C"/>
    <w:rPr>
      <w:rFonts w:ascii="Thorndale" w:eastAsia="Luxi Sans" w:hAnsi="Thorndale" w:cs="Thorndale"/>
      <w:sz w:val="24"/>
      <w:lang w:eastAsia="zh-CN"/>
    </w:rPr>
  </w:style>
  <w:style w:type="character" w:customStyle="1" w:styleId="ZhlavChar">
    <w:name w:val="Záhlaví Char"/>
    <w:link w:val="Zhlav"/>
    <w:uiPriority w:val="99"/>
    <w:rsid w:val="00B36BCA"/>
    <w:rPr>
      <w:rFonts w:ascii="Thorndale" w:eastAsia="Luxi Sans" w:hAnsi="Thorndale" w:cs="Thorndale"/>
      <w:sz w:val="24"/>
      <w:lang w:eastAsia="zh-CN"/>
    </w:rPr>
  </w:style>
  <w:style w:type="character" w:customStyle="1" w:styleId="ZpatChar">
    <w:name w:val="Zápatí Char"/>
    <w:link w:val="Zpat"/>
    <w:uiPriority w:val="99"/>
    <w:locked/>
    <w:rsid w:val="00D64BBD"/>
    <w:rPr>
      <w:rFonts w:ascii="Thorndale" w:eastAsia="Luxi Sans" w:hAnsi="Thorndale" w:cs="Thorndale"/>
      <w:sz w:val="24"/>
      <w:lang w:eastAsia="zh-CN"/>
    </w:rPr>
  </w:style>
  <w:style w:type="character" w:customStyle="1" w:styleId="color3">
    <w:name w:val="color3"/>
    <w:rsid w:val="00292605"/>
  </w:style>
  <w:style w:type="paragraph" w:customStyle="1" w:styleId="Text">
    <w:name w:val="Text"/>
    <w:basedOn w:val="Normln"/>
    <w:uiPriority w:val="99"/>
    <w:rsid w:val="000B7DB1"/>
    <w:pPr>
      <w:tabs>
        <w:tab w:val="left" w:pos="227"/>
      </w:tabs>
      <w:spacing w:line="220" w:lineRule="exact"/>
    </w:pPr>
    <w:rPr>
      <w:rFonts w:ascii="Book Antiqua" w:eastAsia="SimSun" w:hAnsi="Book Antiqua" w:cs="Times New Roman"/>
      <w:color w:val="000000"/>
      <w:sz w:val="18"/>
      <w:lang w:val="en-US" w:eastAsia="cs-CZ"/>
    </w:rPr>
  </w:style>
  <w:style w:type="paragraph" w:customStyle="1" w:styleId="Smlouva">
    <w:name w:val="Smlouva"/>
    <w:basedOn w:val="Normln"/>
    <w:rsid w:val="007A431B"/>
    <w:pPr>
      <w:tabs>
        <w:tab w:val="num" w:pos="4701"/>
      </w:tabs>
      <w:overflowPunct w:val="0"/>
      <w:autoSpaceDE w:val="0"/>
      <w:autoSpaceDN w:val="0"/>
      <w:adjustRightInd w:val="0"/>
      <w:ind w:left="3261"/>
      <w:textAlignment w:val="baseline"/>
    </w:pPr>
    <w:rPr>
      <w:rFonts w:ascii="Times New Roman" w:eastAsia="Times New Roman" w:hAnsi="Times New Roman" w:cs="Times New Roman"/>
      <w:sz w:val="20"/>
      <w:lang w:eastAsia="en-US"/>
    </w:rPr>
  </w:style>
  <w:style w:type="paragraph" w:styleId="Odstavecseseznamem">
    <w:name w:val="List Paragraph"/>
    <w:basedOn w:val="Normln"/>
    <w:uiPriority w:val="34"/>
    <w:rsid w:val="007A431B"/>
    <w:pPr>
      <w:numPr>
        <w:ilvl w:val="2"/>
      </w:numPr>
      <w:tabs>
        <w:tab w:val="num" w:pos="720"/>
      </w:tabs>
      <w:overflowPunct w:val="0"/>
      <w:autoSpaceDE w:val="0"/>
      <w:autoSpaceDN w:val="0"/>
      <w:adjustRightInd w:val="0"/>
      <w:ind w:left="720" w:hanging="432"/>
      <w:contextualSpacing/>
      <w:textAlignment w:val="baseline"/>
    </w:pPr>
    <w:rPr>
      <w:rFonts w:ascii="Times New Roman" w:eastAsia="Times New Roman" w:hAnsi="Times New Roman" w:cs="Times New Roman"/>
      <w:sz w:val="20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D6F7E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8F0E07"/>
    <w:rPr>
      <w:rFonts w:ascii="Segoe UI" w:hAnsi="Segoe UI" w:cs="Segoe UI"/>
      <w:b/>
      <w:sz w:val="22"/>
      <w:szCs w:val="22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40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462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7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54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9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3C55766FA7DD469EB8C4C88AE64AF9" ma:contentTypeVersion="4" ma:contentTypeDescription="Vytvoří nový dokument" ma:contentTypeScope="" ma:versionID="6216b2e2cf54634ad776efb9c43574f2">
  <xsd:schema xmlns:xsd="http://www.w3.org/2001/XMLSchema" xmlns:xs="http://www.w3.org/2001/XMLSchema" xmlns:p="http://schemas.microsoft.com/office/2006/metadata/properties" xmlns:ns2="7b59a896-6d1f-41e8-88d5-862d4c1687d8" targetNamespace="http://schemas.microsoft.com/office/2006/metadata/properties" ma:root="true" ma:fieldsID="81747c98a8570bfdb0eed1b0d49fc4fd" ns2:_="">
    <xsd:import namespace="7b59a896-6d1f-41e8-88d5-862d4c1687d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9a896-6d1f-41e8-88d5-862d4c1687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9EC343-F24B-4111-B3F6-9CE34D57AE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9BF91D-19B2-4CA1-B549-C1B8CBD134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4357F0-C121-492B-9C81-08AD0060C1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EB1DA6-62B3-48EB-AF93-350F5AD3F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9a896-6d1f-41e8-88d5-862d4c1687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1894</Words>
  <Characters>11176</Characters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návrhu smlouvy o dílo</vt:lpstr>
    </vt:vector>
  </TitlesOfParts>
  <LinksUpToDate>false</LinksUpToDate>
  <CharactersWithSpaces>13044</CharactersWithSpaces>
  <SharedDoc>false</SharedDoc>
  <HLinks>
    <vt:vector size="6" baseType="variant">
      <vt:variant>
        <vt:i4>1703975</vt:i4>
      </vt:variant>
      <vt:variant>
        <vt:i4>0</vt:i4>
      </vt:variant>
      <vt:variant>
        <vt:i4>0</vt:i4>
      </vt:variant>
      <vt:variant>
        <vt:i4>5</vt:i4>
      </vt:variant>
      <vt:variant>
        <vt:lpwstr>mailto:edsi@nzm.cz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2021-11-11T13:03:00Z</cp:lastPrinted>
  <dcterms:created xsi:type="dcterms:W3CDTF">2024-07-18T08:59:00Z</dcterms:created>
  <dcterms:modified xsi:type="dcterms:W3CDTF">2024-07-18T09:02:00Z</dcterms:modified>
</cp:coreProperties>
</file>