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FB11D" w14:textId="342F35F8" w:rsidR="00E43C4F" w:rsidRPr="00DC1BD3" w:rsidRDefault="00594665" w:rsidP="00716524">
      <w:pPr>
        <w:autoSpaceDE w:val="0"/>
        <w:autoSpaceDN w:val="0"/>
        <w:adjustRightInd w:val="0"/>
        <w:spacing w:after="0" w:line="240" w:lineRule="auto"/>
        <w:rPr>
          <w:rFonts w:ascii="Segoe UI" w:hAnsi="Segoe UI" w:cs="Segoe UI"/>
          <w:sz w:val="20"/>
          <w:szCs w:val="20"/>
        </w:rPr>
      </w:pPr>
      <w:r>
        <w:rPr>
          <w:noProof/>
        </w:rPr>
        <w:drawing>
          <wp:inline distT="0" distB="0" distL="0" distR="0" wp14:anchorId="12364144" wp14:editId="46727CD5">
            <wp:extent cx="1905000" cy="754380"/>
            <wp:effectExtent l="0" t="0" r="0" b="762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754380"/>
                    </a:xfrm>
                    <a:prstGeom prst="rect">
                      <a:avLst/>
                    </a:prstGeom>
                    <a:noFill/>
                    <a:ln>
                      <a:noFill/>
                    </a:ln>
                  </pic:spPr>
                </pic:pic>
              </a:graphicData>
            </a:graphic>
          </wp:inline>
        </w:drawing>
      </w:r>
    </w:p>
    <w:p w14:paraId="64FA8E5C" w14:textId="77777777" w:rsidR="00E43C4F" w:rsidRPr="00DC1BD3" w:rsidRDefault="00E43C4F" w:rsidP="00716524">
      <w:pPr>
        <w:autoSpaceDE w:val="0"/>
        <w:autoSpaceDN w:val="0"/>
        <w:adjustRightInd w:val="0"/>
        <w:spacing w:after="0" w:line="240" w:lineRule="auto"/>
        <w:jc w:val="center"/>
        <w:rPr>
          <w:rFonts w:ascii="Segoe UI" w:hAnsi="Segoe UI" w:cs="Segoe UI"/>
          <w:b/>
          <w:sz w:val="20"/>
          <w:szCs w:val="20"/>
        </w:rPr>
      </w:pPr>
      <w:r w:rsidRPr="00DC1BD3">
        <w:rPr>
          <w:rFonts w:ascii="Segoe UI" w:hAnsi="Segoe UI" w:cs="Segoe UI"/>
          <w:b/>
          <w:sz w:val="20"/>
          <w:szCs w:val="20"/>
        </w:rPr>
        <w:t>SMLOUVA O DÍLO</w:t>
      </w:r>
    </w:p>
    <w:p w14:paraId="7B343DAE" w14:textId="3512F4EE" w:rsidR="00E43C4F" w:rsidRPr="00DC1BD3" w:rsidRDefault="00C50263" w:rsidP="006E3569">
      <w:pPr>
        <w:rPr>
          <w:rFonts w:ascii="Segoe UI" w:hAnsi="Segoe UI" w:cs="Segoe UI"/>
          <w:sz w:val="20"/>
          <w:szCs w:val="20"/>
        </w:rPr>
      </w:pPr>
      <w:r w:rsidRPr="00DC1BD3">
        <w:rPr>
          <w:rFonts w:ascii="Segoe UI" w:hAnsi="Segoe UI" w:cs="Segoe UI"/>
          <w:sz w:val="20"/>
          <w:szCs w:val="20"/>
        </w:rPr>
        <w:tab/>
      </w:r>
      <w:r w:rsidRPr="00DC1BD3">
        <w:rPr>
          <w:rFonts w:ascii="Segoe UI" w:hAnsi="Segoe UI" w:cs="Segoe UI"/>
          <w:sz w:val="20"/>
          <w:szCs w:val="20"/>
        </w:rPr>
        <w:tab/>
      </w:r>
      <w:r w:rsidRPr="00DC1BD3">
        <w:rPr>
          <w:rFonts w:ascii="Segoe UI" w:hAnsi="Segoe UI" w:cs="Segoe UI"/>
          <w:sz w:val="20"/>
          <w:szCs w:val="20"/>
        </w:rPr>
        <w:tab/>
      </w:r>
      <w:r w:rsidRPr="00DC1BD3">
        <w:rPr>
          <w:rFonts w:ascii="Segoe UI" w:hAnsi="Segoe UI" w:cs="Segoe UI"/>
          <w:sz w:val="20"/>
          <w:szCs w:val="20"/>
        </w:rPr>
        <w:tab/>
      </w:r>
      <w:r w:rsidRPr="00DC1BD3">
        <w:rPr>
          <w:rFonts w:ascii="Segoe UI" w:hAnsi="Segoe UI" w:cs="Segoe UI"/>
          <w:sz w:val="20"/>
          <w:szCs w:val="20"/>
        </w:rPr>
        <w:tab/>
      </w:r>
      <w:r w:rsidR="00710410">
        <w:rPr>
          <w:rFonts w:ascii="Segoe UI" w:hAnsi="Segoe UI" w:cs="Segoe UI"/>
          <w:sz w:val="20"/>
          <w:szCs w:val="20"/>
        </w:rPr>
        <w:t xml:space="preserve">   </w:t>
      </w:r>
      <w:r w:rsidR="003D34A0">
        <w:rPr>
          <w:rFonts w:ascii="Segoe UI" w:hAnsi="Segoe UI" w:cs="Segoe UI"/>
          <w:sz w:val="20"/>
          <w:szCs w:val="20"/>
        </w:rPr>
        <w:t>SML 280/003/2024</w:t>
      </w:r>
    </w:p>
    <w:p w14:paraId="34495F17"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Smluvní strany</w:t>
      </w:r>
    </w:p>
    <w:p w14:paraId="7DD1CC7E"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749F077D"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Objednatel:</w:t>
      </w:r>
      <w:r w:rsidRPr="006E3569">
        <w:rPr>
          <w:rFonts w:ascii="Segoe UI" w:hAnsi="Segoe UI" w:cs="Segoe UI"/>
          <w:sz w:val="20"/>
          <w:szCs w:val="20"/>
        </w:rPr>
        <w:tab/>
      </w:r>
      <w:r w:rsidRPr="006E3569">
        <w:rPr>
          <w:rFonts w:ascii="Segoe UI" w:hAnsi="Segoe UI" w:cs="Segoe UI"/>
          <w:sz w:val="20"/>
          <w:szCs w:val="20"/>
        </w:rPr>
        <w:tab/>
        <w:t>Národní zemědělské muzeum, s. p. o.</w:t>
      </w:r>
    </w:p>
    <w:p w14:paraId="13EF4138"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ab/>
      </w:r>
      <w:r w:rsidRPr="006E3569">
        <w:rPr>
          <w:rFonts w:ascii="Segoe UI" w:hAnsi="Segoe UI" w:cs="Segoe UI"/>
          <w:sz w:val="20"/>
          <w:szCs w:val="20"/>
        </w:rPr>
        <w:tab/>
      </w:r>
      <w:r w:rsidRPr="006E3569">
        <w:rPr>
          <w:rFonts w:ascii="Segoe UI" w:hAnsi="Segoe UI" w:cs="Segoe UI"/>
          <w:sz w:val="20"/>
          <w:szCs w:val="20"/>
        </w:rPr>
        <w:tab/>
        <w:t>státní příspěvková organizace</w:t>
      </w:r>
    </w:p>
    <w:p w14:paraId="5CA5D018"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Se sídlem:</w:t>
      </w:r>
      <w:r w:rsidRPr="006E3569">
        <w:rPr>
          <w:rFonts w:ascii="Segoe UI" w:hAnsi="Segoe UI" w:cs="Segoe UI"/>
          <w:sz w:val="20"/>
          <w:szCs w:val="20"/>
        </w:rPr>
        <w:tab/>
      </w:r>
      <w:r w:rsidRPr="006E3569">
        <w:rPr>
          <w:rFonts w:ascii="Segoe UI" w:hAnsi="Segoe UI" w:cs="Segoe UI"/>
          <w:sz w:val="20"/>
          <w:szCs w:val="20"/>
        </w:rPr>
        <w:tab/>
        <w:t>Kostelní 1300/44, 170 00 Praha 7</w:t>
      </w:r>
    </w:p>
    <w:p w14:paraId="602CFEE2"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IČO: </w:t>
      </w:r>
      <w:r w:rsidRPr="006E3569">
        <w:rPr>
          <w:rFonts w:ascii="Segoe UI" w:hAnsi="Segoe UI" w:cs="Segoe UI"/>
          <w:sz w:val="20"/>
          <w:szCs w:val="20"/>
        </w:rPr>
        <w:tab/>
      </w:r>
      <w:r w:rsidRPr="006E3569">
        <w:rPr>
          <w:rFonts w:ascii="Segoe UI" w:hAnsi="Segoe UI" w:cs="Segoe UI"/>
          <w:sz w:val="20"/>
          <w:szCs w:val="20"/>
        </w:rPr>
        <w:tab/>
      </w:r>
      <w:r w:rsidRPr="006E3569">
        <w:rPr>
          <w:rFonts w:ascii="Segoe UI" w:hAnsi="Segoe UI" w:cs="Segoe UI"/>
          <w:sz w:val="20"/>
          <w:szCs w:val="20"/>
        </w:rPr>
        <w:tab/>
        <w:t>75075741</w:t>
      </w:r>
    </w:p>
    <w:p w14:paraId="393B1FF5"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DIČ: </w:t>
      </w:r>
      <w:r w:rsidRPr="006E3569">
        <w:rPr>
          <w:rFonts w:ascii="Segoe UI" w:hAnsi="Segoe UI" w:cs="Segoe UI"/>
          <w:sz w:val="20"/>
          <w:szCs w:val="20"/>
        </w:rPr>
        <w:tab/>
      </w:r>
      <w:r w:rsidRPr="006E3569">
        <w:rPr>
          <w:rFonts w:ascii="Segoe UI" w:hAnsi="Segoe UI" w:cs="Segoe UI"/>
          <w:sz w:val="20"/>
          <w:szCs w:val="20"/>
        </w:rPr>
        <w:tab/>
      </w:r>
      <w:r w:rsidRPr="006E3569">
        <w:rPr>
          <w:rFonts w:ascii="Segoe UI" w:hAnsi="Segoe UI" w:cs="Segoe UI"/>
          <w:sz w:val="20"/>
          <w:szCs w:val="20"/>
        </w:rPr>
        <w:tab/>
        <w:t>CZ75075741</w:t>
      </w:r>
    </w:p>
    <w:p w14:paraId="2C45DD83" w14:textId="13A87500"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Bankovní spojení: </w:t>
      </w:r>
      <w:r w:rsidRPr="006E3569">
        <w:rPr>
          <w:rFonts w:ascii="Segoe UI" w:hAnsi="Segoe UI" w:cs="Segoe UI"/>
          <w:sz w:val="20"/>
          <w:szCs w:val="20"/>
        </w:rPr>
        <w:tab/>
      </w:r>
      <w:proofErr w:type="spellStart"/>
      <w:r w:rsidR="00F72052">
        <w:rPr>
          <w:rFonts w:ascii="Segoe UI" w:hAnsi="Segoe UI" w:cs="Segoe UI"/>
          <w:sz w:val="20"/>
          <w:szCs w:val="20"/>
        </w:rPr>
        <w:t>xxx</w:t>
      </w:r>
      <w:proofErr w:type="spellEnd"/>
    </w:p>
    <w:p w14:paraId="0F4FA676" w14:textId="4131380C"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Číslo účtu: </w:t>
      </w:r>
      <w:r w:rsidRPr="006E3569">
        <w:rPr>
          <w:rFonts w:ascii="Segoe UI" w:hAnsi="Segoe UI" w:cs="Segoe UI"/>
          <w:sz w:val="20"/>
          <w:szCs w:val="20"/>
        </w:rPr>
        <w:tab/>
      </w:r>
      <w:r w:rsidRPr="006E3569">
        <w:rPr>
          <w:rFonts w:ascii="Segoe UI" w:hAnsi="Segoe UI" w:cs="Segoe UI"/>
          <w:sz w:val="20"/>
          <w:szCs w:val="20"/>
        </w:rPr>
        <w:tab/>
      </w:r>
      <w:proofErr w:type="spellStart"/>
      <w:r w:rsidR="00F72052">
        <w:rPr>
          <w:rFonts w:ascii="Segoe UI" w:hAnsi="Segoe UI" w:cs="Segoe UI"/>
          <w:sz w:val="20"/>
          <w:szCs w:val="20"/>
        </w:rPr>
        <w:t>xxx</w:t>
      </w:r>
      <w:proofErr w:type="spellEnd"/>
    </w:p>
    <w:p w14:paraId="7DB1B55C" w14:textId="1307082F"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Zastoupený:</w:t>
      </w:r>
      <w:r w:rsidRPr="006E3569">
        <w:rPr>
          <w:rFonts w:ascii="Segoe UI" w:hAnsi="Segoe UI" w:cs="Segoe UI"/>
          <w:sz w:val="20"/>
          <w:szCs w:val="20"/>
        </w:rPr>
        <w:tab/>
      </w:r>
      <w:r w:rsidRPr="006E3569">
        <w:rPr>
          <w:rFonts w:ascii="Segoe UI" w:hAnsi="Segoe UI" w:cs="Segoe UI"/>
          <w:sz w:val="20"/>
          <w:szCs w:val="20"/>
        </w:rPr>
        <w:tab/>
      </w:r>
      <w:proofErr w:type="spellStart"/>
      <w:r w:rsidR="00F72052">
        <w:rPr>
          <w:rFonts w:ascii="Segoe UI" w:hAnsi="Segoe UI" w:cs="Segoe UI"/>
          <w:sz w:val="20"/>
          <w:szCs w:val="20"/>
        </w:rPr>
        <w:t>xxx</w:t>
      </w:r>
      <w:proofErr w:type="spellEnd"/>
    </w:p>
    <w:p w14:paraId="258788FA"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ab/>
      </w:r>
    </w:p>
    <w:p w14:paraId="5B9EB0B7"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71EE4AC6"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(dále jen "objednatel")</w:t>
      </w:r>
    </w:p>
    <w:p w14:paraId="5DB77627"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4C3EC26D"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a</w:t>
      </w:r>
    </w:p>
    <w:p w14:paraId="1EB5BB46"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3CDE2095"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Zhotovitel:</w:t>
      </w:r>
      <w:r w:rsidRPr="006E3569">
        <w:rPr>
          <w:rFonts w:ascii="Segoe UI" w:hAnsi="Segoe UI" w:cs="Segoe UI"/>
          <w:sz w:val="20"/>
          <w:szCs w:val="20"/>
        </w:rPr>
        <w:tab/>
        <w:t xml:space="preserve"> </w:t>
      </w:r>
      <w:r w:rsidRPr="006E3569">
        <w:rPr>
          <w:rFonts w:ascii="Segoe UI" w:hAnsi="Segoe UI" w:cs="Segoe UI"/>
          <w:sz w:val="20"/>
          <w:szCs w:val="20"/>
        </w:rPr>
        <w:tab/>
        <w:t>Ing. Jiří Stýblo</w:t>
      </w:r>
    </w:p>
    <w:p w14:paraId="3094B7CA"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Se sídlem: </w:t>
      </w:r>
      <w:r w:rsidRPr="006E3569">
        <w:rPr>
          <w:rFonts w:ascii="Segoe UI" w:hAnsi="Segoe UI" w:cs="Segoe UI"/>
          <w:sz w:val="20"/>
          <w:szCs w:val="20"/>
        </w:rPr>
        <w:tab/>
      </w:r>
      <w:r w:rsidRPr="006E3569">
        <w:rPr>
          <w:rFonts w:ascii="Segoe UI" w:hAnsi="Segoe UI" w:cs="Segoe UI"/>
          <w:sz w:val="20"/>
          <w:szCs w:val="20"/>
        </w:rPr>
        <w:tab/>
        <w:t>Dlouhá ves 175</w:t>
      </w:r>
    </w:p>
    <w:p w14:paraId="545B9B0C"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IČO: </w:t>
      </w:r>
      <w:r w:rsidRPr="006E3569">
        <w:rPr>
          <w:rFonts w:ascii="Segoe UI" w:hAnsi="Segoe UI" w:cs="Segoe UI"/>
          <w:sz w:val="20"/>
          <w:szCs w:val="20"/>
        </w:rPr>
        <w:tab/>
      </w:r>
      <w:r w:rsidRPr="006E3569">
        <w:rPr>
          <w:rFonts w:ascii="Segoe UI" w:hAnsi="Segoe UI" w:cs="Segoe UI"/>
          <w:sz w:val="20"/>
          <w:szCs w:val="20"/>
        </w:rPr>
        <w:tab/>
      </w:r>
      <w:r w:rsidRPr="006E3569">
        <w:rPr>
          <w:rFonts w:ascii="Segoe UI" w:hAnsi="Segoe UI" w:cs="Segoe UI"/>
          <w:sz w:val="20"/>
          <w:szCs w:val="20"/>
        </w:rPr>
        <w:tab/>
        <w:t>40521265</w:t>
      </w:r>
    </w:p>
    <w:p w14:paraId="5957ECF4"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Není plátce DPH.                          </w:t>
      </w:r>
    </w:p>
    <w:p w14:paraId="1D2A456D"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Fyzická osoba podnikající dle jiných zákonů než živnostenského a zákona o zemědělství nezapsaná v obchodním rejstříku. </w:t>
      </w:r>
    </w:p>
    <w:p w14:paraId="79B638F1"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Bankovní spojení: </w:t>
      </w:r>
      <w:r w:rsidRPr="006E3569">
        <w:rPr>
          <w:rFonts w:ascii="Segoe UI" w:hAnsi="Segoe UI" w:cs="Segoe UI"/>
          <w:sz w:val="20"/>
          <w:szCs w:val="20"/>
        </w:rPr>
        <w:tab/>
      </w:r>
    </w:p>
    <w:p w14:paraId="5EB3674A" w14:textId="5ADD422B"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Číslo účtu: </w:t>
      </w:r>
      <w:r w:rsidRPr="006E3569">
        <w:rPr>
          <w:rFonts w:ascii="Segoe UI" w:hAnsi="Segoe UI" w:cs="Segoe UI"/>
          <w:sz w:val="20"/>
          <w:szCs w:val="20"/>
        </w:rPr>
        <w:tab/>
      </w:r>
      <w:r w:rsidRPr="006E3569">
        <w:rPr>
          <w:rFonts w:ascii="Segoe UI" w:hAnsi="Segoe UI" w:cs="Segoe UI"/>
          <w:sz w:val="20"/>
          <w:szCs w:val="20"/>
        </w:rPr>
        <w:tab/>
      </w:r>
      <w:r w:rsidR="00F72052">
        <w:rPr>
          <w:rFonts w:ascii="Segoe UI" w:hAnsi="Segoe UI" w:cs="Segoe UI"/>
          <w:sz w:val="20"/>
          <w:szCs w:val="20"/>
        </w:rPr>
        <w:t xml:space="preserve"> </w:t>
      </w:r>
      <w:proofErr w:type="spellStart"/>
      <w:r w:rsidR="00F72052">
        <w:rPr>
          <w:rFonts w:ascii="Segoe UI" w:hAnsi="Segoe UI" w:cs="Segoe UI"/>
          <w:sz w:val="20"/>
          <w:szCs w:val="20"/>
        </w:rPr>
        <w:t>xxx</w:t>
      </w:r>
      <w:proofErr w:type="spellEnd"/>
    </w:p>
    <w:p w14:paraId="238E77E6" w14:textId="259BB16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Kontakt:                           </w:t>
      </w:r>
      <w:proofErr w:type="spellStart"/>
      <w:r w:rsidR="00F72052">
        <w:rPr>
          <w:rFonts w:ascii="Segoe UI" w:hAnsi="Segoe UI" w:cs="Segoe UI"/>
          <w:sz w:val="20"/>
          <w:szCs w:val="20"/>
        </w:rPr>
        <w:t>xxx</w:t>
      </w:r>
      <w:proofErr w:type="spellEnd"/>
    </w:p>
    <w:p w14:paraId="2B9A6941"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5DC4AD04"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(dále jen "zhotovitel")</w:t>
      </w:r>
    </w:p>
    <w:p w14:paraId="5D2E5A74"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(objednatel a zhotovitel dále jen jako „smluvní strany“)</w:t>
      </w:r>
    </w:p>
    <w:p w14:paraId="5650F279"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7A730018"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28D78764" w14:textId="77777777" w:rsidR="006E3569" w:rsidRPr="00D153BC" w:rsidRDefault="006E3569" w:rsidP="00D153BC">
      <w:pPr>
        <w:autoSpaceDE w:val="0"/>
        <w:autoSpaceDN w:val="0"/>
        <w:adjustRightInd w:val="0"/>
        <w:spacing w:after="0" w:line="240" w:lineRule="auto"/>
        <w:jc w:val="center"/>
        <w:rPr>
          <w:rFonts w:ascii="Segoe UI" w:hAnsi="Segoe UI" w:cs="Segoe UI"/>
          <w:b/>
          <w:bCs/>
          <w:sz w:val="20"/>
          <w:szCs w:val="20"/>
          <w:u w:val="single"/>
        </w:rPr>
      </w:pPr>
      <w:r w:rsidRPr="00D153BC">
        <w:rPr>
          <w:rFonts w:ascii="Segoe UI" w:hAnsi="Segoe UI" w:cs="Segoe UI"/>
          <w:sz w:val="20"/>
          <w:szCs w:val="20"/>
          <w:u w:val="single"/>
        </w:rPr>
        <w:t>Preambule</w:t>
      </w:r>
    </w:p>
    <w:p w14:paraId="7ABBEF9F" w14:textId="40B36FD5" w:rsidR="006E3569" w:rsidRPr="006E3569" w:rsidRDefault="006E3569" w:rsidP="006E3569">
      <w:pPr>
        <w:autoSpaceDE w:val="0"/>
        <w:autoSpaceDN w:val="0"/>
        <w:adjustRightInd w:val="0"/>
        <w:spacing w:after="0" w:line="240" w:lineRule="auto"/>
        <w:rPr>
          <w:rFonts w:ascii="Segoe UI" w:hAnsi="Segoe UI" w:cs="Segoe UI"/>
          <w:sz w:val="20"/>
          <w:szCs w:val="20"/>
        </w:rPr>
      </w:pPr>
      <w:r w:rsidRPr="00D153BC">
        <w:rPr>
          <w:rFonts w:ascii="Segoe UI" w:hAnsi="Segoe UI" w:cs="Segoe UI"/>
          <w:sz w:val="20"/>
          <w:szCs w:val="20"/>
        </w:rPr>
        <w:t>Na základě výsledků poptávky pro veřejnou</w:t>
      </w:r>
      <w:r w:rsidRPr="00D153BC">
        <w:rPr>
          <w:rFonts w:ascii="Segoe UI" w:hAnsi="Segoe UI" w:cs="Segoe UI"/>
          <w:b/>
          <w:bCs/>
          <w:sz w:val="20"/>
          <w:szCs w:val="20"/>
        </w:rPr>
        <w:t xml:space="preserve"> </w:t>
      </w:r>
      <w:r w:rsidRPr="00D153BC">
        <w:rPr>
          <w:rFonts w:ascii="Segoe UI" w:hAnsi="Segoe UI" w:cs="Segoe UI"/>
          <w:sz w:val="20"/>
          <w:szCs w:val="20"/>
        </w:rPr>
        <w:t>zak</w:t>
      </w:r>
      <w:r w:rsidRPr="006E3569">
        <w:rPr>
          <w:rFonts w:ascii="Segoe UI" w:hAnsi="Segoe UI" w:cs="Segoe UI"/>
          <w:sz w:val="20"/>
          <w:szCs w:val="20"/>
        </w:rPr>
        <w:t>ázku malého rozsahu s názvem: „</w:t>
      </w:r>
      <w:r w:rsidR="00D153BC" w:rsidRPr="00D153BC">
        <w:rPr>
          <w:rFonts w:ascii="Segoe UI" w:hAnsi="Segoe UI" w:cs="Segoe UI"/>
          <w:sz w:val="20"/>
          <w:szCs w:val="20"/>
        </w:rPr>
        <w:t>Restaurování lesnických a mysliveckých sbírkových předmětů pro NZM Ohrada</w:t>
      </w:r>
      <w:r w:rsidRPr="006E3569">
        <w:rPr>
          <w:rFonts w:ascii="Segoe UI" w:hAnsi="Segoe UI" w:cs="Segoe UI"/>
          <w:sz w:val="20"/>
          <w:szCs w:val="20"/>
        </w:rPr>
        <w:t xml:space="preserve">“ realizovaného v souladu s § 56 zákona č. 134/2016 Sb., o zadávání veřejných zakázek (dále jen „veřejná zakázka“), v němž zhotovitel předložil nejvhodnější nabídku z hlediska hodnocených kritérií, uzavírají níže uvedeného dne, měsíce a roku výše uvedené smluvní strany podle § 1746 odst. 2 zákona č. 89/2012 Sb., občanský zákoník, v platném znění (dále jen „občanský zákoník“) tuto: </w:t>
      </w:r>
    </w:p>
    <w:p w14:paraId="16E4B2A8" w14:textId="77777777" w:rsidR="006E3569" w:rsidRPr="006E3569" w:rsidRDefault="006E3569" w:rsidP="00D153BC">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s m l o u v u:</w:t>
      </w:r>
    </w:p>
    <w:p w14:paraId="5EA68F4D" w14:textId="77777777" w:rsidR="006E3569" w:rsidRPr="006E3569" w:rsidRDefault="006E3569" w:rsidP="00D153BC">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(dále jen „smlouva“)</w:t>
      </w:r>
    </w:p>
    <w:p w14:paraId="36D4669F"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 </w:t>
      </w:r>
    </w:p>
    <w:p w14:paraId="0D71BFF3" w14:textId="77777777" w:rsidR="006E3569" w:rsidRPr="006E3569" w:rsidRDefault="006E3569" w:rsidP="00D153BC">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I.</w:t>
      </w:r>
    </w:p>
    <w:p w14:paraId="5FDD8D1D" w14:textId="77777777" w:rsidR="006E3569" w:rsidRPr="00717F11" w:rsidRDefault="006E3569" w:rsidP="00D153BC">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Úvodní ustanovení</w:t>
      </w:r>
    </w:p>
    <w:p w14:paraId="517B8872" w14:textId="68CE2576" w:rsidR="006E3569" w:rsidRPr="00C613E5" w:rsidRDefault="006E3569" w:rsidP="0005764F">
      <w:pPr>
        <w:pStyle w:val="Odstavecseseznamem"/>
        <w:numPr>
          <w:ilvl w:val="0"/>
          <w:numId w:val="6"/>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Zhotovitel prohlašuje, že je odborně způsobilý ke splnění všech svých závazků podle této smlouvy, a to s ohledem na předmět plnění, jak je vymezen níže.</w:t>
      </w:r>
    </w:p>
    <w:p w14:paraId="0B2E615F" w14:textId="737DB8B2" w:rsidR="006E3569" w:rsidRPr="00C613E5" w:rsidRDefault="006E3569" w:rsidP="0005764F">
      <w:pPr>
        <w:pStyle w:val="Odstavecseseznamem"/>
        <w:numPr>
          <w:ilvl w:val="0"/>
          <w:numId w:val="6"/>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Zhotovitel prohlašuje, že se detailně seznámil s rozsahem dodávek a služeb, které jsou předmětem plnění dle této smlouvy, jsou mu známy veškeré technické, kvalitativní a jiné podmínky nezbytné k jejich poskytnutí a disponuje takovými kapacitami a odbornými znalostmi, které jsou nezbytné </w:t>
      </w:r>
      <w:r w:rsidRPr="00C613E5">
        <w:rPr>
          <w:rFonts w:ascii="Segoe UI" w:hAnsi="Segoe UI" w:cs="Segoe UI"/>
          <w:sz w:val="20"/>
          <w:szCs w:val="20"/>
        </w:rPr>
        <w:lastRenderedPageBreak/>
        <w:t>pro poskytnutí předmětu plnění za cenu vymezenou v článku III. této smlouvy a v termínech dle této smlouvy.</w:t>
      </w:r>
    </w:p>
    <w:p w14:paraId="0D5A38D4" w14:textId="0DD10FA2" w:rsidR="006E3569" w:rsidRPr="00C613E5" w:rsidRDefault="006E3569" w:rsidP="0005764F">
      <w:pPr>
        <w:pStyle w:val="Odstavecseseznamem"/>
        <w:numPr>
          <w:ilvl w:val="0"/>
          <w:numId w:val="6"/>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Zhotovitel prohlašuje, že plnění dle této smlouvy není plněním nemožným a uzavírá tuto smlouvu po pečlivém zvážení všech možných důsledků. </w:t>
      </w:r>
    </w:p>
    <w:p w14:paraId="5942E326"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7611033D" w14:textId="77777777" w:rsidR="006E3569" w:rsidRPr="006E3569" w:rsidRDefault="006E3569" w:rsidP="00D153BC">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II.</w:t>
      </w:r>
    </w:p>
    <w:p w14:paraId="05B64495" w14:textId="77777777" w:rsidR="006E3569" w:rsidRPr="00717F11" w:rsidRDefault="006E3569" w:rsidP="00D153BC">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Předmět a účel smlouvy</w:t>
      </w:r>
    </w:p>
    <w:p w14:paraId="3C71C0B3" w14:textId="26A434B6" w:rsidR="006E3569" w:rsidRPr="00C613E5" w:rsidRDefault="006E3569" w:rsidP="0005764F">
      <w:pPr>
        <w:pStyle w:val="Odstavecseseznamem"/>
        <w:numPr>
          <w:ilvl w:val="0"/>
          <w:numId w:val="5"/>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Předmětem této smlouvy je závazek zhotovitele poskytnout řádně a včas pro objednatele na svůj náklad a nebezpečí plnění spočívající v ošetření, konzervaci a případné restaurování poškozených částí dle pokynů kurátora na místě samém v restaurátorské dílně NZM Ohrada –</w:t>
      </w:r>
      <w:r w:rsidR="00D153BC" w:rsidRPr="00C613E5">
        <w:rPr>
          <w:rFonts w:ascii="Segoe UI" w:hAnsi="Segoe UI" w:cs="Segoe UI"/>
          <w:sz w:val="20"/>
          <w:szCs w:val="20"/>
        </w:rPr>
        <w:t>restaurování sbírkových předmětů ze sbírek NZM Ohrada, a to konkrétních typů – výukové modely saní, saně na odvoz dřeva, vozy a drobné sbírkové předměty. Celkem se jedná o 20 ks SP. Cena poptávaná je pouze za samotné dílo při využití vybavení restaurátorské dílny v místě – NZM Ohrada.</w:t>
      </w:r>
      <w:r w:rsidRPr="00C613E5">
        <w:rPr>
          <w:rFonts w:ascii="Segoe UI" w:hAnsi="Segoe UI" w:cs="Segoe UI"/>
          <w:sz w:val="20"/>
          <w:szCs w:val="20"/>
        </w:rPr>
        <w:t xml:space="preserve"> (dále jen „plnění“) a závazek objednatele plnění převzít a zaplatit zhotoviteli za poskytnutí plnění sjednanou cenu, za podmínek vymezených v této smlouvě.</w:t>
      </w:r>
    </w:p>
    <w:p w14:paraId="72FA722F" w14:textId="32347538" w:rsidR="006E3569" w:rsidRPr="00C613E5" w:rsidRDefault="006E3569" w:rsidP="0005764F">
      <w:pPr>
        <w:pStyle w:val="Odstavecseseznamem"/>
        <w:numPr>
          <w:ilvl w:val="0"/>
          <w:numId w:val="5"/>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Zhotovitel se zavazuje poskytnout plnění v souladu s touto smlouvou, dle nejvyšších standardů profesní efektivity a kvality, dle příslušných norem ČSN a platných právních předpisů. </w:t>
      </w:r>
    </w:p>
    <w:p w14:paraId="0CFB6924" w14:textId="403A122A" w:rsidR="006E3569" w:rsidRPr="00C613E5" w:rsidRDefault="006E3569" w:rsidP="0005764F">
      <w:pPr>
        <w:pStyle w:val="Odstavecseseznamem"/>
        <w:numPr>
          <w:ilvl w:val="0"/>
          <w:numId w:val="5"/>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Součástí plnění se rozumí rovněž i provedení veškerých prací a dodávek, které jsou nezbytné pro řádné a včasné plnění dle této smlouvy, i v případě není-li práce nebo dodávka výslovně uvedena v této smlouvě či příloze k této smlouvě. Závazek dle této smlouvy tak zahrnuje zejména poskytnutí dodávek a provedení veškerých prací a jiných výkonů a služeb včetně obstarání pracovních sil, mechanizmů a materiálů, které jsou nutné k poskytnutí plnění podle této smlouvy, včetně jejích příloh.</w:t>
      </w:r>
    </w:p>
    <w:p w14:paraId="23FD4B7E" w14:textId="5686CE9C" w:rsidR="006E3569" w:rsidRPr="00C613E5" w:rsidRDefault="006E3569" w:rsidP="0005764F">
      <w:pPr>
        <w:pStyle w:val="Odstavecseseznamem"/>
        <w:numPr>
          <w:ilvl w:val="0"/>
          <w:numId w:val="5"/>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Součástí předmětu plnění je dále vypracování prováděcí dokumentace pro realizaci díla – tj. restaurátorský záměr a restaurátorská zpráva.</w:t>
      </w:r>
    </w:p>
    <w:p w14:paraId="4745EA34" w14:textId="29C4CD4C" w:rsidR="006E3569" w:rsidRPr="00C613E5" w:rsidRDefault="006E3569" w:rsidP="0005764F">
      <w:pPr>
        <w:pStyle w:val="Odstavecseseznamem"/>
        <w:numPr>
          <w:ilvl w:val="0"/>
          <w:numId w:val="5"/>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Zhotovitel prohlašuje, že se podrobně seznámil s předmětem a rozsahem plnění tak jak je specifikováno v této smlouvě včetně příloh a na základě uvedeného výslovně prohlašuje, že neshledává překážky bránící poskytnutí plnění způsobem a v rozsahu vymezeném touto smlouvou. </w:t>
      </w:r>
    </w:p>
    <w:p w14:paraId="6036A707" w14:textId="43137D3E" w:rsidR="006E3569" w:rsidRPr="00C613E5" w:rsidRDefault="006E3569" w:rsidP="0005764F">
      <w:pPr>
        <w:pStyle w:val="Odstavecseseznamem"/>
        <w:numPr>
          <w:ilvl w:val="0"/>
          <w:numId w:val="5"/>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Realizace předmětu plnění bude probíhat za plného provozu v budově sídla objednatele. </w:t>
      </w:r>
    </w:p>
    <w:p w14:paraId="2BB2A517"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204B59C8" w14:textId="77777777" w:rsidR="006E3569" w:rsidRPr="006E3569" w:rsidRDefault="006E3569" w:rsidP="00D153BC">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III.</w:t>
      </w:r>
    </w:p>
    <w:p w14:paraId="05C01E82" w14:textId="200086DA" w:rsidR="006E3569" w:rsidRPr="00717F11" w:rsidRDefault="006E3569" w:rsidP="00D153BC">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Cena</w:t>
      </w:r>
    </w:p>
    <w:p w14:paraId="365F1454" w14:textId="4C688095" w:rsidR="006E3569" w:rsidRPr="00C613E5" w:rsidRDefault="006E3569" w:rsidP="0005764F">
      <w:pPr>
        <w:pStyle w:val="Odstavecseseznamem"/>
        <w:numPr>
          <w:ilvl w:val="0"/>
          <w:numId w:val="2"/>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Smluvní strany se dohodly, že za poskytnutí plnění dle této smlouvy zaplatí objednatel zhotoviteli sjednanou cenu ve výši:</w:t>
      </w:r>
    </w:p>
    <w:p w14:paraId="789BAFB5" w14:textId="7ABD37C5" w:rsidR="006E3569" w:rsidRPr="006E3569" w:rsidRDefault="00355484" w:rsidP="006E3569">
      <w:p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t xml:space="preserve">             </w:t>
      </w:r>
      <w:r w:rsidR="00C613E5">
        <w:rPr>
          <w:rFonts w:ascii="Segoe UI" w:hAnsi="Segoe UI" w:cs="Segoe UI"/>
          <w:sz w:val="20"/>
          <w:szCs w:val="20"/>
        </w:rPr>
        <w:t>Celková smluvní cena:</w:t>
      </w:r>
      <w:r w:rsidR="006E3569" w:rsidRPr="006E3569">
        <w:rPr>
          <w:rFonts w:ascii="Segoe UI" w:hAnsi="Segoe UI" w:cs="Segoe UI"/>
          <w:sz w:val="20"/>
          <w:szCs w:val="20"/>
        </w:rPr>
        <w:t xml:space="preserve">                                   </w:t>
      </w:r>
      <w:r w:rsidR="006E3569" w:rsidRPr="006E3569">
        <w:rPr>
          <w:rFonts w:ascii="Segoe UI" w:hAnsi="Segoe UI" w:cs="Segoe UI"/>
          <w:sz w:val="20"/>
          <w:szCs w:val="20"/>
        </w:rPr>
        <w:tab/>
      </w:r>
      <w:r w:rsidR="006E3569" w:rsidRPr="006E3569">
        <w:rPr>
          <w:rFonts w:ascii="Segoe UI" w:hAnsi="Segoe UI" w:cs="Segoe UI"/>
          <w:sz w:val="20"/>
          <w:szCs w:val="20"/>
        </w:rPr>
        <w:tab/>
      </w:r>
      <w:r w:rsidR="006E3569" w:rsidRPr="00355484">
        <w:rPr>
          <w:rFonts w:ascii="Segoe UI" w:hAnsi="Segoe UI" w:cs="Segoe UI"/>
          <w:sz w:val="20"/>
          <w:szCs w:val="20"/>
        </w:rPr>
        <w:t xml:space="preserve">           </w:t>
      </w:r>
      <w:r w:rsidR="00C613E5" w:rsidRPr="00355484">
        <w:rPr>
          <w:rFonts w:ascii="Segoe UI" w:hAnsi="Segoe UI" w:cs="Segoe UI"/>
          <w:sz w:val="20"/>
          <w:szCs w:val="20"/>
        </w:rPr>
        <w:t>396 000,-</w:t>
      </w:r>
      <w:r w:rsidR="006E3569" w:rsidRPr="00355484">
        <w:rPr>
          <w:rFonts w:ascii="Segoe UI" w:hAnsi="Segoe UI" w:cs="Segoe UI"/>
          <w:sz w:val="20"/>
          <w:szCs w:val="20"/>
        </w:rPr>
        <w:t xml:space="preserve"> Kč</w:t>
      </w:r>
      <w:r w:rsidR="006E3569" w:rsidRPr="006E3569">
        <w:rPr>
          <w:rFonts w:ascii="Segoe UI" w:hAnsi="Segoe UI" w:cs="Segoe UI"/>
          <w:sz w:val="20"/>
          <w:szCs w:val="20"/>
        </w:rPr>
        <w:t xml:space="preserve"> </w:t>
      </w:r>
    </w:p>
    <w:p w14:paraId="07B0A0C1" w14:textId="7F070689" w:rsidR="006E3569" w:rsidRDefault="00355484" w:rsidP="006E3569">
      <w:p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t xml:space="preserve">             </w:t>
      </w:r>
      <w:r w:rsidR="006E3569" w:rsidRPr="006E3569">
        <w:rPr>
          <w:rFonts w:ascii="Segoe UI" w:hAnsi="Segoe UI" w:cs="Segoe UI"/>
          <w:sz w:val="20"/>
          <w:szCs w:val="20"/>
        </w:rPr>
        <w:t xml:space="preserve">(slovy: </w:t>
      </w:r>
      <w:proofErr w:type="spellStart"/>
      <w:r w:rsidR="00C613E5">
        <w:rPr>
          <w:rFonts w:ascii="Segoe UI" w:hAnsi="Segoe UI" w:cs="Segoe UI"/>
          <w:sz w:val="20"/>
          <w:szCs w:val="20"/>
        </w:rPr>
        <w:t>třistadevadesátšesttisíc</w:t>
      </w:r>
      <w:proofErr w:type="spellEnd"/>
      <w:r w:rsidR="006E3569" w:rsidRPr="006E3569">
        <w:rPr>
          <w:rFonts w:ascii="Segoe UI" w:hAnsi="Segoe UI" w:cs="Segoe UI"/>
          <w:sz w:val="20"/>
          <w:szCs w:val="20"/>
        </w:rPr>
        <w:t xml:space="preserve"> korun českých</w:t>
      </w:r>
      <w:r w:rsidR="00C613E5">
        <w:rPr>
          <w:rFonts w:ascii="Segoe UI" w:hAnsi="Segoe UI" w:cs="Segoe UI"/>
          <w:sz w:val="20"/>
          <w:szCs w:val="20"/>
        </w:rPr>
        <w:t>)</w:t>
      </w:r>
    </w:p>
    <w:p w14:paraId="2BB95E24" w14:textId="207297A9" w:rsidR="00C613E5" w:rsidRPr="006E3569" w:rsidRDefault="00355484" w:rsidP="006E3569">
      <w:p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t xml:space="preserve">              </w:t>
      </w:r>
      <w:r w:rsidR="00C613E5">
        <w:rPr>
          <w:rFonts w:ascii="Segoe UI" w:hAnsi="Segoe UI" w:cs="Segoe UI"/>
          <w:sz w:val="20"/>
          <w:szCs w:val="20"/>
        </w:rPr>
        <w:t>Zhotovitel není plátcem DPH.</w:t>
      </w:r>
    </w:p>
    <w:p w14:paraId="74A46CCE" w14:textId="5F1B012F" w:rsidR="006E3569" w:rsidRDefault="00355484" w:rsidP="006E3569">
      <w:p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t xml:space="preserve">              </w:t>
      </w:r>
      <w:r w:rsidR="006E3569" w:rsidRPr="006E3569">
        <w:rPr>
          <w:rFonts w:ascii="Segoe UI" w:hAnsi="Segoe UI" w:cs="Segoe UI"/>
          <w:sz w:val="20"/>
          <w:szCs w:val="20"/>
        </w:rPr>
        <w:t xml:space="preserve">(dále jen „cena“). </w:t>
      </w:r>
    </w:p>
    <w:p w14:paraId="0BDE0D0D" w14:textId="77777777" w:rsidR="00C613E5" w:rsidRPr="00596837" w:rsidRDefault="00C613E5" w:rsidP="0005764F">
      <w:pPr>
        <w:pStyle w:val="Odstavecseseznamem"/>
        <w:numPr>
          <w:ilvl w:val="0"/>
          <w:numId w:val="2"/>
        </w:numPr>
        <w:spacing w:after="160" w:line="240" w:lineRule="auto"/>
        <w:rPr>
          <w:rFonts w:ascii="Segoe UI" w:hAnsi="Segoe UI" w:cs="Segoe UI"/>
          <w:sz w:val="20"/>
          <w:szCs w:val="20"/>
        </w:rPr>
      </w:pPr>
      <w:r w:rsidRPr="00596837">
        <w:rPr>
          <w:rFonts w:ascii="Segoe UI" w:hAnsi="Segoe UI" w:cs="Segoe UI"/>
          <w:sz w:val="20"/>
          <w:szCs w:val="20"/>
        </w:rPr>
        <w:t xml:space="preserve">Zhotovitel prohlašuje, že ke dni podpisu smlouvy není nespolehlivým plátcem DPH ve smyslu § 106a zákona o dani z přidané hodnoty, v platném znění, a není veden v registru nespolehlivých plátců DPH. Zhotovitel dále prohlašuje, že souhlasí s tím, aby v případě jeho vedení v registru nespolehlivých plátců DPH byla objednateli odváděna DPH přímo správci daně. </w:t>
      </w:r>
    </w:p>
    <w:p w14:paraId="11B0E58B" w14:textId="771C355F" w:rsidR="00C613E5" w:rsidRPr="00596837" w:rsidRDefault="00C613E5" w:rsidP="0005764F">
      <w:pPr>
        <w:pStyle w:val="Odstavecseseznamem"/>
        <w:numPr>
          <w:ilvl w:val="0"/>
          <w:numId w:val="2"/>
        </w:numPr>
        <w:spacing w:after="160" w:line="240" w:lineRule="auto"/>
        <w:rPr>
          <w:rFonts w:ascii="Segoe UI" w:hAnsi="Segoe UI" w:cs="Segoe UI"/>
          <w:sz w:val="20"/>
          <w:szCs w:val="20"/>
        </w:rPr>
      </w:pPr>
      <w:r w:rsidRPr="00596837">
        <w:rPr>
          <w:rFonts w:ascii="Segoe UI" w:hAnsi="Segoe UI" w:cs="Segoe UI"/>
          <w:sz w:val="20"/>
          <w:szCs w:val="20"/>
        </w:rPr>
        <w:t>Zhotovitel se zavazuje, že v případě, pokud se stane nespolehlivým plátce daně, bude nejpozději do 5 kalendářních dnů ode dne, kdy tato skutečnost nastala, o ní objednatele informovat. „Informováním“ se rozumí den, kdy objednatel předmětnou informaci prokazatelně obdržel. Při nesplnění nebo opožděném splnění této povinnosti se sjednává pro zhotovitele smluvní pokuta v částce 100</w:t>
      </w:r>
      <w:r w:rsidR="00717F11">
        <w:rPr>
          <w:rFonts w:ascii="Segoe UI" w:hAnsi="Segoe UI" w:cs="Segoe UI"/>
          <w:sz w:val="20"/>
          <w:szCs w:val="20"/>
        </w:rPr>
        <w:t xml:space="preserve"> </w:t>
      </w:r>
      <w:r w:rsidRPr="00596837">
        <w:rPr>
          <w:rFonts w:ascii="Segoe UI" w:hAnsi="Segoe UI" w:cs="Segoe UI"/>
          <w:sz w:val="20"/>
          <w:szCs w:val="20"/>
        </w:rPr>
        <w:t xml:space="preserve">000,- Kč. </w:t>
      </w:r>
    </w:p>
    <w:p w14:paraId="1876C204" w14:textId="77777777" w:rsidR="00C613E5" w:rsidRDefault="006E3569" w:rsidP="0005764F">
      <w:pPr>
        <w:pStyle w:val="Odstavecseseznamem"/>
        <w:numPr>
          <w:ilvl w:val="0"/>
          <w:numId w:val="2"/>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Sjednaná cena a/i položkový rozpočet jsou konečné, nejvýše přípustné a úplné ve smyslu ustanovení § 2621 občanského zákoníku.</w:t>
      </w:r>
    </w:p>
    <w:p w14:paraId="5DD4EB6D" w14:textId="5F7EA46D" w:rsidR="006E3569" w:rsidRPr="00C613E5" w:rsidRDefault="006E3569" w:rsidP="00C613E5">
      <w:pPr>
        <w:pStyle w:val="Odstavecseseznamem"/>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Dohodnutá cena zahrnuje veškeré přímé i nepřímé náklady zhotovitele nezbytné k řádnému poskytnutí plnění, zejména:</w:t>
      </w:r>
    </w:p>
    <w:p w14:paraId="4C589687" w14:textId="5676840F" w:rsidR="006E3569" w:rsidRPr="00C613E5"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veškeré náklady na úplné a kvalitní poskytnutí plnění,</w:t>
      </w:r>
    </w:p>
    <w:p w14:paraId="7D93A264" w14:textId="593E91C4" w:rsidR="006E3569" w:rsidRPr="00C613E5"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lastRenderedPageBreak/>
        <w:t>veškeré náklady na zhotovení, dodávku, uskladnění, správu, zabudování, montáž a zprovoznění veškerých dílů, součástí, celků a materiálů nezbytných k poskytnutí plnění,</w:t>
      </w:r>
    </w:p>
    <w:p w14:paraId="23C9BF01" w14:textId="6F4D63DA" w:rsidR="006E3569" w:rsidRPr="00C613E5"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veškeré náklady na dopravu, skladování, montáž a správu veškerých technických zařízení a mechanismů nezbytných k poskytnutí plnění,</w:t>
      </w:r>
    </w:p>
    <w:p w14:paraId="0DB159C4" w14:textId="16E0CD29" w:rsidR="006E3569" w:rsidRPr="00C613E5"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veškeré běžné i mimořádné provozní náklady zhotovitele nezbytné k poskytnutí plnění,</w:t>
      </w:r>
    </w:p>
    <w:p w14:paraId="67CD63DB" w14:textId="604F8860" w:rsidR="006E3569" w:rsidRPr="00C613E5"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veškeré náklady, které vyplynou ze zvláštností poskytovaného plnění,</w:t>
      </w:r>
    </w:p>
    <w:p w14:paraId="4D7CB67A" w14:textId="62AB5ABB" w:rsidR="006E3569" w:rsidRPr="00C613E5"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veškeré náklady na běžné i mimořádné pojištění odpovědnosti zhotovitele a pojištění poskytovaného plnění.</w:t>
      </w:r>
    </w:p>
    <w:p w14:paraId="44715211"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4A6637A8" w14:textId="1988876D" w:rsidR="006E3569" w:rsidRPr="006E3569" w:rsidRDefault="006E3569" w:rsidP="00C613E5">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IV.</w:t>
      </w:r>
    </w:p>
    <w:p w14:paraId="4E720DEF" w14:textId="25C02815" w:rsidR="006E3569" w:rsidRPr="00717F11" w:rsidRDefault="006E3569" w:rsidP="00C613E5">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Fakturace a platební podmínky</w:t>
      </w:r>
    </w:p>
    <w:p w14:paraId="088D64DE" w14:textId="597E469E"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Dohodnutou cenu uhradí objednatel zhotoviteli postupně za skutečně poskytnuté plnění, tj. práce, výkony a materiál v souladu s položkovým rozpočtem na základě daňových dokladů -</w:t>
      </w:r>
      <w:r w:rsidR="00C613E5" w:rsidRPr="00C613E5">
        <w:rPr>
          <w:rFonts w:ascii="Segoe UI" w:hAnsi="Segoe UI" w:cs="Segoe UI"/>
          <w:sz w:val="20"/>
          <w:szCs w:val="20"/>
        </w:rPr>
        <w:t>–</w:t>
      </w:r>
      <w:r w:rsidRPr="00C613E5">
        <w:rPr>
          <w:rFonts w:ascii="Segoe UI" w:hAnsi="Segoe UI" w:cs="Segoe UI"/>
          <w:sz w:val="20"/>
          <w:szCs w:val="20"/>
        </w:rPr>
        <w:t xml:space="preserve"> faktur, které bude zhotovitel objednateli předkládat vždy dle dohody s objednatelem, a na základě oboustranně odsouhlaseného zjišťovacího protokolu skutečně poskytnutého plnění, který bude vždy (alespoň v kopii) nedílnou přílohou každé příslušné faktury. </w:t>
      </w:r>
    </w:p>
    <w:p w14:paraId="3363405D" w14:textId="28855C62"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Návrh zjišťovacího protokolu se zhotovitel zavazuje předložit do 5 kalendářních dnů od uplynutí příslušného kalendářního měsíce. Návrh zjišťovacího protokolu bude obsahovat výčet veškerých dodávek, služeb a prací k poslednímu dni kalendářního měsíce, k nimž se dílčí daňový doklad vztahuje. V případě, že zjišťovací protokol nebude obsahovat žádné vady a nejasnosti, objednatel jej stvrdí svým podpisem. V případě, že zjišťovací protokol vady nebo nejasnosti obsahovat bude, je objednatel oprávněn vyžádat si opravu či vyjasnění vadných či pochybných částí takového protokolu. </w:t>
      </w:r>
    </w:p>
    <w:p w14:paraId="01A8ED9B" w14:textId="0FB55C32"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Nedojde-li mezi oběma stranami do 5 pracovních dnů od předložení zjišťovacího protokolu k dohodě při odsouhlasení množství nebo druhu dodávek, služeb a/nebo prací, je zhotovitel oprávněn fakturovat pouze dodávky, služby a/nebo práce, u kterých nedošlo k rozporu. Do doby, než dojde k vypořádání rozporu o množství a ceně poskytnutého plnění, není objednatel v prodlení se zaplacením faktury v rozsahu sporného poskytnutého plnění.</w:t>
      </w:r>
    </w:p>
    <w:p w14:paraId="48B0012A" w14:textId="2DF8AAAD"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Konečný daňový doklad (fakturu za poslední měsíc) vystaví zhotovitel po protokolárním předání a převzetí plnění. </w:t>
      </w:r>
    </w:p>
    <w:p w14:paraId="23298865" w14:textId="542FBFB8"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Zhotovitel je povinen doručit objednateli daňové doklady nejpozději do 15 kalendářních dnů od data uskutečnění zdanitelného plnění.</w:t>
      </w:r>
    </w:p>
    <w:p w14:paraId="0B624B5C" w14:textId="72055E47"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Lhůta splatnosti daňových dokladů je 30 kalendářních dnů od jejich doručení objednateli. </w:t>
      </w:r>
    </w:p>
    <w:p w14:paraId="54F1B288" w14:textId="72501777"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Okamžikem zaplacení se rozumí datum odepsání příslušné částky, na kterou byl daňový doklad – faktura vystavena, z účtu objednatele ve prospěch účtu zhotovitele.</w:t>
      </w:r>
    </w:p>
    <w:p w14:paraId="575AE864" w14:textId="1D39782F"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Veškeré úhrady objednatele na základě této smlouvy budou prováděny bezhotovostním převodem na bankovní účet zhotovitele uvedeným v daňovém dokladu – faktuře. </w:t>
      </w:r>
    </w:p>
    <w:p w14:paraId="55922E20" w14:textId="04C38C6D"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Veškeré daňové doklady – faktury vystavené zhotovitelem k úhradě ceny na základě této smlouvy musí obsahovat náležitosti daňového dokladu podle platných právních předpisů a náležitosti stanovené touto smlouvou včetně příloh. </w:t>
      </w:r>
    </w:p>
    <w:p w14:paraId="64006DBF" w14:textId="76F4BE5C"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Nebude-li daňový doklad – faktura zhotovitele obsahovat povinné náležitosti podle platných právních předpisů či podle této smlouvy včetně příloh nebo v něm budou uvedeny nesprávné údaje, je objednatel oprávněn vrátit daňový doklad-fakturu zhotoviteli ve lhůtě jeho splatnosti s vymezením chybějících náležitostí nebo nesprávných údajů. V takovém případě doba splatnosti počne běžet doručením řádně opraveného daňového dokladu objednateli.</w:t>
      </w:r>
    </w:p>
    <w:p w14:paraId="7F7F1658" w14:textId="473423E2"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Objednatel neposkytuje zálohy. Smluvní strany se tímto dohodly na vyloučení aplikace ustanovení § 2611 občanského zákoníku.</w:t>
      </w:r>
    </w:p>
    <w:p w14:paraId="498925A1"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2D756E7A" w14:textId="77777777" w:rsidR="006E3569" w:rsidRPr="006E3569" w:rsidRDefault="006E3569" w:rsidP="00C613E5">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V.</w:t>
      </w:r>
    </w:p>
    <w:p w14:paraId="0D1C01C2" w14:textId="77777777" w:rsidR="006E3569" w:rsidRPr="00717F11" w:rsidRDefault="006E3569" w:rsidP="00C613E5">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Termíny plnění</w:t>
      </w:r>
    </w:p>
    <w:p w14:paraId="067C353D" w14:textId="2E3EDB05" w:rsidR="006E3569" w:rsidRPr="00C613E5" w:rsidRDefault="006E3569" w:rsidP="0005764F">
      <w:pPr>
        <w:pStyle w:val="Odstavecseseznamem"/>
        <w:numPr>
          <w:ilvl w:val="0"/>
          <w:numId w:val="7"/>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Zhotovitel se zavazuje poskytnout plnění v následujících termínech:</w:t>
      </w:r>
    </w:p>
    <w:p w14:paraId="66131CC1" w14:textId="610761CE" w:rsidR="006E3569" w:rsidRPr="00C613E5" w:rsidRDefault="006E3569" w:rsidP="0005764F">
      <w:pPr>
        <w:pStyle w:val="Odstavecseseznamem"/>
        <w:numPr>
          <w:ilvl w:val="0"/>
          <w:numId w:val="8"/>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Zpracování restaurátorského záměru </w:t>
      </w:r>
      <w:r w:rsidR="00C613E5" w:rsidRPr="00C613E5">
        <w:rPr>
          <w:rFonts w:ascii="Segoe UI" w:hAnsi="Segoe UI" w:cs="Segoe UI"/>
          <w:sz w:val="20"/>
          <w:szCs w:val="20"/>
        </w:rPr>
        <w:t>–</w:t>
      </w:r>
      <w:r w:rsidRPr="00C613E5">
        <w:rPr>
          <w:rFonts w:ascii="Segoe UI" w:hAnsi="Segoe UI" w:cs="Segoe UI"/>
          <w:sz w:val="20"/>
          <w:szCs w:val="20"/>
        </w:rPr>
        <w:t xml:space="preserve"> dokumentace pro realizaci nejpozději do 14 dnů od podpisu této smlouvy, pokud nebude dohodnuto jinak</w:t>
      </w:r>
    </w:p>
    <w:p w14:paraId="06430FC7" w14:textId="0C39DDCF" w:rsidR="006E3569" w:rsidRPr="00C613E5" w:rsidRDefault="006E3569" w:rsidP="0005764F">
      <w:pPr>
        <w:pStyle w:val="Odstavecseseznamem"/>
        <w:numPr>
          <w:ilvl w:val="0"/>
          <w:numId w:val="8"/>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lastRenderedPageBreak/>
        <w:t>Zhotovitel je povinen s objednatelem průběžně konzultovat práce na prováděcí (výrobní) dokumentaci.</w:t>
      </w:r>
    </w:p>
    <w:p w14:paraId="55C0FBD7" w14:textId="159DA414" w:rsidR="006E3569" w:rsidRPr="00C613E5" w:rsidRDefault="006E3569" w:rsidP="0005764F">
      <w:pPr>
        <w:pStyle w:val="Odstavecseseznamem"/>
        <w:numPr>
          <w:ilvl w:val="0"/>
          <w:numId w:val="8"/>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Pokud objednatel vrátí zhotoviteli prováděcí (výrobní) dokumentaci k doplnění, resp. přepracování, je zhotovitel povinen předložit doplněnou, resp. opravenou prováděcí (výrobní) dokumentaci objednateli ke schválení nejpozději do 7 dnů od výzvy objednatele k doplnění, resp. přepracování.</w:t>
      </w:r>
    </w:p>
    <w:p w14:paraId="678A49EF" w14:textId="5A187E14" w:rsidR="006E3569" w:rsidRPr="00C613E5" w:rsidRDefault="006E3569" w:rsidP="0005764F">
      <w:pPr>
        <w:pStyle w:val="Odstavecseseznamem"/>
        <w:numPr>
          <w:ilvl w:val="0"/>
          <w:numId w:val="8"/>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Bezprostředně po schválení prováděcí dokumentace zahájí zhotovitel práce na dokončení plnění.</w:t>
      </w:r>
    </w:p>
    <w:p w14:paraId="3F434611" w14:textId="1894A32A" w:rsidR="006E3569" w:rsidRPr="00C613E5" w:rsidRDefault="006E3569" w:rsidP="0005764F">
      <w:pPr>
        <w:pStyle w:val="Odstavecseseznamem"/>
        <w:numPr>
          <w:ilvl w:val="0"/>
          <w:numId w:val="8"/>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Předání plnění: nejpozději do 4 kalendářních měsíců ode dne podpisu této smlouvy, nejpozději však do 30. </w:t>
      </w:r>
      <w:r w:rsidR="00C613E5" w:rsidRPr="00C613E5">
        <w:rPr>
          <w:rFonts w:ascii="Segoe UI" w:hAnsi="Segoe UI" w:cs="Segoe UI"/>
          <w:sz w:val="20"/>
          <w:szCs w:val="20"/>
        </w:rPr>
        <w:t>12</w:t>
      </w:r>
      <w:r w:rsidRPr="00C613E5">
        <w:rPr>
          <w:rFonts w:ascii="Segoe UI" w:hAnsi="Segoe UI" w:cs="Segoe UI"/>
          <w:sz w:val="20"/>
          <w:szCs w:val="20"/>
        </w:rPr>
        <w:t>. 202</w:t>
      </w:r>
      <w:r w:rsidR="00C613E5" w:rsidRPr="00C613E5">
        <w:rPr>
          <w:rFonts w:ascii="Segoe UI" w:hAnsi="Segoe UI" w:cs="Segoe UI"/>
          <w:sz w:val="20"/>
          <w:szCs w:val="20"/>
        </w:rPr>
        <w:t>4</w:t>
      </w:r>
      <w:r w:rsidRPr="00C613E5">
        <w:rPr>
          <w:rFonts w:ascii="Segoe UI" w:hAnsi="Segoe UI" w:cs="Segoe UI"/>
          <w:sz w:val="20"/>
          <w:szCs w:val="20"/>
        </w:rPr>
        <w:t>.</w:t>
      </w:r>
    </w:p>
    <w:p w14:paraId="12E3D7C4" w14:textId="348FFE42" w:rsidR="006E3569" w:rsidRPr="00C613E5" w:rsidRDefault="006E3569" w:rsidP="0005764F">
      <w:pPr>
        <w:pStyle w:val="Odstavecseseznamem"/>
        <w:numPr>
          <w:ilvl w:val="0"/>
          <w:numId w:val="7"/>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Zhotovitel je povinen bezodkladně informovat objednatele o veškerých okolnostech, které mohou  mít vliv na termín poskytnutí plnění, přičemž obě smluvní strany se zavazují  vyvinout veškeré úsilí a poskytnou si vzájemnou součinnosti pro eliminaci, resp. odstranění veškerých příčin, které mohou mít vliv na termín poskytnutí plnění.</w:t>
      </w:r>
    </w:p>
    <w:p w14:paraId="49D928A9" w14:textId="62F24EBA" w:rsidR="006E3569" w:rsidRPr="00C613E5" w:rsidRDefault="006E3569" w:rsidP="0005764F">
      <w:pPr>
        <w:pStyle w:val="Odstavecseseznamem"/>
        <w:numPr>
          <w:ilvl w:val="0"/>
          <w:numId w:val="7"/>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V případě, že z jakýchkoliv důvodů na straně objednatele nebude možné dodržet termín zahájení poskytování plnění, je objednatel oprávněn zahájení poskytování plnění posunout na pozdější dobu. Termín k předání plnění se posouvá o stejný počet dní, o kolik dní došlo k posunutí zahájení poskytování plnění. </w:t>
      </w:r>
    </w:p>
    <w:p w14:paraId="2AF9A68D" w14:textId="37ADDB9B" w:rsidR="006E3569" w:rsidRPr="00C613E5" w:rsidRDefault="006E3569" w:rsidP="0005764F">
      <w:pPr>
        <w:pStyle w:val="Odstavecseseznamem"/>
        <w:numPr>
          <w:ilvl w:val="0"/>
          <w:numId w:val="7"/>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Zhotovitel je oprávněn přerušit poskytování plnění v případě, že zjistí při poskytování plnění skryté překážky znemožňující poskytování plnění sjednaným způsobem, které zhotovitel nemohl při vynaložení veškeré možné péče před uzavřením této smlouvy předvídat. Každé takové přerušení poskytování plnění je zhotovitel povinen písemně oznámit objednateli do 24 hodin od přerušení poskytování plnění. Součástí oznámení musí být zpráva o předpokládané délce přerušení, jeho příčinách a navrhovaných opatřeních. Zhotovitel má po odsouhlasení zprávy objednatelem právo na prodloužení termínu pro předání plnění, jakož i jednotlivých termínů stanovených v odst. 1 tohoto článku, a to o dobu pozastavení poskytování plnění.</w:t>
      </w:r>
    </w:p>
    <w:p w14:paraId="467729D1" w14:textId="5985348A" w:rsidR="006E3569" w:rsidRPr="00C613E5" w:rsidRDefault="006E3569" w:rsidP="0005764F">
      <w:pPr>
        <w:pStyle w:val="Odstavecseseznamem"/>
        <w:numPr>
          <w:ilvl w:val="0"/>
          <w:numId w:val="7"/>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V době realizace zakázky je dodavatel povinen dodržovat veškeré hygienické předpisy, předpisy na ochranu zdraví (BOZP), požární ochrany (PO) a pracovní postupy tak, aby (zejména v otevírací době ostatních prostor pro veřejnost) sebemenším způsobem neomezil provoz budovy a bezpečnost zaměstnanců a návštěvníků muzea v dalších částech budovy, vyjma prostoru pro realizaci, včetně stanoveného přístupu a přísunu materiálu k tomuto prostoru určeného zadavatelem. Jedná se zejména o (hluk, prašnost, zápach apod.).</w:t>
      </w:r>
    </w:p>
    <w:p w14:paraId="648C1269"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6CAB3E07" w14:textId="77777777" w:rsidR="006E3569" w:rsidRPr="006E3569" w:rsidRDefault="006E3569" w:rsidP="00C613E5">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VI.</w:t>
      </w:r>
    </w:p>
    <w:p w14:paraId="0077845D" w14:textId="77777777" w:rsidR="006E3569" w:rsidRPr="00717F11" w:rsidRDefault="006E3569" w:rsidP="00C613E5">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Místo plnění</w:t>
      </w:r>
    </w:p>
    <w:p w14:paraId="041D93F8" w14:textId="1EA6E87B" w:rsidR="006E3569" w:rsidRPr="00C613E5" w:rsidRDefault="006E3569" w:rsidP="0005764F">
      <w:pPr>
        <w:pStyle w:val="Odstavecseseznamem"/>
        <w:numPr>
          <w:ilvl w:val="0"/>
          <w:numId w:val="9"/>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Místem plnění je sídlo pobočky NZM Ohrada, a to tzv. Restaurátorská dílna NZM Ohrada.</w:t>
      </w:r>
    </w:p>
    <w:p w14:paraId="7DC23CB3" w14:textId="0A0FAE1C" w:rsidR="006E3569" w:rsidRPr="00C613E5" w:rsidRDefault="006E3569" w:rsidP="0005764F">
      <w:pPr>
        <w:pStyle w:val="Odstavecseseznamem"/>
        <w:numPr>
          <w:ilvl w:val="0"/>
          <w:numId w:val="9"/>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Objednatel předá zhotoviteli místo plnění na základě předávacího protokolu, a to nejpozději do 5 dnů před zahájením prací na místě plnění, pokud nebude smluvními stranami dohodnuto jinak. Do té doby umožní objednatel potřebný přístup pro zjištění informací k provedení díla zhotoviteli. </w:t>
      </w:r>
    </w:p>
    <w:p w14:paraId="2AEB9A97" w14:textId="0E29F754" w:rsidR="006E3569" w:rsidRPr="00717F11" w:rsidRDefault="006E3569" w:rsidP="0005764F">
      <w:pPr>
        <w:pStyle w:val="Odstavecseseznamem"/>
        <w:numPr>
          <w:ilvl w:val="0"/>
          <w:numId w:val="9"/>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se zavazuje především:</w:t>
      </w:r>
      <w:r w:rsidR="00C613E5" w:rsidRPr="00717F11">
        <w:rPr>
          <w:rFonts w:ascii="Segoe UI" w:hAnsi="Segoe UI" w:cs="Segoe UI"/>
          <w:sz w:val="20"/>
          <w:szCs w:val="20"/>
        </w:rPr>
        <w:t xml:space="preserve"> </w:t>
      </w:r>
      <w:r w:rsidRPr="00717F11">
        <w:rPr>
          <w:rFonts w:ascii="Segoe UI" w:hAnsi="Segoe UI" w:cs="Segoe UI"/>
          <w:sz w:val="20"/>
          <w:szCs w:val="20"/>
        </w:rPr>
        <w:t>místo plnění řádně zabezpečit proti vniknutí třetích osob, zejména bezpečnostními tabulkami a značkami podle platné legislativy,</w:t>
      </w:r>
      <w:r w:rsidR="00717F11" w:rsidRPr="00717F11">
        <w:rPr>
          <w:rFonts w:ascii="Segoe UI" w:hAnsi="Segoe UI" w:cs="Segoe UI"/>
          <w:sz w:val="20"/>
          <w:szCs w:val="20"/>
        </w:rPr>
        <w:t xml:space="preserve"> </w:t>
      </w:r>
      <w:r w:rsidRPr="00717F11">
        <w:rPr>
          <w:rFonts w:ascii="Segoe UI" w:hAnsi="Segoe UI" w:cs="Segoe UI"/>
          <w:sz w:val="20"/>
          <w:szCs w:val="20"/>
        </w:rPr>
        <w:t>vyklidit a uvést místo plnění do náležitého stavu v termínu ke dni předání plnění, nebude-li dodatečně mezi smluvními stranami dohodnuto jinak</w:t>
      </w:r>
      <w:r w:rsidR="00717F11">
        <w:rPr>
          <w:rFonts w:ascii="Segoe UI" w:hAnsi="Segoe UI" w:cs="Segoe UI"/>
          <w:sz w:val="20"/>
          <w:szCs w:val="20"/>
        </w:rPr>
        <w:t>.</w:t>
      </w:r>
    </w:p>
    <w:p w14:paraId="2B966F3E" w14:textId="0C57BEB4" w:rsidR="006E3569" w:rsidRPr="00717F11" w:rsidRDefault="006E3569" w:rsidP="0005764F">
      <w:pPr>
        <w:pStyle w:val="Odstavecseseznamem"/>
        <w:numPr>
          <w:ilvl w:val="0"/>
          <w:numId w:val="9"/>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Zhotovitel odpovídá za veškeré škody na movitých a nemovitých věcech ve vlastnictví objednatele či třetích osob vzniklé v důsledku činnosti či opomenutí zhotovitele v průběhu poskytování plnění. </w:t>
      </w:r>
    </w:p>
    <w:p w14:paraId="453675F0" w14:textId="4D0E9810" w:rsidR="006E3569" w:rsidRPr="00717F11" w:rsidRDefault="006E3569" w:rsidP="0005764F">
      <w:pPr>
        <w:pStyle w:val="Odstavecseseznamem"/>
        <w:numPr>
          <w:ilvl w:val="0"/>
          <w:numId w:val="9"/>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provede veškerá bezpečnostní, hygienická, ochranná a jiná opatření v místě plnění předepsaná platnými právními předpisy.</w:t>
      </w:r>
    </w:p>
    <w:p w14:paraId="55575EEA"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63583A7F" w14:textId="77777777" w:rsidR="00717F11" w:rsidRDefault="00717F11" w:rsidP="00717F11">
      <w:pPr>
        <w:autoSpaceDE w:val="0"/>
        <w:autoSpaceDN w:val="0"/>
        <w:adjustRightInd w:val="0"/>
        <w:spacing w:after="0" w:line="240" w:lineRule="auto"/>
        <w:jc w:val="center"/>
        <w:rPr>
          <w:rFonts w:ascii="Segoe UI" w:hAnsi="Segoe UI" w:cs="Segoe UI"/>
          <w:sz w:val="20"/>
          <w:szCs w:val="20"/>
        </w:rPr>
      </w:pPr>
    </w:p>
    <w:p w14:paraId="13E111F9" w14:textId="10388523" w:rsidR="006E3569" w:rsidRPr="006E3569" w:rsidRDefault="006E3569" w:rsidP="00717F11">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VII.</w:t>
      </w:r>
    </w:p>
    <w:p w14:paraId="3C7B4491" w14:textId="77777777" w:rsidR="006E3569" w:rsidRPr="00717F11" w:rsidRDefault="006E3569" w:rsidP="00717F11">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Poskytování plnění</w:t>
      </w:r>
    </w:p>
    <w:p w14:paraId="6002309C" w14:textId="542A49E6"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Zhotovitel je povinen poskytovat plnění prostřednictvím osob a poddodavatelů, jimiž prokázal splnění kvalifikačních předpokladů v řízení o veřejnou zakázku, a to v rozsahu, v jakém jejich prostřednictvím splnění kvalifikačních předpokladů v řízení o veřejnou zakázku prokázal. Zhotovitel je oprávněn namísto takové osoby či poddodavatele užít jinou osobu či poddodavatele </w:t>
      </w:r>
      <w:r w:rsidRPr="00717F11">
        <w:rPr>
          <w:rFonts w:ascii="Segoe UI" w:hAnsi="Segoe UI" w:cs="Segoe UI"/>
          <w:sz w:val="20"/>
          <w:szCs w:val="20"/>
        </w:rPr>
        <w:lastRenderedPageBreak/>
        <w:t>pouze s předchozím písemným souhlasem objednatele, přičemž taková osoba musí splňovat kvalifikační předpoklady alespoň v takovém rozsahu, jaký požadoval zadavatel v zadávací dokumentaci k předmětné veřejné zakázce, ledaže objednatel z důvodů zvláštního zřetele hodných stanoví jinak.</w:t>
      </w:r>
    </w:p>
    <w:p w14:paraId="4F0FCAE1" w14:textId="0A09DB06"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Poddodavatelem/poddodavateli zhotovitele budou poskytnuty níže uvedené části plnění v níže specifikovaném rozsahu:</w:t>
      </w:r>
    </w:p>
    <w:p w14:paraId="2BE6FD65" w14:textId="77777777" w:rsidR="006E3569" w:rsidRPr="006E3569" w:rsidRDefault="006E3569" w:rsidP="00717F11">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[bez poddodavatelů]</w:t>
      </w:r>
    </w:p>
    <w:p w14:paraId="5793D57F" w14:textId="78602351" w:rsidR="006E3569" w:rsidRPr="00717F11" w:rsidRDefault="006E3569" w:rsidP="00717F11">
      <w:pPr>
        <w:pStyle w:val="Odstavecseseznamem"/>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Tyto části plnění budou příslušným poddodavatelem, resp. příslušnými poddodavateli, provedeny v souladu se všemi podmínkami této smlouvy.</w:t>
      </w:r>
    </w:p>
    <w:p w14:paraId="5D723FC1" w14:textId="1E3D3D37"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Pověří-li zhotovitel poskytováním plnění nebo jeho části jinou osobu, nese veškerou odpovědnost související s poskytováním plnění sám zhotovitel.</w:t>
      </w:r>
    </w:p>
    <w:p w14:paraId="0304A80F" w14:textId="1EECB009"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Zhotovitel se zavazuje při poskytování plnění postupovat tak, aby na majetku objednatele ani na majetku třetích osob nevznikly žádné škody. </w:t>
      </w:r>
    </w:p>
    <w:p w14:paraId="64AFEBDD" w14:textId="4C22D302"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Zhotovitel se zavazuje zajistit součinnost a koordinaci při plnění předmětu smlouvy s ostatními dodavateli, kteří budou v prostorách budovy sídla objednatele zajišťovat stavební práce a ostatní činnosti, zajišťujícími realizaci dalších expozic Zhotovitel se dále zavazuje zajistit zavážení materiálu, strojů, přístrojů, zařízení a dalších věcí nezbytných k předmětu plnění, výhradně mimo návštěvní dny a hodiny muzea určené pro veřejnost. </w:t>
      </w:r>
    </w:p>
    <w:p w14:paraId="4BF861C4" w14:textId="542E4BAA"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se zavazuje poskytovat plnění v souladu s touto smlouvou a s vynaložením odborné péče, podle nejlepších znalostí a schopností, sledovat a chránit oprávněné zájmy objednatele a postupovat v souladu s jeho pokyny a interními předpisy souvisejícími s předmětem plnění, které objednatel zhotoviteli poskytne nebo s pokyny jím pověřených osob. Zhotovitel je zejména povinen:</w:t>
      </w:r>
    </w:p>
    <w:p w14:paraId="12CB7CF0" w14:textId="745BEA8B"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zajistit veškeré pracovní síly, vybavení a materiál potřebné k poskytnutí plnění řádným způsobem,</w:t>
      </w:r>
    </w:p>
    <w:p w14:paraId="2384C9C6" w14:textId="63C224CB"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zajistit kvalitní řízení a dohled nad poskytováním plnění, nezbytnou kontrolu poskytování plnění (nezávisle na kontrole prováděné objednatelem),</w:t>
      </w:r>
    </w:p>
    <w:p w14:paraId="383D6874" w14:textId="36208954"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omezit poskytování plnění na místo plnění a nedomáhat se vstupu do jiných prostor, které nejsou součástí místa plnění, bez svolení objednatele,</w:t>
      </w:r>
    </w:p>
    <w:p w14:paraId="26DCF479" w14:textId="464EE901"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dodržovat obecně závazné právní předpisy, nařízení orgánů veřejné správy, závazné i doporučené technické normy, podklady a podmínky uvedené v této smlouvě a veškeré pokyny objednatele,</w:t>
      </w:r>
    </w:p>
    <w:p w14:paraId="059B80A1" w14:textId="5DA2EEAD"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chránit objednatele před vznikem škod v důsledku porušení právních či jiných předpisů a v případě jejich vzniku tyto škody uhradit na vlastní náklady,</w:t>
      </w:r>
    </w:p>
    <w:p w14:paraId="39A25C95" w14:textId="29C0F38A"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upozornit písemně objednatele na nesoulad mezi touto smlouvou včetně příloh a právními či jinými předpisy v případě, že takový nesoulad kdykoli v průběhu poskytování plnění zjistí,</w:t>
      </w:r>
    </w:p>
    <w:p w14:paraId="24C68D88" w14:textId="01467D46"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při poskytování plnění bez písemného souhlasu objednatele neprovádět změny oproti této smlouvě, </w:t>
      </w:r>
    </w:p>
    <w:p w14:paraId="7030663B" w14:textId="041DAFDB"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nést plnou odpovědnost v oblasti ochrany životního prostředí; objednatel se zavazuje svým jménem a na svůj náklad zajistit odstranění nečistot na místě plnění i na místech, která mohou být poskytováním plnění dotčena, jakož i třídění a likvidaci odpadů vznikajících při poskytování plnění v souladu s platnými právními předpisy.</w:t>
      </w:r>
    </w:p>
    <w:p w14:paraId="0BCEDEBF" w14:textId="3E25EDA4"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poskytováním plnění a je v tomto smyslu povinen uhradit veškeré škody na zdraví a majetku vzniklé porušením shora uvedených předpisů. </w:t>
      </w:r>
    </w:p>
    <w:p w14:paraId="1A43FBDD" w14:textId="51938B24"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je povinen uhradit veškeré škody na zdraví a majetku vzniklé porušením předpisů uvedených výše. Zhotovitel dále odpovídá za případný postih ze strany státních orgánů a organizací za nedodržení obecně závazných právních předpisů v souvislosti s poskytováním plnění, nezávisle na tom, která osoba podílející se na poskytování plnění zavdala k postihu příčinu.</w:t>
      </w:r>
    </w:p>
    <w:p w14:paraId="3D2202C9" w14:textId="3856F448"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je povinen umožnit objednateli kdykoliv kontrolu poskytování plnění. Za tím účelem má přístup na místo plnění. Zhotovitel je povinen objednateli poskytnout veškerou součinnost k provedení kontroly, zejména zajistit účast odpovědných zástupců zhotovitele.</w:t>
      </w:r>
    </w:p>
    <w:p w14:paraId="5CD1A705" w14:textId="600D20AE"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lastRenderedPageBreak/>
        <w:t xml:space="preserve">Zjistí-li zhotovitel při poskytování plnění skryté překážky, které znemožňují poskytování plnění dohodnutým způsobem v souladu s touto smlouvou, je zhotovitel povinen to neprodleně oznámit objednateli, přerušit práce na plnění a navrhnout objednateli změnu plnění. Nedohodnou-li se smluvní strany v přiměřené lhůtě na změně plnění, je kterákoli ze smluvních stran oprávněna od smlouvy odstoupit. Právo objednatele na náhradu škody tím není dotčeno. </w:t>
      </w:r>
    </w:p>
    <w:p w14:paraId="72014806" w14:textId="310A2977"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v plné míře odpovídá za bezpečnost a ochranu zdraví všech osob v prostoru místa plnění a je povinen zabezpečit jejich vybavení ochrannými pracovními pomůckami.</w:t>
      </w:r>
    </w:p>
    <w:p w14:paraId="36350CE2" w14:textId="4B3A428F"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Objednatel umožní pracovníkům zhotovitele a jeho dodavatelským subjektům přístup na místo plnění. Zhotovitel však bere na vědomí, že jeho pracovníci budou mít pro uložení věcí a materiálu k dispozici pouze a výhradně prostory výstavních sálů určených pro realizaci předmětu plnění. Objednatel žádným způsobem neodpovídá za ztrátu, poškození či odcizení věcí a materiálu zhotovitele, jeho pracovníky či jinými subjekty v místě plnění. </w:t>
      </w:r>
    </w:p>
    <w:p w14:paraId="2C3C19F0" w14:textId="25BCB774"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Objednatel umožní zhotoviteli využití přívodu elektrické energie a vody pro účely poskytnutí plnění.</w:t>
      </w:r>
    </w:p>
    <w:p w14:paraId="18BBCBE1" w14:textId="7F4E0D48"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Zhotovitel dále bere na vědomí, že z provozních důvodů nebude možné, aby zhotovitel při plnění předmětu smlouvy využíval parkovací plochu pro trvalé stání jeho vozidel. Zhotoviteli bude umožněno využít plochu u budovy sídla objednatele určenou objednatelem pro krátkodobé stání vozidel pouze a výhradně na dobu nezbytně nutnou pro nakládku a vykládku věcí a materiálů nutných pro realizaci předmětu plnění. </w:t>
      </w:r>
    </w:p>
    <w:p w14:paraId="77893959" w14:textId="6A7FEADC"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Objednatel je oprávněn po předchozím písemném oznámení zhotoviteli s uvedením důvodů kdykoliv pozastavit poskytování plnění. V případě pozastavení prací bude ohledně posunutí termínů dle této smlouvy postupováno obdobně dle čl. V odst. 4 této smlouvy. Pro vyloučení pochybností smluvní strany sjednávají, že zhotovitel není oprávněn účtovat objednateli jakékoliv vícenáklady, včetně zabezpečovacích prací, které mu vzniknou v důsledku pozastavení prací.</w:t>
      </w:r>
    </w:p>
    <w:p w14:paraId="6669F787" w14:textId="2E7C98FF"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Objednatel je oprávněn dávat zhotoviteli pokyn k určení způsobu poskytování plnění; jakékoliv pokyny objednatele musí být v souladu s touto smlouvou. Pokud tak objednatel neučiní, postupuje zhotovitel při poskytování plnění samostatně.</w:t>
      </w:r>
    </w:p>
    <w:p w14:paraId="0A49DAFA"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4E624FA2" w14:textId="77777777" w:rsidR="006E3569" w:rsidRPr="006E3569" w:rsidRDefault="006E3569" w:rsidP="00717F11">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VIII.</w:t>
      </w:r>
    </w:p>
    <w:p w14:paraId="2C95D724" w14:textId="77777777" w:rsidR="006E3569" w:rsidRPr="00717F11" w:rsidRDefault="006E3569" w:rsidP="00717F11">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Kvalitativní podmínky plnění</w:t>
      </w:r>
    </w:p>
    <w:p w14:paraId="0B6B3907" w14:textId="51404008" w:rsidR="006E3569" w:rsidRPr="00717F11" w:rsidRDefault="006E3569" w:rsidP="0005764F">
      <w:pPr>
        <w:pStyle w:val="Odstavecseseznamem"/>
        <w:numPr>
          <w:ilvl w:val="0"/>
          <w:numId w:val="11"/>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se zavazuje, že provedení a kvalita plnění bude odpovídat této smlouvě, obecně závazným právním předpisům včetně zákona č. 122/2000 Sb. o ochraně sbírek muzejní povahy a o změně některých dalších zákonů, ve znění pozdějších předpisů, platným českým technickým normám a bude prosté jakýchkoli vad. Zhotovitel se dále zavazuje, že k poskytnutí plnění budou použity obvyklé a vyzkoušené technologie, plnění bude poskytnuto s vynaložením odborné péče v profesionální kvalitě a bude odpovídat všeobecně uznávanému standardu.</w:t>
      </w:r>
    </w:p>
    <w:p w14:paraId="2B7776D2" w14:textId="6510C4AF" w:rsidR="006E3569" w:rsidRPr="00717F11" w:rsidRDefault="006E3569" w:rsidP="0005764F">
      <w:pPr>
        <w:pStyle w:val="Odstavecseseznamem"/>
        <w:numPr>
          <w:ilvl w:val="0"/>
          <w:numId w:val="11"/>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Použité materiály v expozici musí splňovat požadavky kladené na provoz muzejní expozice. Hlavním požadavkem je zdravotní nezávadnost a nezávadnost ve vztahu k materiálům sbírkových předmětů. Použité materiály v expozici nesmí emitovat VOC (nízkomolekulární organické sloučeniny – především kyselinu octovou, kyselinu mravenčí, formaldehyd, </w:t>
      </w:r>
      <w:proofErr w:type="spellStart"/>
      <w:r w:rsidRPr="00717F11">
        <w:rPr>
          <w:rFonts w:ascii="Segoe UI" w:hAnsi="Segoe UI" w:cs="Segoe UI"/>
          <w:sz w:val="20"/>
          <w:szCs w:val="20"/>
        </w:rPr>
        <w:t>acetylaldehyd</w:t>
      </w:r>
      <w:proofErr w:type="spellEnd"/>
      <w:r w:rsidRPr="00717F11">
        <w:rPr>
          <w:rFonts w:ascii="Segoe UI" w:hAnsi="Segoe UI" w:cs="Segoe UI"/>
          <w:sz w:val="20"/>
          <w:szCs w:val="20"/>
        </w:rPr>
        <w:t xml:space="preserve"> apod.) Nevhodné jsou materiály jako je kompozitní dřevo (OSB, MDF desky apod.), nevhodné jsou i některé druhy plastů (PVC, PVAC apod.). Kompozitní dřevo (OSB, MDF apod.) jako rizikové materiály je možné použít jen v případě, že vnější povrch bude neprodyšně pokryt kovem (např. hliníkem). </w:t>
      </w:r>
    </w:p>
    <w:p w14:paraId="21160F63" w14:textId="4B8C589F" w:rsidR="006E3569" w:rsidRPr="00717F11" w:rsidRDefault="006E3569" w:rsidP="0005764F">
      <w:pPr>
        <w:pStyle w:val="Odstavecseseznamem"/>
        <w:numPr>
          <w:ilvl w:val="0"/>
          <w:numId w:val="11"/>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Veškeré zhotovitelem dodané nebo k zabudování určené stavební součásti, musí být uznávaným způsobem chráněny po dobu jejich životnosti proti korozi, a pokud se jedná o přírodní materiály proti napadení škůdci.</w:t>
      </w:r>
    </w:p>
    <w:p w14:paraId="66590C2C" w14:textId="7A5A87E5" w:rsidR="006E3569" w:rsidRDefault="006E3569" w:rsidP="0005764F">
      <w:pPr>
        <w:pStyle w:val="Odstavecseseznamem"/>
        <w:numPr>
          <w:ilvl w:val="0"/>
          <w:numId w:val="11"/>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Veškeré odborné práce musí vykonávat pracovníci zhotovitele nebo jeho poddodavatelů mající příslušnou kvalifikaci, tj. jsou k takovým pracím oprávněny, mají průkaz zvláštní způsobilosti, případně jsou k těmto činnostem autorizovány podle zvláštních právních předpisů. Doklad o kvalifikaci pracovníků je zhotovitel na požádání objednatele povinen předložit. </w:t>
      </w:r>
    </w:p>
    <w:p w14:paraId="4B14F2F8" w14:textId="77777777" w:rsidR="00106974" w:rsidRDefault="00106974" w:rsidP="00106974">
      <w:pPr>
        <w:autoSpaceDE w:val="0"/>
        <w:autoSpaceDN w:val="0"/>
        <w:adjustRightInd w:val="0"/>
        <w:spacing w:after="0" w:line="240" w:lineRule="auto"/>
        <w:rPr>
          <w:rFonts w:ascii="Segoe UI" w:hAnsi="Segoe UI" w:cs="Segoe UI"/>
          <w:sz w:val="20"/>
          <w:szCs w:val="20"/>
        </w:rPr>
      </w:pPr>
    </w:p>
    <w:p w14:paraId="0D3C0868" w14:textId="77777777" w:rsidR="00106974" w:rsidRPr="00106974" w:rsidRDefault="00106974" w:rsidP="00106974">
      <w:pPr>
        <w:autoSpaceDE w:val="0"/>
        <w:autoSpaceDN w:val="0"/>
        <w:adjustRightInd w:val="0"/>
        <w:spacing w:after="0" w:line="240" w:lineRule="auto"/>
        <w:rPr>
          <w:rFonts w:ascii="Segoe UI" w:hAnsi="Segoe UI" w:cs="Segoe UI"/>
          <w:sz w:val="20"/>
          <w:szCs w:val="20"/>
        </w:rPr>
      </w:pPr>
    </w:p>
    <w:p w14:paraId="0134F191"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67240BA2" w14:textId="77777777" w:rsidR="006E3569" w:rsidRPr="006E3569" w:rsidRDefault="006E3569" w:rsidP="00717F11">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lastRenderedPageBreak/>
        <w:t>IX.</w:t>
      </w:r>
    </w:p>
    <w:p w14:paraId="6CDF3C63" w14:textId="77777777" w:rsidR="006E3569" w:rsidRPr="00717F11" w:rsidRDefault="006E3569" w:rsidP="00717F11">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Předání a převzetí plnění</w:t>
      </w:r>
    </w:p>
    <w:p w14:paraId="4B1C94E8" w14:textId="04F075A4" w:rsidR="006E3569" w:rsidRPr="00717F11" w:rsidRDefault="006E3569" w:rsidP="0005764F">
      <w:pPr>
        <w:pStyle w:val="Odstavecseseznamem"/>
        <w:numPr>
          <w:ilvl w:val="0"/>
          <w:numId w:val="12"/>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splní svou povinnost poskytnout plnění jeho řádným ukončením a předáním předmětu plnění objednateli.</w:t>
      </w:r>
    </w:p>
    <w:p w14:paraId="22895456" w14:textId="16E88410" w:rsidR="006E3569" w:rsidRPr="00717F11" w:rsidRDefault="006E3569" w:rsidP="0005764F">
      <w:pPr>
        <w:pStyle w:val="Odstavecseseznamem"/>
        <w:numPr>
          <w:ilvl w:val="0"/>
          <w:numId w:val="12"/>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Plnění je způsobilé k předání objednateli:</w:t>
      </w:r>
    </w:p>
    <w:p w14:paraId="097528BC" w14:textId="5ACBA7AE"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je-li kompletně provedeno bez vad a nedodělků, a</w:t>
      </w:r>
    </w:p>
    <w:p w14:paraId="6EA85E54" w14:textId="5E29B843"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k předání je připravena i kompletní požadovaná dokumentace.</w:t>
      </w:r>
    </w:p>
    <w:p w14:paraId="4C37B8E5" w14:textId="00C509D6" w:rsidR="006E3569" w:rsidRPr="00717F11" w:rsidRDefault="006E3569" w:rsidP="0005764F">
      <w:pPr>
        <w:pStyle w:val="Odstavecseseznamem"/>
        <w:numPr>
          <w:ilvl w:val="0"/>
          <w:numId w:val="12"/>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K přejímacímu řízení je zhotovitel povinen předložit kompletní dokumentaci, zejména:</w:t>
      </w:r>
    </w:p>
    <w:p w14:paraId="10BD171D" w14:textId="739CFA39"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Průvodní zprávu o restaurování, dokumenty kontroly kvality/jakosti (dříve nazývané atesty), záruční listy, prohlášení o shodě, návody k obsluze, návody k použití,</w:t>
      </w:r>
    </w:p>
    <w:p w14:paraId="28338897" w14:textId="77777777" w:rsid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zápisy a osvědčení o provedených zkouškách použitých materiálů a veškerých zkouškách a měřeních předepsaných touto smlouvou, příslušnými právními </w:t>
      </w:r>
    </w:p>
    <w:p w14:paraId="412C78EB" w14:textId="6437AE2C" w:rsidR="006E3569" w:rsidRPr="00717F11" w:rsidRDefault="006E3569" w:rsidP="0005764F">
      <w:pPr>
        <w:pStyle w:val="Odstavecseseznamem"/>
        <w:numPr>
          <w:ilvl w:val="0"/>
          <w:numId w:val="12"/>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O předání a převzetí plnění bude smluvními stranami sepsán a podepsán protokol o předání a převzetí plnění, který bude obsahovat zhodnocení poskytnutého plnění a soupis dokladů předávaných objednateli zhotovitelem při předání plnění.</w:t>
      </w:r>
    </w:p>
    <w:p w14:paraId="6227B0DA" w14:textId="5512E5C8" w:rsidR="006E3569" w:rsidRPr="00717F11" w:rsidRDefault="006E3569" w:rsidP="0005764F">
      <w:pPr>
        <w:pStyle w:val="Odstavecseseznamem"/>
        <w:numPr>
          <w:ilvl w:val="0"/>
          <w:numId w:val="12"/>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Objednatel je oprávněn předávané plnění převzít, i když vykazuje vady a nedodělky, zejm. pak vykazuje-li drobné vady a nedodělky, které však nebrání řádnému a bezpečnému užívání plnění. V takovém případě bude protokol o předání a převzetí plnění vedle výše uvedeného obsahovat soupis zjištěných vad a nedodělků, dohodnuté lhůty k jejich odstranění nebo jiná opatření (byla-li dohodnuta) či smluvní nároky vyplývající z odpovědnosti zhotovitele za vady plnění. </w:t>
      </w:r>
    </w:p>
    <w:p w14:paraId="27B88119" w14:textId="2F633758" w:rsidR="006E3569" w:rsidRPr="00717F11" w:rsidRDefault="006E3569" w:rsidP="0005764F">
      <w:pPr>
        <w:pStyle w:val="Odstavecseseznamem"/>
        <w:numPr>
          <w:ilvl w:val="0"/>
          <w:numId w:val="12"/>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Vykazuje-li plnění jakékoliv vady a nedodělky a/nebo zhotovitel nepředá objednateli stanovenou dokumentaci nebo některý doklad, jenž má být její součástí, je objednatel oprávněn plnění nepřevzít.</w:t>
      </w:r>
    </w:p>
    <w:p w14:paraId="6C3D771E" w14:textId="650EFAAA" w:rsidR="006E3569" w:rsidRPr="00717F11" w:rsidRDefault="006E3569" w:rsidP="0005764F">
      <w:pPr>
        <w:pStyle w:val="Odstavecseseznamem"/>
        <w:numPr>
          <w:ilvl w:val="0"/>
          <w:numId w:val="12"/>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V případě, že objednatel plnění nepřevezme, bude mezi smluvními stranami sepsán zápis s uvedením důvodu nepřevzetí plnění a s uvedením stanovisek obou smluvních stran. V případě nepřevzetí plnění dohodnou smluvní strany náhradní termín předání a převzetí plnění.</w:t>
      </w:r>
    </w:p>
    <w:p w14:paraId="0D0FAE57" w14:textId="7F717ACE" w:rsidR="006E3569" w:rsidRPr="00717F11" w:rsidRDefault="006E3569" w:rsidP="0005764F">
      <w:pPr>
        <w:pStyle w:val="Odstavecseseznamem"/>
        <w:numPr>
          <w:ilvl w:val="0"/>
          <w:numId w:val="12"/>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se zavazuje řádně odstranit veškeré vady a nedodělky, jež vyplynou z přejímacího řízení, a to v termínu stanoveném v protokolu o předání a převzetí plnění podle odst. 5 tohoto článku nebo v zápise o nepřevzetí plnění podle odst. 7 tohoto článku. Nebude-li termín odstranění vady nebo nedodělku stanoven tímto způsobem a neuplatní-li objednatel ohledně zjištěné vady nebo nedodělku jiný zákonný či smluvní nárok vyplývající z odpovědnosti zhotovitele za vady plnění, je zhotovitel povinen vadu nebo nedodělek odstranit bezodkladně, nejpozději do 15 kalendářních dnů ode dne jeho nahlášení objednatelem.</w:t>
      </w:r>
    </w:p>
    <w:p w14:paraId="2D9FFD93" w14:textId="5FB61FA7" w:rsidR="006E3569" w:rsidRPr="00717F11" w:rsidRDefault="006E3569" w:rsidP="0005764F">
      <w:pPr>
        <w:pStyle w:val="Odstavecseseznamem"/>
        <w:numPr>
          <w:ilvl w:val="0"/>
          <w:numId w:val="12"/>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provede pracovníkům určeným objednatelem školení ohledně provozu a údržby plnění. Zhotovitel se zavazuje provést takové školení v termínu do převzetí plnění objednatelem, nebude-li mezi smluvními stranami domluveno jinak.</w:t>
      </w:r>
    </w:p>
    <w:p w14:paraId="6DCFAC31" w14:textId="450E1912" w:rsidR="006E3569" w:rsidRPr="00717F11" w:rsidRDefault="006E3569" w:rsidP="0005764F">
      <w:pPr>
        <w:pStyle w:val="Odstavecseseznamem"/>
        <w:numPr>
          <w:ilvl w:val="0"/>
          <w:numId w:val="12"/>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Plnění se považuje za předané oboustranným podpisem protokolu o předání a převzetí plnění.</w:t>
      </w:r>
    </w:p>
    <w:p w14:paraId="530DD20E"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54403F79"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3FCFDD5F" w14:textId="77777777" w:rsidR="006E3569" w:rsidRPr="006E3569" w:rsidRDefault="006E3569" w:rsidP="00717F11">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X.</w:t>
      </w:r>
    </w:p>
    <w:p w14:paraId="246C6C3E" w14:textId="77777777" w:rsidR="006E3569" w:rsidRPr="00717F11" w:rsidRDefault="006E3569" w:rsidP="00717F11">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Záruka za jakost, odpovědnost za vady</w:t>
      </w:r>
    </w:p>
    <w:p w14:paraId="6E813B1F" w14:textId="5FFA2A6D"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objednateli odpovídá za to, že plnění poskytnuté jím podle této smlouvy bude kompletní, plně funkční a způsobilé k účelu, k němuž bylo vytvořeno a že jeho kvalita bude odpovídat požadavkům uvedeným této smlouvě.</w:t>
      </w:r>
    </w:p>
    <w:p w14:paraId="6EC601BB" w14:textId="2A64608E"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Zhotovitel odpovídá za vady, které má plnění v okamžiku jeho předání a za vady plnění, které se vyskytnou v záruční době. Zhotovitel touto smlouvou poskytuje objednateli záruku za jakost v rozsahu uvedeném v tomto článku (dále jen „záruka“). </w:t>
      </w:r>
    </w:p>
    <w:p w14:paraId="3D3D4B4F" w14:textId="3797AD80"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Záruční doba pro všechny součásti díla činí 36 měsíců a počíná běžet dnem předání plnění podle článku X. této smlouvy. Záruční doba uvedená zhotovitelem má přednost před záručními dobami vyznačenými jednotlivými dodavateli či výrobci. Zárukou za jakost zhotovitel přejímá závazek, že plnění bude po celou záruční dobu plně funkční a způsobilé k řádnému užívání a že si zachová vlastnosti uvedené v této smlouvě.</w:t>
      </w:r>
    </w:p>
    <w:p w14:paraId="737EF096" w14:textId="0D4F8ECB"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Vady plnění zjištěné objednatelem po předání plnění je objednatel povinen oznámit zhotoviteli bez zbytečného odkladu, nejpozději v poslední den záruční doby, s vyloučením aplikace </w:t>
      </w:r>
      <w:r w:rsidRPr="00717F11">
        <w:rPr>
          <w:rFonts w:ascii="Segoe UI" w:hAnsi="Segoe UI" w:cs="Segoe UI"/>
          <w:sz w:val="20"/>
          <w:szCs w:val="20"/>
        </w:rPr>
        <w:lastRenderedPageBreak/>
        <w:t>ustanovení § 2618, a § 2629 zák. č. 89/2012 Sb., občanského zákoníku, v platném znění. Oznámení odeslané objednatelem poslední den záruční doby se považuje za včas oznámené. Pro účely této smlouvy se vadou rozumí i nedodělek, tj. nedokončená práce oproti dohodnutému předmětu plnění. Objednatel je oprávněn takové vady uplatnit u zhotovitele telefonicky, osobně, e-mailem nebo faxem.</w:t>
      </w:r>
    </w:p>
    <w:p w14:paraId="67E090FE" w14:textId="7993DB3A"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se zavazuje v případě uplatnění reklamace vady plnění objednatelem bezodkladně písemně potvrdit objednateli přijetí reklamace vady plnění a zahájit bezodkladně práce na odstraňování vady. Pro vyloučení pochybností se písemným potvrzení rozumí i potvrzení elektronicky nebo faxem.</w:t>
      </w:r>
    </w:p>
    <w:p w14:paraId="2D274CB2" w14:textId="30EBD068"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se zavazuje bezplatně odstranit jakékoliv vady plnění, které vznikly nebo které se projevily v průběhu záruční doby, a to ve lhůtě stanovené níže, nebo ve stejné lhůtě řádně uspokojit jiný smluvní či zákonný nárok uplatněný objednatelem u zhotovitele z titulu odpovědnosti za vady plnění.</w:t>
      </w:r>
    </w:p>
    <w:p w14:paraId="57B61C22" w14:textId="4DD71EA9"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je povinen odstranit vady bezodkladně,</w:t>
      </w:r>
    </w:p>
    <w:p w14:paraId="00622B88" w14:textId="44C584B5"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v případě běžné vady nejpozději do 7 kalendářních dnů od oznámení reklamace vady objednatelem,</w:t>
      </w:r>
    </w:p>
    <w:p w14:paraId="512CB874" w14:textId="726613B2"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v případě vady bránící užívání plnění nebo části plnění v technicky nejkratším možném termínu, nejpozději do 72 hodin od oznámení reklamace vady objednatelem, </w:t>
      </w:r>
    </w:p>
    <w:p w14:paraId="3BAD0EE3" w14:textId="63A17E80"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v případě vady plnění, která má charakter havárie ve lhůtě do 48 hodin od jejich uplatnění objednatelem, </w:t>
      </w:r>
    </w:p>
    <w:p w14:paraId="7920ED08"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nebude-li smluvními stranami dohodnutá jiná lhůta.</w:t>
      </w:r>
    </w:p>
    <w:p w14:paraId="7F32528D" w14:textId="23BA0816"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Neodstraní-li zhotovitel ve stanovené lhůtě vadu sám, je objednatel oprávněn zajistit odstranění vady třetí osobou, přičemž náklady na odstranění takové vady nese zhotovitel. Ten je povinen uhradit náklady se lhůtou splatnosti 30 dnů po předložení vyúčtování objednatelem.</w:t>
      </w:r>
    </w:p>
    <w:p w14:paraId="4895D4CC" w14:textId="6230791B"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Záruční doba podle tohoto článku se prodlužuje o dobu, po kterou nebylo možno plnění v plném rozsahu užívat z důvodu nastalé vady a jejího odstraňování.</w:t>
      </w:r>
    </w:p>
    <w:p w14:paraId="37116D67" w14:textId="1941AB27"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O době a předmětu odstranění vady bude sepsán zápis o odstranění vad podepsaný oběma smluvními stranami.</w:t>
      </w:r>
    </w:p>
    <w:p w14:paraId="329ED359" w14:textId="2764F51B"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Objednatel se zavazuje, že umožní zhotoviteli po předání plnění přístup do objektu za účelem oprav a odstranění nedodělků.</w:t>
      </w:r>
    </w:p>
    <w:p w14:paraId="121EC963"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42209C74" w14:textId="2C546531" w:rsidR="006E3569" w:rsidRPr="006E3569" w:rsidRDefault="006E3569" w:rsidP="00717F11">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XI.</w:t>
      </w:r>
    </w:p>
    <w:p w14:paraId="781EDE89" w14:textId="77777777" w:rsidR="006E3569" w:rsidRPr="00717F11" w:rsidRDefault="006E3569" w:rsidP="00717F11">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Postoupení, započtení</w:t>
      </w:r>
    </w:p>
    <w:p w14:paraId="534C2A26" w14:textId="0F8B9A8F" w:rsidR="006E3569" w:rsidRPr="00717F11" w:rsidRDefault="006E3569" w:rsidP="0005764F">
      <w:pPr>
        <w:pStyle w:val="Odstavecseseznamem"/>
        <w:numPr>
          <w:ilvl w:val="0"/>
          <w:numId w:val="14"/>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není oprávněn postoupit své pohledávky z této smlouvy na třetí osobu, ani je zastavit.</w:t>
      </w:r>
    </w:p>
    <w:p w14:paraId="2BF9E1BA" w14:textId="75CE9BAE" w:rsidR="006E3569" w:rsidRPr="00717F11" w:rsidRDefault="006E3569" w:rsidP="0005764F">
      <w:pPr>
        <w:pStyle w:val="Odstavecseseznamem"/>
        <w:numPr>
          <w:ilvl w:val="0"/>
          <w:numId w:val="14"/>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není oprávněn započíst své údajné či skutečné pohledávky za objednatelem na pohledávky objednatele za zhotovitelem nebo uplatnit zadržovací právo.</w:t>
      </w:r>
    </w:p>
    <w:p w14:paraId="2C5561F5"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629BAF1F" w14:textId="77777777" w:rsidR="006E3569" w:rsidRPr="006E3569" w:rsidRDefault="006E3569" w:rsidP="00717F11">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XII.</w:t>
      </w:r>
    </w:p>
    <w:p w14:paraId="099A1E2B" w14:textId="77777777" w:rsidR="006E3569" w:rsidRPr="00717F11" w:rsidRDefault="006E3569" w:rsidP="00717F11">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Smluvní sankce</w:t>
      </w:r>
    </w:p>
    <w:p w14:paraId="78840C4B" w14:textId="3DDDEE24" w:rsidR="006E3569" w:rsidRPr="00AD6D63" w:rsidRDefault="006E3569" w:rsidP="0005764F">
      <w:pPr>
        <w:pStyle w:val="Odstavecseseznamem"/>
        <w:numPr>
          <w:ilvl w:val="0"/>
          <w:numId w:val="15"/>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Pro případ prodlení zhotovitele s jakýmkoliv termínem dle čl. V této smlouvy, si smluvní strany sjednávají ve prospěch objednatele smluvní pokutu ve výši 0,2 % z ceny bez DPH, za každý, byť i jen započatý den prodlení. </w:t>
      </w:r>
    </w:p>
    <w:p w14:paraId="7CD88DAE" w14:textId="432345DB" w:rsidR="006E3569" w:rsidRPr="00AD6D63" w:rsidRDefault="006E3569" w:rsidP="0005764F">
      <w:pPr>
        <w:pStyle w:val="Odstavecseseznamem"/>
        <w:numPr>
          <w:ilvl w:val="0"/>
          <w:numId w:val="15"/>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Pro případ prodlení zhotovitele s odstraněním vad nebo nedodělků vyplývajících z přejímacího řízení, nebo zjištěných v záruční době si smluvní strany sjednávají ve prospěch objednatele smluvní pokutu ve výši 0,1</w:t>
      </w:r>
      <w:r w:rsidR="00AD6D63">
        <w:rPr>
          <w:rFonts w:ascii="Segoe UI" w:hAnsi="Segoe UI" w:cs="Segoe UI"/>
          <w:sz w:val="20"/>
          <w:szCs w:val="20"/>
        </w:rPr>
        <w:t xml:space="preserve"> </w:t>
      </w:r>
      <w:r w:rsidRPr="00AD6D63">
        <w:rPr>
          <w:rFonts w:ascii="Segoe UI" w:hAnsi="Segoe UI" w:cs="Segoe UI"/>
          <w:sz w:val="20"/>
          <w:szCs w:val="20"/>
        </w:rPr>
        <w:t>% z ceny bez DPH za každý, byť i jen započatý den prodlení.</w:t>
      </w:r>
    </w:p>
    <w:p w14:paraId="1AC056E8" w14:textId="73E1D7E3" w:rsidR="006E3569" w:rsidRPr="00AD6D63" w:rsidRDefault="006E3569" w:rsidP="0005764F">
      <w:pPr>
        <w:pStyle w:val="Odstavecseseznamem"/>
        <w:numPr>
          <w:ilvl w:val="0"/>
          <w:numId w:val="15"/>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Pro případ prodlení zhotovitele s plněním jakýchkoli peněžitých závazků podle této smlouvy si smluvní strany sjednávají úrok z prodlení ve výši 0,01 % z dlužné částky včetně DPH za každý, byť i započatý den prodlení.</w:t>
      </w:r>
    </w:p>
    <w:p w14:paraId="5FD2BE26" w14:textId="7BFCBAA4" w:rsidR="006E3569" w:rsidRPr="00AD6D63" w:rsidRDefault="006E3569" w:rsidP="0005764F">
      <w:pPr>
        <w:pStyle w:val="Odstavecseseznamem"/>
        <w:numPr>
          <w:ilvl w:val="0"/>
          <w:numId w:val="15"/>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V případě, že zhotovitel poruší povinnost stanovenou čl. VIII odst. 1, je povinen uhradit objednateli smluvní pokutu ve výši 30</w:t>
      </w:r>
      <w:r w:rsidR="00AD6D63">
        <w:rPr>
          <w:rFonts w:ascii="Segoe UI" w:hAnsi="Segoe UI" w:cs="Segoe UI"/>
          <w:sz w:val="20"/>
          <w:szCs w:val="20"/>
        </w:rPr>
        <w:t xml:space="preserve"> </w:t>
      </w:r>
      <w:r w:rsidRPr="00AD6D63">
        <w:rPr>
          <w:rFonts w:ascii="Segoe UI" w:hAnsi="Segoe UI" w:cs="Segoe UI"/>
          <w:sz w:val="20"/>
          <w:szCs w:val="20"/>
        </w:rPr>
        <w:t>000,- Kč pro případ každé jednotlivé osoby resp. poddodavatele, jehož při poskytování plnění bez souhlasu objednatele užil, a jednotlivé osoby, resp. poddodavatele, který nenaplňoval kvalifikační předpoklady alespoň v takovém rozsahu, v němž byly kvalifikační předpoklady prokázány prostřednictvím původního poddodavatele, resp.</w:t>
      </w:r>
      <w:r w:rsidR="00AD6D63">
        <w:rPr>
          <w:rFonts w:ascii="Segoe UI" w:hAnsi="Segoe UI" w:cs="Segoe UI"/>
          <w:sz w:val="20"/>
          <w:szCs w:val="20"/>
        </w:rPr>
        <w:t xml:space="preserve"> </w:t>
      </w:r>
      <w:r w:rsidRPr="00AD6D63">
        <w:rPr>
          <w:rFonts w:ascii="Segoe UI" w:hAnsi="Segoe UI" w:cs="Segoe UI"/>
          <w:sz w:val="20"/>
          <w:szCs w:val="20"/>
        </w:rPr>
        <w:t>osoby, ledaže objednatel z důvodů zvláštního zřetele hodných nestanoví jinak.</w:t>
      </w:r>
    </w:p>
    <w:p w14:paraId="32D596AA" w14:textId="6A328E10" w:rsidR="006E3569" w:rsidRPr="00AD6D63" w:rsidRDefault="006E3569" w:rsidP="0005764F">
      <w:pPr>
        <w:pStyle w:val="Odstavecseseznamem"/>
        <w:numPr>
          <w:ilvl w:val="0"/>
          <w:numId w:val="15"/>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lastRenderedPageBreak/>
        <w:t xml:space="preserve">Zaplacením sjednané smluvní pokuty není dotčeno právo objednatele na náhradu škody. </w:t>
      </w:r>
    </w:p>
    <w:p w14:paraId="4701CFF3" w14:textId="777347F6" w:rsidR="006E3569" w:rsidRPr="00AD6D63" w:rsidRDefault="006E3569" w:rsidP="0005764F">
      <w:pPr>
        <w:pStyle w:val="Odstavecseseznamem"/>
        <w:numPr>
          <w:ilvl w:val="0"/>
          <w:numId w:val="15"/>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Jakákoli smluvní pokuta sjednaná podle této smlouvy je splatná do 30 dnů od jejího uplatnění objednatelem nebo zhotovitelem.</w:t>
      </w:r>
    </w:p>
    <w:p w14:paraId="2B936F1A" w14:textId="6B688CD7" w:rsidR="006E3569" w:rsidRPr="00AD6D63" w:rsidRDefault="006E3569" w:rsidP="0005764F">
      <w:pPr>
        <w:pStyle w:val="Odstavecseseznamem"/>
        <w:numPr>
          <w:ilvl w:val="0"/>
          <w:numId w:val="15"/>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V případě, že objednateli vznikne nárok na smluvní pokutu dle této smlouvy vůči zhotoviteli, je objednatel oprávněn započíst pohledávku z titulu nároku na úhradu smluvní pokuty proti kterékoli pohledávce zhotovitele vůči objednateli, zejména proti pohledávce na úhradu ceny, resp. její části.</w:t>
      </w:r>
    </w:p>
    <w:p w14:paraId="5219F968"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4981F721" w14:textId="77777777" w:rsidR="006E3569" w:rsidRPr="006E3569" w:rsidRDefault="006E3569" w:rsidP="00AD6D63">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XIII.</w:t>
      </w:r>
    </w:p>
    <w:p w14:paraId="19F2797E" w14:textId="77777777" w:rsidR="006E3569" w:rsidRPr="00AD6D63" w:rsidRDefault="006E3569" w:rsidP="00AD6D63">
      <w:pPr>
        <w:autoSpaceDE w:val="0"/>
        <w:autoSpaceDN w:val="0"/>
        <w:adjustRightInd w:val="0"/>
        <w:spacing w:after="0" w:line="240" w:lineRule="auto"/>
        <w:jc w:val="center"/>
        <w:rPr>
          <w:rFonts w:ascii="Segoe UI" w:hAnsi="Segoe UI" w:cs="Segoe UI"/>
          <w:sz w:val="20"/>
          <w:szCs w:val="20"/>
          <w:u w:val="single"/>
        </w:rPr>
      </w:pPr>
      <w:r w:rsidRPr="00AD6D63">
        <w:rPr>
          <w:rFonts w:ascii="Segoe UI" w:hAnsi="Segoe UI" w:cs="Segoe UI"/>
          <w:sz w:val="20"/>
          <w:szCs w:val="20"/>
          <w:u w:val="single"/>
        </w:rPr>
        <w:t>Ukončení smluvního vztahu</w:t>
      </w:r>
    </w:p>
    <w:p w14:paraId="062B9BB6" w14:textId="661A71BB"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Smluvní strany mohou tuto smlouvu ukončit dohodou, která musí mít písemnou formu. </w:t>
      </w:r>
    </w:p>
    <w:p w14:paraId="52014CCA" w14:textId="5C7F76AA"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Objednatel je oprávněn od této smlouvy odstoupit nad rámec úpravy dle platných právních předpisů z následujících důvodů:</w:t>
      </w:r>
    </w:p>
    <w:p w14:paraId="16EBB9A7" w14:textId="5B612227" w:rsidR="006E3569" w:rsidRPr="00AD6D63" w:rsidRDefault="006E3569" w:rsidP="0005764F">
      <w:pPr>
        <w:pStyle w:val="Odstavecseseznamem"/>
        <w:numPr>
          <w:ilvl w:val="0"/>
          <w:numId w:val="17"/>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zhotovitel bude v prodlení s jakýmkoliv termínem dle čl. V této smlouvy delším než 30 kalendářních dnů, nebo</w:t>
      </w:r>
    </w:p>
    <w:p w14:paraId="6C3DEE18" w14:textId="5FA2C7E3" w:rsidR="006E3569" w:rsidRPr="00AD6D63" w:rsidRDefault="006E3569" w:rsidP="0005764F">
      <w:pPr>
        <w:pStyle w:val="Odstavecseseznamem"/>
        <w:numPr>
          <w:ilvl w:val="0"/>
          <w:numId w:val="17"/>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zhotovitel bude poskytovat plnění v rozporu s touto smlouvou, resp. její přílohou, platnými technickými normami, obecně závaznými předpisy, případně pokyny objednatele a nezjedná nápravu (tj. zejména, nikoliv však výlučně, neodstraní vady vzniklé vadným poskytováním plnění), ačkoliv byl zhotovitel na toto své chování nebo porušování povinností objednatelem písemně upozorněn a vyzván ke zjednání nápravy, nebo</w:t>
      </w:r>
    </w:p>
    <w:p w14:paraId="1EE3F1ED" w14:textId="3E674B92" w:rsidR="006E3569" w:rsidRPr="00AD6D63" w:rsidRDefault="006E3569" w:rsidP="0005764F">
      <w:pPr>
        <w:pStyle w:val="Odstavecseseznamem"/>
        <w:numPr>
          <w:ilvl w:val="0"/>
          <w:numId w:val="17"/>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zhotovitel neoprávněně zastaví či přeruší práce na dobu delší jak 7 dnů, nebo </w:t>
      </w:r>
    </w:p>
    <w:p w14:paraId="29C4D775" w14:textId="4AC9EA90" w:rsidR="006E3569" w:rsidRPr="00AD6D63" w:rsidRDefault="006E3569" w:rsidP="0005764F">
      <w:pPr>
        <w:pStyle w:val="Odstavecseseznamem"/>
        <w:numPr>
          <w:ilvl w:val="0"/>
          <w:numId w:val="17"/>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zhotovitel bude v prodlení s odstraněním jakékoliv vady nebo nedodělku podle této smlouvy delším než 10 pracovních dnů nebo se v průběhu záruční doby vyskytne nebo projeví opakovaně (tzn. alespoň třikrát) jakákoliv vada plnění nebo se v průběhu záruční doby vyskytne nebo projeví více vad plnění (tzn. alespoň pět vad), nebo</w:t>
      </w:r>
    </w:p>
    <w:p w14:paraId="08DFDDA6" w14:textId="11DEBCE8" w:rsidR="006E3569" w:rsidRPr="00AD6D63" w:rsidRDefault="006E3569" w:rsidP="0005764F">
      <w:pPr>
        <w:pStyle w:val="Odstavecseseznamem"/>
        <w:numPr>
          <w:ilvl w:val="0"/>
          <w:numId w:val="17"/>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důsledky vyplývající z působení vyšší moci tak, jak je definována v příslušných právních předpisech, budou trvat déle než 90 kalendářních dnů, nebo</w:t>
      </w:r>
      <w:r w:rsidR="00AD6D63" w:rsidRPr="00AD6D63">
        <w:rPr>
          <w:rFonts w:ascii="Segoe UI" w:hAnsi="Segoe UI" w:cs="Segoe UI"/>
          <w:sz w:val="20"/>
          <w:szCs w:val="20"/>
        </w:rPr>
        <w:t xml:space="preserve"> </w:t>
      </w:r>
      <w:r w:rsidRPr="00AD6D63">
        <w:rPr>
          <w:rFonts w:ascii="Segoe UI" w:hAnsi="Segoe UI" w:cs="Segoe UI"/>
          <w:sz w:val="20"/>
          <w:szCs w:val="20"/>
        </w:rPr>
        <w:t>plnění ze strany objednatele dle této smlouvy nebude kryto rozpočtem objednatele, nebo</w:t>
      </w:r>
      <w:r w:rsidR="00AD6D63" w:rsidRPr="00AD6D63">
        <w:rPr>
          <w:rFonts w:ascii="Segoe UI" w:hAnsi="Segoe UI" w:cs="Segoe UI"/>
          <w:sz w:val="20"/>
          <w:szCs w:val="20"/>
        </w:rPr>
        <w:t xml:space="preserve"> </w:t>
      </w:r>
      <w:r w:rsidRPr="00AD6D63">
        <w:rPr>
          <w:rFonts w:ascii="Segoe UI" w:hAnsi="Segoe UI" w:cs="Segoe UI"/>
          <w:sz w:val="20"/>
          <w:szCs w:val="20"/>
        </w:rPr>
        <w:t>na majetek zhotovitele bude prohlášen konkurz nebo bude návrh na konkurz zamítnut pro nedostatek majetku zhotovitele nebo bude soudem povoleno vyrovnání, nebo</w:t>
      </w:r>
    </w:p>
    <w:p w14:paraId="2ABF0B48" w14:textId="301EC2F0" w:rsidR="006E3569" w:rsidRPr="00AD6D63" w:rsidRDefault="006E3569" w:rsidP="0005764F">
      <w:pPr>
        <w:pStyle w:val="Odstavecseseznamem"/>
        <w:numPr>
          <w:ilvl w:val="0"/>
          <w:numId w:val="17"/>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v případech, kde je k jednání zhotovitele nutný předchozí písemný souhlas objednatele a zhotovitel činí opakovaně (tzn. alespoň třikrát) toto jednání bez tohoto souhlasu, nebo</w:t>
      </w:r>
      <w:r w:rsidR="00AD6D63" w:rsidRPr="00AD6D63">
        <w:rPr>
          <w:rFonts w:ascii="Segoe UI" w:hAnsi="Segoe UI" w:cs="Segoe UI"/>
          <w:sz w:val="20"/>
          <w:szCs w:val="20"/>
        </w:rPr>
        <w:t xml:space="preserve"> </w:t>
      </w:r>
      <w:r w:rsidRPr="00AD6D63">
        <w:rPr>
          <w:rFonts w:ascii="Segoe UI" w:hAnsi="Segoe UI" w:cs="Segoe UI"/>
          <w:sz w:val="20"/>
          <w:szCs w:val="20"/>
        </w:rPr>
        <w:t xml:space="preserve">v případě podstatného porušení této smlouvy. </w:t>
      </w:r>
    </w:p>
    <w:p w14:paraId="7E208B9D" w14:textId="52EF98E5"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Zhotovitel je oprávněn odstoupit od této smlouvy výlučně z následujících důvodů:</w:t>
      </w:r>
    </w:p>
    <w:p w14:paraId="41990AA9" w14:textId="2757CA48" w:rsidR="006E3569" w:rsidRPr="00AD6D63"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Objednatel bude v prodlení s plněním svých peněžitých závazků vyplývajících pro něj z této smlouvy vůči zhotoviteli delším než 60 kalendářních dnů a toto porušení své povinnosti ze smlouvy nenapraví ani v přiměřené dodatečné lhůtě uvedené v písemné výzvě zhotovitele k nápravě, která nesmí být kratší než 30 kalendářních dnů ode dne, kdy objednatel tuto výzvu od zhotovitele obdrží.</w:t>
      </w:r>
    </w:p>
    <w:p w14:paraId="273ABC5A" w14:textId="69CF9A12"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Odstoupení musí mít písemnou formu s tím, že je účinné ode dne jeho doručení druhé smluvní straně. </w:t>
      </w:r>
    </w:p>
    <w:p w14:paraId="1358A310" w14:textId="21285FB2"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V případě odstoupení od smlouvy smluvní strany provedou inventuru prací, dodávek provedených zhotovitelem do odstoupení od smlouvy a vyúčtování dosud provedených prací na plnění nebo již dodaných částí plnění. Zhotovitel je zároveň povinen do 15 dnů od doručení odstoupení od této smlouvy vyklidit místo plnění a opustit všechny další prostory poskytnuté mu objednatelem. </w:t>
      </w:r>
    </w:p>
    <w:p w14:paraId="4A745289" w14:textId="4F0C9252"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V případě, že od této smlouvy oprávněně odstoupí zhotovitel a není-li v této smlouvě ujednáno jinak, má nárok na úhradu poměrné části ceny sjednané touto smlouvou pouze za práce a dodávky řádně provedené do odstoupení od smlouvy. Od této ceny je objednatel oprávněn odečíst cenu dodávek, které lze zhotoviteli vrátit, rozhodne-li se objednatel k jejich vrácení a takové dodávky zhotoviteli vrátí.</w:t>
      </w:r>
    </w:p>
    <w:p w14:paraId="6B8F34AC" w14:textId="481C4125"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V případě, že od této smlouvy oprávněně odstoupí objednatel, provedou smluvní strany ocenění prací a dodávek uskutečněných zhotovitelem do doby odstoupení od smlouvy s přihlédnutím k jejich kvalitě, vadám a nedodělkům. Nedojde-li mezi smluvními stranami do 30 kalendářních dnů ode dne odstoupení k dohodě o ocenění těchto prací a dodávek, bude rozhodující cena určená </w:t>
      </w:r>
      <w:r w:rsidRPr="00AD6D63">
        <w:rPr>
          <w:rFonts w:ascii="Segoe UI" w:hAnsi="Segoe UI" w:cs="Segoe UI"/>
          <w:sz w:val="20"/>
          <w:szCs w:val="20"/>
        </w:rPr>
        <w:lastRenderedPageBreak/>
        <w:t xml:space="preserve">soudním znalcem vybraným objednatelem. Náklady na vypracování znaleckého posudku nese zhotovitel. </w:t>
      </w:r>
    </w:p>
    <w:p w14:paraId="6FE4A1B1" w14:textId="758CF153"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V případě, že od této smlouvy oprávněně odstoupí objednatel před řádným dokončením plnění, je oprávněn zadat dokončení plnění jinému subjektu (dále jen „jiný zhotovitel“). Dojde-li v důsledku dokončení plnění jiným zhotovitelem ke zvýšení ceny sjednané smluvními stranami touto smlouvou, zavazuje se zhotovitel příslušný rozdíl objednateli uhradit v případě, že se důvod, pro který objednatel odstoupil od této smlouvy, spočíval v porušení povinností na straně zhotovitele.</w:t>
      </w:r>
    </w:p>
    <w:p w14:paraId="311C0334" w14:textId="61A97342"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Cenu prací a dodávek dohodnutou smluvními stranami nebo stanovenou znalcem podle odst. 7 tohoto článku (sníženou o objednatelem již uhrazenou část ceny, o náhradu škody, smluvní pokuty a jiné jeho peněžité nároky vůči zhotoviteli) uhradí objednatel zhotoviteli do 30 kalendářních dnů ode dne jejich ocenění. Od této ceny je objednatel oprávněn odečíst hodnotu dodávek, které lze zhotoviteli vrátit, rozhodne-li se k jejich vrácení a takové dodávky zhotoviteli vrátí. </w:t>
      </w:r>
    </w:p>
    <w:p w14:paraId="1AB3BE21" w14:textId="766C7C67"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Odstoupením od smlouvy zůstávají nedotčena ustanovení této smlouvy o náhradě škody, smluvních pokutách, pojištění, dále ustanovení o odpovědnosti zhotovitele za vady plnění, o záruce a záruční době, o řešení sporů či jiná ustanovení, která podle projevené vůle smluvních stran nebo vzhledem ke své povaze mají trvat i po ukončení smlouvy. </w:t>
      </w:r>
    </w:p>
    <w:p w14:paraId="7C91C277" w14:textId="5263A407"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Pro odstoupení od smlouvy platí příslušná ustanovení zákona č. 89/2012 Sb., občanský zákoník, s vyloučením ustanovení § 1765, § 1766, § 2612 odst. 2.</w:t>
      </w:r>
    </w:p>
    <w:p w14:paraId="7EDE3E32" w14:textId="77777777" w:rsidR="006E3569" w:rsidRPr="006E3569" w:rsidRDefault="006E3569" w:rsidP="00AD6D63">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XIV.</w:t>
      </w:r>
    </w:p>
    <w:p w14:paraId="2F0504D1" w14:textId="77777777" w:rsidR="006E3569" w:rsidRPr="00AD6D63" w:rsidRDefault="006E3569" w:rsidP="00AD6D63">
      <w:pPr>
        <w:autoSpaceDE w:val="0"/>
        <w:autoSpaceDN w:val="0"/>
        <w:adjustRightInd w:val="0"/>
        <w:spacing w:after="0" w:line="240" w:lineRule="auto"/>
        <w:jc w:val="center"/>
        <w:rPr>
          <w:rFonts w:ascii="Segoe UI" w:hAnsi="Segoe UI" w:cs="Segoe UI"/>
          <w:sz w:val="20"/>
          <w:szCs w:val="20"/>
          <w:u w:val="single"/>
        </w:rPr>
      </w:pPr>
      <w:r w:rsidRPr="00AD6D63">
        <w:rPr>
          <w:rFonts w:ascii="Segoe UI" w:hAnsi="Segoe UI" w:cs="Segoe UI"/>
          <w:sz w:val="20"/>
          <w:szCs w:val="20"/>
          <w:u w:val="single"/>
        </w:rPr>
        <w:t>Způsob komunikace, kontakty</w:t>
      </w:r>
    </w:p>
    <w:p w14:paraId="16FA3908" w14:textId="77777777" w:rsidR="00AD6D63" w:rsidRDefault="006E3569" w:rsidP="0005764F">
      <w:pPr>
        <w:pStyle w:val="Odstavecseseznamem"/>
        <w:numPr>
          <w:ilvl w:val="0"/>
          <w:numId w:val="18"/>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 nebo faxem na adresu uvedenou v záhlaví smlouvy určené k rukám níže uvedeného zástupce příslušné smluvní strany. Za řádně učiněné oznámení smluvní strany považují i oznámení učiněné elektronickou poštou (e-mailem).</w:t>
      </w:r>
    </w:p>
    <w:p w14:paraId="224B4E7E" w14:textId="252C8866" w:rsidR="00AD6D63" w:rsidRDefault="006E3569" w:rsidP="00AD6D63">
      <w:pPr>
        <w:pStyle w:val="Odstavecseseznamem"/>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Ze strany objednatele: </w:t>
      </w:r>
      <w:proofErr w:type="spellStart"/>
      <w:r w:rsidR="00EA25DB">
        <w:rPr>
          <w:rFonts w:ascii="Segoe UI" w:hAnsi="Segoe UI" w:cs="Segoe UI"/>
          <w:sz w:val="20"/>
          <w:szCs w:val="20"/>
        </w:rPr>
        <w:t>xxx</w:t>
      </w:r>
      <w:proofErr w:type="spellEnd"/>
    </w:p>
    <w:p w14:paraId="3E000DDB" w14:textId="7F8BB0B9" w:rsidR="006E3569" w:rsidRPr="006E3569" w:rsidRDefault="006E3569" w:rsidP="00AD6D63">
      <w:pPr>
        <w:pStyle w:val="Odstavecseseznamem"/>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Ze strany zhotovitele: </w:t>
      </w:r>
      <w:proofErr w:type="spellStart"/>
      <w:r w:rsidR="00EA25DB">
        <w:rPr>
          <w:rFonts w:ascii="Segoe UI" w:hAnsi="Segoe UI" w:cs="Segoe UI"/>
          <w:sz w:val="20"/>
          <w:szCs w:val="20"/>
        </w:rPr>
        <w:t>xxx</w:t>
      </w:r>
      <w:proofErr w:type="spellEnd"/>
    </w:p>
    <w:p w14:paraId="232070D6" w14:textId="2982575C" w:rsidR="006E3569" w:rsidRPr="00AD6D63" w:rsidRDefault="006E3569" w:rsidP="0005764F">
      <w:pPr>
        <w:pStyle w:val="Odstavecseseznamem"/>
        <w:numPr>
          <w:ilvl w:val="0"/>
          <w:numId w:val="18"/>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Osoby určené pro komunikaci nejsou pověřeny k jednáním o změnách obsahu této smlouvy ani k zastupování smluvních stran v jakýchkoli smluvních záležitostech, ledaže toto pověření či oprávnění přímo vyplývá z jejich postavení, funkce či ze zvláštního zmocnění.</w:t>
      </w:r>
    </w:p>
    <w:p w14:paraId="2E959943" w14:textId="4BBC4CD3" w:rsidR="006E3569" w:rsidRPr="00AD6D63" w:rsidRDefault="006E3569" w:rsidP="0005764F">
      <w:pPr>
        <w:pStyle w:val="Odstavecseseznamem"/>
        <w:numPr>
          <w:ilvl w:val="0"/>
          <w:numId w:val="18"/>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Smluvní strany jsou oprávněny změnit osoby určené pro komunikaci, jakož i adresu určenou pro oznamování či jiné údaje uvedené v odst. 1 tohoto článku, jsou však povinny na takovou změnu bez zbytečného odkladu písemně upozornit druhou smluvní stranu.</w:t>
      </w:r>
    </w:p>
    <w:p w14:paraId="1A990BDB" w14:textId="77777777" w:rsidR="00EA25DB" w:rsidRDefault="00EA25DB" w:rsidP="00AD6D63">
      <w:pPr>
        <w:autoSpaceDE w:val="0"/>
        <w:autoSpaceDN w:val="0"/>
        <w:adjustRightInd w:val="0"/>
        <w:spacing w:after="0" w:line="240" w:lineRule="auto"/>
        <w:jc w:val="center"/>
        <w:rPr>
          <w:rFonts w:ascii="Segoe UI" w:hAnsi="Segoe UI" w:cs="Segoe UI"/>
          <w:sz w:val="20"/>
          <w:szCs w:val="20"/>
        </w:rPr>
      </w:pPr>
    </w:p>
    <w:p w14:paraId="7015FCB6" w14:textId="77777777" w:rsidR="00AA2D16" w:rsidRDefault="00AA2D16" w:rsidP="00AD6D63">
      <w:pPr>
        <w:autoSpaceDE w:val="0"/>
        <w:autoSpaceDN w:val="0"/>
        <w:adjustRightInd w:val="0"/>
        <w:spacing w:after="0" w:line="240" w:lineRule="auto"/>
        <w:jc w:val="center"/>
        <w:rPr>
          <w:rFonts w:ascii="Segoe UI" w:hAnsi="Segoe UI" w:cs="Segoe UI"/>
          <w:sz w:val="20"/>
          <w:szCs w:val="20"/>
        </w:rPr>
      </w:pPr>
    </w:p>
    <w:p w14:paraId="3C2558CF" w14:textId="5EB565F9" w:rsidR="006E3569" w:rsidRPr="006E3569" w:rsidRDefault="006E3569" w:rsidP="00AD6D63">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XV.</w:t>
      </w:r>
    </w:p>
    <w:p w14:paraId="7FCCE33F" w14:textId="77777777" w:rsidR="006E3569" w:rsidRPr="00AD6D63" w:rsidRDefault="006E3569" w:rsidP="00AD6D63">
      <w:pPr>
        <w:autoSpaceDE w:val="0"/>
        <w:autoSpaceDN w:val="0"/>
        <w:adjustRightInd w:val="0"/>
        <w:spacing w:after="0" w:line="240" w:lineRule="auto"/>
        <w:jc w:val="center"/>
        <w:rPr>
          <w:rFonts w:ascii="Segoe UI" w:hAnsi="Segoe UI" w:cs="Segoe UI"/>
          <w:sz w:val="20"/>
          <w:szCs w:val="20"/>
          <w:u w:val="single"/>
        </w:rPr>
      </w:pPr>
      <w:r w:rsidRPr="00AD6D63">
        <w:rPr>
          <w:rFonts w:ascii="Segoe UI" w:hAnsi="Segoe UI" w:cs="Segoe UI"/>
          <w:sz w:val="20"/>
          <w:szCs w:val="20"/>
          <w:u w:val="single"/>
        </w:rPr>
        <w:t>Další ujednání</w:t>
      </w:r>
    </w:p>
    <w:p w14:paraId="7236F739" w14:textId="1F8427D8" w:rsidR="006E3569" w:rsidRPr="00AD6D63" w:rsidRDefault="006E3569" w:rsidP="0005764F">
      <w:pPr>
        <w:pStyle w:val="Odstavecseseznamem"/>
        <w:numPr>
          <w:ilvl w:val="0"/>
          <w:numId w:val="19"/>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Objednatel je povinen poskytovat při poskytování plnění zhotoviteli potřebnou součinnost, zejména nesmí klást žádné neoprávněné právní a fyzické překážky v poskytování a dokončení plnění a bránit pracovníkům zhotovitele ve vstupu na místo plnění. </w:t>
      </w:r>
    </w:p>
    <w:p w14:paraId="41B731FB" w14:textId="1E932549" w:rsidR="006E3569" w:rsidRPr="00AD6D63" w:rsidRDefault="006E3569" w:rsidP="0005764F">
      <w:pPr>
        <w:pStyle w:val="Odstavecseseznamem"/>
        <w:numPr>
          <w:ilvl w:val="0"/>
          <w:numId w:val="19"/>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Zhotovitel ručí za nebezpečí škody na plnění až do celkového předání plnění.</w:t>
      </w:r>
    </w:p>
    <w:p w14:paraId="2C052FCB" w14:textId="0E86C955" w:rsidR="006E3569" w:rsidRPr="00AD6D63" w:rsidRDefault="006E3569" w:rsidP="0005764F">
      <w:pPr>
        <w:pStyle w:val="Odstavecseseznamem"/>
        <w:numPr>
          <w:ilvl w:val="0"/>
          <w:numId w:val="19"/>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Zhotovitel je povinen vést a průběžně aktualizovat reálný seznam všech poddodavatelů včetně výše jejich podílu na veřejné zakázce. Tento seznam je zhotovitel povinen na vyžádání předložit objednateli.</w:t>
      </w:r>
    </w:p>
    <w:p w14:paraId="5E074EC5"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ab/>
      </w:r>
    </w:p>
    <w:p w14:paraId="5965B51B"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ab/>
      </w:r>
    </w:p>
    <w:p w14:paraId="2DE1A8F9" w14:textId="11F44B60" w:rsidR="006E3569" w:rsidRPr="006E3569" w:rsidRDefault="006E3569" w:rsidP="00AD6D63">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XVI.</w:t>
      </w:r>
    </w:p>
    <w:p w14:paraId="451C1BF8" w14:textId="63FC6C6D" w:rsidR="006E3569" w:rsidRPr="00AD6D63" w:rsidRDefault="006E3569" w:rsidP="00AD6D63">
      <w:pPr>
        <w:autoSpaceDE w:val="0"/>
        <w:autoSpaceDN w:val="0"/>
        <w:adjustRightInd w:val="0"/>
        <w:spacing w:after="0" w:line="240" w:lineRule="auto"/>
        <w:jc w:val="center"/>
        <w:rPr>
          <w:rFonts w:ascii="Segoe UI" w:hAnsi="Segoe UI" w:cs="Segoe UI"/>
          <w:sz w:val="20"/>
          <w:szCs w:val="20"/>
          <w:u w:val="single"/>
        </w:rPr>
      </w:pPr>
      <w:r w:rsidRPr="00AD6D63">
        <w:rPr>
          <w:rFonts w:ascii="Segoe UI" w:hAnsi="Segoe UI" w:cs="Segoe UI"/>
          <w:sz w:val="20"/>
          <w:szCs w:val="20"/>
          <w:u w:val="single"/>
        </w:rPr>
        <w:t>Odpovědnost za škody a vyšší moc</w:t>
      </w:r>
    </w:p>
    <w:p w14:paraId="6269C5D2" w14:textId="097050D4" w:rsidR="006E3569" w:rsidRPr="00AD6D63" w:rsidRDefault="006E3569" w:rsidP="0005764F">
      <w:pPr>
        <w:pStyle w:val="Odstavecseseznamem"/>
        <w:numPr>
          <w:ilvl w:val="0"/>
          <w:numId w:val="20"/>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14:paraId="0ED6E322" w14:textId="3EF5C490" w:rsidR="006E3569" w:rsidRPr="00AD6D63" w:rsidRDefault="006E3569" w:rsidP="0005764F">
      <w:pPr>
        <w:pStyle w:val="Odstavecseseznamem"/>
        <w:numPr>
          <w:ilvl w:val="0"/>
          <w:numId w:val="20"/>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lastRenderedPageBreak/>
        <w:t>Zhotovitel ručí za event. škody, které způsobil činností svojí nebo svých poddodavatelů.</w:t>
      </w:r>
    </w:p>
    <w:p w14:paraId="64D43AA8" w14:textId="7313B08D" w:rsidR="006E3569" w:rsidRPr="00AD6D63" w:rsidRDefault="006E3569" w:rsidP="0005764F">
      <w:pPr>
        <w:pStyle w:val="Odstavecseseznamem"/>
        <w:numPr>
          <w:ilvl w:val="0"/>
          <w:numId w:val="20"/>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Zhotovitel odpovídá za škodu způsobenou objednateli či třetím osobám v souvislosti s poskytováním plnění.</w:t>
      </w:r>
    </w:p>
    <w:p w14:paraId="3CDB3EC9" w14:textId="7A185CA2" w:rsidR="006E3569" w:rsidRPr="00AD6D63" w:rsidRDefault="006E3569" w:rsidP="0005764F">
      <w:pPr>
        <w:pStyle w:val="Odstavecseseznamem"/>
        <w:numPr>
          <w:ilvl w:val="0"/>
          <w:numId w:val="20"/>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Zhotovitel odpovídá i za škodu způsobenou okolnostmi, které mají původ v povaze věcí (zařízení), jichž bylo při poskytování plnění užito, dle příslušných ustanovení zákona č. 89/2012 Sb., občanský zákoník, ve znění pozdějších předpisů.</w:t>
      </w:r>
    </w:p>
    <w:p w14:paraId="4204733F" w14:textId="2283F086" w:rsidR="006E3569" w:rsidRPr="00AD6D63" w:rsidRDefault="006E3569" w:rsidP="0005764F">
      <w:pPr>
        <w:pStyle w:val="Odstavecseseznamem"/>
        <w:numPr>
          <w:ilvl w:val="0"/>
          <w:numId w:val="20"/>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Žádná ze smluvních stran není odpovědna za škodu způsobenou prodlením druhé smluvní strany s jejím vlastním plněním.</w:t>
      </w:r>
    </w:p>
    <w:p w14:paraId="3FC603A4" w14:textId="157BB4AA" w:rsidR="006E3569" w:rsidRPr="00AD6D63" w:rsidRDefault="006E3569" w:rsidP="0005764F">
      <w:pPr>
        <w:pStyle w:val="Odstavecseseznamem"/>
        <w:numPr>
          <w:ilvl w:val="0"/>
          <w:numId w:val="20"/>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w:t>
      </w:r>
    </w:p>
    <w:p w14:paraId="2A86768F" w14:textId="7E9FD4F9" w:rsidR="006E3569" w:rsidRPr="00AD6D63" w:rsidRDefault="006E3569" w:rsidP="0005764F">
      <w:pPr>
        <w:pStyle w:val="Odstavecseseznamem"/>
        <w:numPr>
          <w:ilvl w:val="0"/>
          <w:numId w:val="20"/>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Odpovědnost ve smyslu ustanovení odst. 6 tohoto článku nevylučuje překážka, která vznikla teprve v době prodlení povinné smluvní strany s plněním její povinností nebo která vznikla z jejích hospodářských poměrů.</w:t>
      </w:r>
    </w:p>
    <w:p w14:paraId="037F0679" w14:textId="48D884B4" w:rsidR="006E3569" w:rsidRPr="00AD6D63" w:rsidRDefault="006E3569" w:rsidP="0005764F">
      <w:pPr>
        <w:pStyle w:val="Odstavecseseznamem"/>
        <w:numPr>
          <w:ilvl w:val="0"/>
          <w:numId w:val="20"/>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poskytování plnění.</w:t>
      </w:r>
    </w:p>
    <w:p w14:paraId="3B27FE1D" w14:textId="09157735" w:rsidR="006E3569" w:rsidRPr="00AD6D63" w:rsidRDefault="006E3569" w:rsidP="0005764F">
      <w:pPr>
        <w:pStyle w:val="Odstavecseseznamem"/>
        <w:numPr>
          <w:ilvl w:val="0"/>
          <w:numId w:val="20"/>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Pokud působení okolností vyšší moci pomine, je ta strana, u níž okolnosti vyšší moci nastaly, povinna (nejpozději do 24 hodin po jejich ukončení) tuto skutečnost oznámit druhé smluvní straně.</w:t>
      </w:r>
    </w:p>
    <w:p w14:paraId="084C742F" w14:textId="77A11379" w:rsidR="006E3569" w:rsidRPr="00AD6D63" w:rsidRDefault="006E3569" w:rsidP="0005764F">
      <w:pPr>
        <w:pStyle w:val="Odstavecseseznamem"/>
        <w:numPr>
          <w:ilvl w:val="0"/>
          <w:numId w:val="20"/>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V případě, že nebudou dodrženy lhůty uvedené pod body 8 a 9 tohoto článku, nemůže se ta strana, u níž okolnosti vyšší moci nastaly, jejich působení dovolávat, nedohodnou-li se smluvní strany jinak.</w:t>
      </w:r>
    </w:p>
    <w:p w14:paraId="7811D3C9"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5EF6C65F"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3C250A32" w14:textId="77777777" w:rsidR="006E3569" w:rsidRPr="006E3569" w:rsidRDefault="006E3569" w:rsidP="00AD6D63">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XVII.</w:t>
      </w:r>
    </w:p>
    <w:p w14:paraId="7404F847" w14:textId="77777777" w:rsidR="006E3569" w:rsidRPr="00AD6D63" w:rsidRDefault="006E3569" w:rsidP="00AD6D63">
      <w:pPr>
        <w:autoSpaceDE w:val="0"/>
        <w:autoSpaceDN w:val="0"/>
        <w:adjustRightInd w:val="0"/>
        <w:spacing w:after="0" w:line="240" w:lineRule="auto"/>
        <w:jc w:val="center"/>
        <w:rPr>
          <w:rFonts w:ascii="Segoe UI" w:hAnsi="Segoe UI" w:cs="Segoe UI"/>
          <w:sz w:val="20"/>
          <w:szCs w:val="20"/>
          <w:u w:val="single"/>
        </w:rPr>
      </w:pPr>
      <w:r w:rsidRPr="00AD6D63">
        <w:rPr>
          <w:rFonts w:ascii="Segoe UI" w:hAnsi="Segoe UI" w:cs="Segoe UI"/>
          <w:sz w:val="20"/>
          <w:szCs w:val="20"/>
          <w:u w:val="single"/>
        </w:rPr>
        <w:t>Závěrečná ustanovení</w:t>
      </w:r>
    </w:p>
    <w:p w14:paraId="7DB5AD02" w14:textId="2901E0E4" w:rsidR="006E3569" w:rsidRPr="00AD6D63" w:rsidRDefault="006E3569" w:rsidP="0005764F">
      <w:pPr>
        <w:pStyle w:val="Odstavecseseznamem"/>
        <w:numPr>
          <w:ilvl w:val="0"/>
          <w:numId w:val="21"/>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Jednacím jazykem mezi objednatelem a zhotovitelem je pro veškerá plnění vyplývající z této smlouvy výhradně jazyk český, a to včetně veškeré dokumentace a komunikace vztahující se k předmětu smlouvy.</w:t>
      </w:r>
    </w:p>
    <w:p w14:paraId="3DBB1140" w14:textId="38B3BBF7" w:rsidR="006E3569" w:rsidRPr="00AD6D63" w:rsidRDefault="006E3569" w:rsidP="0005764F">
      <w:pPr>
        <w:pStyle w:val="Odstavecseseznamem"/>
        <w:numPr>
          <w:ilvl w:val="0"/>
          <w:numId w:val="21"/>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Zhotovitel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účastníkům zadávacího řízení jednání narušujícího hospodářskou soutěž. Dále zhotovitel prohlašuje, že se žádného obdobného jednání ve vztahu k předmětné veřejné zakázce nedopustí ani po uzavření smlouvy.</w:t>
      </w:r>
    </w:p>
    <w:p w14:paraId="4C9190E7" w14:textId="3C172D22" w:rsidR="006E3569" w:rsidRPr="00AD6D63" w:rsidRDefault="006E3569" w:rsidP="0005764F">
      <w:pPr>
        <w:pStyle w:val="Odstavecseseznamem"/>
        <w:numPr>
          <w:ilvl w:val="0"/>
          <w:numId w:val="21"/>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Smluvní strany prohlašují, že skutečnosti uvedené v této smlouvě nepovažují za obchodní tajemství ve smyslu příslušných právních předpisů a udělují svolení k jejich užití a zveřejnění bez stanovení jakýchkoli dalších podmínek.</w:t>
      </w:r>
    </w:p>
    <w:p w14:paraId="0770C0CB" w14:textId="538F496F" w:rsidR="006E3569" w:rsidRPr="00AD6D63" w:rsidRDefault="006E3569" w:rsidP="0005764F">
      <w:pPr>
        <w:pStyle w:val="Odstavecseseznamem"/>
        <w:numPr>
          <w:ilvl w:val="0"/>
          <w:numId w:val="21"/>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V záležitostech neupravených touto smlouvou se práva a povinnosti smluvních stran řídí občanským zákoníkem a dalšími obecně závaznými právními předpisy České republiky.</w:t>
      </w:r>
    </w:p>
    <w:p w14:paraId="0BA0DB2E" w14:textId="057C20FD" w:rsidR="006E3569" w:rsidRPr="00AD6D63" w:rsidRDefault="006E3569" w:rsidP="0005764F">
      <w:pPr>
        <w:pStyle w:val="Odstavecseseznamem"/>
        <w:numPr>
          <w:ilvl w:val="0"/>
          <w:numId w:val="21"/>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Tato smlouva nabývá platnosti a účinnosti dnem jejího podpisu oprávněnými zástupci obou smluvních stran. Měnit nebo doplňovat text této smlouvy je možné jen formou písemných a očíslovaných dodatků podepsaných oběma smluvními stranami.</w:t>
      </w:r>
    </w:p>
    <w:p w14:paraId="3505265D" w14:textId="2590952D" w:rsidR="006E3569" w:rsidRPr="00AD6D63" w:rsidRDefault="006E3569" w:rsidP="0005764F">
      <w:pPr>
        <w:pStyle w:val="Odstavecseseznamem"/>
        <w:numPr>
          <w:ilvl w:val="0"/>
          <w:numId w:val="21"/>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Stane-li se jeden nebo více bodů smlouvy neplatnými, zůstávají ostatní body v platnosti v plném znění a smluvní strany se zavazují k logickému doplnění smlouvy.</w:t>
      </w:r>
    </w:p>
    <w:p w14:paraId="219D8F89" w14:textId="7C0EB458" w:rsidR="006E3569" w:rsidRPr="00AD6D63" w:rsidRDefault="006E3569" w:rsidP="0005764F">
      <w:pPr>
        <w:pStyle w:val="Odstavecseseznamem"/>
        <w:numPr>
          <w:ilvl w:val="0"/>
          <w:numId w:val="21"/>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Veškeré spory, které vzniknou z této smlouvy nebo v souvislosti s ní, budou řešeny u příslušného obecného soudu v ČR.</w:t>
      </w:r>
    </w:p>
    <w:p w14:paraId="349834C4" w14:textId="58097E68" w:rsidR="006E3569" w:rsidRDefault="006E3569" w:rsidP="0005764F">
      <w:pPr>
        <w:pStyle w:val="Odstavecseseznamem"/>
        <w:numPr>
          <w:ilvl w:val="0"/>
          <w:numId w:val="21"/>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lastRenderedPageBreak/>
        <w:t>Zhotovitel tímto bere na vědomí, že tato smlouva bude v souladu se zákonem č. 340/2015 Sb. o registru smluv uveřejněna objednatelem v registru smluv.</w:t>
      </w:r>
    </w:p>
    <w:p w14:paraId="7F43498C" w14:textId="44186014" w:rsidR="003620BB" w:rsidRPr="00AD6D63" w:rsidRDefault="003620BB" w:rsidP="0005764F">
      <w:pPr>
        <w:pStyle w:val="Odstavecseseznamem"/>
        <w:numPr>
          <w:ilvl w:val="0"/>
          <w:numId w:val="21"/>
        </w:num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t>Tato smlouva je vyhotovena v pěti vyhotoveních s platností originálu, z nichž objednatel obdrží tři vyhotovení a zhotovitel dvě vyhotovení.</w:t>
      </w:r>
    </w:p>
    <w:p w14:paraId="4E2D0D4F" w14:textId="762AC803"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Nedílnou součástí smlouvy jsou tyto přílohy: </w:t>
      </w:r>
    </w:p>
    <w:p w14:paraId="72239C78" w14:textId="24B75CFD"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Příloha č. 1 – Nabídka – položkový rozpočet</w:t>
      </w:r>
    </w:p>
    <w:p w14:paraId="5B369A3C" w14:textId="5C5B8B53"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Příloha č. </w:t>
      </w:r>
      <w:r w:rsidR="003620BB">
        <w:rPr>
          <w:rFonts w:ascii="Segoe UI" w:hAnsi="Segoe UI" w:cs="Segoe UI"/>
          <w:sz w:val="20"/>
          <w:szCs w:val="20"/>
        </w:rPr>
        <w:t>2</w:t>
      </w:r>
      <w:r w:rsidRPr="006E3569">
        <w:rPr>
          <w:rFonts w:ascii="Segoe UI" w:hAnsi="Segoe UI" w:cs="Segoe UI"/>
          <w:sz w:val="20"/>
          <w:szCs w:val="20"/>
        </w:rPr>
        <w:t xml:space="preserve"> – Restaurátorská licence (kopie)</w:t>
      </w:r>
    </w:p>
    <w:p w14:paraId="0310C995"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361201AB" w14:textId="0BD77953"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V Praze dne</w:t>
      </w:r>
      <w:r w:rsidR="003620BB">
        <w:rPr>
          <w:rFonts w:ascii="Segoe UI" w:hAnsi="Segoe UI" w:cs="Segoe UI"/>
          <w:sz w:val="20"/>
          <w:szCs w:val="20"/>
        </w:rPr>
        <w:t>: …………………….</w:t>
      </w:r>
      <w:r w:rsidRPr="006E3569">
        <w:rPr>
          <w:rFonts w:ascii="Segoe UI" w:hAnsi="Segoe UI" w:cs="Segoe UI"/>
          <w:sz w:val="20"/>
          <w:szCs w:val="20"/>
        </w:rPr>
        <w:t xml:space="preserve">                </w:t>
      </w:r>
      <w:r w:rsidRPr="006E3569">
        <w:rPr>
          <w:rFonts w:ascii="Segoe UI" w:hAnsi="Segoe UI" w:cs="Segoe UI"/>
          <w:sz w:val="20"/>
          <w:szCs w:val="20"/>
        </w:rPr>
        <w:tab/>
      </w:r>
      <w:r w:rsidR="003620BB">
        <w:rPr>
          <w:rFonts w:ascii="Segoe UI" w:hAnsi="Segoe UI" w:cs="Segoe UI"/>
          <w:sz w:val="20"/>
          <w:szCs w:val="20"/>
        </w:rPr>
        <w:t xml:space="preserve">                        </w:t>
      </w:r>
      <w:r w:rsidRPr="006E3569">
        <w:rPr>
          <w:rFonts w:ascii="Segoe UI" w:hAnsi="Segoe UI" w:cs="Segoe UI"/>
          <w:sz w:val="20"/>
          <w:szCs w:val="20"/>
        </w:rPr>
        <w:t>V Dlouhé Vsi dne</w:t>
      </w:r>
      <w:r w:rsidR="003620BB">
        <w:rPr>
          <w:rFonts w:ascii="Segoe UI" w:hAnsi="Segoe UI" w:cs="Segoe UI"/>
          <w:sz w:val="20"/>
          <w:szCs w:val="20"/>
        </w:rPr>
        <w:t>: ………………………</w:t>
      </w:r>
    </w:p>
    <w:p w14:paraId="6BD6BADD"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      </w:t>
      </w:r>
    </w:p>
    <w:p w14:paraId="27CB948B" w14:textId="108B3E50" w:rsidR="006E3569" w:rsidRPr="006E3569" w:rsidRDefault="006E3569" w:rsidP="006E3569">
      <w:pPr>
        <w:autoSpaceDE w:val="0"/>
        <w:autoSpaceDN w:val="0"/>
        <w:adjustRightInd w:val="0"/>
        <w:spacing w:after="0" w:line="240" w:lineRule="auto"/>
        <w:rPr>
          <w:rFonts w:ascii="Segoe UI" w:hAnsi="Segoe UI" w:cs="Segoe UI"/>
          <w:sz w:val="20"/>
          <w:szCs w:val="20"/>
        </w:rPr>
      </w:pPr>
    </w:p>
    <w:p w14:paraId="480E4D78"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67BEDE8A"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206C4E31" w14:textId="279832F3"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w:t>
      </w:r>
      <w:r w:rsidR="003620BB">
        <w:rPr>
          <w:rFonts w:ascii="Segoe UI" w:hAnsi="Segoe UI" w:cs="Segoe UI"/>
          <w:sz w:val="20"/>
          <w:szCs w:val="20"/>
        </w:rPr>
        <w:t>.........................................</w:t>
      </w:r>
      <w:r w:rsidRPr="006E3569">
        <w:rPr>
          <w:rFonts w:ascii="Segoe UI" w:hAnsi="Segoe UI" w:cs="Segoe UI"/>
          <w:sz w:val="20"/>
          <w:szCs w:val="20"/>
        </w:rPr>
        <w:tab/>
      </w:r>
      <w:r w:rsidR="003620BB">
        <w:rPr>
          <w:rFonts w:ascii="Segoe UI" w:hAnsi="Segoe UI" w:cs="Segoe UI"/>
          <w:sz w:val="20"/>
          <w:szCs w:val="20"/>
        </w:rPr>
        <w:t xml:space="preserve">                        </w:t>
      </w:r>
      <w:r w:rsidRPr="006E3569">
        <w:rPr>
          <w:rFonts w:ascii="Segoe UI" w:hAnsi="Segoe UI" w:cs="Segoe UI"/>
          <w:sz w:val="20"/>
          <w:szCs w:val="20"/>
        </w:rPr>
        <w:t>.......................................</w:t>
      </w:r>
      <w:r w:rsidR="003620BB">
        <w:rPr>
          <w:rFonts w:ascii="Segoe UI" w:hAnsi="Segoe UI" w:cs="Segoe UI"/>
          <w:sz w:val="20"/>
          <w:szCs w:val="20"/>
        </w:rPr>
        <w:t>................................</w:t>
      </w:r>
    </w:p>
    <w:p w14:paraId="76008384"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ab/>
      </w:r>
    </w:p>
    <w:p w14:paraId="0CC2575E" w14:textId="64562E48" w:rsidR="006E3569" w:rsidRPr="006E3569" w:rsidRDefault="003620BB"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        </w:t>
      </w:r>
      <w:r>
        <w:rPr>
          <w:rFonts w:ascii="Segoe UI" w:hAnsi="Segoe UI" w:cs="Segoe UI"/>
          <w:sz w:val="20"/>
          <w:szCs w:val="20"/>
        </w:rPr>
        <w:t>(O</w:t>
      </w:r>
      <w:r w:rsidRPr="006E3569">
        <w:rPr>
          <w:rFonts w:ascii="Segoe UI" w:hAnsi="Segoe UI" w:cs="Segoe UI"/>
          <w:sz w:val="20"/>
          <w:szCs w:val="20"/>
        </w:rPr>
        <w:t>bjednatel</w:t>
      </w:r>
      <w:r>
        <w:rPr>
          <w:rFonts w:ascii="Segoe UI" w:hAnsi="Segoe UI" w:cs="Segoe UI"/>
          <w:sz w:val="20"/>
          <w:szCs w:val="20"/>
        </w:rPr>
        <w:t>)</w:t>
      </w:r>
      <w:r w:rsidRPr="006E3569">
        <w:rPr>
          <w:rFonts w:ascii="Segoe UI" w:hAnsi="Segoe UI" w:cs="Segoe UI"/>
          <w:sz w:val="20"/>
          <w:szCs w:val="20"/>
        </w:rPr>
        <w:t xml:space="preserve">                                                     </w:t>
      </w:r>
      <w:r>
        <w:rPr>
          <w:rFonts w:ascii="Segoe UI" w:hAnsi="Segoe UI" w:cs="Segoe UI"/>
          <w:sz w:val="20"/>
          <w:szCs w:val="20"/>
        </w:rPr>
        <w:t xml:space="preserve">              </w:t>
      </w:r>
      <w:r w:rsidR="006E3569" w:rsidRPr="006E3569">
        <w:rPr>
          <w:rFonts w:ascii="Segoe UI" w:hAnsi="Segoe UI" w:cs="Segoe UI"/>
          <w:sz w:val="20"/>
          <w:szCs w:val="20"/>
        </w:rPr>
        <w:tab/>
      </w:r>
      <w:r>
        <w:rPr>
          <w:rFonts w:ascii="Segoe UI" w:hAnsi="Segoe UI" w:cs="Segoe UI"/>
          <w:sz w:val="20"/>
          <w:szCs w:val="20"/>
        </w:rPr>
        <w:t>(Zhotovitel)</w:t>
      </w:r>
    </w:p>
    <w:p w14:paraId="169E60BB"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ab/>
      </w:r>
    </w:p>
    <w:p w14:paraId="6B9537A9" w14:textId="180F3E45" w:rsidR="002D72CC" w:rsidRPr="00596837" w:rsidRDefault="002D72CC" w:rsidP="006E3569">
      <w:pPr>
        <w:autoSpaceDE w:val="0"/>
        <w:autoSpaceDN w:val="0"/>
        <w:adjustRightInd w:val="0"/>
        <w:spacing w:after="0" w:line="240" w:lineRule="auto"/>
        <w:rPr>
          <w:rFonts w:ascii="Segoe UI" w:hAnsi="Segoe UI" w:cs="Segoe UI"/>
          <w:sz w:val="20"/>
          <w:szCs w:val="20"/>
        </w:rPr>
      </w:pPr>
    </w:p>
    <w:sectPr w:rsidR="002D72CC" w:rsidRPr="00596837" w:rsidSect="006734A8">
      <w:footerReference w:type="default" r:id="rId9"/>
      <w:pgSz w:w="11906" w:h="16838"/>
      <w:pgMar w:top="709" w:right="1417"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C0C68" w14:textId="77777777" w:rsidR="0005764F" w:rsidRDefault="0005764F" w:rsidP="00553664">
      <w:pPr>
        <w:spacing w:after="0" w:line="240" w:lineRule="auto"/>
      </w:pPr>
      <w:r>
        <w:separator/>
      </w:r>
    </w:p>
  </w:endnote>
  <w:endnote w:type="continuationSeparator" w:id="0">
    <w:p w14:paraId="068F273A" w14:textId="77777777" w:rsidR="0005764F" w:rsidRDefault="0005764F" w:rsidP="00553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altName w:val="Franklin Gothic Medium"/>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956407"/>
      <w:docPartObj>
        <w:docPartGallery w:val="Page Numbers (Bottom of Page)"/>
        <w:docPartUnique/>
      </w:docPartObj>
    </w:sdtPr>
    <w:sdtEndPr/>
    <w:sdtContent>
      <w:p w14:paraId="4C0821F7" w14:textId="2B8DA066" w:rsidR="00553664" w:rsidRDefault="00553664">
        <w:pPr>
          <w:pStyle w:val="Zpat"/>
          <w:jc w:val="right"/>
        </w:pPr>
        <w:r>
          <w:fldChar w:fldCharType="begin"/>
        </w:r>
        <w:r>
          <w:instrText>PAGE   \* MERGEFORMAT</w:instrText>
        </w:r>
        <w:r>
          <w:fldChar w:fldCharType="separate"/>
        </w:r>
        <w:r w:rsidR="00375AC1">
          <w:rPr>
            <w:noProof/>
          </w:rPr>
          <w:t>1</w:t>
        </w:r>
        <w:r>
          <w:fldChar w:fldCharType="end"/>
        </w:r>
      </w:p>
    </w:sdtContent>
  </w:sdt>
  <w:p w14:paraId="6F0BDF4A" w14:textId="77777777" w:rsidR="00553664" w:rsidRDefault="005536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C1863" w14:textId="77777777" w:rsidR="0005764F" w:rsidRDefault="0005764F" w:rsidP="00553664">
      <w:pPr>
        <w:spacing w:after="0" w:line="240" w:lineRule="auto"/>
      </w:pPr>
      <w:r>
        <w:separator/>
      </w:r>
    </w:p>
  </w:footnote>
  <w:footnote w:type="continuationSeparator" w:id="0">
    <w:p w14:paraId="2697A8A1" w14:textId="77777777" w:rsidR="0005764F" w:rsidRDefault="0005764F" w:rsidP="00553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699"/>
    <w:multiLevelType w:val="hybridMultilevel"/>
    <w:tmpl w:val="867225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86475F"/>
    <w:multiLevelType w:val="hybridMultilevel"/>
    <w:tmpl w:val="E5DA59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52555"/>
    <w:multiLevelType w:val="hybridMultilevel"/>
    <w:tmpl w:val="275AF9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DD3092"/>
    <w:multiLevelType w:val="hybridMultilevel"/>
    <w:tmpl w:val="5A7E0C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3A2D63"/>
    <w:multiLevelType w:val="hybridMultilevel"/>
    <w:tmpl w:val="635AFA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B40C86"/>
    <w:multiLevelType w:val="hybridMultilevel"/>
    <w:tmpl w:val="360819BC"/>
    <w:lvl w:ilvl="0" w:tplc="09265BFC">
      <w:start w:val="4"/>
      <w:numFmt w:val="bullet"/>
      <w:lvlText w:val="-"/>
      <w:lvlJc w:val="left"/>
      <w:pPr>
        <w:ind w:left="1068" w:hanging="360"/>
      </w:pPr>
      <w:rPr>
        <w:rFonts w:ascii="Segoe UI" w:eastAsiaTheme="minorHAnsi" w:hAnsi="Segoe UI" w:cs="Segoe U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1CF76CEC"/>
    <w:multiLevelType w:val="hybridMultilevel"/>
    <w:tmpl w:val="7D185F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890D2C"/>
    <w:multiLevelType w:val="hybridMultilevel"/>
    <w:tmpl w:val="B16640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E50298"/>
    <w:multiLevelType w:val="hybridMultilevel"/>
    <w:tmpl w:val="70BC3F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F8141F"/>
    <w:multiLevelType w:val="hybridMultilevel"/>
    <w:tmpl w:val="653047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D9198C"/>
    <w:multiLevelType w:val="hybridMultilevel"/>
    <w:tmpl w:val="6CE2B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670EE5"/>
    <w:multiLevelType w:val="hybridMultilevel"/>
    <w:tmpl w:val="243443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640D1D"/>
    <w:multiLevelType w:val="hybridMultilevel"/>
    <w:tmpl w:val="0E74D4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7F1638"/>
    <w:multiLevelType w:val="hybridMultilevel"/>
    <w:tmpl w:val="1D943A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1C27F9"/>
    <w:multiLevelType w:val="hybridMultilevel"/>
    <w:tmpl w:val="1FD45B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671A2F"/>
    <w:multiLevelType w:val="hybridMultilevel"/>
    <w:tmpl w:val="0262D2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095D54"/>
    <w:multiLevelType w:val="multilevel"/>
    <w:tmpl w:val="E108A96E"/>
    <w:lvl w:ilvl="0">
      <w:start w:val="1"/>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1"/>
      <w:numFmt w:val="decimal"/>
      <w:pStyle w:val="Nadpis2PPP"/>
      <w:lvlText w:val="%1.%2"/>
      <w:lvlJc w:val="left"/>
      <w:pPr>
        <w:tabs>
          <w:tab w:val="num" w:pos="851"/>
        </w:tabs>
      </w:pPr>
      <w:rPr>
        <w:rFonts w:cs="Times New Roman"/>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pStyle w:val="Nadpis4"/>
      <w:lvlText w:val="%1.%2.%3.%4"/>
      <w:lvlJc w:val="left"/>
      <w:pPr>
        <w:tabs>
          <w:tab w:val="num" w:pos="737"/>
        </w:tabs>
        <w:ind w:left="737" w:hanging="737"/>
      </w:pPr>
      <w:rPr>
        <w:rFonts w:cs="Times New Roman" w:hint="default"/>
      </w:rPr>
    </w:lvl>
    <w:lvl w:ilvl="4">
      <w:start w:val="1"/>
      <w:numFmt w:val="decimal"/>
      <w:pStyle w:val="Nadpis5"/>
      <w:lvlText w:val="%1.%2.%3.%4.%5"/>
      <w:lvlJc w:val="right"/>
      <w:pPr>
        <w:tabs>
          <w:tab w:val="num" w:pos="280"/>
        </w:tabs>
        <w:ind w:left="280" w:hanging="280"/>
      </w:pPr>
      <w:rPr>
        <w:rFonts w:cs="Times New Roman" w:hint="default"/>
      </w:rPr>
    </w:lvl>
    <w:lvl w:ilvl="5">
      <w:start w:val="1"/>
      <w:numFmt w:val="decimal"/>
      <w:pStyle w:val="Nadpis6"/>
      <w:lvlText w:val="%1.%2.%3.%4.%5.%6"/>
      <w:lvlJc w:val="right"/>
      <w:pPr>
        <w:tabs>
          <w:tab w:val="num" w:pos="280"/>
        </w:tabs>
        <w:ind w:left="280" w:hanging="280"/>
      </w:pPr>
      <w:rPr>
        <w:rFonts w:cs="Times New Roman" w:hint="default"/>
      </w:rPr>
    </w:lvl>
    <w:lvl w:ilvl="6">
      <w:start w:val="1"/>
      <w:numFmt w:val="decimal"/>
      <w:pStyle w:val="Nadpis7"/>
      <w:lvlText w:val="%1.%2.%3.%4.%5.%6.%7"/>
      <w:lvlJc w:val="right"/>
      <w:pPr>
        <w:tabs>
          <w:tab w:val="num" w:pos="280"/>
        </w:tabs>
        <w:ind w:left="280" w:hanging="280"/>
      </w:pPr>
      <w:rPr>
        <w:rFonts w:cs="Times New Roman" w:hint="default"/>
      </w:rPr>
    </w:lvl>
    <w:lvl w:ilvl="7">
      <w:start w:val="1"/>
      <w:numFmt w:val="decimal"/>
      <w:pStyle w:val="Nadpis8"/>
      <w:lvlText w:val="%1.%2.%3.%4.%5.%6.%7.%8"/>
      <w:lvlJc w:val="right"/>
      <w:pPr>
        <w:tabs>
          <w:tab w:val="num" w:pos="280"/>
        </w:tabs>
        <w:ind w:left="280" w:hanging="280"/>
      </w:pPr>
      <w:rPr>
        <w:rFonts w:cs="Times New Roman" w:hint="default"/>
      </w:rPr>
    </w:lvl>
    <w:lvl w:ilvl="8">
      <w:start w:val="1"/>
      <w:numFmt w:val="decimal"/>
      <w:pStyle w:val="Nadpis9"/>
      <w:lvlText w:val="%1.%2.%3.%4.%5.%6.%7.%8.%9"/>
      <w:lvlJc w:val="right"/>
      <w:pPr>
        <w:tabs>
          <w:tab w:val="num" w:pos="280"/>
        </w:tabs>
        <w:ind w:left="280" w:hanging="280"/>
      </w:pPr>
      <w:rPr>
        <w:rFonts w:cs="Times New Roman" w:hint="default"/>
      </w:rPr>
    </w:lvl>
  </w:abstractNum>
  <w:abstractNum w:abstractNumId="17" w15:restartNumberingAfterBreak="0">
    <w:nsid w:val="6019573E"/>
    <w:multiLevelType w:val="hybridMultilevel"/>
    <w:tmpl w:val="D31A17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3F7A2C"/>
    <w:multiLevelType w:val="hybridMultilevel"/>
    <w:tmpl w:val="5792F7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604516"/>
    <w:multiLevelType w:val="hybridMultilevel"/>
    <w:tmpl w:val="EF481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B431A5"/>
    <w:multiLevelType w:val="hybridMultilevel"/>
    <w:tmpl w:val="596015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7"/>
  </w:num>
  <w:num w:numId="3">
    <w:abstractNumId w:val="5"/>
  </w:num>
  <w:num w:numId="4">
    <w:abstractNumId w:val="15"/>
  </w:num>
  <w:num w:numId="5">
    <w:abstractNumId w:val="1"/>
  </w:num>
  <w:num w:numId="6">
    <w:abstractNumId w:val="13"/>
  </w:num>
  <w:num w:numId="7">
    <w:abstractNumId w:val="12"/>
  </w:num>
  <w:num w:numId="8">
    <w:abstractNumId w:val="18"/>
  </w:num>
  <w:num w:numId="9">
    <w:abstractNumId w:val="0"/>
  </w:num>
  <w:num w:numId="10">
    <w:abstractNumId w:val="19"/>
  </w:num>
  <w:num w:numId="11">
    <w:abstractNumId w:val="8"/>
  </w:num>
  <w:num w:numId="12">
    <w:abstractNumId w:val="3"/>
  </w:num>
  <w:num w:numId="13">
    <w:abstractNumId w:val="4"/>
  </w:num>
  <w:num w:numId="14">
    <w:abstractNumId w:val="20"/>
  </w:num>
  <w:num w:numId="15">
    <w:abstractNumId w:val="2"/>
  </w:num>
  <w:num w:numId="16">
    <w:abstractNumId w:val="7"/>
  </w:num>
  <w:num w:numId="17">
    <w:abstractNumId w:val="11"/>
  </w:num>
  <w:num w:numId="18">
    <w:abstractNumId w:val="6"/>
  </w:num>
  <w:num w:numId="19">
    <w:abstractNumId w:val="9"/>
  </w:num>
  <w:num w:numId="20">
    <w:abstractNumId w:val="10"/>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C4F"/>
    <w:rsid w:val="00003E2E"/>
    <w:rsid w:val="0001303B"/>
    <w:rsid w:val="00022075"/>
    <w:rsid w:val="0005764F"/>
    <w:rsid w:val="000B0BBF"/>
    <w:rsid w:val="000B4421"/>
    <w:rsid w:val="000C0185"/>
    <w:rsid w:val="000C623C"/>
    <w:rsid w:val="000D0FC0"/>
    <w:rsid w:val="000D7F4E"/>
    <w:rsid w:val="00106974"/>
    <w:rsid w:val="00150F73"/>
    <w:rsid w:val="00153F26"/>
    <w:rsid w:val="00155929"/>
    <w:rsid w:val="00187F4A"/>
    <w:rsid w:val="00193119"/>
    <w:rsid w:val="00224257"/>
    <w:rsid w:val="00225259"/>
    <w:rsid w:val="00226F02"/>
    <w:rsid w:val="002329D7"/>
    <w:rsid w:val="002663B0"/>
    <w:rsid w:val="00293A68"/>
    <w:rsid w:val="002A1CD2"/>
    <w:rsid w:val="002A7F03"/>
    <w:rsid w:val="002B7766"/>
    <w:rsid w:val="002C3D5D"/>
    <w:rsid w:val="002C79A9"/>
    <w:rsid w:val="002D72CC"/>
    <w:rsid w:val="00325940"/>
    <w:rsid w:val="0034303E"/>
    <w:rsid w:val="0034512F"/>
    <w:rsid w:val="003540BF"/>
    <w:rsid w:val="00355484"/>
    <w:rsid w:val="003620BB"/>
    <w:rsid w:val="003735F8"/>
    <w:rsid w:val="00373B12"/>
    <w:rsid w:val="00375AC1"/>
    <w:rsid w:val="00382E33"/>
    <w:rsid w:val="0039307B"/>
    <w:rsid w:val="003A4B5D"/>
    <w:rsid w:val="003D34A0"/>
    <w:rsid w:val="003F2D4E"/>
    <w:rsid w:val="00423628"/>
    <w:rsid w:val="00425777"/>
    <w:rsid w:val="0042685E"/>
    <w:rsid w:val="00435ECD"/>
    <w:rsid w:val="00475B0B"/>
    <w:rsid w:val="0048154E"/>
    <w:rsid w:val="004C68B1"/>
    <w:rsid w:val="004E4BC3"/>
    <w:rsid w:val="0050113D"/>
    <w:rsid w:val="005317A8"/>
    <w:rsid w:val="005526F1"/>
    <w:rsid w:val="00553664"/>
    <w:rsid w:val="00561E0C"/>
    <w:rsid w:val="0059350A"/>
    <w:rsid w:val="00594665"/>
    <w:rsid w:val="00596837"/>
    <w:rsid w:val="005A43C0"/>
    <w:rsid w:val="005B130C"/>
    <w:rsid w:val="005B69AF"/>
    <w:rsid w:val="005D415C"/>
    <w:rsid w:val="005E2893"/>
    <w:rsid w:val="006734A8"/>
    <w:rsid w:val="00686C42"/>
    <w:rsid w:val="006935D6"/>
    <w:rsid w:val="00693E0D"/>
    <w:rsid w:val="006976B8"/>
    <w:rsid w:val="006A007B"/>
    <w:rsid w:val="006B2A2F"/>
    <w:rsid w:val="006C14EF"/>
    <w:rsid w:val="006C733D"/>
    <w:rsid w:val="006D378E"/>
    <w:rsid w:val="006D7297"/>
    <w:rsid w:val="006D7DD1"/>
    <w:rsid w:val="006E3569"/>
    <w:rsid w:val="00710410"/>
    <w:rsid w:val="00716524"/>
    <w:rsid w:val="00717F11"/>
    <w:rsid w:val="00744167"/>
    <w:rsid w:val="00745772"/>
    <w:rsid w:val="007614BD"/>
    <w:rsid w:val="00766F94"/>
    <w:rsid w:val="007872A2"/>
    <w:rsid w:val="007A05C3"/>
    <w:rsid w:val="007A4A9A"/>
    <w:rsid w:val="007A5841"/>
    <w:rsid w:val="007B59B9"/>
    <w:rsid w:val="007B6113"/>
    <w:rsid w:val="007D4B3F"/>
    <w:rsid w:val="007F4C23"/>
    <w:rsid w:val="008066C4"/>
    <w:rsid w:val="00813A72"/>
    <w:rsid w:val="00816778"/>
    <w:rsid w:val="008304D6"/>
    <w:rsid w:val="00855C7E"/>
    <w:rsid w:val="0086403E"/>
    <w:rsid w:val="008931E0"/>
    <w:rsid w:val="008E10B6"/>
    <w:rsid w:val="008E35A9"/>
    <w:rsid w:val="008E502A"/>
    <w:rsid w:val="008F306E"/>
    <w:rsid w:val="008F748D"/>
    <w:rsid w:val="00913745"/>
    <w:rsid w:val="00923B9E"/>
    <w:rsid w:val="009357D8"/>
    <w:rsid w:val="0094413B"/>
    <w:rsid w:val="0095333C"/>
    <w:rsid w:val="00990316"/>
    <w:rsid w:val="00990AA8"/>
    <w:rsid w:val="00992AC3"/>
    <w:rsid w:val="009D2246"/>
    <w:rsid w:val="00A15EAB"/>
    <w:rsid w:val="00A354DE"/>
    <w:rsid w:val="00A57172"/>
    <w:rsid w:val="00A853A7"/>
    <w:rsid w:val="00A907B4"/>
    <w:rsid w:val="00AA2D16"/>
    <w:rsid w:val="00AC267E"/>
    <w:rsid w:val="00AC2E2B"/>
    <w:rsid w:val="00AD1557"/>
    <w:rsid w:val="00AD1931"/>
    <w:rsid w:val="00AD4199"/>
    <w:rsid w:val="00AD6D63"/>
    <w:rsid w:val="00AF636E"/>
    <w:rsid w:val="00B05E01"/>
    <w:rsid w:val="00B25737"/>
    <w:rsid w:val="00B340BF"/>
    <w:rsid w:val="00B454AB"/>
    <w:rsid w:val="00B47A52"/>
    <w:rsid w:val="00B55A69"/>
    <w:rsid w:val="00B76B13"/>
    <w:rsid w:val="00B77C9A"/>
    <w:rsid w:val="00B95F2C"/>
    <w:rsid w:val="00BA534C"/>
    <w:rsid w:val="00BC2FA7"/>
    <w:rsid w:val="00BC609E"/>
    <w:rsid w:val="00BC7714"/>
    <w:rsid w:val="00C0050A"/>
    <w:rsid w:val="00C221CB"/>
    <w:rsid w:val="00C268E5"/>
    <w:rsid w:val="00C3656E"/>
    <w:rsid w:val="00C50263"/>
    <w:rsid w:val="00C613E5"/>
    <w:rsid w:val="00C62D0D"/>
    <w:rsid w:val="00C64947"/>
    <w:rsid w:val="00C77F4B"/>
    <w:rsid w:val="00C96713"/>
    <w:rsid w:val="00CA5AAE"/>
    <w:rsid w:val="00CB52F4"/>
    <w:rsid w:val="00CC064C"/>
    <w:rsid w:val="00CD04B2"/>
    <w:rsid w:val="00D153BC"/>
    <w:rsid w:val="00D64AA5"/>
    <w:rsid w:val="00D67540"/>
    <w:rsid w:val="00D67589"/>
    <w:rsid w:val="00D8140B"/>
    <w:rsid w:val="00DC1BD3"/>
    <w:rsid w:val="00DD461F"/>
    <w:rsid w:val="00DE3531"/>
    <w:rsid w:val="00E43C4F"/>
    <w:rsid w:val="00E453D2"/>
    <w:rsid w:val="00E8756F"/>
    <w:rsid w:val="00E94251"/>
    <w:rsid w:val="00EA03A0"/>
    <w:rsid w:val="00EA25DB"/>
    <w:rsid w:val="00EC34E7"/>
    <w:rsid w:val="00ED09B8"/>
    <w:rsid w:val="00EF3AEE"/>
    <w:rsid w:val="00F22052"/>
    <w:rsid w:val="00F5501B"/>
    <w:rsid w:val="00F72052"/>
    <w:rsid w:val="00FA513B"/>
    <w:rsid w:val="00FC76B6"/>
    <w:rsid w:val="00FE542A"/>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9DFA73"/>
  <w15:docId w15:val="{030E9A2F-3755-4244-B39D-3B3D3CDB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E43C4F"/>
    <w:pPr>
      <w:keepNext/>
      <w:keepLines/>
      <w:numPr>
        <w:numId w:val="1"/>
      </w:numPr>
      <w:spacing w:before="480" w:after="0" w:line="360" w:lineRule="auto"/>
      <w:jc w:val="both"/>
      <w:outlineLvl w:val="0"/>
    </w:pPr>
    <w:rPr>
      <w:rFonts w:ascii="Cambria" w:eastAsia="Times New Roman" w:hAnsi="Cambria" w:cs="Times New Roman"/>
      <w:b/>
      <w:bCs/>
      <w:color w:val="365F91"/>
      <w:sz w:val="28"/>
      <w:szCs w:val="28"/>
      <w:lang w:eastAsia="cs-CZ"/>
    </w:rPr>
  </w:style>
  <w:style w:type="paragraph" w:styleId="Nadpis2">
    <w:name w:val="heading 2"/>
    <w:basedOn w:val="Normln"/>
    <w:next w:val="Normln"/>
    <w:link w:val="Nadpis2Char"/>
    <w:uiPriority w:val="9"/>
    <w:semiHidden/>
    <w:unhideWhenUsed/>
    <w:qFormat/>
    <w:rsid w:val="00E43C4F"/>
    <w:pPr>
      <w:keepNext/>
      <w:keepLines/>
      <w:spacing w:before="40" w:after="0" w:line="360" w:lineRule="auto"/>
      <w:jc w:val="both"/>
      <w:outlineLvl w:val="1"/>
    </w:pPr>
    <w:rPr>
      <w:rFonts w:asciiTheme="majorHAnsi" w:eastAsiaTheme="majorEastAsia" w:hAnsiTheme="majorHAnsi" w:cstheme="majorBidi"/>
      <w:color w:val="365F91" w:themeColor="accent1" w:themeShade="BF"/>
      <w:sz w:val="26"/>
      <w:szCs w:val="26"/>
      <w:lang w:eastAsia="cs-CZ"/>
    </w:rPr>
  </w:style>
  <w:style w:type="paragraph" w:styleId="Nadpis3">
    <w:name w:val="heading 3"/>
    <w:aliases w:val="Heading 3 PPP"/>
    <w:basedOn w:val="Normln"/>
    <w:next w:val="Zkladntext"/>
    <w:link w:val="Nadpis3Char"/>
    <w:uiPriority w:val="99"/>
    <w:qFormat/>
    <w:rsid w:val="00E43C4F"/>
    <w:pPr>
      <w:keepNext/>
      <w:numPr>
        <w:ilvl w:val="2"/>
        <w:numId w:val="1"/>
      </w:numPr>
      <w:spacing w:before="60" w:after="60" w:line="360" w:lineRule="auto"/>
      <w:jc w:val="both"/>
      <w:outlineLvl w:val="2"/>
    </w:pPr>
    <w:rPr>
      <w:rFonts w:ascii="Verdana" w:eastAsia="Times New Roman" w:hAnsi="Verdana" w:cs="Times New Roman"/>
      <w:sz w:val="16"/>
      <w:szCs w:val="18"/>
      <w:lang w:eastAsia="cs-CZ"/>
    </w:rPr>
  </w:style>
  <w:style w:type="paragraph" w:styleId="Nadpis4">
    <w:name w:val="heading 4"/>
    <w:basedOn w:val="Normln"/>
    <w:next w:val="Zkladntext"/>
    <w:link w:val="Nadpis4Char"/>
    <w:uiPriority w:val="99"/>
    <w:qFormat/>
    <w:rsid w:val="00E43C4F"/>
    <w:pPr>
      <w:keepNext/>
      <w:numPr>
        <w:ilvl w:val="3"/>
        <w:numId w:val="1"/>
      </w:numPr>
      <w:spacing w:before="60" w:after="60" w:line="360" w:lineRule="auto"/>
      <w:jc w:val="both"/>
      <w:outlineLvl w:val="3"/>
    </w:pPr>
    <w:rPr>
      <w:rFonts w:ascii="Verdana" w:eastAsia="Times New Roman" w:hAnsi="Verdana" w:cs="Times New Roman"/>
      <w:sz w:val="16"/>
      <w:szCs w:val="24"/>
      <w:lang w:eastAsia="cs-CZ"/>
    </w:rPr>
  </w:style>
  <w:style w:type="paragraph" w:styleId="Nadpis5">
    <w:name w:val="heading 5"/>
    <w:basedOn w:val="Normln"/>
    <w:next w:val="Zkladntext"/>
    <w:link w:val="Nadpis5Char"/>
    <w:uiPriority w:val="99"/>
    <w:qFormat/>
    <w:rsid w:val="00E43C4F"/>
    <w:pPr>
      <w:keepNext/>
      <w:numPr>
        <w:ilvl w:val="4"/>
        <w:numId w:val="1"/>
      </w:numPr>
      <w:spacing w:before="60" w:after="60" w:line="360" w:lineRule="auto"/>
      <w:jc w:val="both"/>
      <w:outlineLvl w:val="4"/>
    </w:pPr>
    <w:rPr>
      <w:rFonts w:ascii="Verdana" w:eastAsia="Times New Roman" w:hAnsi="Verdana" w:cs="Times New Roman"/>
      <w:sz w:val="16"/>
      <w:szCs w:val="24"/>
      <w:lang w:eastAsia="cs-CZ"/>
    </w:rPr>
  </w:style>
  <w:style w:type="paragraph" w:styleId="Nadpis6">
    <w:name w:val="heading 6"/>
    <w:basedOn w:val="Normln"/>
    <w:next w:val="Zkladntext"/>
    <w:link w:val="Nadpis6Char"/>
    <w:uiPriority w:val="99"/>
    <w:qFormat/>
    <w:rsid w:val="00E43C4F"/>
    <w:pPr>
      <w:keepNext/>
      <w:numPr>
        <w:ilvl w:val="5"/>
        <w:numId w:val="1"/>
      </w:numPr>
      <w:spacing w:before="60" w:after="60" w:line="360" w:lineRule="auto"/>
      <w:jc w:val="both"/>
      <w:outlineLvl w:val="5"/>
    </w:pPr>
    <w:rPr>
      <w:rFonts w:ascii="Verdana" w:eastAsia="Times New Roman" w:hAnsi="Verdana" w:cs="Times New Roman"/>
      <w:sz w:val="16"/>
      <w:szCs w:val="24"/>
      <w:lang w:eastAsia="cs-CZ"/>
    </w:rPr>
  </w:style>
  <w:style w:type="paragraph" w:styleId="Nadpis7">
    <w:name w:val="heading 7"/>
    <w:basedOn w:val="Normln"/>
    <w:next w:val="Zkladntext"/>
    <w:link w:val="Nadpis7Char"/>
    <w:uiPriority w:val="99"/>
    <w:qFormat/>
    <w:rsid w:val="00E43C4F"/>
    <w:pPr>
      <w:keepNext/>
      <w:numPr>
        <w:ilvl w:val="6"/>
        <w:numId w:val="1"/>
      </w:numPr>
      <w:spacing w:before="60" w:after="60" w:line="360" w:lineRule="auto"/>
      <w:jc w:val="both"/>
      <w:outlineLvl w:val="6"/>
    </w:pPr>
    <w:rPr>
      <w:rFonts w:ascii="Verdana" w:eastAsia="Times New Roman" w:hAnsi="Verdana" w:cs="Times New Roman"/>
      <w:sz w:val="16"/>
      <w:szCs w:val="24"/>
      <w:lang w:eastAsia="cs-CZ"/>
    </w:rPr>
  </w:style>
  <w:style w:type="paragraph" w:styleId="Nadpis8">
    <w:name w:val="heading 8"/>
    <w:basedOn w:val="Normln"/>
    <w:next w:val="Zkladntext"/>
    <w:link w:val="Nadpis8Char"/>
    <w:uiPriority w:val="99"/>
    <w:qFormat/>
    <w:rsid w:val="00E43C4F"/>
    <w:pPr>
      <w:keepNext/>
      <w:numPr>
        <w:ilvl w:val="7"/>
        <w:numId w:val="1"/>
      </w:numPr>
      <w:spacing w:before="60" w:after="60" w:line="360" w:lineRule="auto"/>
      <w:jc w:val="both"/>
      <w:outlineLvl w:val="7"/>
    </w:pPr>
    <w:rPr>
      <w:rFonts w:ascii="Verdana" w:eastAsia="Times New Roman" w:hAnsi="Verdana" w:cs="Times New Roman"/>
      <w:sz w:val="16"/>
      <w:szCs w:val="24"/>
      <w:lang w:eastAsia="cs-CZ"/>
    </w:rPr>
  </w:style>
  <w:style w:type="paragraph" w:styleId="Nadpis9">
    <w:name w:val="heading 9"/>
    <w:basedOn w:val="Normln"/>
    <w:next w:val="Zkladntext"/>
    <w:link w:val="Nadpis9Char"/>
    <w:uiPriority w:val="99"/>
    <w:qFormat/>
    <w:rsid w:val="00E43C4F"/>
    <w:pPr>
      <w:keepNext/>
      <w:numPr>
        <w:ilvl w:val="8"/>
        <w:numId w:val="1"/>
      </w:numPr>
      <w:spacing w:before="60" w:after="60" w:line="360" w:lineRule="auto"/>
      <w:jc w:val="both"/>
      <w:outlineLvl w:val="8"/>
    </w:pPr>
    <w:rPr>
      <w:rFonts w:ascii="Verdana" w:eastAsia="Times New Roman" w:hAnsi="Verdana" w:cs="Times New Roman"/>
      <w:sz w:val="16"/>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E43C4F"/>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semiHidden/>
    <w:rsid w:val="00E43C4F"/>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aliases w:val="Heading 3 PPP Char"/>
    <w:basedOn w:val="Standardnpsmoodstavce"/>
    <w:link w:val="Nadpis3"/>
    <w:uiPriority w:val="99"/>
    <w:rsid w:val="00E43C4F"/>
    <w:rPr>
      <w:rFonts w:ascii="Verdana" w:eastAsia="Times New Roman" w:hAnsi="Verdana" w:cs="Times New Roman"/>
      <w:sz w:val="16"/>
      <w:szCs w:val="18"/>
      <w:lang w:eastAsia="cs-CZ"/>
    </w:rPr>
  </w:style>
  <w:style w:type="character" w:customStyle="1" w:styleId="Nadpis4Char">
    <w:name w:val="Nadpis 4 Char"/>
    <w:basedOn w:val="Standardnpsmoodstavce"/>
    <w:link w:val="Nadpis4"/>
    <w:uiPriority w:val="99"/>
    <w:rsid w:val="00E43C4F"/>
    <w:rPr>
      <w:rFonts w:ascii="Verdana" w:eastAsia="Times New Roman" w:hAnsi="Verdana" w:cs="Times New Roman"/>
      <w:sz w:val="16"/>
      <w:szCs w:val="24"/>
      <w:lang w:eastAsia="cs-CZ"/>
    </w:rPr>
  </w:style>
  <w:style w:type="character" w:customStyle="1" w:styleId="Nadpis5Char">
    <w:name w:val="Nadpis 5 Char"/>
    <w:basedOn w:val="Standardnpsmoodstavce"/>
    <w:link w:val="Nadpis5"/>
    <w:uiPriority w:val="99"/>
    <w:rsid w:val="00E43C4F"/>
    <w:rPr>
      <w:rFonts w:ascii="Verdana" w:eastAsia="Times New Roman" w:hAnsi="Verdana" w:cs="Times New Roman"/>
      <w:sz w:val="16"/>
      <w:szCs w:val="24"/>
      <w:lang w:eastAsia="cs-CZ"/>
    </w:rPr>
  </w:style>
  <w:style w:type="character" w:customStyle="1" w:styleId="Nadpis6Char">
    <w:name w:val="Nadpis 6 Char"/>
    <w:basedOn w:val="Standardnpsmoodstavce"/>
    <w:link w:val="Nadpis6"/>
    <w:uiPriority w:val="99"/>
    <w:rsid w:val="00E43C4F"/>
    <w:rPr>
      <w:rFonts w:ascii="Verdana" w:eastAsia="Times New Roman" w:hAnsi="Verdana" w:cs="Times New Roman"/>
      <w:sz w:val="16"/>
      <w:szCs w:val="24"/>
      <w:lang w:eastAsia="cs-CZ"/>
    </w:rPr>
  </w:style>
  <w:style w:type="character" w:customStyle="1" w:styleId="Nadpis7Char">
    <w:name w:val="Nadpis 7 Char"/>
    <w:basedOn w:val="Standardnpsmoodstavce"/>
    <w:link w:val="Nadpis7"/>
    <w:uiPriority w:val="99"/>
    <w:rsid w:val="00E43C4F"/>
    <w:rPr>
      <w:rFonts w:ascii="Verdana" w:eastAsia="Times New Roman" w:hAnsi="Verdana" w:cs="Times New Roman"/>
      <w:sz w:val="16"/>
      <w:szCs w:val="24"/>
      <w:lang w:eastAsia="cs-CZ"/>
    </w:rPr>
  </w:style>
  <w:style w:type="character" w:customStyle="1" w:styleId="Nadpis8Char">
    <w:name w:val="Nadpis 8 Char"/>
    <w:basedOn w:val="Standardnpsmoodstavce"/>
    <w:link w:val="Nadpis8"/>
    <w:uiPriority w:val="99"/>
    <w:rsid w:val="00E43C4F"/>
    <w:rPr>
      <w:rFonts w:ascii="Verdana" w:eastAsia="Times New Roman" w:hAnsi="Verdana" w:cs="Times New Roman"/>
      <w:sz w:val="16"/>
      <w:szCs w:val="24"/>
      <w:lang w:eastAsia="cs-CZ"/>
    </w:rPr>
  </w:style>
  <w:style w:type="character" w:customStyle="1" w:styleId="Nadpis9Char">
    <w:name w:val="Nadpis 9 Char"/>
    <w:basedOn w:val="Standardnpsmoodstavce"/>
    <w:link w:val="Nadpis9"/>
    <w:uiPriority w:val="99"/>
    <w:rsid w:val="00E43C4F"/>
    <w:rPr>
      <w:rFonts w:ascii="Verdana" w:eastAsia="Times New Roman" w:hAnsi="Verdana" w:cs="Times New Roman"/>
      <w:sz w:val="16"/>
      <w:szCs w:val="24"/>
      <w:lang w:eastAsia="cs-CZ"/>
    </w:rPr>
  </w:style>
  <w:style w:type="character" w:styleId="Hypertextovodkaz">
    <w:name w:val="Hyperlink"/>
    <w:uiPriority w:val="99"/>
    <w:rsid w:val="00E43C4F"/>
    <w:rPr>
      <w:rFonts w:cs="Times New Roman"/>
      <w:color w:val="0000FF"/>
      <w:u w:val="single"/>
    </w:rPr>
  </w:style>
  <w:style w:type="paragraph" w:customStyle="1" w:styleId="Nadpis2PPP">
    <w:name w:val="Nadpis 2 PPP"/>
    <w:basedOn w:val="Nadpis2"/>
    <w:next w:val="Zkladntext"/>
    <w:uiPriority w:val="99"/>
    <w:rsid w:val="00E43C4F"/>
    <w:pPr>
      <w:keepNext w:val="0"/>
      <w:widowControl w:val="0"/>
      <w:numPr>
        <w:ilvl w:val="1"/>
        <w:numId w:val="1"/>
      </w:numPr>
      <w:tabs>
        <w:tab w:val="clear" w:pos="851"/>
        <w:tab w:val="num" w:pos="360"/>
      </w:tabs>
      <w:spacing w:before="360" w:after="200" w:line="240" w:lineRule="auto"/>
      <w:jc w:val="left"/>
    </w:pPr>
    <w:rPr>
      <w:rFonts w:ascii="Arial" w:eastAsia="Calibri" w:hAnsi="Arial" w:cs="Times New Roman"/>
      <w:color w:val="B40000"/>
      <w:sz w:val="24"/>
      <w:szCs w:val="28"/>
    </w:rPr>
  </w:style>
  <w:style w:type="paragraph" w:styleId="Zkladntext">
    <w:name w:val="Body Text"/>
    <w:basedOn w:val="Normln"/>
    <w:link w:val="ZkladntextChar"/>
    <w:uiPriority w:val="99"/>
    <w:semiHidden/>
    <w:unhideWhenUsed/>
    <w:rsid w:val="00E43C4F"/>
    <w:pPr>
      <w:spacing w:before="60" w:after="120" w:line="360" w:lineRule="auto"/>
      <w:jc w:val="both"/>
    </w:pPr>
    <w:rPr>
      <w:rFonts w:ascii="Verdana" w:eastAsia="Times New Roman" w:hAnsi="Verdana" w:cs="Times New Roman"/>
      <w:sz w:val="16"/>
      <w:szCs w:val="24"/>
      <w:lang w:eastAsia="cs-CZ"/>
    </w:rPr>
  </w:style>
  <w:style w:type="character" w:customStyle="1" w:styleId="ZkladntextChar">
    <w:name w:val="Základní text Char"/>
    <w:basedOn w:val="Standardnpsmoodstavce"/>
    <w:link w:val="Zkladntext"/>
    <w:uiPriority w:val="99"/>
    <w:semiHidden/>
    <w:rsid w:val="00E43C4F"/>
    <w:rPr>
      <w:rFonts w:ascii="Verdana" w:eastAsia="Times New Roman" w:hAnsi="Verdana" w:cs="Times New Roman"/>
      <w:sz w:val="16"/>
      <w:szCs w:val="24"/>
      <w:lang w:eastAsia="cs-CZ"/>
    </w:rPr>
  </w:style>
  <w:style w:type="character" w:styleId="Odkaznakoment">
    <w:name w:val="annotation reference"/>
    <w:basedOn w:val="Standardnpsmoodstavce"/>
    <w:uiPriority w:val="99"/>
    <w:semiHidden/>
    <w:unhideWhenUsed/>
    <w:rsid w:val="00E43C4F"/>
    <w:rPr>
      <w:sz w:val="16"/>
      <w:szCs w:val="16"/>
    </w:rPr>
  </w:style>
  <w:style w:type="paragraph" w:styleId="Textkomente">
    <w:name w:val="annotation text"/>
    <w:basedOn w:val="Normln"/>
    <w:link w:val="TextkomenteChar"/>
    <w:uiPriority w:val="99"/>
    <w:semiHidden/>
    <w:unhideWhenUsed/>
    <w:rsid w:val="00E43C4F"/>
    <w:pPr>
      <w:spacing w:before="60" w:after="60" w:line="240" w:lineRule="auto"/>
      <w:jc w:val="both"/>
    </w:pPr>
    <w:rPr>
      <w:rFonts w:ascii="Verdana" w:eastAsia="Times New Roman" w:hAnsi="Verdana" w:cs="Times New Roman"/>
      <w:sz w:val="20"/>
      <w:szCs w:val="20"/>
      <w:lang w:eastAsia="cs-CZ"/>
    </w:rPr>
  </w:style>
  <w:style w:type="character" w:customStyle="1" w:styleId="TextkomenteChar">
    <w:name w:val="Text komentáře Char"/>
    <w:basedOn w:val="Standardnpsmoodstavce"/>
    <w:link w:val="Textkomente"/>
    <w:uiPriority w:val="99"/>
    <w:semiHidden/>
    <w:rsid w:val="00E43C4F"/>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43C4F"/>
    <w:rPr>
      <w:b/>
      <w:bCs/>
    </w:rPr>
  </w:style>
  <w:style w:type="character" w:customStyle="1" w:styleId="PedmtkomenteChar">
    <w:name w:val="Předmět komentáře Char"/>
    <w:basedOn w:val="TextkomenteChar"/>
    <w:link w:val="Pedmtkomente"/>
    <w:uiPriority w:val="99"/>
    <w:semiHidden/>
    <w:rsid w:val="00E43C4F"/>
    <w:rPr>
      <w:rFonts w:ascii="Verdana" w:eastAsia="Times New Roman" w:hAnsi="Verdana" w:cs="Times New Roman"/>
      <w:b/>
      <w:bCs/>
      <w:sz w:val="20"/>
      <w:szCs w:val="20"/>
      <w:lang w:eastAsia="cs-CZ"/>
    </w:rPr>
  </w:style>
  <w:style w:type="paragraph" w:styleId="Textbubliny">
    <w:name w:val="Balloon Text"/>
    <w:basedOn w:val="Normln"/>
    <w:link w:val="TextbublinyChar"/>
    <w:uiPriority w:val="99"/>
    <w:semiHidden/>
    <w:unhideWhenUsed/>
    <w:rsid w:val="00E43C4F"/>
    <w:pPr>
      <w:spacing w:after="0" w:line="240" w:lineRule="auto"/>
      <w:jc w:val="both"/>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E43C4F"/>
    <w:rPr>
      <w:rFonts w:ascii="Tahoma" w:eastAsia="Times New Roman" w:hAnsi="Tahoma" w:cs="Tahoma"/>
      <w:sz w:val="16"/>
      <w:szCs w:val="16"/>
      <w:lang w:eastAsia="cs-CZ"/>
    </w:rPr>
  </w:style>
  <w:style w:type="paragraph" w:customStyle="1" w:styleId="Style7">
    <w:name w:val="Style7"/>
    <w:basedOn w:val="Normln"/>
    <w:rsid w:val="00E43C4F"/>
    <w:pPr>
      <w:widowControl w:val="0"/>
      <w:autoSpaceDE w:val="0"/>
      <w:autoSpaceDN w:val="0"/>
      <w:adjustRightInd w:val="0"/>
      <w:spacing w:after="0" w:line="238" w:lineRule="exact"/>
      <w:ind w:firstLine="701"/>
      <w:jc w:val="both"/>
    </w:pPr>
    <w:rPr>
      <w:rFonts w:ascii="Arial Narrow" w:eastAsia="Times New Roman" w:hAnsi="Arial Narrow" w:cs="Times New Roman"/>
      <w:sz w:val="24"/>
      <w:szCs w:val="24"/>
      <w:lang w:eastAsia="cs-CZ"/>
    </w:rPr>
  </w:style>
  <w:style w:type="paragraph" w:styleId="Odstavecseseznamem">
    <w:name w:val="List Paragraph"/>
    <w:basedOn w:val="Normln"/>
    <w:uiPriority w:val="34"/>
    <w:qFormat/>
    <w:rsid w:val="00E43C4F"/>
    <w:pPr>
      <w:spacing w:before="60" w:after="60" w:line="360" w:lineRule="auto"/>
      <w:ind w:left="720"/>
      <w:contextualSpacing/>
      <w:jc w:val="both"/>
    </w:pPr>
    <w:rPr>
      <w:rFonts w:ascii="Verdana" w:eastAsia="Times New Roman" w:hAnsi="Verdana" w:cs="Times New Roman"/>
      <w:sz w:val="16"/>
      <w:szCs w:val="24"/>
      <w:lang w:eastAsia="cs-CZ"/>
    </w:rPr>
  </w:style>
  <w:style w:type="paragraph" w:styleId="Revize">
    <w:name w:val="Revision"/>
    <w:hidden/>
    <w:uiPriority w:val="99"/>
    <w:semiHidden/>
    <w:rsid w:val="00E43C4F"/>
    <w:pPr>
      <w:spacing w:after="0" w:line="240" w:lineRule="auto"/>
    </w:pPr>
    <w:rPr>
      <w:rFonts w:ascii="Verdana" w:eastAsia="Times New Roman" w:hAnsi="Verdana" w:cs="Times New Roman"/>
      <w:sz w:val="16"/>
      <w:szCs w:val="24"/>
      <w:lang w:eastAsia="cs-CZ"/>
    </w:rPr>
  </w:style>
  <w:style w:type="paragraph" w:customStyle="1" w:styleId="a">
    <w:uiPriority w:val="20"/>
    <w:qFormat/>
    <w:rsid w:val="00E43C4F"/>
    <w:pPr>
      <w:spacing w:before="60" w:after="60" w:line="360" w:lineRule="auto"/>
      <w:jc w:val="both"/>
    </w:pPr>
    <w:rPr>
      <w:rFonts w:ascii="Verdana" w:eastAsia="Times New Roman" w:hAnsi="Verdana" w:cs="Times New Roman"/>
      <w:sz w:val="16"/>
      <w:szCs w:val="24"/>
      <w:lang w:eastAsia="cs-CZ"/>
    </w:rPr>
  </w:style>
  <w:style w:type="character" w:customStyle="1" w:styleId="st1">
    <w:name w:val="st1"/>
    <w:rsid w:val="00E43C4F"/>
  </w:style>
  <w:style w:type="paragraph" w:styleId="Zhlav">
    <w:name w:val="header"/>
    <w:basedOn w:val="Normln"/>
    <w:link w:val="ZhlavChar"/>
    <w:uiPriority w:val="99"/>
    <w:unhideWhenUsed/>
    <w:rsid w:val="00E43C4F"/>
    <w:pPr>
      <w:tabs>
        <w:tab w:val="center" w:pos="4536"/>
        <w:tab w:val="right" w:pos="9072"/>
      </w:tabs>
      <w:spacing w:before="60" w:after="60" w:line="360" w:lineRule="auto"/>
      <w:jc w:val="both"/>
    </w:pPr>
    <w:rPr>
      <w:rFonts w:ascii="Verdana" w:eastAsia="Times New Roman" w:hAnsi="Verdana" w:cs="Times New Roman"/>
      <w:sz w:val="16"/>
      <w:szCs w:val="24"/>
      <w:lang w:eastAsia="cs-CZ"/>
    </w:rPr>
  </w:style>
  <w:style w:type="character" w:customStyle="1" w:styleId="ZhlavChar">
    <w:name w:val="Záhlaví Char"/>
    <w:basedOn w:val="Standardnpsmoodstavce"/>
    <w:link w:val="Zhlav"/>
    <w:uiPriority w:val="99"/>
    <w:rsid w:val="00E43C4F"/>
    <w:rPr>
      <w:rFonts w:ascii="Verdana" w:eastAsia="Times New Roman" w:hAnsi="Verdana" w:cs="Times New Roman"/>
      <w:sz w:val="16"/>
      <w:szCs w:val="24"/>
      <w:lang w:eastAsia="cs-CZ"/>
    </w:rPr>
  </w:style>
  <w:style w:type="paragraph" w:styleId="Zpat">
    <w:name w:val="footer"/>
    <w:basedOn w:val="Normln"/>
    <w:link w:val="ZpatChar"/>
    <w:uiPriority w:val="99"/>
    <w:unhideWhenUsed/>
    <w:rsid w:val="00E43C4F"/>
    <w:pPr>
      <w:tabs>
        <w:tab w:val="center" w:pos="4536"/>
        <w:tab w:val="right" w:pos="9072"/>
      </w:tabs>
      <w:spacing w:before="60" w:after="60" w:line="360" w:lineRule="auto"/>
      <w:jc w:val="both"/>
    </w:pPr>
    <w:rPr>
      <w:rFonts w:ascii="Verdana" w:eastAsia="Times New Roman" w:hAnsi="Verdana" w:cs="Times New Roman"/>
      <w:sz w:val="16"/>
      <w:szCs w:val="24"/>
      <w:lang w:eastAsia="cs-CZ"/>
    </w:rPr>
  </w:style>
  <w:style w:type="character" w:customStyle="1" w:styleId="ZpatChar">
    <w:name w:val="Zápatí Char"/>
    <w:basedOn w:val="Standardnpsmoodstavce"/>
    <w:link w:val="Zpat"/>
    <w:uiPriority w:val="99"/>
    <w:rsid w:val="00E43C4F"/>
    <w:rPr>
      <w:rFonts w:ascii="Verdana" w:eastAsia="Times New Roman" w:hAnsi="Verdana" w:cs="Times New Roman"/>
      <w:sz w:val="16"/>
      <w:szCs w:val="24"/>
      <w:lang w:eastAsia="cs-CZ"/>
    </w:rPr>
  </w:style>
  <w:style w:type="character" w:styleId="Zdraznn">
    <w:name w:val="Emphasis"/>
    <w:basedOn w:val="Standardnpsmoodstavce"/>
    <w:uiPriority w:val="20"/>
    <w:qFormat/>
    <w:rsid w:val="00E43C4F"/>
    <w:rPr>
      <w:i/>
      <w:iCs/>
    </w:rPr>
  </w:style>
  <w:style w:type="paragraph" w:customStyle="1" w:styleId="Default">
    <w:name w:val="Default"/>
    <w:uiPriority w:val="99"/>
    <w:rsid w:val="00E43C4F"/>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BodySingle">
    <w:name w:val="Body Single"/>
    <w:basedOn w:val="Zkladntext"/>
    <w:uiPriority w:val="99"/>
    <w:rsid w:val="00EC34E7"/>
    <w:pPr>
      <w:spacing w:before="80" w:line="240" w:lineRule="exact"/>
    </w:pPr>
    <w:rPr>
      <w:rFonts w:ascii="Times New Roman" w:hAnsi="Times New Roman"/>
      <w:sz w:val="24"/>
      <w:szCs w:val="16"/>
    </w:rPr>
  </w:style>
  <w:style w:type="paragraph" w:customStyle="1" w:styleId="NormalJustified">
    <w:name w:val="Normal (Justified)"/>
    <w:basedOn w:val="Normln"/>
    <w:uiPriority w:val="99"/>
    <w:rsid w:val="00766F94"/>
    <w:pPr>
      <w:widowControl w:val="0"/>
      <w:spacing w:after="0" w:line="240" w:lineRule="auto"/>
      <w:jc w:val="both"/>
    </w:pPr>
    <w:rPr>
      <w:rFonts w:ascii="Times New Roman" w:eastAsia="Times New Roman" w:hAnsi="Times New Roman" w:cs="Times New Roman"/>
      <w:kern w:val="28"/>
      <w:sz w:val="24"/>
      <w:szCs w:val="20"/>
      <w:lang w:eastAsia="cs-CZ"/>
    </w:rPr>
  </w:style>
  <w:style w:type="paragraph" w:styleId="Bezmezer">
    <w:name w:val="No Spacing"/>
    <w:uiPriority w:val="1"/>
    <w:qFormat/>
    <w:rsid w:val="00A907B4"/>
    <w:pPr>
      <w:spacing w:after="0" w:line="240" w:lineRule="auto"/>
    </w:pPr>
  </w:style>
  <w:style w:type="character" w:styleId="Nevyeenzmnka">
    <w:name w:val="Unresolved Mention"/>
    <w:basedOn w:val="Standardnpsmoodstavce"/>
    <w:uiPriority w:val="99"/>
    <w:semiHidden/>
    <w:unhideWhenUsed/>
    <w:rsid w:val="002D7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6276">
      <w:bodyDiv w:val="1"/>
      <w:marLeft w:val="0"/>
      <w:marRight w:val="0"/>
      <w:marTop w:val="0"/>
      <w:marBottom w:val="0"/>
      <w:divBdr>
        <w:top w:val="none" w:sz="0" w:space="0" w:color="auto"/>
        <w:left w:val="none" w:sz="0" w:space="0" w:color="auto"/>
        <w:bottom w:val="none" w:sz="0" w:space="0" w:color="auto"/>
        <w:right w:val="none" w:sz="0" w:space="0" w:color="auto"/>
      </w:divBdr>
    </w:div>
    <w:div w:id="62990138">
      <w:bodyDiv w:val="1"/>
      <w:marLeft w:val="0"/>
      <w:marRight w:val="0"/>
      <w:marTop w:val="0"/>
      <w:marBottom w:val="0"/>
      <w:divBdr>
        <w:top w:val="none" w:sz="0" w:space="0" w:color="auto"/>
        <w:left w:val="none" w:sz="0" w:space="0" w:color="auto"/>
        <w:bottom w:val="none" w:sz="0" w:space="0" w:color="auto"/>
        <w:right w:val="none" w:sz="0" w:space="0" w:color="auto"/>
      </w:divBdr>
    </w:div>
    <w:div w:id="991101825">
      <w:bodyDiv w:val="1"/>
      <w:marLeft w:val="0"/>
      <w:marRight w:val="0"/>
      <w:marTop w:val="0"/>
      <w:marBottom w:val="0"/>
      <w:divBdr>
        <w:top w:val="none" w:sz="0" w:space="0" w:color="auto"/>
        <w:left w:val="none" w:sz="0" w:space="0" w:color="auto"/>
        <w:bottom w:val="none" w:sz="0" w:space="0" w:color="auto"/>
        <w:right w:val="none" w:sz="0" w:space="0" w:color="auto"/>
      </w:divBdr>
    </w:div>
    <w:div w:id="1217548759">
      <w:bodyDiv w:val="1"/>
      <w:marLeft w:val="0"/>
      <w:marRight w:val="0"/>
      <w:marTop w:val="0"/>
      <w:marBottom w:val="0"/>
      <w:divBdr>
        <w:top w:val="none" w:sz="0" w:space="0" w:color="auto"/>
        <w:left w:val="none" w:sz="0" w:space="0" w:color="auto"/>
        <w:bottom w:val="none" w:sz="0" w:space="0" w:color="auto"/>
        <w:right w:val="none" w:sz="0" w:space="0" w:color="auto"/>
      </w:divBdr>
    </w:div>
    <w:div w:id="1279143032">
      <w:bodyDiv w:val="1"/>
      <w:marLeft w:val="0"/>
      <w:marRight w:val="0"/>
      <w:marTop w:val="0"/>
      <w:marBottom w:val="0"/>
      <w:divBdr>
        <w:top w:val="none" w:sz="0" w:space="0" w:color="auto"/>
        <w:left w:val="none" w:sz="0" w:space="0" w:color="auto"/>
        <w:bottom w:val="none" w:sz="0" w:space="0" w:color="auto"/>
        <w:right w:val="none" w:sz="0" w:space="0" w:color="auto"/>
      </w:divBdr>
    </w:div>
    <w:div w:id="1280725238">
      <w:bodyDiv w:val="1"/>
      <w:marLeft w:val="0"/>
      <w:marRight w:val="0"/>
      <w:marTop w:val="0"/>
      <w:marBottom w:val="0"/>
      <w:divBdr>
        <w:top w:val="none" w:sz="0" w:space="0" w:color="auto"/>
        <w:left w:val="none" w:sz="0" w:space="0" w:color="auto"/>
        <w:bottom w:val="none" w:sz="0" w:space="0" w:color="auto"/>
        <w:right w:val="none" w:sz="0" w:space="0" w:color="auto"/>
      </w:divBdr>
    </w:div>
    <w:div w:id="1309743247">
      <w:bodyDiv w:val="1"/>
      <w:marLeft w:val="0"/>
      <w:marRight w:val="0"/>
      <w:marTop w:val="0"/>
      <w:marBottom w:val="0"/>
      <w:divBdr>
        <w:top w:val="none" w:sz="0" w:space="0" w:color="auto"/>
        <w:left w:val="none" w:sz="0" w:space="0" w:color="auto"/>
        <w:bottom w:val="none" w:sz="0" w:space="0" w:color="auto"/>
        <w:right w:val="none" w:sz="0" w:space="0" w:color="auto"/>
      </w:divBdr>
    </w:div>
    <w:div w:id="1436251230">
      <w:bodyDiv w:val="1"/>
      <w:marLeft w:val="0"/>
      <w:marRight w:val="0"/>
      <w:marTop w:val="0"/>
      <w:marBottom w:val="0"/>
      <w:divBdr>
        <w:top w:val="none" w:sz="0" w:space="0" w:color="auto"/>
        <w:left w:val="none" w:sz="0" w:space="0" w:color="auto"/>
        <w:bottom w:val="none" w:sz="0" w:space="0" w:color="auto"/>
        <w:right w:val="none" w:sz="0" w:space="0" w:color="auto"/>
      </w:divBdr>
    </w:div>
    <w:div w:id="1538541177">
      <w:bodyDiv w:val="1"/>
      <w:marLeft w:val="0"/>
      <w:marRight w:val="0"/>
      <w:marTop w:val="0"/>
      <w:marBottom w:val="0"/>
      <w:divBdr>
        <w:top w:val="none" w:sz="0" w:space="0" w:color="auto"/>
        <w:left w:val="none" w:sz="0" w:space="0" w:color="auto"/>
        <w:bottom w:val="none" w:sz="0" w:space="0" w:color="auto"/>
        <w:right w:val="none" w:sz="0" w:space="0" w:color="auto"/>
      </w:divBdr>
    </w:div>
    <w:div w:id="180762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CEFD4-F30F-492B-8ABB-88F3BC828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5895</Words>
  <Characters>34783</Characters>
  <DocSecurity>0</DocSecurity>
  <Lines>289</Lines>
  <Paragraphs>81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2022-04-25T08:18:00Z</cp:lastPrinted>
  <dcterms:created xsi:type="dcterms:W3CDTF">2024-07-18T08:26:00Z</dcterms:created>
  <dcterms:modified xsi:type="dcterms:W3CDTF">2024-07-18T08:31:00Z</dcterms:modified>
</cp:coreProperties>
</file>