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4902" w14:textId="77777777" w:rsidR="00BF53FB" w:rsidRDefault="00BF53FB" w:rsidP="00343967">
      <w:pPr>
        <w:pStyle w:val="slolnkuSmlouvy"/>
        <w:spacing w:before="360"/>
        <w:rPr>
          <w:rFonts w:ascii="Tahoma" w:hAnsi="Tahoma" w:cs="Tahoma"/>
          <w:bCs/>
          <w:caps/>
          <w:sz w:val="28"/>
          <w:szCs w:val="28"/>
        </w:rPr>
      </w:pPr>
      <w:r w:rsidRPr="00BF53FB">
        <w:rPr>
          <w:rFonts w:ascii="Tahoma" w:hAnsi="Tahoma" w:cs="Tahoma"/>
          <w:bCs/>
          <w:caps/>
          <w:sz w:val="28"/>
          <w:szCs w:val="28"/>
        </w:rPr>
        <w:t xml:space="preserve">SMLOUVA O DÍLO </w:t>
      </w:r>
    </w:p>
    <w:p w14:paraId="137A8D5F" w14:textId="77777777" w:rsidR="003046F3" w:rsidRDefault="003046F3" w:rsidP="00343967">
      <w:pPr>
        <w:pStyle w:val="slolnkuSmlouvy"/>
        <w:spacing w:before="360"/>
        <w:rPr>
          <w:rFonts w:ascii="Tahoma" w:hAnsi="Tahoma" w:cs="Tahoma"/>
          <w:bCs/>
          <w:caps/>
          <w:color w:val="0070C0"/>
          <w:sz w:val="22"/>
          <w:szCs w:val="22"/>
        </w:rPr>
      </w:pPr>
      <w:r w:rsidRPr="003046F3">
        <w:rPr>
          <w:rFonts w:ascii="Tahoma" w:hAnsi="Tahoma" w:cs="Tahoma"/>
          <w:bCs/>
          <w:caps/>
          <w:color w:val="0070C0"/>
          <w:sz w:val="22"/>
          <w:szCs w:val="22"/>
        </w:rPr>
        <w:t xml:space="preserve">Nábytek pro odbornou učebnu pro praktické sestry – SZŠ a VOŠZ Ostrava </w:t>
      </w:r>
    </w:p>
    <w:p w14:paraId="5F8E3F77"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6F259CC8" w14:textId="77777777" w:rsidR="00066D69" w:rsidRPr="004B6241" w:rsidRDefault="004B6241"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4B6241">
        <w:rPr>
          <w:rFonts w:ascii="Tahoma" w:hAnsi="Tahoma" w:cs="Tahoma"/>
          <w:b/>
          <w:bCs/>
          <w:sz w:val="22"/>
          <w:szCs w:val="22"/>
        </w:rPr>
        <w:t>Střední zdravotnická škola a Vyšší odborná škola zdravotnická, Ostrava, příspěvková organizace</w:t>
      </w:r>
    </w:p>
    <w:p w14:paraId="10FC9BB8" w14:textId="77777777" w:rsidR="002C4AFE" w:rsidRPr="002C4AFE" w:rsidRDefault="002C4AFE" w:rsidP="002C4AFE">
      <w:pPr>
        <w:numPr>
          <w:ilvl w:val="12"/>
          <w:numId w:val="1"/>
        </w:numPr>
        <w:ind w:left="357"/>
        <w:jc w:val="both"/>
        <w:rPr>
          <w:rFonts w:ascii="Tahoma" w:hAnsi="Tahoma" w:cs="Tahoma"/>
          <w:sz w:val="22"/>
          <w:szCs w:val="22"/>
        </w:rPr>
      </w:pPr>
      <w:r w:rsidRPr="002C4AFE">
        <w:rPr>
          <w:rFonts w:ascii="Tahoma" w:hAnsi="Tahoma" w:cs="Tahoma"/>
          <w:sz w:val="22"/>
          <w:szCs w:val="22"/>
        </w:rPr>
        <w:t>se sídlem:</w:t>
      </w:r>
      <w:r w:rsidRPr="002C4AFE">
        <w:rPr>
          <w:rFonts w:ascii="Tahoma" w:hAnsi="Tahoma" w:cs="Tahoma"/>
          <w:sz w:val="22"/>
          <w:szCs w:val="22"/>
        </w:rPr>
        <w:tab/>
      </w:r>
      <w:bookmarkStart w:id="0" w:name="_Hlk132795042"/>
      <w:r w:rsidRPr="002C4AFE">
        <w:rPr>
          <w:rFonts w:ascii="Tahoma" w:hAnsi="Tahoma" w:cs="Tahoma"/>
          <w:sz w:val="22"/>
          <w:szCs w:val="22"/>
        </w:rPr>
        <w:tab/>
        <w:t>Jeremenkova 754/2, 703 00 Ostrava – Vítkovice</w:t>
      </w:r>
      <w:r w:rsidRPr="002C4AFE">
        <w:rPr>
          <w:rFonts w:ascii="Tahoma" w:hAnsi="Tahoma" w:cs="Tahoma"/>
          <w:sz w:val="22"/>
          <w:szCs w:val="22"/>
        </w:rPr>
        <w:tab/>
      </w:r>
      <w:bookmarkEnd w:id="0"/>
    </w:p>
    <w:p w14:paraId="45EEAD72" w14:textId="22773B15" w:rsidR="002C4AFE" w:rsidRPr="002C4AFE" w:rsidRDefault="002C4AFE" w:rsidP="002C4AFE">
      <w:pPr>
        <w:numPr>
          <w:ilvl w:val="12"/>
          <w:numId w:val="1"/>
        </w:numPr>
        <w:ind w:left="357"/>
        <w:jc w:val="both"/>
        <w:rPr>
          <w:rFonts w:ascii="Tahoma" w:hAnsi="Tahoma" w:cs="Tahoma"/>
          <w:iCs/>
          <w:sz w:val="22"/>
          <w:szCs w:val="22"/>
        </w:rPr>
      </w:pPr>
      <w:r w:rsidRPr="002C4AFE">
        <w:rPr>
          <w:rFonts w:ascii="Tahoma" w:hAnsi="Tahoma" w:cs="Tahoma"/>
          <w:sz w:val="22"/>
          <w:szCs w:val="22"/>
        </w:rPr>
        <w:t>zastoupena:</w:t>
      </w:r>
      <w:r w:rsidRPr="002C4AFE">
        <w:rPr>
          <w:rFonts w:ascii="Tahoma" w:hAnsi="Tahoma" w:cs="Tahoma"/>
          <w:sz w:val="22"/>
          <w:szCs w:val="22"/>
        </w:rPr>
        <w:tab/>
      </w:r>
      <w:r w:rsidR="00C92020">
        <w:rPr>
          <w:rFonts w:ascii="Tahoma" w:hAnsi="Tahoma" w:cs="Tahoma"/>
          <w:sz w:val="22"/>
          <w:szCs w:val="22"/>
        </w:rPr>
        <w:t>xxxxxxxxxxxxxxxxxx</w:t>
      </w:r>
    </w:p>
    <w:p w14:paraId="7080D2D1" w14:textId="77777777" w:rsidR="002C4AFE" w:rsidRPr="002C4AFE" w:rsidRDefault="002C4AFE" w:rsidP="002C4AFE">
      <w:pPr>
        <w:numPr>
          <w:ilvl w:val="12"/>
          <w:numId w:val="1"/>
        </w:numPr>
        <w:ind w:left="357"/>
        <w:jc w:val="both"/>
        <w:rPr>
          <w:rFonts w:ascii="Tahoma" w:hAnsi="Tahoma" w:cs="Tahoma"/>
          <w:sz w:val="22"/>
          <w:szCs w:val="22"/>
        </w:rPr>
      </w:pPr>
      <w:r w:rsidRPr="002C4AFE">
        <w:rPr>
          <w:rFonts w:ascii="Tahoma" w:hAnsi="Tahoma" w:cs="Tahoma"/>
          <w:sz w:val="22"/>
          <w:szCs w:val="22"/>
        </w:rPr>
        <w:t>IČO:</w:t>
      </w:r>
      <w:r w:rsidRPr="002C4AFE">
        <w:rPr>
          <w:rFonts w:ascii="Tahoma" w:hAnsi="Tahoma" w:cs="Tahoma"/>
          <w:sz w:val="22"/>
          <w:szCs w:val="22"/>
        </w:rPr>
        <w:tab/>
      </w:r>
      <w:r w:rsidRPr="002C4AFE">
        <w:rPr>
          <w:rFonts w:ascii="Tahoma" w:hAnsi="Tahoma" w:cs="Tahoma"/>
          <w:sz w:val="22"/>
          <w:szCs w:val="22"/>
        </w:rPr>
        <w:tab/>
        <w:t>00600920</w:t>
      </w:r>
    </w:p>
    <w:p w14:paraId="1924850E" w14:textId="77777777" w:rsidR="002C4AFE" w:rsidRPr="002C4AFE" w:rsidRDefault="002C4AFE" w:rsidP="002C4AFE">
      <w:pPr>
        <w:numPr>
          <w:ilvl w:val="12"/>
          <w:numId w:val="1"/>
        </w:numPr>
        <w:ind w:left="357"/>
        <w:jc w:val="both"/>
        <w:rPr>
          <w:rFonts w:ascii="Tahoma" w:hAnsi="Tahoma" w:cs="Tahoma"/>
          <w:sz w:val="22"/>
          <w:szCs w:val="22"/>
        </w:rPr>
      </w:pPr>
      <w:r w:rsidRPr="002C4AFE">
        <w:rPr>
          <w:rFonts w:ascii="Tahoma" w:hAnsi="Tahoma" w:cs="Tahoma"/>
          <w:sz w:val="22"/>
          <w:szCs w:val="22"/>
        </w:rPr>
        <w:t>DIČ:</w:t>
      </w:r>
      <w:r w:rsidRPr="002C4AFE">
        <w:rPr>
          <w:rFonts w:ascii="Tahoma" w:hAnsi="Tahoma" w:cs="Tahoma"/>
          <w:sz w:val="22"/>
          <w:szCs w:val="22"/>
        </w:rPr>
        <w:tab/>
      </w:r>
      <w:r w:rsidRPr="002C4AFE">
        <w:rPr>
          <w:rFonts w:ascii="Tahoma" w:hAnsi="Tahoma" w:cs="Tahoma"/>
          <w:sz w:val="22"/>
          <w:szCs w:val="22"/>
        </w:rPr>
        <w:tab/>
        <w:t>CZ00600920</w:t>
      </w:r>
    </w:p>
    <w:p w14:paraId="29111792" w14:textId="13B23437" w:rsidR="002C4AFE" w:rsidRPr="002C4AFE" w:rsidRDefault="002C4AFE" w:rsidP="002C4AFE">
      <w:pPr>
        <w:numPr>
          <w:ilvl w:val="12"/>
          <w:numId w:val="1"/>
        </w:numPr>
        <w:ind w:left="357"/>
        <w:jc w:val="both"/>
        <w:rPr>
          <w:rFonts w:ascii="Tahoma" w:hAnsi="Tahoma" w:cs="Tahoma"/>
          <w:sz w:val="22"/>
          <w:szCs w:val="22"/>
        </w:rPr>
      </w:pPr>
      <w:r w:rsidRPr="002C4AFE">
        <w:rPr>
          <w:rFonts w:ascii="Tahoma" w:hAnsi="Tahoma" w:cs="Tahoma"/>
          <w:sz w:val="22"/>
          <w:szCs w:val="22"/>
        </w:rPr>
        <w:t xml:space="preserve">bankovní spojení: </w:t>
      </w:r>
      <w:r w:rsidR="00C92020">
        <w:rPr>
          <w:rFonts w:ascii="Tahoma" w:hAnsi="Tahoma" w:cs="Tahoma"/>
          <w:sz w:val="22"/>
          <w:szCs w:val="22"/>
        </w:rPr>
        <w:t>xxxxxxxxxxxxxxxxxx</w:t>
      </w:r>
    </w:p>
    <w:p w14:paraId="0FC1F955" w14:textId="606663F7" w:rsidR="00066D69" w:rsidRPr="002C4AFE" w:rsidRDefault="002C4AFE" w:rsidP="002C4AFE">
      <w:pPr>
        <w:numPr>
          <w:ilvl w:val="12"/>
          <w:numId w:val="0"/>
        </w:numPr>
        <w:tabs>
          <w:tab w:val="left" w:pos="2127"/>
        </w:tabs>
        <w:ind w:left="357"/>
        <w:jc w:val="both"/>
        <w:rPr>
          <w:rFonts w:ascii="Tahoma" w:hAnsi="Tahoma" w:cs="Tahoma"/>
          <w:sz w:val="22"/>
          <w:szCs w:val="22"/>
        </w:rPr>
      </w:pPr>
      <w:r w:rsidRPr="002C4AFE">
        <w:rPr>
          <w:rFonts w:ascii="Tahoma" w:hAnsi="Tahoma" w:cs="Tahoma"/>
          <w:sz w:val="22"/>
          <w:szCs w:val="22"/>
        </w:rPr>
        <w:t xml:space="preserve">číslo účtu: </w:t>
      </w:r>
      <w:r>
        <w:rPr>
          <w:rFonts w:ascii="Tahoma" w:hAnsi="Tahoma" w:cs="Tahoma"/>
          <w:sz w:val="22"/>
          <w:szCs w:val="22"/>
        </w:rPr>
        <w:tab/>
      </w:r>
      <w:r w:rsidR="00C92020">
        <w:rPr>
          <w:rFonts w:ascii="Tahoma" w:hAnsi="Tahoma" w:cs="Tahoma"/>
          <w:sz w:val="22"/>
          <w:szCs w:val="22"/>
        </w:rPr>
        <w:t>xxxxxxxxxxxxxxxxxx</w:t>
      </w:r>
      <w:r w:rsidR="00343967" w:rsidRPr="002C4AFE">
        <w:rPr>
          <w:rFonts w:ascii="Tahoma" w:hAnsi="Tahoma" w:cs="Tahoma"/>
          <w:sz w:val="22"/>
          <w:szCs w:val="22"/>
        </w:rPr>
        <w:tab/>
      </w:r>
    </w:p>
    <w:p w14:paraId="1F86FBB0"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sidRPr="004B6241">
        <w:rPr>
          <w:rFonts w:ascii="Tahoma" w:hAnsi="Tahoma" w:cs="Tahoma"/>
          <w:iCs/>
          <w:sz w:val="22"/>
          <w:szCs w:val="22"/>
        </w:rPr>
        <w:t>(</w:t>
      </w:r>
      <w:r w:rsidR="00343967" w:rsidRPr="004B6241">
        <w:rPr>
          <w:rFonts w:ascii="Tahoma" w:hAnsi="Tahoma" w:cs="Tahoma"/>
          <w:iCs/>
          <w:sz w:val="22"/>
          <w:szCs w:val="22"/>
        </w:rPr>
        <w:t>dále jen „</w:t>
      </w:r>
      <w:r w:rsidR="0060368C">
        <w:rPr>
          <w:rFonts w:ascii="Tahoma" w:hAnsi="Tahoma" w:cs="Tahoma"/>
          <w:iCs/>
          <w:sz w:val="22"/>
          <w:szCs w:val="22"/>
        </w:rPr>
        <w:t>objednatel</w:t>
      </w:r>
      <w:r w:rsidR="00343967" w:rsidRPr="004B6241">
        <w:rPr>
          <w:rFonts w:ascii="Tahoma" w:hAnsi="Tahoma" w:cs="Tahoma"/>
          <w:iCs/>
          <w:sz w:val="22"/>
          <w:szCs w:val="22"/>
        </w:rPr>
        <w:t>“</w:t>
      </w:r>
      <w:r w:rsidRPr="004B6241">
        <w:rPr>
          <w:rFonts w:ascii="Tahoma" w:hAnsi="Tahoma" w:cs="Tahoma"/>
          <w:iCs/>
          <w:sz w:val="22"/>
          <w:szCs w:val="22"/>
        </w:rPr>
        <w:t>)</w:t>
      </w:r>
    </w:p>
    <w:p w14:paraId="18723F32"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71EF13BD" w14:textId="77777777" w:rsidR="006C58FF" w:rsidRPr="00343967" w:rsidRDefault="00A25ECC"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Stolařství IDEÁL Šebesta s.r.o.</w:t>
      </w:r>
    </w:p>
    <w:p w14:paraId="7BD52ACC" w14:textId="5F349615" w:rsidR="006C58FF" w:rsidRPr="00343967" w:rsidRDefault="00343967" w:rsidP="003703A6">
      <w:pPr>
        <w:numPr>
          <w:ilvl w:val="12"/>
          <w:numId w:val="0"/>
        </w:numPr>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A25ECC">
        <w:rPr>
          <w:rFonts w:ascii="Tahoma" w:hAnsi="Tahoma" w:cs="Tahoma"/>
          <w:sz w:val="22"/>
          <w:szCs w:val="22"/>
        </w:rPr>
        <w:t xml:space="preserve"> </w:t>
      </w:r>
      <w:r w:rsidR="003703A6">
        <w:rPr>
          <w:rFonts w:ascii="Tahoma" w:hAnsi="Tahoma" w:cs="Tahoma"/>
          <w:sz w:val="22"/>
          <w:szCs w:val="22"/>
        </w:rPr>
        <w:tab/>
      </w:r>
      <w:r w:rsidR="003703A6">
        <w:rPr>
          <w:rFonts w:ascii="Tahoma" w:hAnsi="Tahoma" w:cs="Tahoma"/>
          <w:sz w:val="22"/>
          <w:szCs w:val="22"/>
        </w:rPr>
        <w:tab/>
      </w:r>
      <w:r w:rsidR="00A25ECC">
        <w:rPr>
          <w:rFonts w:ascii="Tahoma" w:hAnsi="Tahoma" w:cs="Tahoma"/>
          <w:sz w:val="22"/>
          <w:szCs w:val="22"/>
        </w:rPr>
        <w:t>Raško</w:t>
      </w:r>
      <w:r w:rsidR="005E41F7">
        <w:rPr>
          <w:rFonts w:ascii="Tahoma" w:hAnsi="Tahoma" w:cs="Tahoma"/>
          <w:sz w:val="22"/>
          <w:szCs w:val="22"/>
        </w:rPr>
        <w:t>vi</w:t>
      </w:r>
      <w:r w:rsidR="00A25ECC">
        <w:rPr>
          <w:rFonts w:ascii="Tahoma" w:hAnsi="Tahoma" w:cs="Tahoma"/>
          <w:sz w:val="22"/>
          <w:szCs w:val="22"/>
        </w:rPr>
        <w:t>ce 410, 739 04 Pražmo</w:t>
      </w:r>
      <w:r w:rsidR="008561BD">
        <w:rPr>
          <w:rFonts w:ascii="Tahoma" w:hAnsi="Tahoma" w:cs="Tahoma"/>
          <w:sz w:val="22"/>
          <w:szCs w:val="22"/>
        </w:rPr>
        <w:tab/>
      </w:r>
    </w:p>
    <w:p w14:paraId="3BD7DF1A" w14:textId="106FC9E6" w:rsidR="006C58FF" w:rsidRPr="00343967" w:rsidRDefault="00343967" w:rsidP="003703A6">
      <w:pPr>
        <w:numPr>
          <w:ilvl w:val="12"/>
          <w:numId w:val="0"/>
        </w:numPr>
        <w:tabs>
          <w:tab w:val="left" w:pos="2127"/>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A25ECC">
        <w:rPr>
          <w:rFonts w:ascii="Tahoma" w:hAnsi="Tahoma" w:cs="Tahoma"/>
          <w:sz w:val="22"/>
          <w:szCs w:val="22"/>
        </w:rPr>
        <w:t xml:space="preserve"> </w:t>
      </w:r>
      <w:r w:rsidR="003703A6">
        <w:rPr>
          <w:rFonts w:ascii="Tahoma" w:hAnsi="Tahoma" w:cs="Tahoma"/>
          <w:sz w:val="22"/>
          <w:szCs w:val="22"/>
        </w:rPr>
        <w:tab/>
      </w:r>
      <w:r w:rsidR="00C92020">
        <w:rPr>
          <w:rFonts w:ascii="Tahoma" w:hAnsi="Tahoma" w:cs="Tahoma"/>
          <w:sz w:val="22"/>
          <w:szCs w:val="22"/>
        </w:rPr>
        <w:t>xxxxxxxxxxxxxxxxxx</w:t>
      </w:r>
      <w:r w:rsidR="008561BD">
        <w:rPr>
          <w:rFonts w:ascii="Tahoma" w:hAnsi="Tahoma" w:cs="Tahoma"/>
          <w:sz w:val="22"/>
          <w:szCs w:val="22"/>
        </w:rPr>
        <w:tab/>
      </w:r>
    </w:p>
    <w:p w14:paraId="6396C02F" w14:textId="5F2F463E" w:rsidR="006C58FF" w:rsidRPr="00343967" w:rsidRDefault="006C58FF" w:rsidP="003703A6">
      <w:pPr>
        <w:numPr>
          <w:ilvl w:val="12"/>
          <w:numId w:val="0"/>
        </w:numPr>
        <w:tabs>
          <w:tab w:val="left" w:pos="2127"/>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A25ECC">
        <w:rPr>
          <w:rFonts w:ascii="Tahoma" w:hAnsi="Tahoma" w:cs="Tahoma"/>
          <w:sz w:val="22"/>
          <w:szCs w:val="22"/>
        </w:rPr>
        <w:t xml:space="preserve"> </w:t>
      </w:r>
      <w:r w:rsidR="003703A6">
        <w:rPr>
          <w:rFonts w:ascii="Tahoma" w:hAnsi="Tahoma" w:cs="Tahoma"/>
          <w:sz w:val="22"/>
          <w:szCs w:val="22"/>
        </w:rPr>
        <w:tab/>
      </w:r>
      <w:r w:rsidR="00A25ECC">
        <w:rPr>
          <w:rFonts w:ascii="Tahoma" w:hAnsi="Tahoma" w:cs="Tahoma"/>
          <w:sz w:val="22"/>
          <w:szCs w:val="22"/>
        </w:rPr>
        <w:t>25850831</w:t>
      </w:r>
      <w:r w:rsidR="008561BD">
        <w:rPr>
          <w:rFonts w:ascii="Tahoma" w:hAnsi="Tahoma" w:cs="Tahoma"/>
          <w:sz w:val="22"/>
          <w:szCs w:val="22"/>
        </w:rPr>
        <w:tab/>
      </w:r>
    </w:p>
    <w:p w14:paraId="2957BFD0" w14:textId="33A6AF96" w:rsidR="006C58FF" w:rsidRPr="00343967" w:rsidRDefault="006C58FF" w:rsidP="003703A6">
      <w:pPr>
        <w:numPr>
          <w:ilvl w:val="12"/>
          <w:numId w:val="0"/>
        </w:numPr>
        <w:tabs>
          <w:tab w:val="left" w:pos="2127"/>
        </w:tabs>
        <w:ind w:left="357"/>
        <w:jc w:val="both"/>
        <w:rPr>
          <w:rFonts w:ascii="Tahoma" w:hAnsi="Tahoma" w:cs="Tahoma"/>
          <w:sz w:val="22"/>
          <w:szCs w:val="22"/>
        </w:rPr>
      </w:pPr>
      <w:r w:rsidRPr="00343967">
        <w:rPr>
          <w:rFonts w:ascii="Tahoma" w:hAnsi="Tahoma" w:cs="Tahoma"/>
          <w:sz w:val="22"/>
          <w:szCs w:val="22"/>
        </w:rPr>
        <w:t>DIČ:</w:t>
      </w:r>
      <w:r w:rsidR="00A25ECC">
        <w:rPr>
          <w:rFonts w:ascii="Tahoma" w:hAnsi="Tahoma" w:cs="Tahoma"/>
          <w:sz w:val="22"/>
          <w:szCs w:val="22"/>
        </w:rPr>
        <w:t xml:space="preserve"> </w:t>
      </w:r>
      <w:r w:rsidR="003703A6">
        <w:rPr>
          <w:rFonts w:ascii="Tahoma" w:hAnsi="Tahoma" w:cs="Tahoma"/>
          <w:sz w:val="22"/>
          <w:szCs w:val="22"/>
        </w:rPr>
        <w:tab/>
      </w:r>
      <w:r w:rsidR="00A25ECC">
        <w:rPr>
          <w:rFonts w:ascii="Tahoma" w:hAnsi="Tahoma" w:cs="Tahoma"/>
          <w:sz w:val="22"/>
          <w:szCs w:val="22"/>
        </w:rPr>
        <w:t>CZ25850831</w:t>
      </w:r>
      <w:r w:rsidR="008561BD">
        <w:rPr>
          <w:rFonts w:ascii="Tahoma" w:hAnsi="Tahoma" w:cs="Tahoma"/>
          <w:sz w:val="22"/>
          <w:szCs w:val="22"/>
        </w:rPr>
        <w:tab/>
      </w:r>
    </w:p>
    <w:p w14:paraId="26666841" w14:textId="26C2328C"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A25ECC">
        <w:rPr>
          <w:rFonts w:ascii="Tahoma" w:hAnsi="Tahoma" w:cs="Tahoma"/>
          <w:sz w:val="22"/>
          <w:szCs w:val="22"/>
        </w:rPr>
        <w:t xml:space="preserve"> </w:t>
      </w:r>
      <w:r w:rsidR="00C92020">
        <w:rPr>
          <w:rFonts w:ascii="Tahoma" w:hAnsi="Tahoma" w:cs="Tahoma"/>
          <w:sz w:val="22"/>
          <w:szCs w:val="22"/>
        </w:rPr>
        <w:t>xxxxxxxxxxxxxxxxxx</w:t>
      </w:r>
    </w:p>
    <w:p w14:paraId="41BA4959" w14:textId="0BF823A1" w:rsidR="006C58FF" w:rsidRPr="00343967" w:rsidRDefault="00343967" w:rsidP="003703A6">
      <w:pPr>
        <w:numPr>
          <w:ilvl w:val="12"/>
          <w:numId w:val="0"/>
        </w:numPr>
        <w:tabs>
          <w:tab w:val="left" w:pos="2127"/>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A25ECC" w:rsidRPr="00A25ECC">
        <w:rPr>
          <w:rFonts w:ascii="Tahoma" w:hAnsi="Tahoma" w:cs="Tahoma"/>
          <w:sz w:val="22"/>
          <w:szCs w:val="22"/>
        </w:rPr>
        <w:t xml:space="preserve"> </w:t>
      </w:r>
      <w:r w:rsidR="003703A6">
        <w:rPr>
          <w:rFonts w:ascii="Tahoma" w:hAnsi="Tahoma" w:cs="Tahoma"/>
          <w:sz w:val="22"/>
          <w:szCs w:val="22"/>
        </w:rPr>
        <w:tab/>
      </w:r>
      <w:r w:rsidR="00C92020">
        <w:rPr>
          <w:rFonts w:ascii="Tahoma" w:hAnsi="Tahoma" w:cs="Tahoma"/>
          <w:sz w:val="22"/>
          <w:szCs w:val="22"/>
        </w:rPr>
        <w:t>xxxxxxxxxxxxxxxxxx</w:t>
      </w:r>
      <w:r w:rsidR="00A25ECC">
        <w:rPr>
          <w:rFonts w:ascii="Tahoma" w:hAnsi="Tahoma" w:cs="Tahoma"/>
          <w:sz w:val="22"/>
          <w:szCs w:val="22"/>
        </w:rPr>
        <w:tab/>
      </w:r>
      <w:r w:rsidR="008561BD">
        <w:rPr>
          <w:rFonts w:ascii="Tahoma" w:hAnsi="Tahoma" w:cs="Tahoma"/>
          <w:sz w:val="22"/>
          <w:szCs w:val="22"/>
        </w:rPr>
        <w:tab/>
      </w:r>
    </w:p>
    <w:p w14:paraId="229CBCF7"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9627B3">
        <w:rPr>
          <w:rFonts w:ascii="Tahoma" w:hAnsi="Tahoma" w:cs="Tahoma"/>
          <w:iCs/>
          <w:sz w:val="22"/>
          <w:szCs w:val="22"/>
        </w:rPr>
        <w:t>K</w:t>
      </w:r>
      <w:r w:rsidR="00C36EB7">
        <w:rPr>
          <w:rFonts w:ascii="Tahoma" w:hAnsi="Tahoma" w:cs="Tahoma"/>
          <w:iCs/>
          <w:sz w:val="22"/>
          <w:szCs w:val="22"/>
        </w:rPr>
        <w:t>rajským</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00C36EB7">
        <w:rPr>
          <w:rFonts w:ascii="Tahoma" w:hAnsi="Tahoma" w:cs="Tahoma"/>
          <w:iCs/>
          <w:sz w:val="22"/>
          <w:szCs w:val="22"/>
        </w:rPr>
        <w:t>Ostravě</w:t>
      </w:r>
      <w:r w:rsidR="009627B3">
        <w:rPr>
          <w:rFonts w:ascii="Tahoma" w:hAnsi="Tahoma" w:cs="Tahoma"/>
          <w:iCs/>
          <w:sz w:val="22"/>
          <w:szCs w:val="22"/>
        </w:rPr>
        <w:t>, oddíl C</w:t>
      </w:r>
      <w:r w:rsidRPr="00343967">
        <w:rPr>
          <w:rFonts w:ascii="Tahoma" w:hAnsi="Tahoma" w:cs="Tahoma"/>
          <w:iCs/>
          <w:sz w:val="22"/>
          <w:szCs w:val="22"/>
        </w:rPr>
        <w:t>, vložka</w:t>
      </w:r>
      <w:r w:rsidR="00343967">
        <w:rPr>
          <w:rFonts w:ascii="Tahoma" w:hAnsi="Tahoma" w:cs="Tahoma"/>
          <w:iCs/>
          <w:sz w:val="22"/>
          <w:szCs w:val="22"/>
        </w:rPr>
        <w:t> </w:t>
      </w:r>
      <w:r w:rsidR="009627B3">
        <w:rPr>
          <w:rFonts w:ascii="Tahoma" w:hAnsi="Tahoma" w:cs="Tahoma"/>
          <w:iCs/>
          <w:sz w:val="22"/>
          <w:szCs w:val="22"/>
        </w:rPr>
        <w:t>21961</w:t>
      </w:r>
    </w:p>
    <w:p w14:paraId="720A1D34"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w:t>
      </w:r>
      <w:r w:rsidR="0060368C">
        <w:rPr>
          <w:rFonts w:ascii="Tahoma" w:hAnsi="Tahoma" w:cs="Tahoma"/>
          <w:iCs/>
          <w:sz w:val="22"/>
          <w:szCs w:val="22"/>
        </w:rPr>
        <w:t>zhotovitel</w:t>
      </w:r>
      <w:r>
        <w:rPr>
          <w:rFonts w:ascii="Tahoma" w:hAnsi="Tahoma" w:cs="Tahoma"/>
          <w:iCs/>
          <w:sz w:val="22"/>
          <w:szCs w:val="22"/>
        </w:rPr>
        <w:t>“)</w:t>
      </w:r>
    </w:p>
    <w:p w14:paraId="090F4D0E"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2B0BBAA0"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Tato smlouva je uzavřena dle § 2586 a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objednatel majetek pro svého zřizovatele, kterým je Moravskoslezský kraj, IČO 70890692, se sídlem 28. října 117, 702 18 Ostrava.</w:t>
      </w:r>
    </w:p>
    <w:p w14:paraId="7C0349DD"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53596E7"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lastRenderedPageBreak/>
        <w:t>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13EAD9E3"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Smluvní strany prohlašují, že osoby podepisující tuto smlouvu jsou k tomuto jednání oprávněny.</w:t>
      </w:r>
    </w:p>
    <w:p w14:paraId="33B59542"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Zhotovitel prohlašuje, že je odborně způsobilý k zajištění předmětu plnění podle této smlouvy.</w:t>
      </w:r>
    </w:p>
    <w:p w14:paraId="582BDCDE"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5C50CF6"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 xml:space="preserve">Předmět smlouvy je realizován v rámci projektu </w:t>
      </w:r>
      <w:bookmarkStart w:id="1" w:name="_Hlk168563108"/>
      <w:r w:rsidRPr="00E21239">
        <w:rPr>
          <w:rFonts w:ascii="Tahoma" w:hAnsi="Tahoma" w:cs="Tahoma"/>
          <w:sz w:val="22"/>
          <w:szCs w:val="22"/>
        </w:rPr>
        <w:t>„</w:t>
      </w:r>
      <w:r w:rsidR="00427857" w:rsidRPr="00E21239">
        <w:rPr>
          <w:rFonts w:ascii="Tahoma" w:hAnsi="Tahoma" w:cs="Tahoma"/>
          <w:sz w:val="22"/>
          <w:szCs w:val="22"/>
        </w:rPr>
        <w:t>Modernizace</w:t>
      </w:r>
      <w:r w:rsidR="0079476F" w:rsidRPr="00E21239">
        <w:rPr>
          <w:rFonts w:ascii="Tahoma" w:hAnsi="Tahoma" w:cs="Tahoma"/>
          <w:sz w:val="22"/>
          <w:szCs w:val="22"/>
        </w:rPr>
        <w:t xml:space="preserve"> odborné učebny pro praktické</w:t>
      </w:r>
      <w:r w:rsidR="007F218B" w:rsidRPr="00E21239">
        <w:rPr>
          <w:rFonts w:ascii="Tahoma" w:hAnsi="Tahoma" w:cs="Tahoma"/>
          <w:sz w:val="22"/>
          <w:szCs w:val="22"/>
        </w:rPr>
        <w:t xml:space="preserve"> sestry</w:t>
      </w:r>
      <w:r w:rsidRPr="00E21239">
        <w:rPr>
          <w:rFonts w:ascii="Tahoma" w:hAnsi="Tahoma" w:cs="Tahoma"/>
          <w:sz w:val="22"/>
          <w:szCs w:val="22"/>
        </w:rPr>
        <w:t>“, registrační číslo projektu CZ.10.03.01/00/2</w:t>
      </w:r>
      <w:r w:rsidR="00017DF0" w:rsidRPr="00E21239">
        <w:rPr>
          <w:rFonts w:ascii="Tahoma" w:hAnsi="Tahoma" w:cs="Tahoma"/>
          <w:sz w:val="22"/>
          <w:szCs w:val="22"/>
        </w:rPr>
        <w:t>3</w:t>
      </w:r>
      <w:r w:rsidRPr="00E21239">
        <w:rPr>
          <w:rFonts w:ascii="Tahoma" w:hAnsi="Tahoma" w:cs="Tahoma"/>
          <w:sz w:val="22"/>
          <w:szCs w:val="22"/>
        </w:rPr>
        <w:t>_00</w:t>
      </w:r>
      <w:r w:rsidR="00E21239" w:rsidRPr="00E21239">
        <w:rPr>
          <w:rFonts w:ascii="Tahoma" w:hAnsi="Tahoma" w:cs="Tahoma"/>
          <w:sz w:val="22"/>
          <w:szCs w:val="22"/>
        </w:rPr>
        <w:t>7</w:t>
      </w:r>
      <w:r w:rsidRPr="00E21239">
        <w:rPr>
          <w:rFonts w:ascii="Tahoma" w:hAnsi="Tahoma" w:cs="Tahoma"/>
          <w:sz w:val="22"/>
          <w:szCs w:val="22"/>
        </w:rPr>
        <w:t>/0000</w:t>
      </w:r>
      <w:r w:rsidR="00E21239" w:rsidRPr="00E21239">
        <w:rPr>
          <w:rFonts w:ascii="Tahoma" w:hAnsi="Tahoma" w:cs="Tahoma"/>
          <w:sz w:val="22"/>
          <w:szCs w:val="22"/>
        </w:rPr>
        <w:t>299</w:t>
      </w:r>
      <w:r w:rsidRPr="008A7904">
        <w:rPr>
          <w:rFonts w:ascii="Tahoma" w:hAnsi="Tahoma" w:cs="Tahoma"/>
          <w:sz w:val="22"/>
          <w:szCs w:val="22"/>
        </w:rPr>
        <w:t xml:space="preserve"> </w:t>
      </w:r>
      <w:bookmarkEnd w:id="1"/>
      <w:r w:rsidRPr="008A7904">
        <w:rPr>
          <w:rFonts w:ascii="Tahoma" w:hAnsi="Tahoma" w:cs="Tahoma"/>
          <w:sz w:val="22"/>
          <w:szCs w:val="22"/>
        </w:rPr>
        <w:t>(dále jen „projekt“). Zhotovitel bere na vědomí, že předmětem smlouvy jsou aktivity a výstupy, které jsou součástí projektové žádosti o finanční podporu na uvedený projekt ze zdrojů Evropské unie, či jiných externích zdrojů. Předpokládá se spolufinancování projektu prostřednictvím Operačního programu Spravedlivá transformace (dále jen „OPST“).</w:t>
      </w:r>
    </w:p>
    <w:p w14:paraId="138F0AD1"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Účelem této smlouvy je podpora zkvalitnění výuky.</w:t>
      </w:r>
    </w:p>
    <w:p w14:paraId="719EB868" w14:textId="77777777" w:rsidR="008A7904" w:rsidRPr="008A7904" w:rsidRDefault="008A7904" w:rsidP="006E28C0">
      <w:pPr>
        <w:pStyle w:val="OdstavecSmlouvy"/>
        <w:widowControl w:val="0"/>
        <w:numPr>
          <w:ilvl w:val="0"/>
          <w:numId w:val="8"/>
        </w:numPr>
        <w:tabs>
          <w:tab w:val="clear" w:pos="360"/>
        </w:tabs>
        <w:spacing w:before="120"/>
        <w:rPr>
          <w:rFonts w:ascii="Tahoma" w:hAnsi="Tahoma" w:cs="Tahoma"/>
          <w:sz w:val="22"/>
          <w:szCs w:val="22"/>
        </w:rPr>
      </w:pPr>
      <w:r w:rsidRPr="008A7904">
        <w:rPr>
          <w:rFonts w:ascii="Tahoma" w:hAnsi="Tahoma" w:cs="Tahoma"/>
          <w:sz w:val="22"/>
          <w:szCs w:val="22"/>
        </w:rPr>
        <w:t>Vzhledem k tomu, že se předpokládá spolufinancování předmětu smlouvy dle odst. 7 tohoto článku smlouvy, zavazuje se zhotovitel:</w:t>
      </w:r>
    </w:p>
    <w:p w14:paraId="71156EBB" w14:textId="77777777" w:rsidR="008A7904" w:rsidRPr="008A7904" w:rsidRDefault="008A7904" w:rsidP="006E28C0">
      <w:pPr>
        <w:pStyle w:val="OdstavecSmlouvy"/>
        <w:widowControl w:val="0"/>
        <w:numPr>
          <w:ilvl w:val="0"/>
          <w:numId w:val="21"/>
        </w:numPr>
        <w:spacing w:before="120"/>
        <w:rPr>
          <w:rFonts w:ascii="Tahoma" w:hAnsi="Tahoma" w:cs="Tahoma"/>
          <w:sz w:val="22"/>
          <w:szCs w:val="22"/>
        </w:rPr>
      </w:pPr>
      <w:r w:rsidRPr="008A7904">
        <w:rPr>
          <w:rFonts w:ascii="Tahoma" w:hAnsi="Tahoma" w:cs="Tahoma"/>
          <w:sz w:val="22"/>
          <w:szCs w:val="22"/>
        </w:rPr>
        <w:t>uchovávat veškerou dokumentaci související s realizací projektu včetně účetních dokladů minimálně do konce roku 2037. Pokud je v českých právních předpisech stanovena lhůta delší, musí ji zhotovitel použít,</w:t>
      </w:r>
    </w:p>
    <w:p w14:paraId="5E45ED00" w14:textId="77777777" w:rsidR="008A7904" w:rsidRPr="008A7904" w:rsidRDefault="008A7904" w:rsidP="006E28C0">
      <w:pPr>
        <w:pStyle w:val="OdstavecSmlouvy"/>
        <w:widowControl w:val="0"/>
        <w:numPr>
          <w:ilvl w:val="0"/>
          <w:numId w:val="21"/>
        </w:numPr>
        <w:spacing w:before="120"/>
        <w:rPr>
          <w:rFonts w:ascii="Tahoma" w:hAnsi="Tahoma" w:cs="Tahoma"/>
          <w:sz w:val="22"/>
          <w:szCs w:val="22"/>
        </w:rPr>
      </w:pPr>
      <w:r w:rsidRPr="008A7904">
        <w:rPr>
          <w:rFonts w:ascii="Tahoma" w:hAnsi="Tahoma" w:cs="Tahoma"/>
          <w:sz w:val="22"/>
          <w:szCs w:val="22"/>
        </w:rPr>
        <w:t>minimálně do konce roku 2037 poskytovat požadované informace a dokumentaci související s realizací projektu zaměstnancům nebo zmocněncům pověřených orgánů (tj. Státního fondu životního prostředí ČR, Ministerstva životního prostředí, Ministerstva pro místní rozvoj, Ministerstva financí, auditního orgánu, Evropské komise, Evropského účetního dvora, Nejvyššího kontrolního úřadu a dalším oprávněným orgánům státní správy) a je povinen vytvořit výše uvedeným osobám podmínky k provedení kontroly vztahující se k realizaci projektu a poskytnout jim při provádění kontroly součinnost.</w:t>
      </w:r>
    </w:p>
    <w:p w14:paraId="3BA1F696" w14:textId="77777777" w:rsidR="00EC015B" w:rsidRPr="003012EE" w:rsidRDefault="008A7904" w:rsidP="006E28C0">
      <w:pPr>
        <w:pStyle w:val="OdstavecSmlouvy"/>
        <w:keepLines w:val="0"/>
        <w:widowControl w:val="0"/>
        <w:numPr>
          <w:ilvl w:val="0"/>
          <w:numId w:val="8"/>
        </w:numPr>
        <w:tabs>
          <w:tab w:val="clear" w:pos="426"/>
          <w:tab w:val="clear" w:pos="1701"/>
        </w:tabs>
        <w:spacing w:before="120" w:after="0"/>
        <w:rPr>
          <w:rFonts w:ascii="Tahoma" w:hAnsi="Tahoma" w:cs="Tahoma"/>
          <w:iCs/>
          <w:sz w:val="22"/>
          <w:szCs w:val="22"/>
        </w:rPr>
      </w:pPr>
      <w:r w:rsidRPr="008A7904">
        <w:rPr>
          <w:rFonts w:ascii="Tahoma" w:hAnsi="Tahoma" w:cs="Tahoma"/>
          <w:sz w:val="22"/>
          <w:szCs w:val="22"/>
        </w:rPr>
        <w:t>Smluvní strany prohlašují, že se v rámci právního vztahu vzniklého na základě této smlouvy budou řídit platnými právními předpisy České republiky, všeobecně závaznými právními předpisy Evropské unie, programovými dokumenty, směrnicemi a příručkami OPST a že budou respektovat strategii OPST včetně všech definovaných a požadovaných principů (např. princip významného nepoškozování environmentálních cílů – DNSH, uplatňování principu rovných příležitostí, publicity, rozvoje informační společnosti a dodržování pravidel hospodářské soutěže).</w:t>
      </w:r>
    </w:p>
    <w:p w14:paraId="4F7DAD4F"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236EA138" w14:textId="77777777" w:rsidR="00780167" w:rsidRPr="00780167" w:rsidRDefault="00780167" w:rsidP="006E28C0">
      <w:pPr>
        <w:pStyle w:val="Zkladntext"/>
        <w:numPr>
          <w:ilvl w:val="0"/>
          <w:numId w:val="7"/>
        </w:numPr>
        <w:tabs>
          <w:tab w:val="clear" w:pos="360"/>
        </w:tabs>
        <w:rPr>
          <w:rFonts w:ascii="Tahoma" w:hAnsi="Tahoma" w:cs="Tahoma"/>
          <w:sz w:val="22"/>
          <w:szCs w:val="22"/>
        </w:rPr>
      </w:pPr>
      <w:r w:rsidRPr="00780167">
        <w:rPr>
          <w:rFonts w:ascii="Tahoma" w:hAnsi="Tahoma" w:cs="Tahoma"/>
          <w:sz w:val="22"/>
          <w:szCs w:val="22"/>
        </w:rPr>
        <w:t xml:space="preserve">Zhotovitel se zavazuje provést na svůj náklad a nebezpečí pro objednatele dílo spočívající ve výrobě, dodávce a instalaci nábytkového vybavení (dále jen „dílo“) specifikované v </w:t>
      </w:r>
      <w:r w:rsidRPr="00780167">
        <w:rPr>
          <w:rFonts w:ascii="Tahoma" w:hAnsi="Tahoma" w:cs="Tahoma"/>
          <w:sz w:val="22"/>
          <w:szCs w:val="22"/>
        </w:rPr>
        <w:lastRenderedPageBreak/>
        <w:t>přílo</w:t>
      </w:r>
      <w:r w:rsidR="004309C0">
        <w:rPr>
          <w:rFonts w:ascii="Tahoma" w:hAnsi="Tahoma" w:cs="Tahoma"/>
          <w:sz w:val="22"/>
          <w:szCs w:val="22"/>
        </w:rPr>
        <w:t>ze</w:t>
      </w:r>
      <w:r w:rsidRPr="00780167">
        <w:rPr>
          <w:rFonts w:ascii="Tahoma" w:hAnsi="Tahoma" w:cs="Tahoma"/>
          <w:sz w:val="22"/>
          <w:szCs w:val="22"/>
        </w:rPr>
        <w:t xml:space="preserve"> č. </w:t>
      </w:r>
      <w:r w:rsidR="00E740E1">
        <w:rPr>
          <w:rFonts w:ascii="Tahoma" w:hAnsi="Tahoma" w:cs="Tahoma"/>
          <w:sz w:val="22"/>
          <w:szCs w:val="22"/>
        </w:rPr>
        <w:t>1 a 2</w:t>
      </w:r>
      <w:r w:rsidRPr="00780167">
        <w:rPr>
          <w:rFonts w:ascii="Tahoma" w:hAnsi="Tahoma" w:cs="Tahoma"/>
          <w:sz w:val="22"/>
          <w:szCs w:val="22"/>
        </w:rPr>
        <w:t xml:space="preserve"> této smlouvy.</w:t>
      </w:r>
    </w:p>
    <w:p w14:paraId="662B9BF0" w14:textId="77777777" w:rsidR="00466780" w:rsidRPr="002A098D" w:rsidRDefault="00780167" w:rsidP="006E28C0">
      <w:pPr>
        <w:pStyle w:val="Zkladntext"/>
        <w:numPr>
          <w:ilvl w:val="0"/>
          <w:numId w:val="7"/>
        </w:numPr>
        <w:tabs>
          <w:tab w:val="clear" w:pos="1418"/>
        </w:tabs>
        <w:rPr>
          <w:rFonts w:ascii="Tahoma" w:hAnsi="Tahoma" w:cs="Tahoma"/>
          <w:iCs/>
          <w:sz w:val="22"/>
          <w:szCs w:val="22"/>
        </w:rPr>
      </w:pPr>
      <w:r w:rsidRPr="00780167">
        <w:rPr>
          <w:rFonts w:ascii="Tahoma" w:hAnsi="Tahoma" w:cs="Tahoma"/>
          <w:sz w:val="22"/>
          <w:szCs w:val="22"/>
        </w:rPr>
        <w:t>Objednatel se zavazuje provedené dílo bez vad a nedodělků převzít a zaplatit za ně zhotoviteli cenu podle čl. IV této smlouvy</w:t>
      </w:r>
      <w:r w:rsidR="008561BD" w:rsidRPr="002A098D">
        <w:rPr>
          <w:rFonts w:ascii="Tahoma" w:hAnsi="Tahoma" w:cs="Tahoma"/>
          <w:iCs/>
          <w:sz w:val="22"/>
          <w:szCs w:val="22"/>
        </w:rPr>
        <w:t>.</w:t>
      </w:r>
    </w:p>
    <w:p w14:paraId="320A21AD" w14:textId="77777777" w:rsidR="00931340" w:rsidRPr="00343967" w:rsidRDefault="00066D69" w:rsidP="009627B3">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7126A8">
        <w:rPr>
          <w:rFonts w:ascii="Tahoma" w:hAnsi="Tahoma" w:cs="Tahoma"/>
          <w:sz w:val="22"/>
          <w:szCs w:val="22"/>
        </w:rPr>
        <w:t>C</w:t>
      </w:r>
      <w:r w:rsidR="0097461E" w:rsidRPr="00343967">
        <w:rPr>
          <w:rFonts w:ascii="Tahoma" w:hAnsi="Tahoma" w:cs="Tahoma"/>
          <w:sz w:val="22"/>
          <w:szCs w:val="22"/>
        </w:rPr>
        <w:t>ena</w:t>
      </w:r>
      <w:r w:rsidR="007126A8">
        <w:rPr>
          <w:rFonts w:ascii="Tahoma" w:hAnsi="Tahoma" w:cs="Tahoma"/>
          <w:sz w:val="22"/>
          <w:szCs w:val="22"/>
        </w:rPr>
        <w:t xml:space="preserve"> za dílo</w:t>
      </w:r>
    </w:p>
    <w:p w14:paraId="49BABB5F" w14:textId="77777777" w:rsidR="001E7435" w:rsidRDefault="007126A8" w:rsidP="006E28C0">
      <w:pPr>
        <w:numPr>
          <w:ilvl w:val="0"/>
          <w:numId w:val="14"/>
        </w:numPr>
        <w:spacing w:before="120"/>
        <w:ind w:left="357" w:hanging="357"/>
        <w:jc w:val="both"/>
        <w:rPr>
          <w:rFonts w:ascii="Tahoma" w:hAnsi="Tahoma" w:cs="Tahoma"/>
          <w:sz w:val="22"/>
          <w:szCs w:val="22"/>
        </w:rPr>
      </w:pPr>
      <w:r w:rsidRPr="007126A8">
        <w:rPr>
          <w:rFonts w:ascii="Tahoma" w:hAnsi="Tahoma" w:cs="Tahoma"/>
          <w:sz w:val="22"/>
          <w:szCs w:val="22"/>
        </w:rPr>
        <w:t xml:space="preserve">Cena za dílo je </w:t>
      </w:r>
      <w:r w:rsidR="001E7435">
        <w:rPr>
          <w:rFonts w:ascii="Tahoma" w:hAnsi="Tahoma" w:cs="Tahoma"/>
          <w:sz w:val="22"/>
          <w:szCs w:val="22"/>
        </w:rPr>
        <w:t xml:space="preserve">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1BB2F6F8" w14:textId="77777777" w:rsidR="001E7435" w:rsidRDefault="001E743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1A6E3B">
        <w:rPr>
          <w:rFonts w:ascii="Tahoma" w:hAnsi="Tahoma" w:cs="Tahoma"/>
          <w:sz w:val="22"/>
          <w:szCs w:val="22"/>
        </w:rPr>
        <w:t>325.785,00</w:t>
      </w:r>
      <w:r>
        <w:rPr>
          <w:rFonts w:ascii="Tahoma" w:hAnsi="Tahoma" w:cs="Tahoma"/>
          <w:sz w:val="22"/>
          <w:szCs w:val="22"/>
        </w:rPr>
        <w:t> Kč</w:t>
      </w:r>
    </w:p>
    <w:p w14:paraId="3BB93833" w14:textId="77777777" w:rsidR="001E7435" w:rsidRDefault="00A25ECC"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21</w:t>
      </w:r>
      <w:r w:rsidR="001E7435">
        <w:rPr>
          <w:rFonts w:ascii="Tahoma" w:hAnsi="Tahoma" w:cs="Tahoma"/>
          <w:sz w:val="22"/>
          <w:szCs w:val="22"/>
        </w:rPr>
        <w:t> %</w:t>
      </w:r>
      <w:r w:rsidR="001E7435">
        <w:rPr>
          <w:rFonts w:ascii="Tahoma" w:hAnsi="Tahoma" w:cs="Tahoma"/>
          <w:sz w:val="22"/>
          <w:szCs w:val="22"/>
        </w:rPr>
        <w:tab/>
      </w:r>
      <w:r w:rsidR="001A6E3B">
        <w:rPr>
          <w:rFonts w:ascii="Tahoma" w:hAnsi="Tahoma" w:cs="Tahoma"/>
          <w:sz w:val="22"/>
          <w:szCs w:val="22"/>
        </w:rPr>
        <w:t>68.414,85</w:t>
      </w:r>
      <w:r w:rsidR="001E7435">
        <w:rPr>
          <w:rFonts w:ascii="Tahoma" w:hAnsi="Tahoma" w:cs="Tahoma"/>
          <w:sz w:val="22"/>
          <w:szCs w:val="22"/>
        </w:rPr>
        <w:t> Kč</w:t>
      </w:r>
    </w:p>
    <w:p w14:paraId="4BADC788" w14:textId="32751DEB"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3703A6">
        <w:rPr>
          <w:rFonts w:ascii="Tahoma" w:hAnsi="Tahoma" w:cs="Tahoma"/>
          <w:sz w:val="22"/>
          <w:szCs w:val="22"/>
        </w:rPr>
        <w:t xml:space="preserve">  </w:t>
      </w:r>
      <w:r w:rsidR="001A6E3B">
        <w:rPr>
          <w:rFonts w:ascii="Tahoma" w:hAnsi="Tahoma" w:cs="Tahoma"/>
          <w:sz w:val="22"/>
          <w:szCs w:val="22"/>
        </w:rPr>
        <w:t xml:space="preserve"> </w:t>
      </w:r>
      <w:r w:rsidR="003703A6">
        <w:rPr>
          <w:rFonts w:ascii="Tahoma" w:hAnsi="Tahoma" w:cs="Tahoma"/>
          <w:sz w:val="22"/>
          <w:szCs w:val="22"/>
        </w:rPr>
        <w:t xml:space="preserve">      </w:t>
      </w:r>
      <w:r w:rsidR="001A6E3B">
        <w:rPr>
          <w:rFonts w:ascii="Tahoma" w:hAnsi="Tahoma" w:cs="Tahoma"/>
          <w:sz w:val="22"/>
          <w:szCs w:val="22"/>
        </w:rPr>
        <w:t>394.199,</w:t>
      </w:r>
      <w:r w:rsidR="001A6E3B" w:rsidRPr="003703A6">
        <w:rPr>
          <w:rFonts w:ascii="Tahoma" w:hAnsi="Tahoma" w:cs="Tahoma"/>
          <w:sz w:val="22"/>
          <w:szCs w:val="22"/>
        </w:rPr>
        <w:t>85</w:t>
      </w:r>
      <w:r w:rsidRPr="003703A6">
        <w:rPr>
          <w:rFonts w:ascii="Tahoma" w:hAnsi="Tahoma" w:cs="Tahoma"/>
          <w:sz w:val="22"/>
          <w:szCs w:val="22"/>
        </w:rPr>
        <w:t> Kč</w:t>
      </w:r>
    </w:p>
    <w:p w14:paraId="64CC7F6D" w14:textId="77777777" w:rsidR="00931340" w:rsidRPr="00327AB3" w:rsidRDefault="00931340" w:rsidP="00BA7EAD">
      <w:pPr>
        <w:spacing w:before="120"/>
        <w:ind w:left="357"/>
        <w:jc w:val="both"/>
        <w:rPr>
          <w:rFonts w:ascii="Tahoma" w:hAnsi="Tahoma" w:cs="Tahoma"/>
          <w:iCs/>
          <w:sz w:val="22"/>
          <w:szCs w:val="22"/>
        </w:rPr>
      </w:pPr>
      <w:r w:rsidRPr="00327AB3">
        <w:rPr>
          <w:rFonts w:ascii="Tahoma" w:hAnsi="Tahoma" w:cs="Tahoma"/>
          <w:iCs/>
          <w:sz w:val="22"/>
          <w:szCs w:val="22"/>
        </w:rPr>
        <w:t xml:space="preserve">Podrobný rozpis ceny </w:t>
      </w:r>
      <w:r w:rsidR="007126A8">
        <w:rPr>
          <w:rFonts w:ascii="Tahoma" w:hAnsi="Tahoma" w:cs="Tahoma"/>
          <w:iCs/>
          <w:sz w:val="22"/>
          <w:szCs w:val="22"/>
        </w:rPr>
        <w:t xml:space="preserve">za dílo </w:t>
      </w:r>
      <w:r w:rsidRPr="00327AB3">
        <w:rPr>
          <w:rFonts w:ascii="Tahoma" w:hAnsi="Tahoma" w:cs="Tahoma"/>
          <w:iCs/>
          <w:sz w:val="22"/>
          <w:szCs w:val="22"/>
        </w:rPr>
        <w:t>je uveden v</w:t>
      </w:r>
      <w:r w:rsidR="00BA7EAD" w:rsidRPr="00327AB3">
        <w:rPr>
          <w:rFonts w:ascii="Tahoma" w:hAnsi="Tahoma" w:cs="Tahoma"/>
          <w:iCs/>
          <w:sz w:val="22"/>
          <w:szCs w:val="22"/>
        </w:rPr>
        <w:t> </w:t>
      </w:r>
      <w:r w:rsidRPr="00327AB3">
        <w:rPr>
          <w:rFonts w:ascii="Tahoma" w:hAnsi="Tahoma" w:cs="Tahoma"/>
          <w:iCs/>
          <w:sz w:val="22"/>
          <w:szCs w:val="22"/>
        </w:rPr>
        <w:t>příloze</w:t>
      </w:r>
      <w:r w:rsidR="00BA7EAD" w:rsidRPr="00327AB3">
        <w:rPr>
          <w:rFonts w:ascii="Tahoma" w:hAnsi="Tahoma" w:cs="Tahoma"/>
          <w:iCs/>
          <w:sz w:val="22"/>
          <w:szCs w:val="22"/>
        </w:rPr>
        <w:t xml:space="preserve"> </w:t>
      </w:r>
      <w:r w:rsidRPr="00327AB3">
        <w:rPr>
          <w:rFonts w:ascii="Tahoma" w:hAnsi="Tahoma" w:cs="Tahoma"/>
          <w:iCs/>
          <w:sz w:val="22"/>
          <w:szCs w:val="22"/>
        </w:rPr>
        <w:t>č.</w:t>
      </w:r>
      <w:r w:rsidR="00BA7EAD" w:rsidRPr="00327AB3">
        <w:rPr>
          <w:rFonts w:ascii="Tahoma" w:hAnsi="Tahoma" w:cs="Tahoma"/>
          <w:iCs/>
          <w:sz w:val="22"/>
          <w:szCs w:val="22"/>
        </w:rPr>
        <w:t> </w:t>
      </w:r>
      <w:r w:rsidR="00AE0F3E">
        <w:rPr>
          <w:rFonts w:ascii="Tahoma" w:hAnsi="Tahoma" w:cs="Tahoma"/>
          <w:iCs/>
          <w:sz w:val="22"/>
          <w:szCs w:val="22"/>
        </w:rPr>
        <w:t>1</w:t>
      </w:r>
      <w:r w:rsidRPr="00327AB3">
        <w:rPr>
          <w:rFonts w:ascii="Tahoma" w:hAnsi="Tahoma" w:cs="Tahoma"/>
          <w:iCs/>
          <w:sz w:val="22"/>
          <w:szCs w:val="22"/>
        </w:rPr>
        <w:t xml:space="preserve"> této smlouvy.</w:t>
      </w:r>
    </w:p>
    <w:p w14:paraId="14415C55" w14:textId="77777777" w:rsidR="00DF3F7C" w:rsidRPr="00DF3F7C" w:rsidRDefault="00DF3F7C" w:rsidP="006E28C0">
      <w:pPr>
        <w:numPr>
          <w:ilvl w:val="0"/>
          <w:numId w:val="14"/>
        </w:numPr>
        <w:spacing w:before="120"/>
        <w:ind w:left="357" w:hanging="357"/>
        <w:jc w:val="both"/>
        <w:rPr>
          <w:rFonts w:ascii="Tahoma" w:hAnsi="Tahoma" w:cs="Tahoma"/>
          <w:sz w:val="22"/>
          <w:szCs w:val="22"/>
        </w:rPr>
      </w:pPr>
      <w:r w:rsidRPr="00DF3F7C">
        <w:rPr>
          <w:rFonts w:ascii="Tahoma" w:hAnsi="Tahoma" w:cs="Tahoma"/>
          <w:sz w:val="22"/>
          <w:szCs w:val="22"/>
        </w:rPr>
        <w:t>Cena za dílo podle odst. 1 tohoto článku smlouvy zahrnuje veškeré náklady zhotovitele spojené se splněním jeho závazku z této smlouvy, tj. cenu díla včetně dopravného, práce technika, instalace a montáže, zaškolení obsluhy apod. Cena za dílo je stanovena jako nejvýše přípustná a není ji možno překročit.</w:t>
      </w:r>
    </w:p>
    <w:p w14:paraId="2A7FD34A" w14:textId="77777777" w:rsidR="0009040E" w:rsidRPr="00074786" w:rsidRDefault="00DF3F7C" w:rsidP="006E28C0">
      <w:pPr>
        <w:numPr>
          <w:ilvl w:val="0"/>
          <w:numId w:val="14"/>
        </w:numPr>
        <w:spacing w:before="120"/>
        <w:ind w:left="357" w:hanging="357"/>
        <w:jc w:val="both"/>
        <w:rPr>
          <w:rFonts w:ascii="Tahoma" w:hAnsi="Tahoma" w:cs="Tahoma"/>
          <w:sz w:val="22"/>
          <w:szCs w:val="22"/>
        </w:rPr>
      </w:pPr>
      <w:r w:rsidRPr="00DF3F7C">
        <w:rPr>
          <w:rFonts w:ascii="Tahoma" w:hAnsi="Tahoma" w:cs="Tahoma"/>
          <w:sz w:val="22"/>
          <w:szCs w:val="22"/>
        </w:rPr>
        <w:t>Je-li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r w:rsidR="009C25FE" w:rsidRPr="00074786">
        <w:rPr>
          <w:rFonts w:ascii="Tahoma" w:hAnsi="Tahoma" w:cs="Tahoma"/>
          <w:sz w:val="22"/>
          <w:szCs w:val="22"/>
        </w:rPr>
        <w:t>.</w:t>
      </w:r>
    </w:p>
    <w:p w14:paraId="04D99062"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CE7FC5">
        <w:rPr>
          <w:rFonts w:ascii="Tahoma" w:hAnsi="Tahoma" w:cs="Tahoma"/>
          <w:sz w:val="22"/>
          <w:szCs w:val="22"/>
        </w:rPr>
        <w:t xml:space="preserve"> předání</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2984B28E" w14:textId="77777777" w:rsidR="00066D69" w:rsidRPr="00343967" w:rsidRDefault="00CE7FC5" w:rsidP="006E28C0">
      <w:pPr>
        <w:pStyle w:val="Zkladntext"/>
        <w:numPr>
          <w:ilvl w:val="0"/>
          <w:numId w:val="9"/>
        </w:numPr>
        <w:tabs>
          <w:tab w:val="clear" w:pos="360"/>
          <w:tab w:val="clear" w:pos="1418"/>
        </w:tabs>
        <w:rPr>
          <w:rFonts w:ascii="Tahoma" w:hAnsi="Tahoma" w:cs="Tahoma"/>
          <w:sz w:val="22"/>
          <w:szCs w:val="22"/>
        </w:rPr>
      </w:pPr>
      <w:r w:rsidRPr="00CE7FC5">
        <w:rPr>
          <w:rFonts w:ascii="Tahoma" w:hAnsi="Tahoma" w:cs="Tahoma"/>
          <w:sz w:val="22"/>
          <w:szCs w:val="22"/>
        </w:rPr>
        <w:t>Zhotovitel je povinen odevzdat zboží v místě plnění</w:t>
      </w:r>
      <w:r w:rsidR="00125C31" w:rsidRPr="00125C31">
        <w:rPr>
          <w:rFonts w:ascii="Tahoma" w:hAnsi="Tahoma" w:cs="Tahoma"/>
          <w:sz w:val="22"/>
          <w:szCs w:val="22"/>
        </w:rPr>
        <w:t xml:space="preserve">, kterým je </w:t>
      </w:r>
      <w:r w:rsidR="00125C31">
        <w:rPr>
          <w:rFonts w:ascii="Tahoma" w:hAnsi="Tahoma" w:cs="Tahoma"/>
          <w:sz w:val="22"/>
          <w:szCs w:val="22"/>
        </w:rPr>
        <w:t>budova školy na ul</w:t>
      </w:r>
      <w:r w:rsidR="00125C31" w:rsidRPr="00125C31">
        <w:rPr>
          <w:rFonts w:ascii="Tahoma" w:hAnsi="Tahoma" w:cs="Tahoma"/>
          <w:sz w:val="22"/>
          <w:szCs w:val="22"/>
        </w:rPr>
        <w:t xml:space="preserve"> 1.máje 2208/11, Mariánské Hory, 709 00 Ostrava</w:t>
      </w:r>
      <w:r w:rsidR="00E86115">
        <w:rPr>
          <w:rFonts w:ascii="Tahoma" w:hAnsi="Tahoma" w:cs="Tahoma"/>
          <w:sz w:val="22"/>
          <w:szCs w:val="22"/>
        </w:rPr>
        <w:t>.</w:t>
      </w:r>
    </w:p>
    <w:p w14:paraId="62C2B8D7" w14:textId="77777777" w:rsidR="00493F97" w:rsidRPr="00493F97" w:rsidRDefault="00493F97" w:rsidP="006E28C0">
      <w:pPr>
        <w:pStyle w:val="Zkladntext"/>
        <w:numPr>
          <w:ilvl w:val="0"/>
          <w:numId w:val="9"/>
        </w:numPr>
        <w:tabs>
          <w:tab w:val="left" w:pos="0"/>
        </w:tabs>
        <w:rPr>
          <w:rFonts w:ascii="Tahoma" w:hAnsi="Tahoma" w:cs="Tahoma"/>
          <w:sz w:val="22"/>
          <w:szCs w:val="22"/>
        </w:rPr>
      </w:pPr>
      <w:r w:rsidRPr="00493F97">
        <w:rPr>
          <w:rFonts w:ascii="Tahoma" w:hAnsi="Tahoma" w:cs="Tahoma"/>
          <w:sz w:val="22"/>
          <w:szCs w:val="22"/>
        </w:rPr>
        <w:t xml:space="preserve">Zhotovitel je povinen provést dílo do </w:t>
      </w:r>
      <w:r w:rsidR="00FD6DE5">
        <w:rPr>
          <w:rFonts w:ascii="Tahoma" w:hAnsi="Tahoma" w:cs="Tahoma"/>
          <w:sz w:val="22"/>
          <w:szCs w:val="22"/>
        </w:rPr>
        <w:t>50</w:t>
      </w:r>
      <w:r w:rsidRPr="00493F97">
        <w:rPr>
          <w:rFonts w:ascii="Tahoma" w:hAnsi="Tahoma" w:cs="Tahoma"/>
          <w:sz w:val="22"/>
          <w:szCs w:val="22"/>
        </w:rPr>
        <w:t xml:space="preserve"> dnů od nabytí účinnosti této smlouvy.</w:t>
      </w:r>
    </w:p>
    <w:p w14:paraId="633A0657" w14:textId="77777777" w:rsidR="00587A33" w:rsidRPr="00B70DB0" w:rsidRDefault="00493F97" w:rsidP="006E28C0">
      <w:pPr>
        <w:pStyle w:val="Zkladntext"/>
        <w:numPr>
          <w:ilvl w:val="0"/>
          <w:numId w:val="9"/>
        </w:numPr>
        <w:tabs>
          <w:tab w:val="clear" w:pos="1418"/>
          <w:tab w:val="left" w:pos="0"/>
        </w:tabs>
        <w:rPr>
          <w:rFonts w:ascii="Tahoma" w:hAnsi="Tahoma" w:cs="Tahoma"/>
          <w:sz w:val="22"/>
          <w:szCs w:val="22"/>
        </w:rPr>
      </w:pPr>
      <w:r w:rsidRPr="00493F97">
        <w:rPr>
          <w:rFonts w:ascii="Tahoma" w:hAnsi="Tahoma" w:cs="Tahoma"/>
          <w:sz w:val="22"/>
          <w:szCs w:val="22"/>
        </w:rPr>
        <w:t>Dílo je provedeno, je-li dokončeno a předáno objednateli. Smluvní strany se dohodly, že objednatel není povinen dílo převzít, pokud toto vykazuje vady či nedodělky.</w:t>
      </w:r>
    </w:p>
    <w:p w14:paraId="44122992"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77271B" w:rsidRPr="0077271B">
        <w:rPr>
          <w:rFonts w:ascii="Tahoma" w:hAnsi="Tahoma" w:cs="Tahoma"/>
          <w:sz w:val="22"/>
          <w:szCs w:val="22"/>
        </w:rPr>
        <w:t>Práva a povinnosti smluvních stran</w:t>
      </w:r>
    </w:p>
    <w:p w14:paraId="07D1AA72" w14:textId="77777777" w:rsidR="00826546" w:rsidRPr="00826546" w:rsidRDefault="00826546" w:rsidP="00826546">
      <w:pPr>
        <w:pStyle w:val="Default"/>
        <w:rPr>
          <w:rFonts w:ascii="Tahoma" w:hAnsi="Tahoma" w:cs="Tahoma"/>
          <w:sz w:val="22"/>
          <w:szCs w:val="22"/>
        </w:rPr>
      </w:pPr>
    </w:p>
    <w:p w14:paraId="11849A2E" w14:textId="77777777" w:rsidR="00826546" w:rsidRPr="00826546" w:rsidRDefault="00826546" w:rsidP="006E28C0">
      <w:pPr>
        <w:pStyle w:val="Zkladntext"/>
        <w:numPr>
          <w:ilvl w:val="0"/>
          <w:numId w:val="22"/>
        </w:numPr>
        <w:tabs>
          <w:tab w:val="left" w:pos="0"/>
        </w:tabs>
        <w:rPr>
          <w:rFonts w:ascii="Tahoma" w:hAnsi="Tahoma" w:cs="Tahoma"/>
          <w:sz w:val="22"/>
          <w:szCs w:val="22"/>
        </w:rPr>
      </w:pPr>
      <w:r w:rsidRPr="00826546">
        <w:rPr>
          <w:rFonts w:ascii="Tahoma" w:hAnsi="Tahoma" w:cs="Tahoma"/>
          <w:sz w:val="22"/>
          <w:szCs w:val="22"/>
        </w:rPr>
        <w:t xml:space="preserve">Není-li stanoveno touto smlouvou výslovně jinak, řídí se vzájemná práva a povinnosti smluvních stran ustanoveními § 2586 a následujícími občanského zákoníku. </w:t>
      </w:r>
    </w:p>
    <w:p w14:paraId="271B841F" w14:textId="77777777" w:rsidR="00826546" w:rsidRPr="00826546" w:rsidRDefault="00826546" w:rsidP="006E28C0">
      <w:pPr>
        <w:pStyle w:val="Zkladntext"/>
        <w:numPr>
          <w:ilvl w:val="0"/>
          <w:numId w:val="22"/>
        </w:numPr>
        <w:tabs>
          <w:tab w:val="left" w:pos="0"/>
        </w:tabs>
        <w:rPr>
          <w:rFonts w:ascii="Tahoma" w:hAnsi="Tahoma" w:cs="Tahoma"/>
          <w:sz w:val="22"/>
          <w:szCs w:val="22"/>
        </w:rPr>
      </w:pPr>
      <w:r w:rsidRPr="00826546">
        <w:rPr>
          <w:rFonts w:ascii="Tahoma" w:hAnsi="Tahoma" w:cs="Tahoma"/>
          <w:sz w:val="22"/>
          <w:szCs w:val="22"/>
        </w:rPr>
        <w:t xml:space="preserve">Zhotovitel je zejména povinen: </w:t>
      </w:r>
    </w:p>
    <w:p w14:paraId="65A84F95"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Provést dílo řádně a včas za použití materiálů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 </w:t>
      </w:r>
    </w:p>
    <w:p w14:paraId="0501FB6C"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Řídit se při provádění díla pokyny objednatele. </w:t>
      </w:r>
    </w:p>
    <w:p w14:paraId="38170E1D"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Umožnit objednateli kontrolu provádění díla. Pokud objednatel zjistí, že zhotovitel neprovádí dílo řádně či jinak porušuje svou povinnost, poskytne zhotoviteli lhůtu k nápravě; neučiní-li tak zhotovitel ve stanovené lhůtě, je objednatel oprávněn od </w:t>
      </w:r>
      <w:r w:rsidRPr="00826546">
        <w:rPr>
          <w:rFonts w:ascii="Tahoma" w:hAnsi="Tahoma" w:cs="Tahoma"/>
          <w:sz w:val="22"/>
          <w:szCs w:val="22"/>
        </w:rPr>
        <w:lastRenderedPageBreak/>
        <w:t xml:space="preserve">smlouvy odstoupit. </w:t>
      </w:r>
    </w:p>
    <w:p w14:paraId="67854AFF"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Odstranit zjištěné vady a nedodělky na své náklady. </w:t>
      </w:r>
    </w:p>
    <w:p w14:paraId="7F9AF804"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Dbát při provádění díla dle této smlouvy na ochranu životního prostředí a dodržovat platné technické, bezpečnostní, zdravotní, hygienické a jiné předpisy, včetně předpisů týkajících se ochrany životního prostředí. Objednatel požaduje minimalizaci obalové hmoty použité v rámci přepravy díla na místo plnění a následnou ekologickou likvidaci této obalové hmoty (např. formou tříděného odpadu apod.). </w:t>
      </w:r>
    </w:p>
    <w:p w14:paraId="7729BA6B"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Dohodnout s objednatelem termíny dodávek, montáží a souvisejících prací na díle. Konkrétní den a hodinu, kdy bude zahájena realizace díla, je zhotovitel povinen s objednatelem dohodnout písemně prostřednictvím e-mailu (e-mail objednatele: </w:t>
      </w:r>
      <w:r w:rsidR="003E51B2">
        <w:rPr>
          <w:rFonts w:ascii="Tahoma" w:hAnsi="Tahoma" w:cs="Tahoma"/>
          <w:sz w:val="22"/>
          <w:szCs w:val="22"/>
        </w:rPr>
        <w:t>sekretariat@zdrav-ova.cz</w:t>
      </w:r>
      <w:r w:rsidRPr="003E51B2">
        <w:rPr>
          <w:rFonts w:ascii="Tahoma" w:hAnsi="Tahoma" w:cs="Tahoma"/>
          <w:sz w:val="22"/>
          <w:szCs w:val="22"/>
        </w:rPr>
        <w:t>)</w:t>
      </w:r>
      <w:r w:rsidRPr="00826546">
        <w:rPr>
          <w:rFonts w:ascii="Tahoma" w:hAnsi="Tahoma" w:cs="Tahoma"/>
          <w:sz w:val="22"/>
          <w:szCs w:val="22"/>
        </w:rPr>
        <w:t xml:space="preserve">, a to minimálně 5 kalendářních dnů před jejím zahájením, pokud zhotovitel a objednatel neodsouhlasí termín jiný. </w:t>
      </w:r>
    </w:p>
    <w:p w14:paraId="16E19C93"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V případě znečištění prostor instalace provádět průběžně úklid a prostory uvést vždy do původního stavu. </w:t>
      </w:r>
    </w:p>
    <w:p w14:paraId="6840770F" w14:textId="77777777" w:rsidR="00826546" w:rsidRPr="00826546" w:rsidRDefault="00826546" w:rsidP="006E28C0">
      <w:pPr>
        <w:pStyle w:val="Zkladntext"/>
        <w:numPr>
          <w:ilvl w:val="1"/>
          <w:numId w:val="23"/>
        </w:numPr>
        <w:tabs>
          <w:tab w:val="left" w:pos="0"/>
        </w:tabs>
        <w:ind w:left="709" w:hanging="283"/>
        <w:rPr>
          <w:rFonts w:ascii="Tahoma" w:hAnsi="Tahoma" w:cs="Tahoma"/>
          <w:sz w:val="22"/>
          <w:szCs w:val="22"/>
        </w:rPr>
      </w:pPr>
      <w:r w:rsidRPr="00826546">
        <w:rPr>
          <w:rFonts w:ascii="Tahoma" w:hAnsi="Tahoma" w:cs="Tahoma"/>
          <w:sz w:val="22"/>
          <w:szCs w:val="22"/>
        </w:rPr>
        <w:t xml:space="preserve">Předem projednat s objednatelem jakoukoli změnu prováděnou při realizaci předmětu smlouvy mající vliv na podmínky udělené poskytovatelem dotace. </w:t>
      </w:r>
    </w:p>
    <w:p w14:paraId="0C247B7B" w14:textId="77777777" w:rsidR="00826546" w:rsidRPr="00826546" w:rsidRDefault="00826546" w:rsidP="006E28C0">
      <w:pPr>
        <w:pStyle w:val="Zkladntext"/>
        <w:numPr>
          <w:ilvl w:val="0"/>
          <w:numId w:val="22"/>
        </w:numPr>
        <w:tabs>
          <w:tab w:val="left" w:pos="0"/>
        </w:tabs>
        <w:rPr>
          <w:rFonts w:ascii="Tahoma" w:hAnsi="Tahoma" w:cs="Tahoma"/>
          <w:sz w:val="22"/>
          <w:szCs w:val="22"/>
        </w:rPr>
      </w:pPr>
      <w:r w:rsidRPr="00826546">
        <w:rPr>
          <w:rFonts w:ascii="Tahoma" w:hAnsi="Tahoma" w:cs="Tahoma"/>
          <w:sz w:val="22"/>
          <w:szCs w:val="22"/>
        </w:rPr>
        <w:t xml:space="preserve">Objednatel je povinen poskytnout zhotoviteli součinnost nutnou k provedení díla. </w:t>
      </w:r>
    </w:p>
    <w:p w14:paraId="6EA1C8E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231B88" w:rsidRPr="00231B88">
        <w:rPr>
          <w:rFonts w:ascii="Tahoma" w:hAnsi="Tahoma" w:cs="Tahoma"/>
          <w:sz w:val="22"/>
          <w:szCs w:val="22"/>
        </w:rPr>
        <w:t>Předání díla, vlastnické právo k předmětu díla a nebezpečí škody</w:t>
      </w:r>
    </w:p>
    <w:p w14:paraId="4FA5B1CB" w14:textId="77777777" w:rsidR="00634010" w:rsidRPr="00634010" w:rsidRDefault="00634010" w:rsidP="006E28C0">
      <w:pPr>
        <w:pStyle w:val="Zkladntext"/>
        <w:numPr>
          <w:ilvl w:val="0"/>
          <w:numId w:val="24"/>
        </w:numPr>
        <w:tabs>
          <w:tab w:val="left" w:pos="0"/>
        </w:tabs>
        <w:rPr>
          <w:rFonts w:ascii="Tahoma" w:hAnsi="Tahoma" w:cs="Tahoma"/>
          <w:sz w:val="22"/>
          <w:szCs w:val="22"/>
        </w:rPr>
      </w:pPr>
      <w:r w:rsidRPr="00634010">
        <w:rPr>
          <w:rFonts w:ascii="Tahoma" w:hAnsi="Tahoma" w:cs="Tahoma"/>
          <w:sz w:val="22"/>
          <w:szCs w:val="22"/>
        </w:rPr>
        <w:t xml:space="preserve">Objednatel se zavazuje dílo převzít v případě, že bude předáno bez vad a nedodělků. O předání a převzetí díla zhotovitel sepíše zápis o předání a převzetí díla (dále také jen „zápis“), ve kterém objednatel prohlásí, zda dílo přejímá či nikoli. Zápis bude dále obsahovat jméno a podpis předávající osoby za zhotovitele a jméno a podpis přejímající osoby za objednatele. Nebude-li zápis obsahovat údaje uvedené v tomto odstavci, je objednatel oprávněn převzetí zboží odmítnout, a to až do předání zápisu s výše uvedenými údaji. Zápis o předání a převzetí díla bude vyhotoven ve dvou stejnopisech, přičemž jedno vyhotovení bude určeno pro objednatele a jedno pro zhotovitele. </w:t>
      </w:r>
    </w:p>
    <w:p w14:paraId="22A28B18" w14:textId="77777777" w:rsidR="00634010" w:rsidRPr="00634010" w:rsidRDefault="00634010" w:rsidP="006E28C0">
      <w:pPr>
        <w:pStyle w:val="Zkladntext"/>
        <w:numPr>
          <w:ilvl w:val="0"/>
          <w:numId w:val="24"/>
        </w:numPr>
        <w:tabs>
          <w:tab w:val="left" w:pos="0"/>
        </w:tabs>
        <w:rPr>
          <w:rFonts w:ascii="Tahoma" w:hAnsi="Tahoma" w:cs="Tahoma"/>
          <w:sz w:val="22"/>
          <w:szCs w:val="22"/>
        </w:rPr>
      </w:pPr>
      <w:r w:rsidRPr="00634010">
        <w:rPr>
          <w:rFonts w:ascii="Tahoma" w:hAnsi="Tahoma" w:cs="Tahoma"/>
          <w:sz w:val="22"/>
          <w:szCs w:val="22"/>
        </w:rPr>
        <w:t xml:space="preserve">Zhotovitel odpovídá za to, že informace uvedené v zápise o předání a převzetí díla budou v souladu se skutečným stavem. Zhotovitel a objednatel jsou oprávněni vedle předepsaných náležitostí uvést v zápise o předání a převzetí díla cokoliv, co budou považovat za nutné. </w:t>
      </w:r>
    </w:p>
    <w:p w14:paraId="50BEE319" w14:textId="77777777" w:rsidR="00634010" w:rsidRPr="00634010" w:rsidRDefault="00634010" w:rsidP="006E28C0">
      <w:pPr>
        <w:pStyle w:val="Zkladntext"/>
        <w:numPr>
          <w:ilvl w:val="0"/>
          <w:numId w:val="24"/>
        </w:numPr>
        <w:tabs>
          <w:tab w:val="left" w:pos="0"/>
        </w:tabs>
        <w:rPr>
          <w:rFonts w:ascii="Tahoma" w:hAnsi="Tahoma" w:cs="Tahoma"/>
          <w:sz w:val="22"/>
          <w:szCs w:val="22"/>
        </w:rPr>
      </w:pPr>
      <w:r w:rsidRPr="00634010">
        <w:rPr>
          <w:rFonts w:ascii="Tahoma" w:hAnsi="Tahoma" w:cs="Tahoma"/>
          <w:sz w:val="22"/>
          <w:szCs w:val="22"/>
        </w:rPr>
        <w:t xml:space="preserve">Vlastnické právo k věci, která je předmětem díla, a nebezpečí škody na ní přechází na objednatele dnem převzetí díla objednatelem. </w:t>
      </w:r>
    </w:p>
    <w:p w14:paraId="461B0595" w14:textId="77777777" w:rsidR="00634010" w:rsidRPr="00634010" w:rsidRDefault="00634010" w:rsidP="006E28C0">
      <w:pPr>
        <w:pStyle w:val="Zkladntext"/>
        <w:numPr>
          <w:ilvl w:val="0"/>
          <w:numId w:val="24"/>
        </w:numPr>
        <w:tabs>
          <w:tab w:val="left" w:pos="0"/>
        </w:tabs>
        <w:rPr>
          <w:rFonts w:ascii="Tahoma" w:hAnsi="Tahoma" w:cs="Tahoma"/>
          <w:sz w:val="22"/>
          <w:szCs w:val="22"/>
        </w:rPr>
      </w:pPr>
      <w:r w:rsidRPr="00634010">
        <w:rPr>
          <w:rFonts w:ascii="Tahoma" w:hAnsi="Tahoma" w:cs="Tahoma"/>
          <w:sz w:val="22"/>
          <w:szCs w:val="22"/>
        </w:rPr>
        <w:t>Součástí předání díla dle tohoto článku je rovněž předání dokladů, které se k dílu vztahují (záruční list, návod k použití, prohlášení o shodě apod.) v českém jazyce. Dílo musí splňovat požadavky zákona č. 22/1997 Sb., o technických požadavcích na výrobky, ve znění pozdějších předpisů</w:t>
      </w:r>
      <w:r>
        <w:rPr>
          <w:rFonts w:ascii="Tahoma" w:hAnsi="Tahoma" w:cs="Tahoma"/>
          <w:sz w:val="22"/>
          <w:szCs w:val="22"/>
        </w:rPr>
        <w:t>.</w:t>
      </w:r>
    </w:p>
    <w:p w14:paraId="15B1F442" w14:textId="77777777" w:rsidR="00066D69" w:rsidRPr="00343967" w:rsidRDefault="00634010" w:rsidP="00343967">
      <w:pPr>
        <w:pStyle w:val="slolnkuSmlouvy"/>
        <w:spacing w:before="360"/>
        <w:rPr>
          <w:rFonts w:ascii="Tahoma" w:hAnsi="Tahoma" w:cs="Tahoma"/>
          <w:sz w:val="22"/>
          <w:szCs w:val="22"/>
        </w:rPr>
      </w:pPr>
      <w:r>
        <w:rPr>
          <w:rFonts w:ascii="Tahoma" w:hAnsi="Tahoma" w:cs="Tahoma"/>
          <w:sz w:val="22"/>
          <w:szCs w:val="22"/>
        </w:rPr>
        <w:t>VIII</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 xml:space="preserve">latební </w:t>
      </w:r>
      <w:r w:rsidR="00DB0A9C">
        <w:rPr>
          <w:rFonts w:ascii="Tahoma" w:hAnsi="Tahoma" w:cs="Tahoma"/>
          <w:sz w:val="22"/>
          <w:szCs w:val="22"/>
        </w:rPr>
        <w:t xml:space="preserve">a fakturační </w:t>
      </w:r>
      <w:r w:rsidR="00066D69" w:rsidRPr="00343967">
        <w:rPr>
          <w:rFonts w:ascii="Tahoma" w:hAnsi="Tahoma" w:cs="Tahoma"/>
          <w:sz w:val="22"/>
          <w:szCs w:val="22"/>
        </w:rPr>
        <w:t>podmínky</w:t>
      </w:r>
    </w:p>
    <w:p w14:paraId="66F43442" w14:textId="77777777" w:rsidR="00C6719C" w:rsidRDefault="00C6719C" w:rsidP="00C6719C">
      <w:pPr>
        <w:pStyle w:val="Default"/>
      </w:pPr>
    </w:p>
    <w:p w14:paraId="4185AF3A" w14:textId="77777777" w:rsidR="00C6719C" w:rsidRPr="00C6719C" w:rsidRDefault="00C6719C" w:rsidP="006E28C0">
      <w:pPr>
        <w:pStyle w:val="Zkladntext"/>
        <w:numPr>
          <w:ilvl w:val="0"/>
          <w:numId w:val="25"/>
        </w:numPr>
        <w:tabs>
          <w:tab w:val="left" w:pos="0"/>
        </w:tabs>
        <w:rPr>
          <w:rFonts w:ascii="Tahoma" w:hAnsi="Tahoma" w:cs="Tahoma"/>
          <w:sz w:val="22"/>
          <w:szCs w:val="22"/>
        </w:rPr>
      </w:pPr>
      <w:r w:rsidRPr="00C6719C">
        <w:rPr>
          <w:rFonts w:ascii="Tahoma" w:hAnsi="Tahoma" w:cs="Tahoma"/>
          <w:sz w:val="22"/>
          <w:szCs w:val="22"/>
        </w:rPr>
        <w:t xml:space="preserve">Úhrada ceny za dílo bude provedena jednorázově po provedení díla (viz čl. V odst. 3 této smlouvy). Zálohové platby nebudou poskytovány. </w:t>
      </w:r>
    </w:p>
    <w:p w14:paraId="40A02973" w14:textId="77777777" w:rsidR="00C6719C" w:rsidRPr="00C6719C" w:rsidRDefault="00C6719C" w:rsidP="006E28C0">
      <w:pPr>
        <w:pStyle w:val="Zkladntext"/>
        <w:numPr>
          <w:ilvl w:val="0"/>
          <w:numId w:val="25"/>
        </w:numPr>
        <w:tabs>
          <w:tab w:val="left" w:pos="0"/>
        </w:tabs>
        <w:rPr>
          <w:rFonts w:ascii="Tahoma" w:hAnsi="Tahoma" w:cs="Tahoma"/>
          <w:sz w:val="22"/>
          <w:szCs w:val="22"/>
        </w:rPr>
      </w:pPr>
      <w:r w:rsidRPr="00C6719C">
        <w:rPr>
          <w:rFonts w:ascii="Tahoma" w:hAnsi="Tahoma" w:cs="Tahoma"/>
          <w:sz w:val="22"/>
          <w:szCs w:val="22"/>
        </w:rPr>
        <w:t xml:space="preserve">Je-li zhotovitel plátcem DPH, bude podkladem pro úhradu ceny za dílo faktura, která bude mít náležitosti daňového dokladu dle zákona o DPH a náležitosti stanovené dalšími obecně </w:t>
      </w:r>
      <w:r w:rsidRPr="00C6719C">
        <w:rPr>
          <w:rFonts w:ascii="Tahoma" w:hAnsi="Tahoma" w:cs="Tahoma"/>
          <w:sz w:val="22"/>
          <w:szCs w:val="22"/>
        </w:rPr>
        <w:lastRenderedPageBreak/>
        <w:t xml:space="preserve">závaznými právními předpisy. Není-li zhotovitel plátcem DPH, bude podkladem pro úhradu ceny za dílo faktura, která bude mít náležitosti účetního dokladu dle zákona č. 563/1991 Sb., o účetnictví, ve znění pozdějších předpisů a náležitosti stanovené dalšími obecně závaznými právními předpisy. Faktura musí dále obsahovat: </w:t>
      </w:r>
    </w:p>
    <w:p w14:paraId="5B62F166" w14:textId="77777777" w:rsidR="00C6719C" w:rsidRPr="00C6719C" w:rsidRDefault="00C6719C" w:rsidP="006E28C0">
      <w:pPr>
        <w:pStyle w:val="Zkladntext"/>
        <w:numPr>
          <w:ilvl w:val="1"/>
          <w:numId w:val="26"/>
        </w:numPr>
        <w:tabs>
          <w:tab w:val="left" w:pos="0"/>
        </w:tabs>
        <w:ind w:left="709" w:hanging="283"/>
        <w:rPr>
          <w:rFonts w:ascii="Tahoma" w:hAnsi="Tahoma" w:cs="Tahoma"/>
          <w:sz w:val="22"/>
          <w:szCs w:val="22"/>
        </w:rPr>
      </w:pPr>
      <w:r w:rsidRPr="00C6719C">
        <w:rPr>
          <w:rFonts w:ascii="Tahoma" w:hAnsi="Tahoma" w:cs="Tahoma"/>
          <w:sz w:val="22"/>
          <w:szCs w:val="22"/>
        </w:rPr>
        <w:t xml:space="preserve">číslo smlouvy zhotovitele, IČO zhotovitele, </w:t>
      </w:r>
    </w:p>
    <w:p w14:paraId="7DD3C0F9" w14:textId="77777777" w:rsidR="00C6719C" w:rsidRPr="00C6719C" w:rsidRDefault="00C6719C" w:rsidP="006E28C0">
      <w:pPr>
        <w:pStyle w:val="Zkladntext"/>
        <w:numPr>
          <w:ilvl w:val="1"/>
          <w:numId w:val="26"/>
        </w:numPr>
        <w:tabs>
          <w:tab w:val="left" w:pos="0"/>
        </w:tabs>
        <w:ind w:left="709" w:hanging="283"/>
        <w:rPr>
          <w:rFonts w:ascii="Tahoma" w:hAnsi="Tahoma" w:cs="Tahoma"/>
          <w:sz w:val="22"/>
          <w:szCs w:val="22"/>
        </w:rPr>
      </w:pPr>
      <w:r w:rsidRPr="00C6719C">
        <w:rPr>
          <w:rFonts w:ascii="Tahoma" w:hAnsi="Tahoma" w:cs="Tahoma"/>
          <w:sz w:val="22"/>
          <w:szCs w:val="22"/>
        </w:rPr>
        <w:t xml:space="preserve">číslo a datum vystavení faktury, </w:t>
      </w:r>
    </w:p>
    <w:p w14:paraId="3F9F1861" w14:textId="77777777" w:rsidR="00C6719C" w:rsidRPr="00E21239" w:rsidRDefault="00C6719C" w:rsidP="006E28C0">
      <w:pPr>
        <w:pStyle w:val="Zkladntext"/>
        <w:numPr>
          <w:ilvl w:val="1"/>
          <w:numId w:val="26"/>
        </w:numPr>
        <w:tabs>
          <w:tab w:val="left" w:pos="0"/>
        </w:tabs>
        <w:ind w:left="709" w:hanging="283"/>
        <w:rPr>
          <w:rFonts w:ascii="Tahoma" w:hAnsi="Tahoma" w:cs="Tahoma"/>
          <w:sz w:val="22"/>
          <w:szCs w:val="22"/>
        </w:rPr>
      </w:pPr>
      <w:r w:rsidRPr="00E21239">
        <w:rPr>
          <w:rFonts w:ascii="Tahoma" w:hAnsi="Tahoma" w:cs="Tahoma"/>
          <w:sz w:val="22"/>
          <w:szCs w:val="22"/>
        </w:rPr>
        <w:t>předmět smlouvy, tj. text: „</w:t>
      </w:r>
      <w:r w:rsidR="00E21239">
        <w:rPr>
          <w:rFonts w:ascii="Tahoma" w:hAnsi="Tahoma" w:cs="Tahoma"/>
          <w:sz w:val="22"/>
          <w:szCs w:val="22"/>
        </w:rPr>
        <w:t>V</w:t>
      </w:r>
      <w:r w:rsidR="00E21239" w:rsidRPr="00E21239">
        <w:rPr>
          <w:rFonts w:ascii="Tahoma" w:hAnsi="Tahoma" w:cs="Tahoma"/>
          <w:sz w:val="22"/>
          <w:szCs w:val="22"/>
        </w:rPr>
        <w:t>ýrob</w:t>
      </w:r>
      <w:r w:rsidR="00E21239">
        <w:rPr>
          <w:rFonts w:ascii="Tahoma" w:hAnsi="Tahoma" w:cs="Tahoma"/>
          <w:sz w:val="22"/>
          <w:szCs w:val="22"/>
        </w:rPr>
        <w:t>a</w:t>
      </w:r>
      <w:r w:rsidR="00E21239" w:rsidRPr="00E21239">
        <w:rPr>
          <w:rFonts w:ascii="Tahoma" w:hAnsi="Tahoma" w:cs="Tahoma"/>
          <w:sz w:val="22"/>
          <w:szCs w:val="22"/>
        </w:rPr>
        <w:t>, dodáv</w:t>
      </w:r>
      <w:r w:rsidR="00E21239">
        <w:rPr>
          <w:rFonts w:ascii="Tahoma" w:hAnsi="Tahoma" w:cs="Tahoma"/>
          <w:sz w:val="22"/>
          <w:szCs w:val="22"/>
        </w:rPr>
        <w:t>ka</w:t>
      </w:r>
      <w:r w:rsidR="00E21239" w:rsidRPr="00E21239">
        <w:rPr>
          <w:rFonts w:ascii="Tahoma" w:hAnsi="Tahoma" w:cs="Tahoma"/>
          <w:sz w:val="22"/>
          <w:szCs w:val="22"/>
        </w:rPr>
        <w:t xml:space="preserve"> a instalac</w:t>
      </w:r>
      <w:r w:rsidR="00E21239">
        <w:rPr>
          <w:rFonts w:ascii="Tahoma" w:hAnsi="Tahoma" w:cs="Tahoma"/>
          <w:sz w:val="22"/>
          <w:szCs w:val="22"/>
        </w:rPr>
        <w:t>e</w:t>
      </w:r>
      <w:r w:rsidR="00E21239" w:rsidRPr="00E21239">
        <w:rPr>
          <w:rFonts w:ascii="Tahoma" w:hAnsi="Tahoma" w:cs="Tahoma"/>
          <w:sz w:val="22"/>
          <w:szCs w:val="22"/>
        </w:rPr>
        <w:t xml:space="preserve"> nábytkového vybavení</w:t>
      </w:r>
      <w:r w:rsidRPr="00E21239">
        <w:rPr>
          <w:rFonts w:ascii="Tahoma" w:hAnsi="Tahoma" w:cs="Tahoma"/>
          <w:sz w:val="22"/>
          <w:szCs w:val="22"/>
        </w:rPr>
        <w:t xml:space="preserve">“, </w:t>
      </w:r>
    </w:p>
    <w:p w14:paraId="557707E5" w14:textId="77777777" w:rsidR="00C6719C" w:rsidRPr="00C6719C" w:rsidRDefault="00C6719C" w:rsidP="006E28C0">
      <w:pPr>
        <w:pStyle w:val="Zkladntext"/>
        <w:numPr>
          <w:ilvl w:val="1"/>
          <w:numId w:val="26"/>
        </w:numPr>
        <w:tabs>
          <w:tab w:val="left" w:pos="0"/>
        </w:tabs>
        <w:ind w:left="709" w:hanging="283"/>
        <w:rPr>
          <w:rFonts w:ascii="Tahoma" w:hAnsi="Tahoma" w:cs="Tahoma"/>
          <w:sz w:val="22"/>
          <w:szCs w:val="22"/>
        </w:rPr>
      </w:pPr>
      <w:r w:rsidRPr="00E21239">
        <w:rPr>
          <w:rFonts w:ascii="Tahoma" w:hAnsi="Tahoma" w:cs="Tahoma"/>
          <w:sz w:val="22"/>
          <w:szCs w:val="22"/>
        </w:rPr>
        <w:t xml:space="preserve">název projektu </w:t>
      </w:r>
      <w:r w:rsidR="00E21239" w:rsidRPr="00E21239">
        <w:rPr>
          <w:rFonts w:ascii="Tahoma" w:hAnsi="Tahoma" w:cs="Tahoma"/>
          <w:sz w:val="22"/>
          <w:szCs w:val="22"/>
        </w:rPr>
        <w:t>„Modernizace odborné učebny pro praktické sestry“, registrační číslo projektu CZ.10.03.01/00/23_007/0000299</w:t>
      </w:r>
      <w:r w:rsidRPr="00C6719C">
        <w:rPr>
          <w:rFonts w:ascii="Tahoma" w:hAnsi="Tahoma" w:cs="Tahoma"/>
          <w:sz w:val="22"/>
          <w:szCs w:val="22"/>
        </w:rPr>
        <w:t xml:space="preserve">, </w:t>
      </w:r>
    </w:p>
    <w:p w14:paraId="5276C10B" w14:textId="77777777" w:rsidR="00C6719C" w:rsidRPr="00C6719C" w:rsidRDefault="00C6719C" w:rsidP="006E28C0">
      <w:pPr>
        <w:pStyle w:val="Zkladntext"/>
        <w:numPr>
          <w:ilvl w:val="1"/>
          <w:numId w:val="26"/>
        </w:numPr>
        <w:tabs>
          <w:tab w:val="left" w:pos="0"/>
        </w:tabs>
        <w:ind w:left="709" w:hanging="283"/>
        <w:rPr>
          <w:rFonts w:ascii="Tahoma" w:hAnsi="Tahoma" w:cs="Tahoma"/>
          <w:sz w:val="22"/>
          <w:szCs w:val="22"/>
        </w:rPr>
      </w:pPr>
      <w:r w:rsidRPr="00C6719C">
        <w:rPr>
          <w:rFonts w:ascii="Tahoma" w:hAnsi="Tahoma" w:cs="Tahoma"/>
          <w:sz w:val="22"/>
          <w:szCs w:val="22"/>
        </w:rPr>
        <w:t xml:space="preserve">označení banky a čísla účtu, na který musí být zaplaceno (pokud je číslo účtu odlišné od čísla uvedeného v čl. I odst. 2, je zhotovitel povinen o této skutečnosti v souladu s čl. II odst. 2 a 3 této smlouvy informovat objednatele), </w:t>
      </w:r>
    </w:p>
    <w:p w14:paraId="30D8AF92" w14:textId="77777777" w:rsidR="00C6719C" w:rsidRPr="00C6719C" w:rsidRDefault="00C6719C" w:rsidP="006E28C0">
      <w:pPr>
        <w:pStyle w:val="Zkladntext"/>
        <w:numPr>
          <w:ilvl w:val="1"/>
          <w:numId w:val="26"/>
        </w:numPr>
        <w:tabs>
          <w:tab w:val="left" w:pos="0"/>
        </w:tabs>
        <w:ind w:left="709" w:hanging="283"/>
        <w:rPr>
          <w:rFonts w:ascii="Tahoma" w:hAnsi="Tahoma" w:cs="Tahoma"/>
          <w:sz w:val="22"/>
          <w:szCs w:val="22"/>
        </w:rPr>
      </w:pPr>
      <w:r w:rsidRPr="00C6719C">
        <w:rPr>
          <w:rFonts w:ascii="Tahoma" w:hAnsi="Tahoma" w:cs="Tahoma"/>
          <w:sz w:val="22"/>
          <w:szCs w:val="22"/>
        </w:rPr>
        <w:t xml:space="preserve">číslo zápisu o předání a převzetí díla a datum jeho podpisu. Zápis bude přílohou faktury, </w:t>
      </w:r>
    </w:p>
    <w:p w14:paraId="03D42F16" w14:textId="77777777" w:rsidR="00C6719C" w:rsidRPr="00C6719C" w:rsidRDefault="00C6719C" w:rsidP="006E28C0">
      <w:pPr>
        <w:pStyle w:val="Zkladntext"/>
        <w:numPr>
          <w:ilvl w:val="1"/>
          <w:numId w:val="26"/>
        </w:numPr>
        <w:tabs>
          <w:tab w:val="left" w:pos="0"/>
        </w:tabs>
        <w:ind w:left="709" w:hanging="283"/>
        <w:rPr>
          <w:rFonts w:ascii="Tahoma" w:hAnsi="Tahoma" w:cs="Tahoma"/>
          <w:sz w:val="22"/>
          <w:szCs w:val="22"/>
        </w:rPr>
      </w:pPr>
      <w:r w:rsidRPr="00C6719C">
        <w:rPr>
          <w:rFonts w:ascii="Tahoma" w:hAnsi="Tahoma" w:cs="Tahoma"/>
          <w:sz w:val="22"/>
          <w:szCs w:val="22"/>
        </w:rPr>
        <w:t xml:space="preserve">lhůtu splatnosti faktury, </w:t>
      </w:r>
    </w:p>
    <w:p w14:paraId="09D7CE7A" w14:textId="1F8023DE" w:rsidR="00C6719C" w:rsidRPr="003703A6" w:rsidRDefault="00C6719C" w:rsidP="00237C24">
      <w:pPr>
        <w:pStyle w:val="Zkladntext"/>
        <w:numPr>
          <w:ilvl w:val="1"/>
          <w:numId w:val="26"/>
        </w:numPr>
        <w:tabs>
          <w:tab w:val="left" w:pos="0"/>
        </w:tabs>
        <w:ind w:left="709" w:hanging="283"/>
        <w:rPr>
          <w:rFonts w:ascii="Tahoma" w:hAnsi="Tahoma" w:cs="Tahoma"/>
          <w:sz w:val="22"/>
          <w:szCs w:val="22"/>
        </w:rPr>
      </w:pPr>
      <w:r w:rsidRPr="003703A6">
        <w:rPr>
          <w:rFonts w:ascii="Tahoma" w:hAnsi="Tahoma" w:cs="Tahoma"/>
          <w:sz w:val="22"/>
          <w:szCs w:val="22"/>
        </w:rPr>
        <w:t xml:space="preserve">jméno osoby, která fakturu vystavila, včetně kontaktního telefonu. </w:t>
      </w:r>
    </w:p>
    <w:p w14:paraId="3718C5CF" w14:textId="77777777" w:rsidR="00C6719C" w:rsidRPr="00237C24" w:rsidRDefault="00C6719C" w:rsidP="006E28C0">
      <w:pPr>
        <w:pStyle w:val="Zkladntext"/>
        <w:numPr>
          <w:ilvl w:val="0"/>
          <w:numId w:val="25"/>
        </w:numPr>
        <w:tabs>
          <w:tab w:val="left" w:pos="0"/>
        </w:tabs>
        <w:rPr>
          <w:rFonts w:ascii="Tahoma" w:hAnsi="Tahoma" w:cs="Tahoma"/>
          <w:sz w:val="22"/>
          <w:szCs w:val="22"/>
        </w:rPr>
      </w:pPr>
      <w:r w:rsidRPr="00237C24">
        <w:rPr>
          <w:rFonts w:ascii="Tahoma" w:hAnsi="Tahoma" w:cs="Tahoma"/>
          <w:sz w:val="22"/>
          <w:szCs w:val="22"/>
        </w:rPr>
        <w:t xml:space="preserve">Lhůta splatnosti faktury činí 30 kalendářních dnů ode dne jejího doručení objednateli. </w:t>
      </w:r>
    </w:p>
    <w:p w14:paraId="4C696579" w14:textId="77777777" w:rsidR="00C6719C" w:rsidRPr="00237C24" w:rsidRDefault="00C6719C" w:rsidP="006E28C0">
      <w:pPr>
        <w:pStyle w:val="Zkladntext"/>
        <w:numPr>
          <w:ilvl w:val="0"/>
          <w:numId w:val="25"/>
        </w:numPr>
        <w:tabs>
          <w:tab w:val="left" w:pos="0"/>
        </w:tabs>
        <w:rPr>
          <w:rFonts w:ascii="Tahoma" w:hAnsi="Tahoma" w:cs="Tahoma"/>
          <w:sz w:val="22"/>
          <w:szCs w:val="22"/>
        </w:rPr>
      </w:pPr>
      <w:r w:rsidRPr="00237C24">
        <w:rPr>
          <w:rFonts w:ascii="Tahoma" w:hAnsi="Tahoma" w:cs="Tahoma"/>
          <w:sz w:val="22"/>
          <w:szCs w:val="22"/>
        </w:rPr>
        <w:t xml:space="preserve">Doručení faktury se provede osobně oproti podpisu osoby příslušné v této věci objednatele zastupovat, doručenkou prostřednictvím provozovatele poštovních služeb, elektronicky na e-mail </w:t>
      </w:r>
      <w:hyperlink r:id="rId7" w:history="1">
        <w:r w:rsidR="00D56A87" w:rsidRPr="00625584">
          <w:rPr>
            <w:rStyle w:val="Hypertextovodkaz"/>
            <w:rFonts w:ascii="Tahoma" w:hAnsi="Tahoma" w:cs="Tahoma"/>
            <w:sz w:val="22"/>
            <w:szCs w:val="22"/>
          </w:rPr>
          <w:t>sekretariat@zdrav-ova.cz</w:t>
        </w:r>
      </w:hyperlink>
      <w:r w:rsidR="00D56A87">
        <w:rPr>
          <w:rFonts w:ascii="Tahoma" w:hAnsi="Tahoma" w:cs="Tahoma"/>
          <w:sz w:val="22"/>
          <w:szCs w:val="22"/>
        </w:rPr>
        <w:t xml:space="preserve"> </w:t>
      </w:r>
      <w:r w:rsidRPr="00237C24">
        <w:rPr>
          <w:rFonts w:ascii="Tahoma" w:hAnsi="Tahoma" w:cs="Tahoma"/>
          <w:sz w:val="22"/>
          <w:szCs w:val="22"/>
        </w:rPr>
        <w:t xml:space="preserve">nebo do datové schránky objednatele. </w:t>
      </w:r>
    </w:p>
    <w:p w14:paraId="0266B38B" w14:textId="77777777" w:rsidR="00C6719C" w:rsidRPr="00237C24" w:rsidRDefault="00C6719C" w:rsidP="006E28C0">
      <w:pPr>
        <w:pStyle w:val="Zkladntext"/>
        <w:numPr>
          <w:ilvl w:val="0"/>
          <w:numId w:val="25"/>
        </w:numPr>
        <w:tabs>
          <w:tab w:val="left" w:pos="0"/>
        </w:tabs>
        <w:rPr>
          <w:rFonts w:ascii="Tahoma" w:hAnsi="Tahoma" w:cs="Tahoma"/>
          <w:sz w:val="22"/>
          <w:szCs w:val="22"/>
        </w:rPr>
      </w:pPr>
      <w:r w:rsidRPr="00237C24">
        <w:rPr>
          <w:rFonts w:ascii="Tahoma" w:hAnsi="Tahoma" w:cs="Tahoma"/>
          <w:sz w:val="22"/>
          <w:szCs w:val="22"/>
        </w:rPr>
        <w:t xml:space="preserve">Povinnost zaplatit cenu díla je splněna dnem odepsání příslušné částky z účtu objednatele. </w:t>
      </w:r>
    </w:p>
    <w:p w14:paraId="39029425" w14:textId="77777777" w:rsidR="00C6719C" w:rsidRPr="00237C24" w:rsidRDefault="00C6719C" w:rsidP="006E28C0">
      <w:pPr>
        <w:pStyle w:val="Zkladntext"/>
        <w:numPr>
          <w:ilvl w:val="0"/>
          <w:numId w:val="25"/>
        </w:numPr>
        <w:tabs>
          <w:tab w:val="left" w:pos="0"/>
        </w:tabs>
        <w:rPr>
          <w:rFonts w:ascii="Tahoma" w:hAnsi="Tahoma" w:cs="Tahoma"/>
          <w:sz w:val="22"/>
          <w:szCs w:val="22"/>
        </w:rPr>
      </w:pPr>
      <w:r w:rsidRPr="00237C24">
        <w:rPr>
          <w:rFonts w:ascii="Tahoma" w:hAnsi="Tahoma" w:cs="Tahoma"/>
          <w:sz w:val="22"/>
          <w:szCs w:val="22"/>
        </w:rPr>
        <w:t xml:space="preserve">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faktury. Vrácením vadné faktury zhotoviteli přestává běžet původní lhůta splatnosti. Nová lhůta splatnosti běží ode dne doručení opravené faktury objednateli. </w:t>
      </w:r>
    </w:p>
    <w:p w14:paraId="32FA0F35" w14:textId="77777777" w:rsidR="00C6719C" w:rsidRPr="00237C24" w:rsidRDefault="00C6719C" w:rsidP="006E28C0">
      <w:pPr>
        <w:pStyle w:val="Zkladntext"/>
        <w:numPr>
          <w:ilvl w:val="0"/>
          <w:numId w:val="25"/>
        </w:numPr>
        <w:tabs>
          <w:tab w:val="left" w:pos="0"/>
        </w:tabs>
        <w:rPr>
          <w:rFonts w:ascii="Tahoma" w:hAnsi="Tahoma" w:cs="Tahoma"/>
          <w:sz w:val="22"/>
          <w:szCs w:val="22"/>
        </w:rPr>
      </w:pPr>
      <w:r w:rsidRPr="00237C24">
        <w:rPr>
          <w:rFonts w:ascii="Tahoma" w:hAnsi="Tahoma" w:cs="Tahoma"/>
          <w:sz w:val="22"/>
          <w:szCs w:val="22"/>
        </w:rPr>
        <w:t xml:space="preserve">Je-li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 </w:t>
      </w:r>
    </w:p>
    <w:p w14:paraId="3E2644D6" w14:textId="77777777" w:rsidR="00C6719C" w:rsidRPr="00237C24" w:rsidRDefault="005D4FAF" w:rsidP="006E28C0">
      <w:pPr>
        <w:pStyle w:val="Zkladntext"/>
        <w:numPr>
          <w:ilvl w:val="0"/>
          <w:numId w:val="27"/>
        </w:numPr>
        <w:tabs>
          <w:tab w:val="left" w:pos="0"/>
        </w:tabs>
        <w:ind w:left="709" w:hanging="283"/>
        <w:rPr>
          <w:rFonts w:ascii="Tahoma" w:hAnsi="Tahoma" w:cs="Tahoma"/>
          <w:sz w:val="22"/>
          <w:szCs w:val="22"/>
        </w:rPr>
      </w:pPr>
      <w:r>
        <w:rPr>
          <w:rFonts w:ascii="Tahoma" w:hAnsi="Tahoma" w:cs="Tahoma"/>
          <w:sz w:val="22"/>
          <w:szCs w:val="22"/>
        </w:rPr>
        <w:t>zhotovitel</w:t>
      </w:r>
      <w:r w:rsidR="00C6719C" w:rsidRPr="00237C24">
        <w:rPr>
          <w:rFonts w:ascii="Tahoma" w:hAnsi="Tahoma" w:cs="Tahoma"/>
          <w:sz w:val="22"/>
          <w:szCs w:val="22"/>
        </w:rPr>
        <w:t xml:space="preserve"> bude ke dni poskytnutí úplaty nebo ke dni uskutečnění zdanitelného plnění zveřejněn v aplikaci „Registr DPH“ jako nespolehlivý plátce, nebo </w:t>
      </w:r>
    </w:p>
    <w:p w14:paraId="5D2BA4C0" w14:textId="77777777" w:rsidR="00C6719C" w:rsidRPr="00237C24" w:rsidRDefault="005D4FAF" w:rsidP="006E28C0">
      <w:pPr>
        <w:pStyle w:val="Zkladntext"/>
        <w:numPr>
          <w:ilvl w:val="0"/>
          <w:numId w:val="27"/>
        </w:numPr>
        <w:tabs>
          <w:tab w:val="left" w:pos="0"/>
        </w:tabs>
        <w:ind w:left="709" w:hanging="283"/>
        <w:rPr>
          <w:rFonts w:ascii="Tahoma" w:hAnsi="Tahoma" w:cs="Tahoma"/>
          <w:sz w:val="22"/>
          <w:szCs w:val="22"/>
        </w:rPr>
      </w:pPr>
      <w:r>
        <w:rPr>
          <w:rFonts w:ascii="Tahoma" w:hAnsi="Tahoma" w:cs="Tahoma"/>
          <w:sz w:val="22"/>
          <w:szCs w:val="22"/>
        </w:rPr>
        <w:t>zhotovitel</w:t>
      </w:r>
      <w:r w:rsidR="00C6719C" w:rsidRPr="00237C24">
        <w:rPr>
          <w:rFonts w:ascii="Tahoma" w:hAnsi="Tahoma" w:cs="Tahoma"/>
          <w:sz w:val="22"/>
          <w:szCs w:val="22"/>
        </w:rPr>
        <w:t xml:space="preserve"> bude ke dni poskytnutí úplaty nebo ke dni uskutečnění zdanitelného plnění v insolvenčním řízení, nebo </w:t>
      </w:r>
    </w:p>
    <w:p w14:paraId="6E5C3FE0" w14:textId="77777777" w:rsidR="00C6719C" w:rsidRPr="00237C24" w:rsidRDefault="00C6719C" w:rsidP="006E28C0">
      <w:pPr>
        <w:pStyle w:val="Zkladntext"/>
        <w:numPr>
          <w:ilvl w:val="0"/>
          <w:numId w:val="27"/>
        </w:numPr>
        <w:tabs>
          <w:tab w:val="left" w:pos="0"/>
        </w:tabs>
        <w:ind w:left="709" w:hanging="283"/>
        <w:rPr>
          <w:rFonts w:ascii="Tahoma" w:hAnsi="Tahoma" w:cs="Tahoma"/>
          <w:sz w:val="22"/>
          <w:szCs w:val="22"/>
        </w:rPr>
      </w:pPr>
      <w:r w:rsidRPr="00237C24">
        <w:rPr>
          <w:rFonts w:ascii="Tahoma" w:hAnsi="Tahoma" w:cs="Tahoma"/>
          <w:sz w:val="22"/>
          <w:szCs w:val="22"/>
        </w:rPr>
        <w:t xml:space="preserve">bankovní účet </w:t>
      </w:r>
      <w:r w:rsidR="005D4FAF">
        <w:rPr>
          <w:rFonts w:ascii="Tahoma" w:hAnsi="Tahoma" w:cs="Tahoma"/>
          <w:sz w:val="22"/>
          <w:szCs w:val="22"/>
        </w:rPr>
        <w:t>zhotovitele</w:t>
      </w:r>
      <w:r w:rsidRPr="00237C24">
        <w:rPr>
          <w:rFonts w:ascii="Tahoma" w:hAnsi="Tahoma" w:cs="Tahoma"/>
          <w:sz w:val="22"/>
          <w:szCs w:val="22"/>
        </w:rPr>
        <w:t xml:space="preserve"> určený k úhradě plnění uvedený na faktuře nebude správcem daně zveřejněn v aplikaci „Registr DPH“. </w:t>
      </w:r>
    </w:p>
    <w:p w14:paraId="640B6451" w14:textId="31FA0F0F" w:rsidR="00C6719C" w:rsidRPr="00237C24" w:rsidRDefault="00C6719C" w:rsidP="006E28C0">
      <w:pPr>
        <w:pStyle w:val="Zkladntext"/>
        <w:numPr>
          <w:ilvl w:val="0"/>
          <w:numId w:val="25"/>
        </w:numPr>
        <w:tabs>
          <w:tab w:val="left" w:pos="0"/>
        </w:tabs>
        <w:rPr>
          <w:rFonts w:ascii="Tahoma" w:hAnsi="Tahoma" w:cs="Tahoma"/>
          <w:sz w:val="22"/>
          <w:szCs w:val="22"/>
        </w:rPr>
      </w:pPr>
      <w:r w:rsidRPr="00237C24">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r w:rsidR="003703A6">
        <w:rPr>
          <w:rFonts w:ascii="Tahoma" w:hAnsi="Tahoma" w:cs="Tahoma"/>
          <w:sz w:val="22"/>
          <w:szCs w:val="22"/>
        </w:rPr>
        <w:t>.</w:t>
      </w:r>
    </w:p>
    <w:p w14:paraId="22BE0F6C" w14:textId="77777777" w:rsidR="00073444" w:rsidRDefault="00073444">
      <w:pPr>
        <w:rPr>
          <w:rFonts w:ascii="Tahoma" w:hAnsi="Tahoma" w:cs="Tahoma"/>
          <w:b/>
          <w:sz w:val="22"/>
          <w:szCs w:val="22"/>
        </w:rPr>
      </w:pPr>
      <w:r>
        <w:rPr>
          <w:rFonts w:ascii="Tahoma" w:hAnsi="Tahoma" w:cs="Tahoma"/>
          <w:sz w:val="22"/>
          <w:szCs w:val="22"/>
        </w:rPr>
        <w:br w:type="page"/>
      </w:r>
    </w:p>
    <w:p w14:paraId="3CA6568C" w14:textId="63828F3D" w:rsidR="00D46DC9" w:rsidRPr="00343967" w:rsidRDefault="00C91A3D" w:rsidP="00343967">
      <w:pPr>
        <w:pStyle w:val="slolnkuSmlouvy"/>
        <w:spacing w:before="360"/>
        <w:rPr>
          <w:rFonts w:ascii="Tahoma" w:hAnsi="Tahoma" w:cs="Tahoma"/>
          <w:sz w:val="22"/>
          <w:szCs w:val="22"/>
        </w:rPr>
      </w:pPr>
      <w:r>
        <w:rPr>
          <w:rFonts w:ascii="Tahoma" w:hAnsi="Tahoma" w:cs="Tahoma"/>
          <w:sz w:val="22"/>
          <w:szCs w:val="22"/>
        </w:rPr>
        <w:lastRenderedPageBreak/>
        <w:t>I</w:t>
      </w:r>
      <w:r w:rsidR="00066D69" w:rsidRPr="0024681B">
        <w:rPr>
          <w:rFonts w:ascii="Tahoma" w:hAnsi="Tahoma" w:cs="Tahoma"/>
          <w:sz w:val="22"/>
          <w:szCs w:val="22"/>
        </w:rPr>
        <w:t>X.</w:t>
      </w:r>
      <w:r w:rsidR="00343967">
        <w:rPr>
          <w:rFonts w:ascii="Tahoma" w:hAnsi="Tahoma" w:cs="Tahoma"/>
          <w:sz w:val="22"/>
          <w:szCs w:val="22"/>
        </w:rPr>
        <w:br/>
      </w:r>
      <w:r w:rsidRPr="00C91A3D">
        <w:rPr>
          <w:rFonts w:ascii="Tahoma" w:hAnsi="Tahoma" w:cs="Tahoma"/>
          <w:sz w:val="22"/>
          <w:szCs w:val="22"/>
        </w:rPr>
        <w:t>Práva z vadného plnění, záruka za jakost</w:t>
      </w:r>
    </w:p>
    <w:p w14:paraId="5452FA45" w14:textId="77777777" w:rsidR="00257805" w:rsidRDefault="00257805" w:rsidP="00257805">
      <w:pPr>
        <w:pStyle w:val="Default"/>
      </w:pPr>
    </w:p>
    <w:p w14:paraId="0E5818DD"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Dílo má vadu, jestliže neodpovídá požadavkům uvedeným v této smlouvě. </w:t>
      </w:r>
    </w:p>
    <w:p w14:paraId="64BE8A0F"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 </w:t>
      </w:r>
    </w:p>
    <w:p w14:paraId="7CC34EFE"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Zhotovitel poskytuje objednateli na provedené dílo záruku za jakost (dále jen „záruka“) ve smyslu § 2619 a § 2113 a násl. občanského zákoníku, a to v délce 24 měsíců (dále též „záruční doba“), pokud není v technické specifikaci (příloze č. </w:t>
      </w:r>
      <w:r w:rsidR="004A00AB">
        <w:rPr>
          <w:rFonts w:ascii="Tahoma" w:hAnsi="Tahoma" w:cs="Tahoma"/>
          <w:sz w:val="22"/>
          <w:szCs w:val="22"/>
        </w:rPr>
        <w:t>1</w:t>
      </w:r>
      <w:r w:rsidRPr="00257805">
        <w:rPr>
          <w:rFonts w:ascii="Tahoma" w:hAnsi="Tahoma" w:cs="Tahoma"/>
          <w:sz w:val="22"/>
          <w:szCs w:val="22"/>
        </w:rPr>
        <w:t xml:space="preserve"> smlouvy) uvedena delší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 </w:t>
      </w:r>
    </w:p>
    <w:p w14:paraId="6BBA558A"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Vady díla dle odst. 3 tohoto článku smlouvy a vady, které se projeví během záruční doby, budou zhotovitelem odstraněny bezplatně. </w:t>
      </w:r>
    </w:p>
    <w:p w14:paraId="6670854B"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Veškeré vady díla je objednatel povinen uplatnit u zhotovitele bez zbytečného odkladu poté, kdy vadu zjistil, a to formou písemného oznámení (popř. e-mailem), obsahujícím specifikaci zjištěné vady. Objednatel bude vady díla oznamovat na: </w:t>
      </w:r>
    </w:p>
    <w:p w14:paraId="05B67953" w14:textId="01D000E1" w:rsidR="00257805" w:rsidRPr="00257805" w:rsidRDefault="00257805" w:rsidP="001327F8">
      <w:pPr>
        <w:pStyle w:val="Zkladntext"/>
        <w:numPr>
          <w:ilvl w:val="0"/>
          <w:numId w:val="30"/>
        </w:numPr>
        <w:tabs>
          <w:tab w:val="left" w:pos="0"/>
        </w:tabs>
        <w:ind w:left="709" w:hanging="379"/>
        <w:rPr>
          <w:rFonts w:ascii="Tahoma" w:hAnsi="Tahoma" w:cs="Tahoma"/>
          <w:sz w:val="22"/>
          <w:szCs w:val="22"/>
        </w:rPr>
      </w:pPr>
      <w:r w:rsidRPr="00257805">
        <w:rPr>
          <w:rFonts w:ascii="Tahoma" w:hAnsi="Tahoma" w:cs="Tahoma"/>
          <w:sz w:val="22"/>
          <w:szCs w:val="22"/>
        </w:rPr>
        <w:t xml:space="preserve">e-mail: </w:t>
      </w:r>
      <w:r w:rsidR="001327F8">
        <w:rPr>
          <w:rFonts w:ascii="Tahoma" w:hAnsi="Tahoma" w:cs="Tahoma"/>
          <w:sz w:val="22"/>
          <w:szCs w:val="22"/>
        </w:rPr>
        <w:tab/>
      </w:r>
      <w:r w:rsidR="001327F8">
        <w:rPr>
          <w:rFonts w:ascii="Tahoma" w:hAnsi="Tahoma" w:cs="Tahoma"/>
          <w:sz w:val="22"/>
          <w:szCs w:val="22"/>
        </w:rPr>
        <w:tab/>
      </w:r>
      <w:r w:rsidR="00C92020">
        <w:rPr>
          <w:rFonts w:ascii="Tahoma" w:hAnsi="Tahoma" w:cs="Tahoma"/>
          <w:sz w:val="22"/>
          <w:szCs w:val="22"/>
        </w:rPr>
        <w:t>xxxxxxxxxxxxxxxxxxxxxxxxxxx</w:t>
      </w:r>
      <w:r w:rsidRPr="00257805">
        <w:rPr>
          <w:rFonts w:ascii="Tahoma" w:hAnsi="Tahoma" w:cs="Tahoma"/>
          <w:sz w:val="22"/>
          <w:szCs w:val="22"/>
        </w:rPr>
        <w:t xml:space="preserve"> </w:t>
      </w:r>
    </w:p>
    <w:p w14:paraId="445907EB" w14:textId="77777777" w:rsidR="00257805" w:rsidRPr="00257805" w:rsidRDefault="00257805" w:rsidP="001327F8">
      <w:pPr>
        <w:pStyle w:val="Zkladntext"/>
        <w:numPr>
          <w:ilvl w:val="0"/>
          <w:numId w:val="30"/>
        </w:numPr>
        <w:tabs>
          <w:tab w:val="left" w:pos="0"/>
        </w:tabs>
        <w:ind w:left="709" w:hanging="379"/>
        <w:rPr>
          <w:rFonts w:ascii="Tahoma" w:hAnsi="Tahoma" w:cs="Tahoma"/>
          <w:sz w:val="22"/>
          <w:szCs w:val="22"/>
        </w:rPr>
      </w:pPr>
      <w:r w:rsidRPr="00257805">
        <w:rPr>
          <w:rFonts w:ascii="Tahoma" w:hAnsi="Tahoma" w:cs="Tahoma"/>
          <w:sz w:val="22"/>
          <w:szCs w:val="22"/>
        </w:rPr>
        <w:t xml:space="preserve">adresu: </w:t>
      </w:r>
      <w:r w:rsidR="001327F8">
        <w:rPr>
          <w:rFonts w:ascii="Tahoma" w:hAnsi="Tahoma" w:cs="Tahoma"/>
          <w:sz w:val="22"/>
          <w:szCs w:val="22"/>
        </w:rPr>
        <w:tab/>
      </w:r>
      <w:r w:rsidR="001327F8">
        <w:rPr>
          <w:rFonts w:ascii="Tahoma" w:hAnsi="Tahoma" w:cs="Tahoma"/>
          <w:sz w:val="22"/>
          <w:szCs w:val="22"/>
        </w:rPr>
        <w:tab/>
      </w:r>
      <w:r w:rsidR="00A25ECC">
        <w:rPr>
          <w:rFonts w:ascii="Tahoma" w:hAnsi="Tahoma" w:cs="Tahoma"/>
          <w:sz w:val="22"/>
          <w:szCs w:val="22"/>
        </w:rPr>
        <w:t>Raškovice 410, 739 04 Pražmo</w:t>
      </w:r>
    </w:p>
    <w:p w14:paraId="2691A700" w14:textId="77777777" w:rsidR="00257805" w:rsidRPr="00257805" w:rsidRDefault="00257805" w:rsidP="001327F8">
      <w:pPr>
        <w:pStyle w:val="Zkladntext"/>
        <w:numPr>
          <w:ilvl w:val="0"/>
          <w:numId w:val="30"/>
        </w:numPr>
        <w:tabs>
          <w:tab w:val="left" w:pos="0"/>
        </w:tabs>
        <w:ind w:left="709" w:hanging="379"/>
        <w:rPr>
          <w:rFonts w:ascii="Tahoma" w:hAnsi="Tahoma" w:cs="Tahoma"/>
          <w:sz w:val="22"/>
          <w:szCs w:val="22"/>
        </w:rPr>
      </w:pPr>
      <w:r w:rsidRPr="00257805">
        <w:rPr>
          <w:rFonts w:ascii="Tahoma" w:hAnsi="Tahoma" w:cs="Tahoma"/>
          <w:sz w:val="22"/>
          <w:szCs w:val="22"/>
        </w:rPr>
        <w:t>do datové schránky</w:t>
      </w:r>
      <w:r w:rsidRPr="00A25ECC">
        <w:rPr>
          <w:rFonts w:ascii="Tahoma" w:hAnsi="Tahoma" w:cs="Tahoma"/>
          <w:sz w:val="22"/>
          <w:szCs w:val="22"/>
        </w:rPr>
        <w:t xml:space="preserve">: </w:t>
      </w:r>
      <w:r w:rsidR="001327F8" w:rsidRPr="00A25ECC">
        <w:rPr>
          <w:rFonts w:ascii="Tahoma" w:hAnsi="Tahoma" w:cs="Tahoma"/>
          <w:sz w:val="22"/>
          <w:szCs w:val="22"/>
        </w:rPr>
        <w:tab/>
      </w:r>
      <w:r w:rsidRPr="00A25ECC">
        <w:rPr>
          <w:rFonts w:ascii="Tahoma" w:hAnsi="Tahoma" w:cs="Tahoma"/>
          <w:sz w:val="22"/>
          <w:szCs w:val="22"/>
        </w:rPr>
        <w:t xml:space="preserve"> </w:t>
      </w:r>
      <w:r w:rsidR="00A25ECC" w:rsidRPr="00A25ECC">
        <w:rPr>
          <w:rFonts w:ascii="Tahoma" w:hAnsi="Tahoma" w:cs="Tahoma"/>
          <w:sz w:val="22"/>
          <w:szCs w:val="22"/>
        </w:rPr>
        <w:t>7xh4veb</w:t>
      </w:r>
    </w:p>
    <w:p w14:paraId="3CC082AB" w14:textId="77777777" w:rsidR="001327F8" w:rsidRDefault="00257805" w:rsidP="00257805">
      <w:pPr>
        <w:pStyle w:val="Zkladntext"/>
        <w:numPr>
          <w:ilvl w:val="0"/>
          <w:numId w:val="29"/>
        </w:numPr>
        <w:tabs>
          <w:tab w:val="left" w:pos="0"/>
        </w:tabs>
        <w:rPr>
          <w:rFonts w:ascii="Tahoma" w:hAnsi="Tahoma" w:cs="Tahoma"/>
          <w:sz w:val="22"/>
          <w:szCs w:val="22"/>
        </w:rPr>
      </w:pPr>
      <w:r w:rsidRPr="001327F8">
        <w:rPr>
          <w:rFonts w:ascii="Tahoma" w:hAnsi="Tahoma" w:cs="Tahoma"/>
          <w:sz w:val="22"/>
          <w:szCs w:val="22"/>
        </w:rPr>
        <w:t xml:space="preserve">Objednatel má právo na odstranění vady dodáním nové věci nebo opravou; je-li vadné plnění podstatným porušením smlouvy, má také právo od smlouvy odstoupit. Právo volby plnění má objednatel. </w:t>
      </w:r>
    </w:p>
    <w:p w14:paraId="4061A187" w14:textId="77777777" w:rsidR="00257805" w:rsidRPr="001327F8" w:rsidRDefault="00257805" w:rsidP="00257805">
      <w:pPr>
        <w:pStyle w:val="Zkladntext"/>
        <w:numPr>
          <w:ilvl w:val="0"/>
          <w:numId w:val="29"/>
        </w:numPr>
        <w:tabs>
          <w:tab w:val="left" w:pos="0"/>
        </w:tabs>
        <w:rPr>
          <w:rFonts w:ascii="Tahoma" w:hAnsi="Tahoma" w:cs="Tahoma"/>
          <w:sz w:val="22"/>
          <w:szCs w:val="22"/>
        </w:rPr>
      </w:pPr>
      <w:r w:rsidRPr="001327F8">
        <w:rPr>
          <w:rFonts w:ascii="Tahoma" w:hAnsi="Tahoma" w:cs="Tahoma"/>
          <w:sz w:val="22"/>
          <w:szCs w:val="22"/>
        </w:rPr>
        <w:t xml:space="preserve">Zhotovitel je povinen odstranit vadu díla nejpozději do 10 pracovních dnů od oznámení této vady zhotoviteli, pokud se smluvní strany v konkrétním případě nedohodnou písemně jinak. </w:t>
      </w:r>
    </w:p>
    <w:p w14:paraId="7C7E95DA"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Provedenou opravu vady díla zhotovitel objednateli předá písemným protokolem. </w:t>
      </w:r>
    </w:p>
    <w:p w14:paraId="1F47B5EC"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Na provedenou opravu (včetně případné výměny vadné součásti díla) poskytne zhotovitel záruku v délce shodné se záruční dobou uvedenou v čl. IX odst. 3 této smlouvy. </w:t>
      </w:r>
    </w:p>
    <w:p w14:paraId="1D1ADD9A"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Pokud zhotovitel neodstraní vadu díla dle lhůty uvedené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 </w:t>
      </w:r>
    </w:p>
    <w:p w14:paraId="2AB41FA2" w14:textId="77777777" w:rsidR="00257805" w:rsidRPr="00257805" w:rsidRDefault="00257805" w:rsidP="00257805">
      <w:pPr>
        <w:pStyle w:val="Zkladntext"/>
        <w:numPr>
          <w:ilvl w:val="0"/>
          <w:numId w:val="29"/>
        </w:numPr>
        <w:tabs>
          <w:tab w:val="left" w:pos="0"/>
        </w:tabs>
        <w:rPr>
          <w:rFonts w:ascii="Tahoma" w:hAnsi="Tahoma" w:cs="Tahoma"/>
          <w:sz w:val="22"/>
          <w:szCs w:val="22"/>
        </w:rPr>
      </w:pPr>
      <w:r w:rsidRPr="00257805">
        <w:rPr>
          <w:rFonts w:ascii="Tahoma" w:hAnsi="Tahoma" w:cs="Tahoma"/>
          <w:sz w:val="22"/>
          <w:szCs w:val="22"/>
        </w:rPr>
        <w:t xml:space="preserve">Zhotovitel je povinen uhradit objednateli škodu, která mu vznikla vadným plněním, a to v plné výši. Zhotovitel rovněž objednateli uhradí náklady vzniklé při uplatňování práv z vadného plnění. </w:t>
      </w:r>
    </w:p>
    <w:p w14:paraId="5B2E56A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X.</w:t>
      </w:r>
      <w:r w:rsidR="00343967">
        <w:rPr>
          <w:rFonts w:ascii="Tahoma" w:hAnsi="Tahoma" w:cs="Tahoma"/>
          <w:sz w:val="22"/>
          <w:szCs w:val="22"/>
        </w:rPr>
        <w:br/>
      </w:r>
      <w:r w:rsidR="0007299C" w:rsidRPr="00343967">
        <w:rPr>
          <w:rFonts w:ascii="Tahoma" w:hAnsi="Tahoma" w:cs="Tahoma"/>
          <w:sz w:val="22"/>
          <w:szCs w:val="22"/>
        </w:rPr>
        <w:t>Sankce</w:t>
      </w:r>
    </w:p>
    <w:p w14:paraId="1BBF257A" w14:textId="77777777" w:rsidR="001B2F3D" w:rsidRDefault="001B2F3D" w:rsidP="001B2F3D">
      <w:pPr>
        <w:pStyle w:val="Default"/>
      </w:pPr>
    </w:p>
    <w:p w14:paraId="0F0D86E0" w14:textId="77777777" w:rsidR="001B2F3D" w:rsidRPr="001B2F3D" w:rsidRDefault="001B2F3D" w:rsidP="001B2F3D">
      <w:pPr>
        <w:pStyle w:val="Zkladntext"/>
        <w:numPr>
          <w:ilvl w:val="0"/>
          <w:numId w:val="32"/>
        </w:numPr>
        <w:tabs>
          <w:tab w:val="left" w:pos="0"/>
        </w:tabs>
        <w:rPr>
          <w:rFonts w:ascii="Tahoma" w:hAnsi="Tahoma" w:cs="Tahoma"/>
          <w:sz w:val="22"/>
          <w:szCs w:val="22"/>
        </w:rPr>
      </w:pPr>
      <w:r w:rsidRPr="001B2F3D">
        <w:rPr>
          <w:rFonts w:ascii="Tahoma" w:hAnsi="Tahoma" w:cs="Tahoma"/>
          <w:sz w:val="22"/>
          <w:szCs w:val="22"/>
        </w:rPr>
        <w:t xml:space="preserve">V případě, že zhotovitel neprovede dílo včas, je povinen zaplatit objednateli smluvní pokutu ve výši 0,1 % z ceny za dílo bez DPH uvedené v čl. IV odst. 1 této smlouvy, a to za každý započatý den prodlení. </w:t>
      </w:r>
    </w:p>
    <w:p w14:paraId="14FBF2C7" w14:textId="77777777" w:rsidR="001B2F3D" w:rsidRPr="001B2F3D" w:rsidRDefault="001B2F3D" w:rsidP="001B2F3D">
      <w:pPr>
        <w:pStyle w:val="Zkladntext"/>
        <w:numPr>
          <w:ilvl w:val="0"/>
          <w:numId w:val="32"/>
        </w:numPr>
        <w:tabs>
          <w:tab w:val="left" w:pos="0"/>
        </w:tabs>
        <w:rPr>
          <w:rFonts w:ascii="Tahoma" w:hAnsi="Tahoma" w:cs="Tahoma"/>
          <w:sz w:val="22"/>
          <w:szCs w:val="22"/>
        </w:rPr>
      </w:pPr>
      <w:r w:rsidRPr="001B2F3D">
        <w:rPr>
          <w:rFonts w:ascii="Tahoma" w:hAnsi="Tahoma" w:cs="Tahoma"/>
          <w:sz w:val="22"/>
          <w:szCs w:val="22"/>
        </w:rPr>
        <w:t xml:space="preserve">Pokud zhotovitel neodstraní vadu díla ve lhůtě uvedené v čl. IX odst. 7, resp. 10 této smlouvy, je povinen zaplatit objednateli smluvní pokutu ve výši 0,05 % z ceny za dílo bez DPH podle čl. IV odst. 1 této smlouvy, a to za každý započatý den prodlení až do odstranění vady. </w:t>
      </w:r>
    </w:p>
    <w:p w14:paraId="209D8700" w14:textId="77777777" w:rsidR="001B2F3D" w:rsidRPr="001B2F3D" w:rsidRDefault="001B2F3D" w:rsidP="001B2F3D">
      <w:pPr>
        <w:pStyle w:val="Zkladntext"/>
        <w:numPr>
          <w:ilvl w:val="0"/>
          <w:numId w:val="32"/>
        </w:numPr>
        <w:tabs>
          <w:tab w:val="left" w:pos="0"/>
        </w:tabs>
        <w:rPr>
          <w:rFonts w:ascii="Tahoma" w:hAnsi="Tahoma" w:cs="Tahoma"/>
          <w:sz w:val="22"/>
          <w:szCs w:val="22"/>
        </w:rPr>
      </w:pPr>
      <w:r w:rsidRPr="001B2F3D">
        <w:rPr>
          <w:rFonts w:ascii="Tahoma" w:hAnsi="Tahoma" w:cs="Tahoma"/>
          <w:sz w:val="22"/>
          <w:szCs w:val="22"/>
        </w:rPr>
        <w:t xml:space="preserve">Pro případ prodlení se zaplacením ceny za dílo sjednávají smluvní strany úrok z prodlení ve výši stanovené občanskoprávními předpisy. </w:t>
      </w:r>
    </w:p>
    <w:p w14:paraId="5650C225" w14:textId="77777777" w:rsidR="001B2F3D" w:rsidRPr="001B2F3D" w:rsidRDefault="001B2F3D" w:rsidP="001B2F3D">
      <w:pPr>
        <w:pStyle w:val="Zkladntext"/>
        <w:numPr>
          <w:ilvl w:val="0"/>
          <w:numId w:val="32"/>
        </w:numPr>
        <w:tabs>
          <w:tab w:val="left" w:pos="0"/>
        </w:tabs>
        <w:rPr>
          <w:rFonts w:ascii="Tahoma" w:hAnsi="Tahoma" w:cs="Tahoma"/>
          <w:sz w:val="22"/>
          <w:szCs w:val="22"/>
        </w:rPr>
      </w:pPr>
      <w:r w:rsidRPr="001B2F3D">
        <w:rPr>
          <w:rFonts w:ascii="Tahoma" w:hAnsi="Tahoma" w:cs="Tahoma"/>
          <w:sz w:val="22"/>
          <w:szCs w:val="22"/>
        </w:rPr>
        <w:t xml:space="preserve">Smluvní pokuty se nezapočítávají na náhradu případně vzniklé škody, kterou lze vymáhat samostatně vedle smluvní pokuty, a to v plné výši. </w:t>
      </w:r>
    </w:p>
    <w:p w14:paraId="7334F9A7" w14:textId="77777777" w:rsidR="001B2F3D" w:rsidRDefault="001B2F3D" w:rsidP="001B2F3D">
      <w:pPr>
        <w:pStyle w:val="Default"/>
        <w:numPr>
          <w:ilvl w:val="1"/>
          <w:numId w:val="31"/>
        </w:numPr>
        <w:ind w:left="360" w:hanging="360"/>
        <w:rPr>
          <w:sz w:val="22"/>
          <w:szCs w:val="22"/>
        </w:rPr>
      </w:pPr>
    </w:p>
    <w:p w14:paraId="525A714E"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w:t>
      </w:r>
      <w:r>
        <w:rPr>
          <w:rFonts w:ascii="Tahoma" w:hAnsi="Tahoma" w:cs="Tahoma"/>
          <w:sz w:val="22"/>
          <w:szCs w:val="22"/>
        </w:rPr>
        <w:br/>
        <w:t>Sankce vůči Rusku a Bělorusku</w:t>
      </w:r>
    </w:p>
    <w:p w14:paraId="72B99E11" w14:textId="77777777" w:rsidR="00894B14" w:rsidRDefault="00894B14" w:rsidP="00894B14">
      <w:pPr>
        <w:pStyle w:val="Default"/>
      </w:pPr>
    </w:p>
    <w:p w14:paraId="55F1DF1F" w14:textId="77777777" w:rsidR="00894B14" w:rsidRPr="00894B14" w:rsidRDefault="00894B14" w:rsidP="00894B14">
      <w:pPr>
        <w:pStyle w:val="Zkladntext"/>
        <w:numPr>
          <w:ilvl w:val="0"/>
          <w:numId w:val="36"/>
        </w:numPr>
        <w:tabs>
          <w:tab w:val="left" w:pos="0"/>
        </w:tabs>
        <w:rPr>
          <w:rFonts w:ascii="Tahoma" w:hAnsi="Tahoma" w:cs="Tahoma"/>
          <w:sz w:val="22"/>
          <w:szCs w:val="22"/>
        </w:rPr>
      </w:pPr>
      <w:r w:rsidRPr="00894B14">
        <w:rPr>
          <w:rFonts w:ascii="Tahoma" w:hAnsi="Tahoma" w:cs="Tahoma"/>
          <w:sz w:val="22"/>
          <w:szCs w:val="22"/>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3B09864C" w14:textId="77777777" w:rsidR="005C171F" w:rsidRDefault="00894B14" w:rsidP="00894B14">
      <w:pPr>
        <w:pStyle w:val="Zkladntext"/>
        <w:numPr>
          <w:ilvl w:val="0"/>
          <w:numId w:val="36"/>
        </w:numPr>
        <w:tabs>
          <w:tab w:val="left" w:pos="0"/>
        </w:tabs>
        <w:rPr>
          <w:rFonts w:ascii="Tahoma" w:hAnsi="Tahoma" w:cs="Tahoma"/>
          <w:sz w:val="22"/>
          <w:szCs w:val="22"/>
        </w:rPr>
      </w:pPr>
      <w:r w:rsidRPr="00894B14">
        <w:rPr>
          <w:rFonts w:ascii="Tahoma" w:hAnsi="Tahoma" w:cs="Tahoma"/>
          <w:sz w:val="22"/>
          <w:szCs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 </w:t>
      </w:r>
    </w:p>
    <w:p w14:paraId="7771E9DF" w14:textId="77777777" w:rsidR="00894B14" w:rsidRPr="00894B14" w:rsidRDefault="00894B14" w:rsidP="0076065C">
      <w:pPr>
        <w:pStyle w:val="Zkladntext"/>
        <w:numPr>
          <w:ilvl w:val="0"/>
          <w:numId w:val="37"/>
        </w:numPr>
        <w:tabs>
          <w:tab w:val="left" w:pos="0"/>
        </w:tabs>
        <w:rPr>
          <w:rFonts w:ascii="Tahoma" w:hAnsi="Tahoma" w:cs="Tahoma"/>
          <w:sz w:val="22"/>
          <w:szCs w:val="22"/>
        </w:rPr>
      </w:pPr>
      <w:r w:rsidRPr="00894B14">
        <w:rPr>
          <w:rFonts w:ascii="Tahoma" w:hAnsi="Tahoma" w:cs="Tahoma"/>
          <w:sz w:val="22"/>
          <w:szCs w:val="22"/>
        </w:rPr>
        <w:t xml:space="preserve">ruským státním příslušníkem, fyzickou nebo právnickou osobou se sídlem v Rusku, </w:t>
      </w:r>
    </w:p>
    <w:p w14:paraId="68260F2A" w14:textId="77777777" w:rsidR="00894B14" w:rsidRPr="00894B14" w:rsidRDefault="00894B14" w:rsidP="0076065C">
      <w:pPr>
        <w:pStyle w:val="Zkladntext"/>
        <w:numPr>
          <w:ilvl w:val="0"/>
          <w:numId w:val="37"/>
        </w:numPr>
        <w:tabs>
          <w:tab w:val="left" w:pos="0"/>
        </w:tabs>
        <w:rPr>
          <w:rFonts w:ascii="Tahoma" w:hAnsi="Tahoma" w:cs="Tahoma"/>
          <w:sz w:val="22"/>
          <w:szCs w:val="22"/>
        </w:rPr>
      </w:pPr>
      <w:r w:rsidRPr="00894B14">
        <w:rPr>
          <w:rFonts w:ascii="Tahoma" w:hAnsi="Tahoma" w:cs="Tahoma"/>
          <w:sz w:val="22"/>
          <w:szCs w:val="22"/>
        </w:rPr>
        <w:t xml:space="preserve">právnickou osobou, která je z více než 50 % přímo či nepřímo vlastněna některou z osob </w:t>
      </w:r>
    </w:p>
    <w:p w14:paraId="1720A18A" w14:textId="77777777" w:rsidR="00894B14" w:rsidRPr="00894B14" w:rsidRDefault="00894B14" w:rsidP="0076065C">
      <w:pPr>
        <w:pStyle w:val="Zkladntext"/>
        <w:numPr>
          <w:ilvl w:val="0"/>
          <w:numId w:val="37"/>
        </w:numPr>
        <w:tabs>
          <w:tab w:val="left" w:pos="0"/>
        </w:tabs>
        <w:rPr>
          <w:rFonts w:ascii="Tahoma" w:hAnsi="Tahoma" w:cs="Tahoma"/>
          <w:sz w:val="22"/>
          <w:szCs w:val="22"/>
        </w:rPr>
      </w:pPr>
      <w:r w:rsidRPr="00894B14">
        <w:rPr>
          <w:rFonts w:ascii="Tahoma" w:hAnsi="Tahoma" w:cs="Tahoma"/>
          <w:sz w:val="22"/>
          <w:szCs w:val="22"/>
        </w:rPr>
        <w:t xml:space="preserve">fyzickou nebo právnickou osobou, která jedná jménem nebo na pokyn některé z osob uvedených v předešlých odrážkách. </w:t>
      </w:r>
    </w:p>
    <w:p w14:paraId="59E1F875" w14:textId="77777777" w:rsidR="00894B14" w:rsidRPr="00894B14" w:rsidRDefault="00894B14" w:rsidP="0076065C">
      <w:pPr>
        <w:pStyle w:val="Zkladntext"/>
        <w:tabs>
          <w:tab w:val="left" w:pos="0"/>
        </w:tabs>
        <w:ind w:left="357"/>
        <w:rPr>
          <w:rFonts w:ascii="Tahoma" w:hAnsi="Tahoma" w:cs="Tahoma"/>
          <w:sz w:val="22"/>
          <w:szCs w:val="22"/>
        </w:rPr>
      </w:pPr>
      <w:r w:rsidRPr="00894B14">
        <w:rPr>
          <w:rFonts w:ascii="Tahoma" w:hAnsi="Tahoma" w:cs="Tahoma"/>
          <w:sz w:val="22"/>
          <w:szCs w:val="22"/>
        </w:rPr>
        <w:t xml:space="preserve">Zhotovitel odpovídá za to, že po dobu trvání smlouvy žádná z výše uvedených podmínek není naplněna ani u jeho poddodavatele (nebo jiné osoby prokazující za zhotovitele kvalifikaci), který se bude na plnění této smlouvy podílet z více jak 10 % hodnoty plnění. </w:t>
      </w:r>
    </w:p>
    <w:p w14:paraId="4D058BBA" w14:textId="77777777" w:rsidR="00894B14" w:rsidRPr="00894B14" w:rsidRDefault="00894B14" w:rsidP="00894B14">
      <w:pPr>
        <w:pStyle w:val="Zkladntext"/>
        <w:numPr>
          <w:ilvl w:val="0"/>
          <w:numId w:val="36"/>
        </w:numPr>
        <w:tabs>
          <w:tab w:val="left" w:pos="0"/>
        </w:tabs>
        <w:rPr>
          <w:rFonts w:ascii="Tahoma" w:hAnsi="Tahoma" w:cs="Tahoma"/>
          <w:sz w:val="22"/>
          <w:szCs w:val="22"/>
        </w:rPr>
      </w:pPr>
      <w:r w:rsidRPr="00894B14">
        <w:rPr>
          <w:rFonts w:ascii="Tahoma" w:hAnsi="Tahoma" w:cs="Tahoma"/>
          <w:sz w:val="22"/>
          <w:szCs w:val="22"/>
        </w:rPr>
        <w:t xml:space="preserve">Bude-li kterékoliv z nařízení v budoucnu doplněno či nahrazeno jinou legislativou obdobného významu, uvedená povinnost se uplatní obdobně. </w:t>
      </w:r>
    </w:p>
    <w:p w14:paraId="68CE35A3" w14:textId="77777777" w:rsidR="00894B14" w:rsidRPr="00894B14" w:rsidRDefault="00894B14" w:rsidP="00894B14">
      <w:pPr>
        <w:pStyle w:val="Zkladntext"/>
        <w:numPr>
          <w:ilvl w:val="0"/>
          <w:numId w:val="36"/>
        </w:numPr>
        <w:tabs>
          <w:tab w:val="left" w:pos="0"/>
        </w:tabs>
        <w:rPr>
          <w:rFonts w:ascii="Tahoma" w:hAnsi="Tahoma" w:cs="Tahoma"/>
          <w:sz w:val="22"/>
          <w:szCs w:val="22"/>
        </w:rPr>
      </w:pPr>
      <w:r w:rsidRPr="00894B14">
        <w:rPr>
          <w:rFonts w:ascii="Tahoma" w:hAnsi="Tahoma" w:cs="Tahoma"/>
          <w:sz w:val="22"/>
          <w:szCs w:val="22"/>
        </w:rPr>
        <w:t xml:space="preserve">Zhotovitel je povinen objednatele bezodkladně informovat o jakýchkoliv skutečnostech, které mohou mít vliv na odpovědnost zhotovitele dle odst. 1 nebo 2 tohoto článku smlouvy. Zhotovitel je současně povinen kdykoliv poskytnout objednateli bezodkladnou součinnost pro případné ověření pravdivosti těchto informací. </w:t>
      </w:r>
    </w:p>
    <w:p w14:paraId="49EC8A9A" w14:textId="77777777" w:rsidR="00894B14" w:rsidRPr="00894B14" w:rsidRDefault="00894B14" w:rsidP="00894B14">
      <w:pPr>
        <w:pStyle w:val="Zkladntext"/>
        <w:numPr>
          <w:ilvl w:val="0"/>
          <w:numId w:val="36"/>
        </w:numPr>
        <w:tabs>
          <w:tab w:val="left" w:pos="0"/>
        </w:tabs>
        <w:rPr>
          <w:rFonts w:ascii="Tahoma" w:hAnsi="Tahoma" w:cs="Tahoma"/>
          <w:sz w:val="22"/>
          <w:szCs w:val="22"/>
        </w:rPr>
      </w:pPr>
      <w:r w:rsidRPr="00894B14">
        <w:rPr>
          <w:rFonts w:ascii="Tahoma" w:hAnsi="Tahoma" w:cs="Tahoma"/>
          <w:sz w:val="22"/>
          <w:szCs w:val="22"/>
        </w:rPr>
        <w:t xml:space="preserve">Dojde-li k porušení pravidel dle odst. 1 a/nebo 2 tohoto článku smlouvy, je objednatel oprávněn odstoupit od této smlouvy; odstoupení se však nedotýká povinností zhotovitele </w:t>
      </w:r>
      <w:r w:rsidRPr="00894B14">
        <w:rPr>
          <w:rFonts w:ascii="Tahoma" w:hAnsi="Tahoma" w:cs="Tahoma"/>
          <w:sz w:val="22"/>
          <w:szCs w:val="22"/>
        </w:rPr>
        <w:lastRenderedPageBreak/>
        <w:t xml:space="preserve">vyplývajících ze záruky za jakost, odpovědnosti za vady, povinnosti zaplatit smluvní pokutu, povinnosti nahradit škodu a povinnosti zachovat důvěrnost informací souvisejících s plněním dle této smlouvy. </w:t>
      </w:r>
    </w:p>
    <w:p w14:paraId="128E0E5D" w14:textId="77777777" w:rsidR="00894B14" w:rsidRPr="00894B14" w:rsidRDefault="00894B14" w:rsidP="00894B14">
      <w:pPr>
        <w:pStyle w:val="Zkladntext"/>
        <w:numPr>
          <w:ilvl w:val="0"/>
          <w:numId w:val="36"/>
        </w:numPr>
        <w:tabs>
          <w:tab w:val="left" w:pos="0"/>
        </w:tabs>
        <w:rPr>
          <w:rFonts w:ascii="Tahoma" w:hAnsi="Tahoma" w:cs="Tahoma"/>
          <w:sz w:val="22"/>
          <w:szCs w:val="22"/>
        </w:rPr>
      </w:pPr>
      <w:r w:rsidRPr="00894B14">
        <w:rPr>
          <w:rFonts w:ascii="Tahoma" w:hAnsi="Tahoma" w:cs="Tahoma"/>
          <w:sz w:val="22"/>
          <w:szCs w:val="22"/>
        </w:rPr>
        <w:t xml:space="preserve">Dojde-li k porušení pravidel dle odst. 1 a/nebo 2 tohoto článku smlouvy, je zhotovitel povinen zaplatit objednateli smluvní pokutu ve výši 50.000 Kč, a to za každý jednotlivý případ porušení. </w:t>
      </w:r>
    </w:p>
    <w:p w14:paraId="6EC9C625" w14:textId="77777777" w:rsidR="00AF525A" w:rsidRDefault="00AF525A" w:rsidP="005C171F">
      <w:pPr>
        <w:pStyle w:val="Zkladntext"/>
        <w:tabs>
          <w:tab w:val="left" w:pos="0"/>
        </w:tabs>
        <w:ind w:left="357"/>
        <w:rPr>
          <w:rFonts w:ascii="Tahoma" w:hAnsi="Tahoma" w:cs="Tahoma"/>
          <w:sz w:val="22"/>
          <w:szCs w:val="22"/>
        </w:rPr>
      </w:pPr>
    </w:p>
    <w:p w14:paraId="4DC37AC4"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5F499ED2" w14:textId="77777777" w:rsidR="00235F68" w:rsidRPr="00235F68" w:rsidRDefault="00235F68" w:rsidP="007E180F">
      <w:pPr>
        <w:pStyle w:val="Zkladntext"/>
        <w:numPr>
          <w:ilvl w:val="0"/>
          <w:numId w:val="38"/>
        </w:numPr>
        <w:tabs>
          <w:tab w:val="left" w:pos="0"/>
        </w:tabs>
        <w:spacing w:before="0"/>
        <w:rPr>
          <w:rFonts w:ascii="Tahoma" w:hAnsi="Tahoma" w:cs="Tahoma"/>
          <w:sz w:val="22"/>
          <w:szCs w:val="22"/>
        </w:rPr>
      </w:pPr>
      <w:r w:rsidRPr="00235F68">
        <w:rPr>
          <w:rFonts w:ascii="Tahoma" w:hAnsi="Tahoma" w:cs="Tahoma"/>
          <w:sz w:val="22"/>
          <w:szCs w:val="22"/>
        </w:rPr>
        <w:t>Smluvní strany se dohodly, že smlouva zaniká:</w:t>
      </w:r>
    </w:p>
    <w:p w14:paraId="265ED487" w14:textId="77777777" w:rsidR="00235F68" w:rsidRPr="00235F68" w:rsidRDefault="00235F68" w:rsidP="007E180F">
      <w:pPr>
        <w:pStyle w:val="Zkladntext"/>
        <w:numPr>
          <w:ilvl w:val="1"/>
          <w:numId w:val="41"/>
        </w:numPr>
        <w:tabs>
          <w:tab w:val="clear" w:pos="1418"/>
          <w:tab w:val="left" w:pos="0"/>
          <w:tab w:val="left" w:pos="709"/>
        </w:tabs>
        <w:spacing w:before="0"/>
        <w:ind w:left="851" w:hanging="425"/>
        <w:rPr>
          <w:rFonts w:ascii="Tahoma" w:hAnsi="Tahoma" w:cs="Tahoma"/>
          <w:sz w:val="22"/>
          <w:szCs w:val="22"/>
        </w:rPr>
      </w:pPr>
      <w:r w:rsidRPr="00235F68">
        <w:rPr>
          <w:rFonts w:ascii="Tahoma" w:hAnsi="Tahoma" w:cs="Tahoma"/>
          <w:sz w:val="22"/>
          <w:szCs w:val="22"/>
        </w:rPr>
        <w:t>dohodou smluvních stran.</w:t>
      </w:r>
    </w:p>
    <w:p w14:paraId="1F0C0AA6" w14:textId="77777777" w:rsidR="00235F68" w:rsidRPr="003317AC" w:rsidRDefault="00235F68" w:rsidP="007E180F">
      <w:pPr>
        <w:pStyle w:val="Zkladntext"/>
        <w:numPr>
          <w:ilvl w:val="1"/>
          <w:numId w:val="41"/>
        </w:numPr>
        <w:tabs>
          <w:tab w:val="clear" w:pos="1418"/>
          <w:tab w:val="left" w:pos="0"/>
          <w:tab w:val="left" w:pos="709"/>
        </w:tabs>
        <w:spacing w:before="0"/>
        <w:ind w:left="709" w:hanging="283"/>
        <w:rPr>
          <w:rFonts w:ascii="Tahoma" w:hAnsi="Tahoma" w:cs="Tahoma"/>
          <w:sz w:val="22"/>
          <w:szCs w:val="22"/>
        </w:rPr>
      </w:pPr>
      <w:r w:rsidRPr="003317AC">
        <w:rPr>
          <w:rFonts w:ascii="Tahoma" w:hAnsi="Tahoma" w:cs="Tahoma"/>
          <w:sz w:val="22"/>
          <w:szCs w:val="22"/>
        </w:rPr>
        <w:t>jednostranným odstoupením od smlouvy pro její podstatné porušení druhou smluvní stranou,</w:t>
      </w:r>
      <w:r w:rsidR="003317AC" w:rsidRPr="003317AC">
        <w:rPr>
          <w:rFonts w:ascii="Tahoma" w:hAnsi="Tahoma" w:cs="Tahoma"/>
          <w:sz w:val="22"/>
          <w:szCs w:val="22"/>
        </w:rPr>
        <w:t xml:space="preserve"> </w:t>
      </w:r>
      <w:r w:rsidRPr="003317AC">
        <w:rPr>
          <w:rFonts w:ascii="Tahoma" w:hAnsi="Tahoma" w:cs="Tahoma"/>
          <w:sz w:val="22"/>
          <w:szCs w:val="22"/>
        </w:rPr>
        <w:t>přičemž podstatným porušením smlouvy se rozumí zejména:</w:t>
      </w:r>
    </w:p>
    <w:p w14:paraId="2C014059" w14:textId="77777777" w:rsidR="00235F68" w:rsidRPr="00235F68" w:rsidRDefault="00235F68" w:rsidP="007E180F">
      <w:pPr>
        <w:pStyle w:val="Zkladntext"/>
        <w:numPr>
          <w:ilvl w:val="2"/>
          <w:numId w:val="40"/>
        </w:numPr>
        <w:tabs>
          <w:tab w:val="clear" w:pos="1418"/>
          <w:tab w:val="left" w:pos="0"/>
          <w:tab w:val="left" w:pos="567"/>
        </w:tabs>
        <w:spacing w:before="0"/>
        <w:ind w:left="567" w:hanging="283"/>
        <w:rPr>
          <w:rFonts w:ascii="Tahoma" w:hAnsi="Tahoma" w:cs="Tahoma"/>
          <w:sz w:val="22"/>
          <w:szCs w:val="22"/>
        </w:rPr>
      </w:pPr>
      <w:r w:rsidRPr="00235F68">
        <w:rPr>
          <w:rFonts w:ascii="Tahoma" w:hAnsi="Tahoma" w:cs="Tahoma"/>
          <w:sz w:val="22"/>
          <w:szCs w:val="22"/>
        </w:rPr>
        <w:t>neprovedení díla v době plnění dle čl. V odst. 2 této smlouvy,</w:t>
      </w:r>
    </w:p>
    <w:p w14:paraId="470E5918" w14:textId="77777777" w:rsidR="00235F68" w:rsidRPr="00235F68" w:rsidRDefault="00235F68" w:rsidP="007E180F">
      <w:pPr>
        <w:pStyle w:val="Zkladntext"/>
        <w:numPr>
          <w:ilvl w:val="2"/>
          <w:numId w:val="40"/>
        </w:numPr>
        <w:tabs>
          <w:tab w:val="clear" w:pos="1418"/>
          <w:tab w:val="left" w:pos="0"/>
          <w:tab w:val="left" w:pos="567"/>
        </w:tabs>
        <w:spacing w:before="0"/>
        <w:ind w:left="567" w:hanging="283"/>
        <w:rPr>
          <w:rFonts w:ascii="Tahoma" w:hAnsi="Tahoma" w:cs="Tahoma"/>
          <w:sz w:val="22"/>
          <w:szCs w:val="22"/>
        </w:rPr>
      </w:pPr>
      <w:r w:rsidRPr="00235F68">
        <w:rPr>
          <w:rFonts w:ascii="Tahoma" w:hAnsi="Tahoma" w:cs="Tahoma"/>
          <w:sz w:val="22"/>
          <w:szCs w:val="22"/>
        </w:rPr>
        <w:t>nedodržení pokynů objednatele, právních předpisů nebo technických norem, které se</w:t>
      </w:r>
    </w:p>
    <w:p w14:paraId="0C7CC17E" w14:textId="77777777" w:rsidR="00235F68" w:rsidRPr="00235F68" w:rsidRDefault="00235F68" w:rsidP="007E180F">
      <w:pPr>
        <w:pStyle w:val="Zkladntext"/>
        <w:tabs>
          <w:tab w:val="clear" w:pos="1418"/>
          <w:tab w:val="left" w:pos="0"/>
          <w:tab w:val="left" w:pos="567"/>
        </w:tabs>
        <w:spacing w:before="0"/>
        <w:ind w:left="567"/>
        <w:rPr>
          <w:rFonts w:ascii="Tahoma" w:hAnsi="Tahoma" w:cs="Tahoma"/>
          <w:sz w:val="22"/>
          <w:szCs w:val="22"/>
        </w:rPr>
      </w:pPr>
      <w:r w:rsidRPr="00235F68">
        <w:rPr>
          <w:rFonts w:ascii="Tahoma" w:hAnsi="Tahoma" w:cs="Tahoma"/>
          <w:sz w:val="22"/>
          <w:szCs w:val="22"/>
        </w:rPr>
        <w:t>týkají provádění díla,</w:t>
      </w:r>
    </w:p>
    <w:p w14:paraId="2917B519" w14:textId="77777777" w:rsidR="00235F68" w:rsidRPr="00235F68" w:rsidRDefault="00235F68" w:rsidP="007E180F">
      <w:pPr>
        <w:pStyle w:val="Zkladntext"/>
        <w:numPr>
          <w:ilvl w:val="2"/>
          <w:numId w:val="40"/>
        </w:numPr>
        <w:tabs>
          <w:tab w:val="clear" w:pos="1418"/>
          <w:tab w:val="left" w:pos="0"/>
          <w:tab w:val="left" w:pos="567"/>
        </w:tabs>
        <w:spacing w:before="0"/>
        <w:ind w:left="567" w:hanging="283"/>
        <w:rPr>
          <w:rFonts w:ascii="Tahoma" w:hAnsi="Tahoma" w:cs="Tahoma"/>
          <w:sz w:val="22"/>
          <w:szCs w:val="22"/>
        </w:rPr>
      </w:pPr>
      <w:r w:rsidRPr="00235F68">
        <w:rPr>
          <w:rFonts w:ascii="Tahoma" w:hAnsi="Tahoma" w:cs="Tahoma"/>
          <w:sz w:val="22"/>
          <w:szCs w:val="22"/>
        </w:rPr>
        <w:t>nedodržení smluvních ujednání o záruce za jakost nebo o právech z vadného plnění,</w:t>
      </w:r>
    </w:p>
    <w:p w14:paraId="0D8B4E03" w14:textId="77777777" w:rsidR="00235F68" w:rsidRPr="00B04D31" w:rsidRDefault="00235F68" w:rsidP="007E180F">
      <w:pPr>
        <w:pStyle w:val="Zkladntext"/>
        <w:numPr>
          <w:ilvl w:val="0"/>
          <w:numId w:val="40"/>
        </w:numPr>
        <w:tabs>
          <w:tab w:val="clear" w:pos="1418"/>
          <w:tab w:val="left" w:pos="0"/>
          <w:tab w:val="left" w:pos="567"/>
        </w:tabs>
        <w:spacing w:before="0"/>
        <w:ind w:left="567" w:hanging="283"/>
        <w:rPr>
          <w:rFonts w:ascii="Tahoma" w:hAnsi="Tahoma" w:cs="Tahoma"/>
          <w:sz w:val="22"/>
          <w:szCs w:val="22"/>
        </w:rPr>
      </w:pPr>
      <w:r w:rsidRPr="00B04D31">
        <w:rPr>
          <w:rFonts w:ascii="Tahoma" w:hAnsi="Tahoma" w:cs="Tahoma"/>
          <w:sz w:val="22"/>
          <w:szCs w:val="22"/>
        </w:rPr>
        <w:t>neuhrazení ceny za dílo objednatelem po druhé výzvě zhotovitele k uhrazení dlužné částky,</w:t>
      </w:r>
      <w:r w:rsidR="00B04D31">
        <w:rPr>
          <w:rFonts w:ascii="Tahoma" w:hAnsi="Tahoma" w:cs="Tahoma"/>
          <w:sz w:val="22"/>
          <w:szCs w:val="22"/>
        </w:rPr>
        <w:t xml:space="preserve"> </w:t>
      </w:r>
      <w:r w:rsidRPr="00B04D31">
        <w:rPr>
          <w:rFonts w:ascii="Tahoma" w:hAnsi="Tahoma" w:cs="Tahoma"/>
          <w:sz w:val="22"/>
          <w:szCs w:val="22"/>
        </w:rPr>
        <w:t>přičemž druhá výzva nesmí následovat dříve než 30 dnů po doručení první výzvy.</w:t>
      </w:r>
    </w:p>
    <w:p w14:paraId="343C78F8" w14:textId="77777777" w:rsidR="00235F68" w:rsidRPr="00235F68" w:rsidRDefault="00235F68" w:rsidP="007E180F">
      <w:pPr>
        <w:pStyle w:val="Zkladntext"/>
        <w:numPr>
          <w:ilvl w:val="0"/>
          <w:numId w:val="38"/>
        </w:numPr>
        <w:tabs>
          <w:tab w:val="left" w:pos="0"/>
        </w:tabs>
        <w:rPr>
          <w:rFonts w:ascii="Tahoma" w:hAnsi="Tahoma" w:cs="Tahoma"/>
          <w:sz w:val="22"/>
          <w:szCs w:val="22"/>
        </w:rPr>
      </w:pPr>
      <w:r w:rsidRPr="00235F68">
        <w:rPr>
          <w:rFonts w:ascii="Tahoma" w:hAnsi="Tahoma" w:cs="Tahoma"/>
          <w:sz w:val="22"/>
          <w:szCs w:val="22"/>
        </w:rPr>
        <w:t>Objednatel je dále oprávněn od této smlouvy odstoupit v těchto případech:</w:t>
      </w:r>
    </w:p>
    <w:p w14:paraId="0EF99E8F" w14:textId="77777777" w:rsidR="00235F68" w:rsidRPr="007E180F" w:rsidRDefault="00235F68" w:rsidP="007E180F">
      <w:pPr>
        <w:pStyle w:val="Zkladntext"/>
        <w:numPr>
          <w:ilvl w:val="0"/>
          <w:numId w:val="42"/>
        </w:numPr>
        <w:tabs>
          <w:tab w:val="clear" w:pos="1418"/>
          <w:tab w:val="left" w:pos="0"/>
          <w:tab w:val="left" w:pos="1437"/>
        </w:tabs>
        <w:spacing w:before="0"/>
        <w:ind w:left="709" w:hanging="283"/>
        <w:rPr>
          <w:rFonts w:ascii="Tahoma" w:hAnsi="Tahoma" w:cs="Tahoma"/>
          <w:sz w:val="22"/>
          <w:szCs w:val="22"/>
        </w:rPr>
      </w:pPr>
      <w:r w:rsidRPr="007E180F">
        <w:rPr>
          <w:rFonts w:ascii="Tahoma" w:hAnsi="Tahoma" w:cs="Tahoma"/>
          <w:sz w:val="22"/>
          <w:szCs w:val="22"/>
        </w:rPr>
        <w:t>bylo-li příslušným soudem rozhodnuto o tom, že zhotovitel je v úpadku ve smyslu zákona</w:t>
      </w:r>
      <w:r w:rsidR="007E180F">
        <w:rPr>
          <w:rFonts w:ascii="Tahoma" w:hAnsi="Tahoma" w:cs="Tahoma"/>
          <w:sz w:val="22"/>
          <w:szCs w:val="22"/>
        </w:rPr>
        <w:t xml:space="preserve"> </w:t>
      </w:r>
      <w:r w:rsidRPr="007E180F">
        <w:rPr>
          <w:rFonts w:ascii="Tahoma" w:hAnsi="Tahoma" w:cs="Tahoma"/>
          <w:sz w:val="22"/>
          <w:szCs w:val="22"/>
        </w:rPr>
        <w:t>č. 182/2006 Sb., o úpadku a způsobech jeho řešení (insolvenční zákon), ve znění pozdějších</w:t>
      </w:r>
      <w:r w:rsidR="00B04D31" w:rsidRPr="007E180F">
        <w:rPr>
          <w:rFonts w:ascii="Tahoma" w:hAnsi="Tahoma" w:cs="Tahoma"/>
          <w:sz w:val="22"/>
          <w:szCs w:val="22"/>
        </w:rPr>
        <w:t xml:space="preserve"> </w:t>
      </w:r>
      <w:r w:rsidRPr="007E180F">
        <w:rPr>
          <w:rFonts w:ascii="Tahoma" w:hAnsi="Tahoma" w:cs="Tahoma"/>
          <w:sz w:val="22"/>
          <w:szCs w:val="22"/>
        </w:rPr>
        <w:t>předpisů (a to bez ohledu na právní moc tohoto rozhodnutí);</w:t>
      </w:r>
    </w:p>
    <w:p w14:paraId="19448CF9" w14:textId="77777777" w:rsidR="00235F68" w:rsidRPr="00235F68" w:rsidRDefault="00235F68" w:rsidP="007E180F">
      <w:pPr>
        <w:pStyle w:val="Zkladntext"/>
        <w:numPr>
          <w:ilvl w:val="0"/>
          <w:numId w:val="42"/>
        </w:numPr>
        <w:tabs>
          <w:tab w:val="clear" w:pos="1418"/>
          <w:tab w:val="left" w:pos="0"/>
          <w:tab w:val="left" w:pos="1437"/>
        </w:tabs>
        <w:spacing w:before="0"/>
        <w:ind w:left="709" w:hanging="283"/>
        <w:rPr>
          <w:rFonts w:ascii="Tahoma" w:hAnsi="Tahoma" w:cs="Tahoma"/>
          <w:sz w:val="22"/>
          <w:szCs w:val="22"/>
        </w:rPr>
      </w:pPr>
      <w:r w:rsidRPr="00235F68">
        <w:rPr>
          <w:rFonts w:ascii="Tahoma" w:hAnsi="Tahoma" w:cs="Tahoma"/>
          <w:sz w:val="22"/>
          <w:szCs w:val="22"/>
        </w:rPr>
        <w:t>podá-li zhotovitel sám na sebe insolvenční návrh.</w:t>
      </w:r>
    </w:p>
    <w:p w14:paraId="75E0E8B2" w14:textId="77777777" w:rsidR="00235F68" w:rsidRPr="007E180F" w:rsidRDefault="00235F68" w:rsidP="00235F68">
      <w:pPr>
        <w:pStyle w:val="Zkladntext"/>
        <w:numPr>
          <w:ilvl w:val="0"/>
          <w:numId w:val="38"/>
        </w:numPr>
        <w:tabs>
          <w:tab w:val="left" w:pos="0"/>
        </w:tabs>
        <w:rPr>
          <w:rFonts w:ascii="Tahoma" w:hAnsi="Tahoma" w:cs="Tahoma"/>
          <w:sz w:val="22"/>
          <w:szCs w:val="22"/>
        </w:rPr>
      </w:pPr>
      <w:r w:rsidRPr="007E180F">
        <w:rPr>
          <w:rFonts w:ascii="Tahoma" w:hAnsi="Tahoma" w:cs="Tahoma"/>
          <w:sz w:val="22"/>
          <w:szCs w:val="22"/>
        </w:rPr>
        <w:t>Odstoupením od smlouvy není dotčeno právo oprávněné smluvní strany na zaplacení smluvní</w:t>
      </w:r>
      <w:r w:rsidR="007E180F">
        <w:rPr>
          <w:rFonts w:ascii="Tahoma" w:hAnsi="Tahoma" w:cs="Tahoma"/>
          <w:sz w:val="22"/>
          <w:szCs w:val="22"/>
        </w:rPr>
        <w:t xml:space="preserve"> </w:t>
      </w:r>
      <w:r w:rsidRPr="007E180F">
        <w:rPr>
          <w:rFonts w:ascii="Tahoma" w:hAnsi="Tahoma" w:cs="Tahoma"/>
          <w:sz w:val="22"/>
          <w:szCs w:val="22"/>
        </w:rPr>
        <w:t>pokuty ani na náhradu škody vzniklé porušením smlouvy.</w:t>
      </w:r>
    </w:p>
    <w:p w14:paraId="504BF65D" w14:textId="77777777" w:rsidR="00235F68" w:rsidRPr="007E180F" w:rsidRDefault="00235F68" w:rsidP="00235F68">
      <w:pPr>
        <w:pStyle w:val="Zkladntext"/>
        <w:numPr>
          <w:ilvl w:val="0"/>
          <w:numId w:val="38"/>
        </w:numPr>
        <w:tabs>
          <w:tab w:val="left" w:pos="0"/>
        </w:tabs>
        <w:rPr>
          <w:rFonts w:ascii="Tahoma" w:hAnsi="Tahoma" w:cs="Tahoma"/>
          <w:sz w:val="22"/>
          <w:szCs w:val="22"/>
        </w:rPr>
      </w:pPr>
      <w:r w:rsidRPr="007E180F">
        <w:rPr>
          <w:rFonts w:ascii="Tahoma" w:hAnsi="Tahoma" w:cs="Tahoma"/>
          <w:sz w:val="22"/>
          <w:szCs w:val="22"/>
        </w:rPr>
        <w:t>Pro účely této smlouvy se pod pojmem „bez zbytečného odkladu“ dle § 2002 občanského zákoníku</w:t>
      </w:r>
      <w:r w:rsidR="007E180F">
        <w:rPr>
          <w:rFonts w:ascii="Tahoma" w:hAnsi="Tahoma" w:cs="Tahoma"/>
          <w:sz w:val="22"/>
          <w:szCs w:val="22"/>
        </w:rPr>
        <w:t xml:space="preserve"> </w:t>
      </w:r>
      <w:r w:rsidRPr="007E180F">
        <w:rPr>
          <w:rFonts w:ascii="Tahoma" w:hAnsi="Tahoma" w:cs="Tahoma"/>
          <w:sz w:val="22"/>
          <w:szCs w:val="22"/>
        </w:rPr>
        <w:t xml:space="preserve">rozumí „nejpozději do 3 týdnů“. </w:t>
      </w:r>
    </w:p>
    <w:p w14:paraId="0D3737D0" w14:textId="77777777" w:rsidR="00066D69" w:rsidRPr="00343967" w:rsidRDefault="00066D69" w:rsidP="00235F68">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1A64DADD" w14:textId="77777777" w:rsidR="00F55EDB" w:rsidRPr="00F55EDB" w:rsidRDefault="00F55EDB" w:rsidP="006E28C0">
      <w:pPr>
        <w:numPr>
          <w:ilvl w:val="0"/>
          <w:numId w:val="6"/>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w:t>
      </w:r>
      <w:r w:rsidR="004C7CA1">
        <w:rPr>
          <w:rFonts w:ascii="Tahoma" w:hAnsi="Tahoma" w:cs="Tahoma"/>
          <w:sz w:val="22"/>
          <w:szCs w:val="22"/>
        </w:rPr>
        <w:t>objednatel</w:t>
      </w:r>
      <w:r w:rsidR="00726A43">
        <w:rPr>
          <w:rFonts w:ascii="Tahoma" w:hAnsi="Tahoma" w:cs="Tahoma"/>
          <w:sz w:val="22"/>
          <w:szCs w:val="22"/>
        </w:rPr>
        <w:t>.</w:t>
      </w:r>
    </w:p>
    <w:p w14:paraId="2A2D21E2" w14:textId="77777777" w:rsidR="00066D69" w:rsidRPr="00343967" w:rsidRDefault="00066D69" w:rsidP="006E28C0">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079AD86" w14:textId="77777777" w:rsidR="00066D69" w:rsidRPr="00343967" w:rsidRDefault="007F5ECF" w:rsidP="006E28C0">
      <w:pPr>
        <w:numPr>
          <w:ilvl w:val="0"/>
          <w:numId w:val="6"/>
        </w:numPr>
        <w:tabs>
          <w:tab w:val="clear" w:pos="720"/>
        </w:tabs>
        <w:spacing w:before="120"/>
        <w:ind w:left="357" w:hanging="357"/>
        <w:jc w:val="both"/>
        <w:rPr>
          <w:rFonts w:ascii="Tahoma" w:hAnsi="Tahoma" w:cs="Tahoma"/>
          <w:sz w:val="22"/>
          <w:szCs w:val="22"/>
        </w:rPr>
      </w:pPr>
      <w:r>
        <w:rPr>
          <w:rFonts w:ascii="Tahoma" w:hAnsi="Tahoma" w:cs="Tahoma"/>
          <w:sz w:val="22"/>
          <w:szCs w:val="22"/>
        </w:rPr>
        <w:t>Zhotovitel</w:t>
      </w:r>
      <w:r w:rsidR="00066D69" w:rsidRPr="00343967">
        <w:rPr>
          <w:rFonts w:ascii="Tahoma" w:hAnsi="Tahoma" w:cs="Tahoma"/>
          <w:sz w:val="22"/>
          <w:szCs w:val="22"/>
        </w:rPr>
        <w:t xml:space="preserve"> nemůže bez souhlasu </w:t>
      </w:r>
      <w:r>
        <w:rPr>
          <w:rFonts w:ascii="Tahoma" w:hAnsi="Tahoma" w:cs="Tahoma"/>
          <w:sz w:val="22"/>
          <w:szCs w:val="22"/>
        </w:rPr>
        <w:t>objednatele</w:t>
      </w:r>
      <w:r w:rsidR="00066D69" w:rsidRPr="00343967">
        <w:rPr>
          <w:rFonts w:ascii="Tahoma" w:hAnsi="Tahoma" w:cs="Tahoma"/>
          <w:sz w:val="22"/>
          <w:szCs w:val="22"/>
        </w:rPr>
        <w:t xml:space="preserve"> postoupit svá práva a povinnosti plynoucí </w:t>
      </w:r>
      <w:r w:rsidR="00986D0E">
        <w:rPr>
          <w:rFonts w:ascii="Tahoma" w:hAnsi="Tahoma" w:cs="Tahoma"/>
          <w:sz w:val="22"/>
          <w:szCs w:val="22"/>
        </w:rPr>
        <w:t xml:space="preserve">z této </w:t>
      </w:r>
      <w:r w:rsidR="00066D69" w:rsidRPr="00343967">
        <w:rPr>
          <w:rFonts w:ascii="Tahoma" w:hAnsi="Tahoma" w:cs="Tahoma"/>
          <w:sz w:val="22"/>
          <w:szCs w:val="22"/>
        </w:rPr>
        <w:t xml:space="preserve">smlouvy třetí </w:t>
      </w:r>
      <w:r w:rsidR="00CF3EBB">
        <w:rPr>
          <w:rFonts w:ascii="Tahoma" w:hAnsi="Tahoma" w:cs="Tahoma"/>
          <w:sz w:val="22"/>
          <w:szCs w:val="22"/>
        </w:rPr>
        <w:t>osobě</w:t>
      </w:r>
      <w:r w:rsidR="00066D69" w:rsidRPr="00343967">
        <w:rPr>
          <w:rFonts w:ascii="Tahoma" w:hAnsi="Tahoma" w:cs="Tahoma"/>
          <w:sz w:val="22"/>
          <w:szCs w:val="22"/>
        </w:rPr>
        <w:t>.</w:t>
      </w:r>
    </w:p>
    <w:p w14:paraId="7702C006" w14:textId="77777777" w:rsidR="00066D69" w:rsidRDefault="00C33956" w:rsidP="006E28C0">
      <w:pPr>
        <w:numPr>
          <w:ilvl w:val="0"/>
          <w:numId w:val="6"/>
        </w:numPr>
        <w:tabs>
          <w:tab w:val="clear" w:pos="720"/>
        </w:tabs>
        <w:spacing w:before="120"/>
        <w:ind w:left="357" w:hanging="357"/>
        <w:jc w:val="both"/>
        <w:rPr>
          <w:rFonts w:ascii="Tahoma" w:hAnsi="Tahoma" w:cs="Tahoma"/>
          <w:sz w:val="22"/>
          <w:szCs w:val="22"/>
        </w:rPr>
      </w:pPr>
      <w:r w:rsidRPr="00C33956">
        <w:rPr>
          <w:rFonts w:ascii="Tahoma" w:hAnsi="Tahoma" w:cs="Tahoma"/>
          <w:sz w:val="22"/>
          <w:szCs w:val="22"/>
        </w:rPr>
        <w:t xml:space="preserve">Je-li tato smlouva uzavřena v listinné podobě, je vyhotovena ve dvou stejnopisech s platností originálu, přičemž každá strana obdrží jedno vyhotovení. Je-li tato smlouva </w:t>
      </w:r>
      <w:r w:rsidRPr="00C33956">
        <w:rPr>
          <w:rFonts w:ascii="Tahoma" w:hAnsi="Tahoma" w:cs="Tahoma"/>
          <w:sz w:val="22"/>
          <w:szCs w:val="22"/>
        </w:rPr>
        <w:lastRenderedPageBreak/>
        <w:t>uzavřena elektronicky, obdrží obě smluvní strany její elektronický originál opatřený elektronickými podpisy</w:t>
      </w:r>
      <w:r w:rsidR="00336391">
        <w:rPr>
          <w:rFonts w:ascii="Tahoma" w:hAnsi="Tahoma" w:cs="Tahoma"/>
          <w:sz w:val="22"/>
          <w:szCs w:val="22"/>
        </w:rPr>
        <w:t>.</w:t>
      </w:r>
    </w:p>
    <w:p w14:paraId="3F8D97EC" w14:textId="77777777" w:rsidR="00F55EDB" w:rsidRDefault="00F55EDB" w:rsidP="006E28C0">
      <w:pPr>
        <w:numPr>
          <w:ilvl w:val="0"/>
          <w:numId w:val="6"/>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360A0862" w14:textId="77777777" w:rsidR="00726A43" w:rsidRPr="00336391" w:rsidRDefault="00726A43" w:rsidP="006E28C0">
      <w:pPr>
        <w:numPr>
          <w:ilvl w:val="0"/>
          <w:numId w:val="6"/>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8558DC">
        <w:rPr>
          <w:rFonts w:ascii="Tahoma" w:hAnsi="Tahoma" w:cs="Tahoma"/>
          <w:sz w:val="22"/>
          <w:szCs w:val="22"/>
        </w:rPr>
        <w:t>objednatelem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8558DC">
        <w:rPr>
          <w:rFonts w:ascii="Tahoma" w:hAnsi="Tahoma" w:cs="Tahoma"/>
          <w:sz w:val="22"/>
          <w:szCs w:val="22"/>
        </w:rPr>
        <w:t>objednatelem</w:t>
      </w:r>
      <w:r w:rsidRPr="20E3AF27">
        <w:rPr>
          <w:rFonts w:ascii="Tahoma" w:hAnsi="Tahoma" w:cs="Tahoma"/>
          <w:sz w:val="22"/>
          <w:szCs w:val="22"/>
        </w:rPr>
        <w:t xml:space="preserve"> použity. </w:t>
      </w:r>
      <w:r w:rsidR="008558DC">
        <w:rPr>
          <w:rFonts w:ascii="Tahoma" w:hAnsi="Tahoma" w:cs="Tahoma"/>
          <w:sz w:val="22"/>
          <w:szCs w:val="22"/>
        </w:rPr>
        <w:t>Objednatel</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8558DC">
        <w:rPr>
          <w:rFonts w:ascii="Tahoma" w:hAnsi="Tahoma" w:cs="Tahoma"/>
          <w:sz w:val="22"/>
          <w:szCs w:val="22"/>
        </w:rPr>
        <w:t>objednatele</w:t>
      </w:r>
      <w:r w:rsidRPr="20E3AF27">
        <w:rPr>
          <w:rFonts w:ascii="Tahoma" w:hAnsi="Tahoma" w:cs="Tahoma"/>
          <w:sz w:val="22"/>
          <w:szCs w:val="22"/>
        </w:rPr>
        <w:t xml:space="preserve"> </w:t>
      </w:r>
      <w:hyperlink r:id="rId8" w:history="1">
        <w:r w:rsidR="00336391" w:rsidRPr="00336391">
          <w:rPr>
            <w:rStyle w:val="Hypertextovodkaz"/>
            <w:rFonts w:ascii="Tahoma" w:hAnsi="Tahoma" w:cs="Tahoma"/>
            <w:sz w:val="22"/>
            <w:szCs w:val="22"/>
          </w:rPr>
          <w:t>www.zdrav-ova.cz</w:t>
        </w:r>
      </w:hyperlink>
      <w:r w:rsidRPr="00336391">
        <w:rPr>
          <w:rFonts w:ascii="Tahoma" w:hAnsi="Tahoma" w:cs="Tahoma"/>
          <w:sz w:val="22"/>
          <w:szCs w:val="22"/>
        </w:rPr>
        <w:t>.</w:t>
      </w:r>
    </w:p>
    <w:p w14:paraId="39F074AA" w14:textId="77777777" w:rsidR="00986D0E" w:rsidRPr="00072739" w:rsidRDefault="00066D69" w:rsidP="006E28C0">
      <w:pPr>
        <w:numPr>
          <w:ilvl w:val="0"/>
          <w:numId w:val="6"/>
        </w:numPr>
        <w:tabs>
          <w:tab w:val="clear" w:pos="720"/>
        </w:tabs>
        <w:spacing w:before="120"/>
        <w:ind w:left="357" w:hanging="357"/>
        <w:jc w:val="both"/>
        <w:rPr>
          <w:rFonts w:ascii="Tahoma" w:hAnsi="Tahoma" w:cs="Tahoma"/>
          <w:iCs/>
          <w:sz w:val="22"/>
          <w:szCs w:val="22"/>
        </w:rPr>
      </w:pPr>
      <w:r w:rsidRPr="00072739">
        <w:rPr>
          <w:rFonts w:ascii="Tahoma" w:hAnsi="Tahoma" w:cs="Tahoma"/>
          <w:iCs/>
          <w:sz w:val="22"/>
          <w:szCs w:val="22"/>
        </w:rPr>
        <w:t>Nedílnou součástí této smlouvy jsou následující přílohy:</w:t>
      </w:r>
    </w:p>
    <w:p w14:paraId="58B86829" w14:textId="77777777" w:rsidR="00072739" w:rsidRDefault="00072739" w:rsidP="00072739">
      <w:pPr>
        <w:spacing w:before="120"/>
        <w:ind w:firstLine="357"/>
        <w:jc w:val="both"/>
        <w:rPr>
          <w:rFonts w:ascii="Tahoma" w:hAnsi="Tahoma" w:cs="Tahoma"/>
          <w:iCs/>
          <w:sz w:val="22"/>
          <w:szCs w:val="22"/>
        </w:rPr>
      </w:pPr>
      <w:r w:rsidRPr="00072739">
        <w:rPr>
          <w:rFonts w:ascii="Tahoma" w:hAnsi="Tahoma" w:cs="Tahoma"/>
          <w:iCs/>
          <w:sz w:val="22"/>
          <w:szCs w:val="22"/>
        </w:rPr>
        <w:t xml:space="preserve">Příloha č. 1: </w:t>
      </w:r>
      <w:r w:rsidR="006D3DB0">
        <w:rPr>
          <w:rFonts w:ascii="Tahoma" w:hAnsi="Tahoma" w:cs="Tahoma"/>
          <w:iCs/>
          <w:sz w:val="22"/>
          <w:szCs w:val="22"/>
        </w:rPr>
        <w:t>R</w:t>
      </w:r>
      <w:r w:rsidR="008A3DFE">
        <w:rPr>
          <w:rFonts w:ascii="Tahoma" w:hAnsi="Tahoma" w:cs="Tahoma"/>
          <w:iCs/>
          <w:sz w:val="22"/>
          <w:szCs w:val="22"/>
        </w:rPr>
        <w:t>ozpis ceny díla</w:t>
      </w:r>
    </w:p>
    <w:p w14:paraId="3580D4E5" w14:textId="77777777" w:rsidR="006D3DB0" w:rsidRDefault="006D3DB0" w:rsidP="00072739">
      <w:pPr>
        <w:spacing w:before="120"/>
        <w:ind w:firstLine="357"/>
        <w:jc w:val="both"/>
        <w:rPr>
          <w:rFonts w:ascii="Tahoma" w:hAnsi="Tahoma" w:cs="Tahoma"/>
          <w:iCs/>
          <w:sz w:val="22"/>
          <w:szCs w:val="22"/>
        </w:rPr>
      </w:pPr>
      <w:r>
        <w:rPr>
          <w:rFonts w:ascii="Tahoma" w:hAnsi="Tahoma" w:cs="Tahoma"/>
          <w:iCs/>
          <w:sz w:val="22"/>
          <w:szCs w:val="22"/>
        </w:rPr>
        <w:t>Příloha č. 2: Specifikace nábytku</w:t>
      </w:r>
    </w:p>
    <w:p w14:paraId="2A743387" w14:textId="77777777" w:rsidR="00727334" w:rsidRPr="00072739" w:rsidRDefault="00727334" w:rsidP="006D3DB0">
      <w:pPr>
        <w:spacing w:before="120"/>
        <w:ind w:firstLine="357"/>
        <w:jc w:val="both"/>
        <w:rPr>
          <w:rFonts w:ascii="Tahoma" w:hAnsi="Tahoma" w:cs="Tahoma"/>
          <w:iCs/>
          <w:sz w:val="22"/>
          <w:szCs w:val="22"/>
        </w:rPr>
      </w:pPr>
      <w:r>
        <w:rPr>
          <w:rFonts w:ascii="Tahoma" w:hAnsi="Tahoma" w:cs="Tahoma"/>
          <w:iCs/>
          <w:sz w:val="22"/>
          <w:szCs w:val="22"/>
        </w:rPr>
        <w:t xml:space="preserve">Příloha č. </w:t>
      </w:r>
      <w:r w:rsidR="006D3DB0">
        <w:rPr>
          <w:rFonts w:ascii="Tahoma" w:hAnsi="Tahoma" w:cs="Tahoma"/>
          <w:iCs/>
          <w:sz w:val="22"/>
          <w:szCs w:val="22"/>
        </w:rPr>
        <w:t>3</w:t>
      </w:r>
      <w:r>
        <w:rPr>
          <w:rFonts w:ascii="Tahoma" w:hAnsi="Tahoma" w:cs="Tahoma"/>
          <w:iCs/>
          <w:sz w:val="22"/>
          <w:szCs w:val="22"/>
        </w:rPr>
        <w:t xml:space="preserve">: </w:t>
      </w:r>
      <w:r w:rsidR="006D3DB0" w:rsidRPr="006D3DB0">
        <w:rPr>
          <w:rFonts w:ascii="Tahoma" w:hAnsi="Tahoma" w:cs="Tahoma"/>
          <w:iCs/>
          <w:sz w:val="22"/>
          <w:szCs w:val="22"/>
        </w:rPr>
        <w:t>Č</w:t>
      </w:r>
      <w:r w:rsidR="006D3DB0">
        <w:rPr>
          <w:rFonts w:ascii="Tahoma" w:hAnsi="Tahoma" w:cs="Tahoma"/>
          <w:iCs/>
          <w:sz w:val="22"/>
          <w:szCs w:val="22"/>
        </w:rPr>
        <w:t>estné prohlášení o splnění základní způsobilosti a ke střetu zájmů</w:t>
      </w:r>
    </w:p>
    <w:p w14:paraId="46E98FD2" w14:textId="77777777" w:rsidR="00066D69" w:rsidRPr="00343967" w:rsidRDefault="00066D69" w:rsidP="00986D0E">
      <w:pPr>
        <w:spacing w:before="120"/>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401"/>
        <w:gridCol w:w="1718"/>
        <w:gridCol w:w="3521"/>
      </w:tblGrid>
      <w:tr w:rsidR="00F11DAD" w:rsidRPr="00343967" w14:paraId="74DD0DCB" w14:textId="77777777">
        <w:tc>
          <w:tcPr>
            <w:tcW w:w="3420" w:type="dxa"/>
          </w:tcPr>
          <w:p w14:paraId="093F3399" w14:textId="24177DEF"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Ostravě dne</w:t>
            </w:r>
            <w:r w:rsidR="00986D0E">
              <w:rPr>
                <w:rFonts w:ascii="Tahoma" w:hAnsi="Tahoma" w:cs="Tahoma"/>
                <w:sz w:val="22"/>
                <w:szCs w:val="22"/>
              </w:rPr>
              <w:t> </w:t>
            </w:r>
            <w:r w:rsidR="00AD3E1F">
              <w:rPr>
                <w:rFonts w:ascii="Tahoma" w:hAnsi="Tahoma" w:cs="Tahoma"/>
                <w:sz w:val="22"/>
                <w:szCs w:val="22"/>
              </w:rPr>
              <w:t>3. 7. 2024</w:t>
            </w:r>
          </w:p>
        </w:tc>
        <w:tc>
          <w:tcPr>
            <w:tcW w:w="1749" w:type="dxa"/>
          </w:tcPr>
          <w:p w14:paraId="58AB32EC" w14:textId="77777777" w:rsidR="00F11DAD" w:rsidRPr="00343967" w:rsidRDefault="00F11DAD" w:rsidP="000770A3">
            <w:pPr>
              <w:rPr>
                <w:rFonts w:ascii="Tahoma" w:hAnsi="Tahoma" w:cs="Tahoma"/>
                <w:sz w:val="22"/>
                <w:szCs w:val="22"/>
              </w:rPr>
            </w:pPr>
          </w:p>
        </w:tc>
        <w:tc>
          <w:tcPr>
            <w:tcW w:w="3543" w:type="dxa"/>
          </w:tcPr>
          <w:p w14:paraId="3ACD665F" w14:textId="094AE81B" w:rsidR="00F11DAD" w:rsidRPr="00343967" w:rsidRDefault="00F11DAD" w:rsidP="00A25ECC">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A25ECC">
              <w:rPr>
                <w:rFonts w:ascii="Tahoma" w:hAnsi="Tahoma" w:cs="Tahoma"/>
                <w:sz w:val="22"/>
                <w:szCs w:val="22"/>
              </w:rPr>
              <w:t xml:space="preserve">Raškovicích </w:t>
            </w:r>
            <w:r w:rsidRPr="00343967">
              <w:rPr>
                <w:rFonts w:ascii="Tahoma" w:hAnsi="Tahoma" w:cs="Tahoma"/>
                <w:sz w:val="22"/>
                <w:szCs w:val="22"/>
              </w:rPr>
              <w:t>dne</w:t>
            </w:r>
            <w:r w:rsidR="00986D0E">
              <w:rPr>
                <w:rFonts w:ascii="Tahoma" w:hAnsi="Tahoma" w:cs="Tahoma"/>
                <w:sz w:val="22"/>
                <w:szCs w:val="22"/>
              </w:rPr>
              <w:t> </w:t>
            </w:r>
            <w:r w:rsidR="00AD3E1F">
              <w:rPr>
                <w:rFonts w:ascii="Tahoma" w:hAnsi="Tahoma" w:cs="Tahoma"/>
                <w:sz w:val="22"/>
                <w:szCs w:val="22"/>
              </w:rPr>
              <w:t>3. 7. 2024</w:t>
            </w:r>
          </w:p>
        </w:tc>
      </w:tr>
      <w:tr w:rsidR="00F11DAD" w:rsidRPr="00343967" w14:paraId="4DE861FF" w14:textId="77777777" w:rsidTr="00231B0A">
        <w:trPr>
          <w:cantSplit/>
          <w:trHeight w:val="1241"/>
        </w:trPr>
        <w:tc>
          <w:tcPr>
            <w:tcW w:w="3420" w:type="dxa"/>
            <w:tcBorders>
              <w:bottom w:val="single" w:sz="4" w:space="0" w:color="auto"/>
            </w:tcBorders>
            <w:vAlign w:val="center"/>
          </w:tcPr>
          <w:p w14:paraId="5F67294B" w14:textId="77777777" w:rsidR="00F11DAD" w:rsidRPr="00343967" w:rsidRDefault="00F11DAD" w:rsidP="000770A3">
            <w:pPr>
              <w:rPr>
                <w:rFonts w:ascii="Tahoma" w:hAnsi="Tahoma" w:cs="Tahoma"/>
                <w:sz w:val="22"/>
                <w:szCs w:val="22"/>
              </w:rPr>
            </w:pPr>
          </w:p>
        </w:tc>
        <w:tc>
          <w:tcPr>
            <w:tcW w:w="1749" w:type="dxa"/>
            <w:vAlign w:val="center"/>
          </w:tcPr>
          <w:p w14:paraId="13A80887"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305BD432" w14:textId="77777777" w:rsidR="00F11DAD" w:rsidRPr="00343967" w:rsidRDefault="00F11DAD" w:rsidP="000770A3">
            <w:pPr>
              <w:jc w:val="center"/>
              <w:rPr>
                <w:rFonts w:ascii="Tahoma" w:hAnsi="Tahoma" w:cs="Tahoma"/>
                <w:sz w:val="22"/>
                <w:szCs w:val="22"/>
              </w:rPr>
            </w:pPr>
          </w:p>
        </w:tc>
      </w:tr>
      <w:tr w:rsidR="00F11DAD" w:rsidRPr="00343967" w14:paraId="10CA1257" w14:textId="77777777" w:rsidTr="00C92020">
        <w:trPr>
          <w:trHeight w:val="676"/>
        </w:trPr>
        <w:tc>
          <w:tcPr>
            <w:tcW w:w="3420" w:type="dxa"/>
            <w:tcBorders>
              <w:top w:val="single" w:sz="4" w:space="0" w:color="auto"/>
            </w:tcBorders>
          </w:tcPr>
          <w:p w14:paraId="670459B0" w14:textId="77777777"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558DC">
              <w:rPr>
                <w:rFonts w:ascii="Tahoma" w:hAnsi="Tahoma" w:cs="Tahoma"/>
                <w:sz w:val="22"/>
                <w:szCs w:val="22"/>
              </w:rPr>
              <w:t>objednatele</w:t>
            </w:r>
          </w:p>
          <w:p w14:paraId="76CC2C2E" w14:textId="38494E01" w:rsidR="00C92020" w:rsidRDefault="00C92020" w:rsidP="00C92020">
            <w:pPr>
              <w:ind w:left="844" w:hanging="844"/>
              <w:jc w:val="center"/>
              <w:rPr>
                <w:rFonts w:ascii="Tahoma" w:hAnsi="Tahoma" w:cs="Tahoma"/>
                <w:sz w:val="22"/>
                <w:szCs w:val="22"/>
              </w:rPr>
            </w:pPr>
            <w:r>
              <w:rPr>
                <w:rFonts w:ascii="Tahoma" w:hAnsi="Tahoma" w:cs="Tahoma"/>
                <w:sz w:val="22"/>
                <w:szCs w:val="22"/>
              </w:rPr>
              <w:t>xxxxxxxxxxxxxxxxxxxxx</w:t>
            </w:r>
          </w:p>
          <w:p w14:paraId="2CF19DEA" w14:textId="0E6751B6" w:rsidR="00F11DAD" w:rsidRPr="00F622BD" w:rsidRDefault="00F622BD" w:rsidP="00C92020">
            <w:pPr>
              <w:ind w:left="844" w:hanging="844"/>
              <w:jc w:val="center"/>
              <w:rPr>
                <w:rFonts w:ascii="Tahoma" w:hAnsi="Tahoma" w:cs="Tahoma"/>
                <w:iCs/>
                <w:sz w:val="22"/>
                <w:szCs w:val="22"/>
              </w:rPr>
            </w:pPr>
            <w:r w:rsidRPr="00F622BD">
              <w:rPr>
                <w:rFonts w:ascii="Tahoma" w:hAnsi="Tahoma" w:cs="Tahoma"/>
                <w:sz w:val="22"/>
                <w:szCs w:val="22"/>
              </w:rPr>
              <w:t>ředitelka školy</w:t>
            </w:r>
          </w:p>
        </w:tc>
        <w:tc>
          <w:tcPr>
            <w:tcW w:w="1749" w:type="dxa"/>
            <w:vAlign w:val="center"/>
          </w:tcPr>
          <w:p w14:paraId="4C43DFD7"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62EF2008"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558DC">
              <w:rPr>
                <w:rFonts w:ascii="Tahoma" w:hAnsi="Tahoma" w:cs="Tahoma"/>
                <w:sz w:val="22"/>
                <w:szCs w:val="22"/>
              </w:rPr>
              <w:t>zhotovitele</w:t>
            </w:r>
          </w:p>
          <w:p w14:paraId="6707BA75" w14:textId="77777777" w:rsidR="00C92020" w:rsidRDefault="00C92020" w:rsidP="00C92020">
            <w:pPr>
              <w:ind w:left="844" w:hanging="844"/>
              <w:jc w:val="center"/>
              <w:rPr>
                <w:rFonts w:ascii="Tahoma" w:hAnsi="Tahoma" w:cs="Tahoma"/>
                <w:sz w:val="22"/>
                <w:szCs w:val="22"/>
              </w:rPr>
            </w:pPr>
            <w:r>
              <w:rPr>
                <w:rFonts w:ascii="Tahoma" w:hAnsi="Tahoma" w:cs="Tahoma"/>
                <w:sz w:val="22"/>
                <w:szCs w:val="22"/>
              </w:rPr>
              <w:t>xxxxxxxxxxxxxxxxxxxxx</w:t>
            </w:r>
          </w:p>
          <w:p w14:paraId="2145E0B4" w14:textId="77777777" w:rsidR="00A25ECC" w:rsidRPr="00125CED" w:rsidRDefault="00A25ECC" w:rsidP="00125CED">
            <w:pPr>
              <w:jc w:val="center"/>
              <w:rPr>
                <w:rFonts w:ascii="Tahoma" w:hAnsi="Tahoma" w:cs="Tahoma"/>
                <w:i/>
                <w:color w:val="FF0000"/>
                <w:sz w:val="22"/>
                <w:szCs w:val="22"/>
              </w:rPr>
            </w:pPr>
            <w:r w:rsidRPr="00C92020">
              <w:rPr>
                <w:rFonts w:ascii="Tahoma" w:hAnsi="Tahoma" w:cs="Tahoma"/>
                <w:iCs/>
                <w:color w:val="000000" w:themeColor="text1"/>
                <w:sz w:val="22"/>
                <w:szCs w:val="22"/>
              </w:rPr>
              <w:t>jednatel</w:t>
            </w:r>
          </w:p>
        </w:tc>
      </w:tr>
    </w:tbl>
    <w:p w14:paraId="332E48E1" w14:textId="77777777" w:rsidR="00066D69" w:rsidRPr="00CF3EBB" w:rsidRDefault="00066D69" w:rsidP="00F622BD">
      <w:pPr>
        <w:pStyle w:val="Zkladntext"/>
        <w:tabs>
          <w:tab w:val="clear" w:pos="1418"/>
        </w:tabs>
        <w:spacing w:after="240"/>
        <w:ind w:left="1349" w:hanging="992"/>
        <w:rPr>
          <w:rFonts w:ascii="Tahoma" w:hAnsi="Tahoma" w:cs="Tahoma"/>
          <w:i/>
          <w:iCs/>
          <w:color w:val="FF0000"/>
          <w:sz w:val="22"/>
          <w:szCs w:val="22"/>
        </w:rPr>
      </w:pPr>
    </w:p>
    <w:sectPr w:rsidR="00066D69" w:rsidRPr="00CF3EBB" w:rsidSect="00003F42">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7534" w14:textId="77777777" w:rsidR="00602A95" w:rsidRDefault="00602A95">
      <w:r>
        <w:separator/>
      </w:r>
    </w:p>
  </w:endnote>
  <w:endnote w:type="continuationSeparator" w:id="0">
    <w:p w14:paraId="45A3B348" w14:textId="77777777" w:rsidR="00602A95" w:rsidRDefault="0060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AD58" w14:textId="77777777" w:rsidR="00103E8A" w:rsidRDefault="00D301EC">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C5FB999"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F928" w14:textId="3DE7AF5D" w:rsidR="003B2D91" w:rsidRPr="00F07F3D" w:rsidRDefault="00F07F3D" w:rsidP="00F07F3D">
    <w:pPr>
      <w:pStyle w:val="Zpat"/>
      <w:rPr>
        <w:rFonts w:asciiTheme="minorHAnsi" w:hAnsiTheme="minorHAnsi" w:cstheme="minorHAnsi"/>
        <w:color w:val="000000" w:themeColor="text1"/>
      </w:rPr>
    </w:pPr>
    <w:r w:rsidRPr="00F07F3D">
      <w:rPr>
        <w:rFonts w:asciiTheme="minorHAnsi" w:hAnsiTheme="minorHAnsi" w:cstheme="minorHAnsi"/>
        <w:noProof/>
        <w:color w:val="000000" w:themeColor="text1"/>
      </w:rPr>
      <mc:AlternateContent>
        <mc:Choice Requires="wps">
          <w:drawing>
            <wp:anchor distT="0" distB="0" distL="114300" distR="114300" simplePos="0" relativeHeight="251659264" behindDoc="0" locked="0" layoutInCell="1" allowOverlap="1" wp14:anchorId="022632BA" wp14:editId="0E1D9221">
              <wp:simplePos x="0" y="0"/>
              <wp:positionH relativeFrom="column">
                <wp:posOffset>13970</wp:posOffset>
              </wp:positionH>
              <wp:positionV relativeFrom="paragraph">
                <wp:posOffset>-55880</wp:posOffset>
              </wp:positionV>
              <wp:extent cx="5772150"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EC04B3" id="Přímá spojnic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4.4pt" to="455.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" strokecolor="black [3200]" strokeweight=".5pt">
              <v:stroke joinstyle="miter"/>
            </v:line>
          </w:pict>
        </mc:Fallback>
      </mc:AlternateContent>
    </w:r>
    <w:r w:rsidR="003B2D91" w:rsidRPr="00F07F3D">
      <w:rPr>
        <w:rFonts w:asciiTheme="minorHAnsi" w:hAnsiTheme="minorHAnsi" w:cstheme="minorHAnsi"/>
        <w:color w:val="000000" w:themeColor="text1"/>
      </w:rPr>
      <w:t>Nábytek pro odbornou učebnu pro praktické sestry</w:t>
    </w:r>
    <w:r w:rsidR="00922958">
      <w:rPr>
        <w:rFonts w:asciiTheme="minorHAnsi" w:hAnsiTheme="minorHAnsi" w:cstheme="minorHAnsi"/>
        <w:color w:val="000000" w:themeColor="tex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4249" w14:textId="1272C628" w:rsidR="00726A43" w:rsidRPr="00F07F3D" w:rsidRDefault="00F07F3D">
    <w:pPr>
      <w:pStyle w:val="Zpat"/>
      <w:rPr>
        <w:rFonts w:asciiTheme="minorHAnsi" w:hAnsiTheme="minorHAnsi" w:cstheme="minorHAnsi"/>
        <w:color w:val="000000" w:themeColor="text1"/>
      </w:rPr>
    </w:pPr>
    <w:r w:rsidRPr="00F07F3D">
      <w:rPr>
        <w:rFonts w:asciiTheme="minorHAnsi" w:hAnsiTheme="minorHAnsi" w:cstheme="minorHAnsi"/>
        <w:noProof/>
        <w:color w:val="000000" w:themeColor="text1"/>
      </w:rPr>
      <mc:AlternateContent>
        <mc:Choice Requires="wps">
          <w:drawing>
            <wp:anchor distT="0" distB="0" distL="114300" distR="114300" simplePos="0" relativeHeight="251661312" behindDoc="0" locked="0" layoutInCell="1" allowOverlap="1" wp14:anchorId="10C8549E" wp14:editId="7062FE7F">
              <wp:simplePos x="0" y="0"/>
              <wp:positionH relativeFrom="column">
                <wp:posOffset>13970</wp:posOffset>
              </wp:positionH>
              <wp:positionV relativeFrom="paragraph">
                <wp:posOffset>-55880</wp:posOffset>
              </wp:positionV>
              <wp:extent cx="5772150"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0204E0" id="Přímá spojnic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4.4pt" to="455.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" strokecolor="black [3200]" strokeweight=".5pt">
              <v:stroke joinstyle="miter"/>
            </v:line>
          </w:pict>
        </mc:Fallback>
      </mc:AlternateContent>
    </w:r>
    <w:r w:rsidRPr="00F07F3D">
      <w:rPr>
        <w:rFonts w:asciiTheme="minorHAnsi" w:hAnsiTheme="minorHAnsi" w:cstheme="minorHAnsi"/>
        <w:color w:val="000000" w:themeColor="text1"/>
      </w:rPr>
      <w:t>Nábytek pro odbornou učebnu pro praktické sestry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BF33" w14:textId="77777777" w:rsidR="00602A95" w:rsidRDefault="00602A95">
      <w:r>
        <w:separator/>
      </w:r>
    </w:p>
  </w:footnote>
  <w:footnote w:type="continuationSeparator" w:id="0">
    <w:p w14:paraId="5F138BE0" w14:textId="77777777" w:rsidR="00602A95" w:rsidRDefault="0060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9DFD" w14:textId="77777777" w:rsidR="003A09D9" w:rsidRDefault="003A09D9" w:rsidP="003A09D9">
    <w:pPr>
      <w:pStyle w:val="Zhlav"/>
    </w:pPr>
    <w:r w:rsidRPr="005401A5">
      <w:rPr>
        <w:noProof/>
      </w:rPr>
      <w:drawing>
        <wp:inline distT="0" distB="0" distL="0" distR="0" wp14:anchorId="0CCED434" wp14:editId="75AF8B0E">
          <wp:extent cx="5759450" cy="4089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08940"/>
                  </a:xfrm>
                  <a:prstGeom prst="rect">
                    <a:avLst/>
                  </a:prstGeom>
                  <a:noFill/>
                  <a:ln>
                    <a:noFill/>
                  </a:ln>
                </pic:spPr>
              </pic:pic>
            </a:graphicData>
          </a:graphic>
        </wp:inline>
      </w:drawing>
    </w:r>
  </w:p>
  <w:p w14:paraId="47BAD9B6" w14:textId="77777777" w:rsidR="003A09D9" w:rsidRDefault="003A09D9" w:rsidP="003A09D9">
    <w:pPr>
      <w:pStyle w:val="Zhlav"/>
    </w:pPr>
  </w:p>
  <w:p w14:paraId="197E9EB6" w14:textId="77777777" w:rsidR="003A09D9" w:rsidRDefault="003A09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4E3245"/>
    <w:multiLevelType w:val="hybridMultilevel"/>
    <w:tmpl w:val="BB8104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4DDCA1"/>
    <w:multiLevelType w:val="hybridMultilevel"/>
    <w:tmpl w:val="1940D8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FE0F68"/>
    <w:multiLevelType w:val="hybridMultilevel"/>
    <w:tmpl w:val="97AD56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16BA61"/>
    <w:multiLevelType w:val="hybridMultilevel"/>
    <w:tmpl w:val="4EAB14D4"/>
    <w:lvl w:ilvl="0" w:tplc="FFFFFFFF">
      <w:start w:val="1"/>
      <w:numFmt w:val="ideographDigital"/>
      <w:lvlText w:val="•"/>
      <w:lvlJc w:val="left"/>
    </w:lvl>
    <w:lvl w:ilvl="1" w:tplc="021A311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15:restartNumberingAfterBreak="0">
    <w:nsid w:val="0E6D16C9"/>
    <w:multiLevelType w:val="hybridMultilevel"/>
    <w:tmpl w:val="816A5678"/>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6" w15:restartNumberingAfterBreak="0">
    <w:nsid w:val="0FE7E645"/>
    <w:multiLevelType w:val="hybridMultilevel"/>
    <w:tmpl w:val="8962B0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3E4220"/>
    <w:multiLevelType w:val="hybridMultilevel"/>
    <w:tmpl w:val="2FE0011C"/>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10EC6347"/>
    <w:multiLevelType w:val="hybridMultilevel"/>
    <w:tmpl w:val="2370014E"/>
    <w:lvl w:ilvl="0" w:tplc="455C420C">
      <w:start w:val="1"/>
      <w:numFmt w:val="decimal"/>
      <w:lvlText w:val="%1."/>
      <w:lvlJc w:val="left"/>
      <w:pPr>
        <w:tabs>
          <w:tab w:val="num" w:pos="360"/>
        </w:tabs>
        <w:ind w:left="357" w:hanging="357"/>
      </w:pPr>
      <w:rPr>
        <w:rFonts w:hint="default"/>
      </w:rPr>
    </w:lvl>
    <w:lvl w:ilvl="1" w:tplc="4766915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BA17CF"/>
    <w:multiLevelType w:val="hybridMultilevel"/>
    <w:tmpl w:val="415AA2D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F9236E"/>
    <w:multiLevelType w:val="hybridMultilevel"/>
    <w:tmpl w:val="6FDA59C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256A6"/>
    <w:multiLevelType w:val="hybridMultilevel"/>
    <w:tmpl w:val="E4AC449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3" w15:restartNumberingAfterBreak="0">
    <w:nsid w:val="235D6B15"/>
    <w:multiLevelType w:val="hybridMultilevel"/>
    <w:tmpl w:val="8D8A49C0"/>
    <w:lvl w:ilvl="0" w:tplc="455C420C">
      <w:start w:val="1"/>
      <w:numFmt w:val="decimal"/>
      <w:lvlText w:val="%1."/>
      <w:lvlJc w:val="left"/>
      <w:pPr>
        <w:tabs>
          <w:tab w:val="num" w:pos="360"/>
        </w:tabs>
        <w:ind w:left="357" w:hanging="357"/>
      </w:pPr>
      <w:rPr>
        <w:rFonts w:hint="default"/>
      </w:rPr>
    </w:lvl>
    <w:lvl w:ilvl="1" w:tplc="47669158">
      <w:start w:val="1"/>
      <w:numFmt w:val="lowerLetter"/>
      <w:lvlText w:val="%2)"/>
      <w:lvlJc w:val="left"/>
      <w:pPr>
        <w:ind w:left="1440" w:hanging="360"/>
      </w:pPr>
      <w:rPr>
        <w:rFonts w:hint="default"/>
      </w:rPr>
    </w:lvl>
    <w:lvl w:ilvl="2" w:tplc="C408F3B6">
      <w:start w:val="2"/>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201524"/>
    <w:multiLevelType w:val="hybridMultilevel"/>
    <w:tmpl w:val="2370014E"/>
    <w:lvl w:ilvl="0" w:tplc="455C420C">
      <w:start w:val="1"/>
      <w:numFmt w:val="decimal"/>
      <w:lvlText w:val="%1."/>
      <w:lvlJc w:val="left"/>
      <w:pPr>
        <w:tabs>
          <w:tab w:val="num" w:pos="360"/>
        </w:tabs>
        <w:ind w:left="357" w:hanging="357"/>
      </w:pPr>
      <w:rPr>
        <w:rFonts w:hint="default"/>
      </w:rPr>
    </w:lvl>
    <w:lvl w:ilvl="1" w:tplc="4766915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6"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7443E2"/>
    <w:multiLevelType w:val="hybridMultilevel"/>
    <w:tmpl w:val="D66A2942"/>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51E2C54"/>
    <w:multiLevelType w:val="hybridMultilevel"/>
    <w:tmpl w:val="2370014E"/>
    <w:lvl w:ilvl="0" w:tplc="455C420C">
      <w:start w:val="1"/>
      <w:numFmt w:val="decimal"/>
      <w:lvlText w:val="%1."/>
      <w:lvlJc w:val="left"/>
      <w:pPr>
        <w:tabs>
          <w:tab w:val="num" w:pos="360"/>
        </w:tabs>
        <w:ind w:left="357" w:hanging="357"/>
      </w:pPr>
      <w:rPr>
        <w:rFonts w:hint="default"/>
      </w:rPr>
    </w:lvl>
    <w:lvl w:ilvl="1" w:tplc="4766915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A7339B0"/>
    <w:multiLevelType w:val="hybridMultilevel"/>
    <w:tmpl w:val="2370014E"/>
    <w:lvl w:ilvl="0" w:tplc="455C420C">
      <w:start w:val="1"/>
      <w:numFmt w:val="decimal"/>
      <w:lvlText w:val="%1."/>
      <w:lvlJc w:val="left"/>
      <w:pPr>
        <w:tabs>
          <w:tab w:val="num" w:pos="360"/>
        </w:tabs>
        <w:ind w:left="357" w:hanging="357"/>
      </w:pPr>
      <w:rPr>
        <w:rFonts w:hint="default"/>
      </w:rPr>
    </w:lvl>
    <w:lvl w:ilvl="1" w:tplc="4766915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BF59E1"/>
    <w:multiLevelType w:val="hybridMultilevel"/>
    <w:tmpl w:val="2370014E"/>
    <w:lvl w:ilvl="0" w:tplc="455C420C">
      <w:start w:val="1"/>
      <w:numFmt w:val="decimal"/>
      <w:lvlText w:val="%1."/>
      <w:lvlJc w:val="left"/>
      <w:pPr>
        <w:tabs>
          <w:tab w:val="num" w:pos="360"/>
        </w:tabs>
        <w:ind w:left="357" w:hanging="357"/>
      </w:pPr>
      <w:rPr>
        <w:rFonts w:hint="default"/>
      </w:rPr>
    </w:lvl>
    <w:lvl w:ilvl="1" w:tplc="4766915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6B78D3"/>
    <w:multiLevelType w:val="hybridMultilevel"/>
    <w:tmpl w:val="E4AC449A"/>
    <w:lvl w:ilvl="0" w:tplc="04050017">
      <w:start w:val="1"/>
      <w:numFmt w:val="lowerLetter"/>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35" w15:restartNumberingAfterBreak="0">
    <w:nsid w:val="6D9E1D13"/>
    <w:multiLevelType w:val="hybridMultilevel"/>
    <w:tmpl w:val="3FA06F7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D76711B"/>
    <w:multiLevelType w:val="hybridMultilevel"/>
    <w:tmpl w:val="B4165CFA"/>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0" w15:restartNumberingAfterBreak="0">
    <w:nsid w:val="7E3B78F5"/>
    <w:multiLevelType w:val="hybridMultilevel"/>
    <w:tmpl w:val="4DE26C64"/>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15:restartNumberingAfterBreak="0">
    <w:nsid w:val="7F2634F0"/>
    <w:multiLevelType w:val="hybridMultilevel"/>
    <w:tmpl w:val="2370014E"/>
    <w:lvl w:ilvl="0" w:tplc="455C420C">
      <w:start w:val="1"/>
      <w:numFmt w:val="decimal"/>
      <w:lvlText w:val="%1."/>
      <w:lvlJc w:val="left"/>
      <w:pPr>
        <w:tabs>
          <w:tab w:val="num" w:pos="360"/>
        </w:tabs>
        <w:ind w:left="357" w:hanging="357"/>
      </w:pPr>
      <w:rPr>
        <w:rFonts w:hint="default"/>
      </w:rPr>
    </w:lvl>
    <w:lvl w:ilvl="1" w:tplc="4766915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8"/>
  </w:num>
  <w:num w:numId="2">
    <w:abstractNumId w:val="15"/>
  </w:num>
  <w:num w:numId="3">
    <w:abstractNumId w:val="4"/>
  </w:num>
  <w:num w:numId="4">
    <w:abstractNumId w:val="16"/>
  </w:num>
  <w:num w:numId="5">
    <w:abstractNumId w:val="27"/>
  </w:num>
  <w:num w:numId="6">
    <w:abstractNumId w:val="25"/>
  </w:num>
  <w:num w:numId="7">
    <w:abstractNumId w:val="29"/>
  </w:num>
  <w:num w:numId="8">
    <w:abstractNumId w:val="18"/>
  </w:num>
  <w:num w:numId="9">
    <w:abstractNumId w:val="32"/>
  </w:num>
  <w:num w:numId="10">
    <w:abstractNumId w:val="36"/>
  </w:num>
  <w:num w:numId="11">
    <w:abstractNumId w:val="17"/>
  </w:num>
  <w:num w:numId="12">
    <w:abstractNumId w:val="28"/>
  </w:num>
  <w:num w:numId="13">
    <w:abstractNumId w:val="20"/>
  </w:num>
  <w:num w:numId="14">
    <w:abstractNumId w:val="21"/>
  </w:num>
  <w:num w:numId="15">
    <w:abstractNumId w:val="22"/>
  </w:num>
  <w:num w:numId="16">
    <w:abstractNumId w:val="26"/>
  </w:num>
  <w:num w:numId="17">
    <w:abstractNumId w:val="19"/>
  </w:num>
  <w:num w:numId="18">
    <w:abstractNumId w:val="23"/>
  </w:num>
  <w:num w:numId="19">
    <w:abstractNumId w:val="10"/>
  </w:num>
  <w:num w:numId="20">
    <w:abstractNumId w:val="37"/>
  </w:num>
  <w:num w:numId="21">
    <w:abstractNumId w:val="11"/>
  </w:num>
  <w:num w:numId="22">
    <w:abstractNumId w:val="41"/>
  </w:num>
  <w:num w:numId="23">
    <w:abstractNumId w:val="39"/>
  </w:num>
  <w:num w:numId="24">
    <w:abstractNumId w:val="30"/>
  </w:num>
  <w:num w:numId="25">
    <w:abstractNumId w:val="8"/>
  </w:num>
  <w:num w:numId="26">
    <w:abstractNumId w:val="40"/>
  </w:num>
  <w:num w:numId="27">
    <w:abstractNumId w:val="12"/>
  </w:num>
  <w:num w:numId="28">
    <w:abstractNumId w:val="6"/>
  </w:num>
  <w:num w:numId="29">
    <w:abstractNumId w:val="33"/>
  </w:num>
  <w:num w:numId="30">
    <w:abstractNumId w:val="34"/>
  </w:num>
  <w:num w:numId="31">
    <w:abstractNumId w:val="2"/>
  </w:num>
  <w:num w:numId="32">
    <w:abstractNumId w:val="14"/>
  </w:num>
  <w:num w:numId="33">
    <w:abstractNumId w:val="0"/>
  </w:num>
  <w:num w:numId="34">
    <w:abstractNumId w:val="3"/>
  </w:num>
  <w:num w:numId="35">
    <w:abstractNumId w:val="1"/>
  </w:num>
  <w:num w:numId="36">
    <w:abstractNumId w:val="31"/>
  </w:num>
  <w:num w:numId="37">
    <w:abstractNumId w:val="9"/>
  </w:num>
  <w:num w:numId="38">
    <w:abstractNumId w:val="13"/>
  </w:num>
  <w:num w:numId="39">
    <w:abstractNumId w:val="7"/>
  </w:num>
  <w:num w:numId="40">
    <w:abstractNumId w:val="35"/>
  </w:num>
  <w:num w:numId="41">
    <w:abstractNumId w:val="24"/>
  </w:num>
  <w:num w:numId="42">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0967"/>
    <w:rsid w:val="00003F42"/>
    <w:rsid w:val="00017DF0"/>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739"/>
    <w:rsid w:val="0007299C"/>
    <w:rsid w:val="00073444"/>
    <w:rsid w:val="00074786"/>
    <w:rsid w:val="00075523"/>
    <w:rsid w:val="000770A3"/>
    <w:rsid w:val="000866C1"/>
    <w:rsid w:val="0009040E"/>
    <w:rsid w:val="00092702"/>
    <w:rsid w:val="00097B3F"/>
    <w:rsid w:val="000A29EE"/>
    <w:rsid w:val="000B3603"/>
    <w:rsid w:val="000D5AE8"/>
    <w:rsid w:val="000D7442"/>
    <w:rsid w:val="000F23A9"/>
    <w:rsid w:val="000F34B6"/>
    <w:rsid w:val="000F5F35"/>
    <w:rsid w:val="000F7668"/>
    <w:rsid w:val="00103E8A"/>
    <w:rsid w:val="00107B27"/>
    <w:rsid w:val="001151B3"/>
    <w:rsid w:val="001161F5"/>
    <w:rsid w:val="00120CDB"/>
    <w:rsid w:val="00121039"/>
    <w:rsid w:val="00125C31"/>
    <w:rsid w:val="00125CED"/>
    <w:rsid w:val="001317D5"/>
    <w:rsid w:val="001327F8"/>
    <w:rsid w:val="00147490"/>
    <w:rsid w:val="00147955"/>
    <w:rsid w:val="00160D28"/>
    <w:rsid w:val="001621C2"/>
    <w:rsid w:val="001672C4"/>
    <w:rsid w:val="00167517"/>
    <w:rsid w:val="0017144E"/>
    <w:rsid w:val="00174AAA"/>
    <w:rsid w:val="0018191B"/>
    <w:rsid w:val="0018468B"/>
    <w:rsid w:val="00195ADC"/>
    <w:rsid w:val="001A4F79"/>
    <w:rsid w:val="001A6E3B"/>
    <w:rsid w:val="001B23E6"/>
    <w:rsid w:val="001B2F3D"/>
    <w:rsid w:val="001B43E3"/>
    <w:rsid w:val="001C0F62"/>
    <w:rsid w:val="001C71B1"/>
    <w:rsid w:val="001D1DEB"/>
    <w:rsid w:val="001D3EB9"/>
    <w:rsid w:val="001E2DA3"/>
    <w:rsid w:val="001E5ADC"/>
    <w:rsid w:val="001E5EB9"/>
    <w:rsid w:val="001E7435"/>
    <w:rsid w:val="00200706"/>
    <w:rsid w:val="002056DB"/>
    <w:rsid w:val="00206335"/>
    <w:rsid w:val="00211562"/>
    <w:rsid w:val="0021222C"/>
    <w:rsid w:val="002168F6"/>
    <w:rsid w:val="00224BD8"/>
    <w:rsid w:val="0023024F"/>
    <w:rsid w:val="00231B0A"/>
    <w:rsid w:val="00231B88"/>
    <w:rsid w:val="00235F68"/>
    <w:rsid w:val="00237C24"/>
    <w:rsid w:val="00242869"/>
    <w:rsid w:val="00242A6F"/>
    <w:rsid w:val="0024381B"/>
    <w:rsid w:val="0024681B"/>
    <w:rsid w:val="002565C7"/>
    <w:rsid w:val="00257805"/>
    <w:rsid w:val="00265D84"/>
    <w:rsid w:val="00281D7A"/>
    <w:rsid w:val="002839BB"/>
    <w:rsid w:val="002931E1"/>
    <w:rsid w:val="002A098D"/>
    <w:rsid w:val="002A3A16"/>
    <w:rsid w:val="002A7324"/>
    <w:rsid w:val="002B0CD7"/>
    <w:rsid w:val="002C2A58"/>
    <w:rsid w:val="002C4AFE"/>
    <w:rsid w:val="002D0AEE"/>
    <w:rsid w:val="002E23FB"/>
    <w:rsid w:val="002F44B7"/>
    <w:rsid w:val="003012EE"/>
    <w:rsid w:val="00301A6B"/>
    <w:rsid w:val="00302D54"/>
    <w:rsid w:val="003033EB"/>
    <w:rsid w:val="003046F3"/>
    <w:rsid w:val="00312C61"/>
    <w:rsid w:val="003135D9"/>
    <w:rsid w:val="0032126B"/>
    <w:rsid w:val="00322538"/>
    <w:rsid w:val="00323E78"/>
    <w:rsid w:val="00324E19"/>
    <w:rsid w:val="00327AB3"/>
    <w:rsid w:val="003317AC"/>
    <w:rsid w:val="003337D2"/>
    <w:rsid w:val="00336391"/>
    <w:rsid w:val="00343967"/>
    <w:rsid w:val="0034498A"/>
    <w:rsid w:val="003670F8"/>
    <w:rsid w:val="003703A6"/>
    <w:rsid w:val="00371A8D"/>
    <w:rsid w:val="00373E01"/>
    <w:rsid w:val="0038747B"/>
    <w:rsid w:val="00390A2D"/>
    <w:rsid w:val="00392100"/>
    <w:rsid w:val="00392D02"/>
    <w:rsid w:val="003A083C"/>
    <w:rsid w:val="003A09D9"/>
    <w:rsid w:val="003A45A9"/>
    <w:rsid w:val="003B2D91"/>
    <w:rsid w:val="003B39A9"/>
    <w:rsid w:val="003C3AEF"/>
    <w:rsid w:val="003D0846"/>
    <w:rsid w:val="003D10A2"/>
    <w:rsid w:val="003D4C8F"/>
    <w:rsid w:val="003D5EC4"/>
    <w:rsid w:val="003E51B2"/>
    <w:rsid w:val="003F13B7"/>
    <w:rsid w:val="0040045B"/>
    <w:rsid w:val="004013CA"/>
    <w:rsid w:val="004059B6"/>
    <w:rsid w:val="00414C09"/>
    <w:rsid w:val="00427857"/>
    <w:rsid w:val="00427FA8"/>
    <w:rsid w:val="004309C0"/>
    <w:rsid w:val="00437729"/>
    <w:rsid w:val="00452C00"/>
    <w:rsid w:val="004546DC"/>
    <w:rsid w:val="0046039E"/>
    <w:rsid w:val="00462524"/>
    <w:rsid w:val="00464E8E"/>
    <w:rsid w:val="00466780"/>
    <w:rsid w:val="00474BE2"/>
    <w:rsid w:val="00483BC4"/>
    <w:rsid w:val="00493F97"/>
    <w:rsid w:val="00496C43"/>
    <w:rsid w:val="004A00AB"/>
    <w:rsid w:val="004A0278"/>
    <w:rsid w:val="004A4C62"/>
    <w:rsid w:val="004A5D34"/>
    <w:rsid w:val="004B1C50"/>
    <w:rsid w:val="004B505D"/>
    <w:rsid w:val="004B6241"/>
    <w:rsid w:val="004B69E4"/>
    <w:rsid w:val="004C7CA1"/>
    <w:rsid w:val="004D2024"/>
    <w:rsid w:val="004E7BF2"/>
    <w:rsid w:val="004F4581"/>
    <w:rsid w:val="00501BB4"/>
    <w:rsid w:val="00502205"/>
    <w:rsid w:val="00503425"/>
    <w:rsid w:val="00514378"/>
    <w:rsid w:val="00527222"/>
    <w:rsid w:val="0053094A"/>
    <w:rsid w:val="005324AE"/>
    <w:rsid w:val="00532C1F"/>
    <w:rsid w:val="00534F65"/>
    <w:rsid w:val="00540945"/>
    <w:rsid w:val="00542288"/>
    <w:rsid w:val="005471D6"/>
    <w:rsid w:val="0055279E"/>
    <w:rsid w:val="005540F9"/>
    <w:rsid w:val="005809D7"/>
    <w:rsid w:val="00581103"/>
    <w:rsid w:val="005843FB"/>
    <w:rsid w:val="00587628"/>
    <w:rsid w:val="0058766E"/>
    <w:rsid w:val="00587A33"/>
    <w:rsid w:val="005A33CC"/>
    <w:rsid w:val="005B0B40"/>
    <w:rsid w:val="005B16CA"/>
    <w:rsid w:val="005C01DF"/>
    <w:rsid w:val="005C171F"/>
    <w:rsid w:val="005C7268"/>
    <w:rsid w:val="005D00CE"/>
    <w:rsid w:val="005D3068"/>
    <w:rsid w:val="005D4FAF"/>
    <w:rsid w:val="005E278B"/>
    <w:rsid w:val="005E41F7"/>
    <w:rsid w:val="005F4709"/>
    <w:rsid w:val="005F704C"/>
    <w:rsid w:val="00602A95"/>
    <w:rsid w:val="0060368C"/>
    <w:rsid w:val="00604590"/>
    <w:rsid w:val="00611C52"/>
    <w:rsid w:val="00622AE9"/>
    <w:rsid w:val="00634010"/>
    <w:rsid w:val="00644C25"/>
    <w:rsid w:val="00647326"/>
    <w:rsid w:val="006543D2"/>
    <w:rsid w:val="00661426"/>
    <w:rsid w:val="006628DA"/>
    <w:rsid w:val="0066356F"/>
    <w:rsid w:val="00666D0C"/>
    <w:rsid w:val="006829CB"/>
    <w:rsid w:val="006842FD"/>
    <w:rsid w:val="006874A3"/>
    <w:rsid w:val="00691BEA"/>
    <w:rsid w:val="006976FB"/>
    <w:rsid w:val="006A7D69"/>
    <w:rsid w:val="006B2470"/>
    <w:rsid w:val="006B503D"/>
    <w:rsid w:val="006B5833"/>
    <w:rsid w:val="006B6798"/>
    <w:rsid w:val="006C58FF"/>
    <w:rsid w:val="006D3DB0"/>
    <w:rsid w:val="006D4A0B"/>
    <w:rsid w:val="006E0A9C"/>
    <w:rsid w:val="006E28C0"/>
    <w:rsid w:val="006E594A"/>
    <w:rsid w:val="006F2DAE"/>
    <w:rsid w:val="0070333A"/>
    <w:rsid w:val="00705CEA"/>
    <w:rsid w:val="007107F4"/>
    <w:rsid w:val="007126A8"/>
    <w:rsid w:val="00712D7B"/>
    <w:rsid w:val="00717161"/>
    <w:rsid w:val="0072442F"/>
    <w:rsid w:val="00726A43"/>
    <w:rsid w:val="00727334"/>
    <w:rsid w:val="00731933"/>
    <w:rsid w:val="0073772C"/>
    <w:rsid w:val="007415BD"/>
    <w:rsid w:val="00742C32"/>
    <w:rsid w:val="00744941"/>
    <w:rsid w:val="007506F5"/>
    <w:rsid w:val="0076065C"/>
    <w:rsid w:val="0077271B"/>
    <w:rsid w:val="00780167"/>
    <w:rsid w:val="007812A3"/>
    <w:rsid w:val="00782E7C"/>
    <w:rsid w:val="007914E4"/>
    <w:rsid w:val="007928C2"/>
    <w:rsid w:val="00792B24"/>
    <w:rsid w:val="0079309A"/>
    <w:rsid w:val="0079476F"/>
    <w:rsid w:val="007A05EA"/>
    <w:rsid w:val="007A1B6B"/>
    <w:rsid w:val="007A5DB2"/>
    <w:rsid w:val="007B27DC"/>
    <w:rsid w:val="007B3EDA"/>
    <w:rsid w:val="007B68BC"/>
    <w:rsid w:val="007C0CD1"/>
    <w:rsid w:val="007C258D"/>
    <w:rsid w:val="007C2B3E"/>
    <w:rsid w:val="007D2144"/>
    <w:rsid w:val="007E0F26"/>
    <w:rsid w:val="007E16EB"/>
    <w:rsid w:val="007E180F"/>
    <w:rsid w:val="007E55D8"/>
    <w:rsid w:val="007E5FC0"/>
    <w:rsid w:val="007E64F1"/>
    <w:rsid w:val="007F218B"/>
    <w:rsid w:val="007F375E"/>
    <w:rsid w:val="007F3EB9"/>
    <w:rsid w:val="007F419E"/>
    <w:rsid w:val="007F5ECF"/>
    <w:rsid w:val="007F7D49"/>
    <w:rsid w:val="00804237"/>
    <w:rsid w:val="00812152"/>
    <w:rsid w:val="0081341A"/>
    <w:rsid w:val="00816D90"/>
    <w:rsid w:val="0082354A"/>
    <w:rsid w:val="00826546"/>
    <w:rsid w:val="00827B5F"/>
    <w:rsid w:val="008343A3"/>
    <w:rsid w:val="0083472F"/>
    <w:rsid w:val="00840394"/>
    <w:rsid w:val="00845796"/>
    <w:rsid w:val="00846772"/>
    <w:rsid w:val="0084687D"/>
    <w:rsid w:val="00847C6C"/>
    <w:rsid w:val="008558DC"/>
    <w:rsid w:val="008561BD"/>
    <w:rsid w:val="00856415"/>
    <w:rsid w:val="00861CA8"/>
    <w:rsid w:val="00875AE7"/>
    <w:rsid w:val="00875CF4"/>
    <w:rsid w:val="008778D1"/>
    <w:rsid w:val="008841DA"/>
    <w:rsid w:val="00885EC0"/>
    <w:rsid w:val="00885F3A"/>
    <w:rsid w:val="008863D2"/>
    <w:rsid w:val="00886DC7"/>
    <w:rsid w:val="00894B14"/>
    <w:rsid w:val="008A1F80"/>
    <w:rsid w:val="008A3DFE"/>
    <w:rsid w:val="008A531E"/>
    <w:rsid w:val="008A6183"/>
    <w:rsid w:val="008A7904"/>
    <w:rsid w:val="008B293F"/>
    <w:rsid w:val="008B421D"/>
    <w:rsid w:val="008B43A1"/>
    <w:rsid w:val="008C5452"/>
    <w:rsid w:val="008D27E0"/>
    <w:rsid w:val="008D5BDB"/>
    <w:rsid w:val="008E07BE"/>
    <w:rsid w:val="008F0621"/>
    <w:rsid w:val="008F4E65"/>
    <w:rsid w:val="008F715E"/>
    <w:rsid w:val="009000E8"/>
    <w:rsid w:val="009022C4"/>
    <w:rsid w:val="009040AD"/>
    <w:rsid w:val="0090459D"/>
    <w:rsid w:val="00910BD0"/>
    <w:rsid w:val="00913C5D"/>
    <w:rsid w:val="00915A7A"/>
    <w:rsid w:val="00922958"/>
    <w:rsid w:val="00927B77"/>
    <w:rsid w:val="00931340"/>
    <w:rsid w:val="009343A6"/>
    <w:rsid w:val="00936C6F"/>
    <w:rsid w:val="00961B39"/>
    <w:rsid w:val="009627B3"/>
    <w:rsid w:val="009676DB"/>
    <w:rsid w:val="0097461E"/>
    <w:rsid w:val="00983CE1"/>
    <w:rsid w:val="00986D0E"/>
    <w:rsid w:val="00987C14"/>
    <w:rsid w:val="009A0F1B"/>
    <w:rsid w:val="009A11FC"/>
    <w:rsid w:val="009B309C"/>
    <w:rsid w:val="009B6546"/>
    <w:rsid w:val="009C25FE"/>
    <w:rsid w:val="009D0973"/>
    <w:rsid w:val="009D5FD1"/>
    <w:rsid w:val="009D5FE0"/>
    <w:rsid w:val="009D7FEE"/>
    <w:rsid w:val="009E01A3"/>
    <w:rsid w:val="009E7D31"/>
    <w:rsid w:val="00A06AD7"/>
    <w:rsid w:val="00A10F81"/>
    <w:rsid w:val="00A13C4C"/>
    <w:rsid w:val="00A15044"/>
    <w:rsid w:val="00A15D7E"/>
    <w:rsid w:val="00A202A0"/>
    <w:rsid w:val="00A20AF9"/>
    <w:rsid w:val="00A22C93"/>
    <w:rsid w:val="00A25ECC"/>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2A5"/>
    <w:rsid w:val="00AD28BA"/>
    <w:rsid w:val="00AD3E1F"/>
    <w:rsid w:val="00AE0057"/>
    <w:rsid w:val="00AE0F3E"/>
    <w:rsid w:val="00AF525A"/>
    <w:rsid w:val="00AF5D57"/>
    <w:rsid w:val="00AF7C55"/>
    <w:rsid w:val="00B00430"/>
    <w:rsid w:val="00B03466"/>
    <w:rsid w:val="00B036DC"/>
    <w:rsid w:val="00B04D31"/>
    <w:rsid w:val="00B06076"/>
    <w:rsid w:val="00B123F2"/>
    <w:rsid w:val="00B15C02"/>
    <w:rsid w:val="00B21751"/>
    <w:rsid w:val="00B221BF"/>
    <w:rsid w:val="00B23026"/>
    <w:rsid w:val="00B2739B"/>
    <w:rsid w:val="00B324E4"/>
    <w:rsid w:val="00B343D4"/>
    <w:rsid w:val="00B37000"/>
    <w:rsid w:val="00B5150A"/>
    <w:rsid w:val="00B54AD2"/>
    <w:rsid w:val="00B60673"/>
    <w:rsid w:val="00B63C03"/>
    <w:rsid w:val="00B70DB0"/>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BF53FB"/>
    <w:rsid w:val="00C176D0"/>
    <w:rsid w:val="00C21325"/>
    <w:rsid w:val="00C252C1"/>
    <w:rsid w:val="00C2610E"/>
    <w:rsid w:val="00C32ACF"/>
    <w:rsid w:val="00C33956"/>
    <w:rsid w:val="00C36711"/>
    <w:rsid w:val="00C36EB7"/>
    <w:rsid w:val="00C40248"/>
    <w:rsid w:val="00C40540"/>
    <w:rsid w:val="00C438BE"/>
    <w:rsid w:val="00C44AE7"/>
    <w:rsid w:val="00C529DD"/>
    <w:rsid w:val="00C52FDF"/>
    <w:rsid w:val="00C53BA0"/>
    <w:rsid w:val="00C5748B"/>
    <w:rsid w:val="00C64C98"/>
    <w:rsid w:val="00C6719C"/>
    <w:rsid w:val="00C716C1"/>
    <w:rsid w:val="00C72894"/>
    <w:rsid w:val="00C749A5"/>
    <w:rsid w:val="00C81D80"/>
    <w:rsid w:val="00C82A02"/>
    <w:rsid w:val="00C83610"/>
    <w:rsid w:val="00C86B89"/>
    <w:rsid w:val="00C91A3D"/>
    <w:rsid w:val="00C92020"/>
    <w:rsid w:val="00C9591A"/>
    <w:rsid w:val="00C961F2"/>
    <w:rsid w:val="00CB246D"/>
    <w:rsid w:val="00CC683A"/>
    <w:rsid w:val="00CE4D87"/>
    <w:rsid w:val="00CE7FC5"/>
    <w:rsid w:val="00CF3EBB"/>
    <w:rsid w:val="00D00447"/>
    <w:rsid w:val="00D04C0B"/>
    <w:rsid w:val="00D12D6F"/>
    <w:rsid w:val="00D12FD3"/>
    <w:rsid w:val="00D20CA5"/>
    <w:rsid w:val="00D27AA4"/>
    <w:rsid w:val="00D301EC"/>
    <w:rsid w:val="00D36239"/>
    <w:rsid w:val="00D425CA"/>
    <w:rsid w:val="00D46DC9"/>
    <w:rsid w:val="00D47735"/>
    <w:rsid w:val="00D47FCF"/>
    <w:rsid w:val="00D56A87"/>
    <w:rsid w:val="00D63D63"/>
    <w:rsid w:val="00D67973"/>
    <w:rsid w:val="00D832A1"/>
    <w:rsid w:val="00D84B78"/>
    <w:rsid w:val="00D85599"/>
    <w:rsid w:val="00D9266E"/>
    <w:rsid w:val="00D960B0"/>
    <w:rsid w:val="00DB0A9C"/>
    <w:rsid w:val="00DB10D6"/>
    <w:rsid w:val="00DB3D19"/>
    <w:rsid w:val="00DB69A9"/>
    <w:rsid w:val="00DE417C"/>
    <w:rsid w:val="00DF3F7C"/>
    <w:rsid w:val="00DF5181"/>
    <w:rsid w:val="00DF6154"/>
    <w:rsid w:val="00E07AFC"/>
    <w:rsid w:val="00E15AD4"/>
    <w:rsid w:val="00E21239"/>
    <w:rsid w:val="00E22928"/>
    <w:rsid w:val="00E264DC"/>
    <w:rsid w:val="00E35A85"/>
    <w:rsid w:val="00E5612A"/>
    <w:rsid w:val="00E740E1"/>
    <w:rsid w:val="00E80E0C"/>
    <w:rsid w:val="00E83706"/>
    <w:rsid w:val="00E86115"/>
    <w:rsid w:val="00E925E4"/>
    <w:rsid w:val="00E9544B"/>
    <w:rsid w:val="00E967C5"/>
    <w:rsid w:val="00EB2440"/>
    <w:rsid w:val="00EB5B24"/>
    <w:rsid w:val="00EC015B"/>
    <w:rsid w:val="00EC2F17"/>
    <w:rsid w:val="00EC466D"/>
    <w:rsid w:val="00ED2C57"/>
    <w:rsid w:val="00ED4184"/>
    <w:rsid w:val="00ED5F94"/>
    <w:rsid w:val="00ED6653"/>
    <w:rsid w:val="00ED6F2A"/>
    <w:rsid w:val="00EF4EBC"/>
    <w:rsid w:val="00EF6C74"/>
    <w:rsid w:val="00F0265E"/>
    <w:rsid w:val="00F07F3D"/>
    <w:rsid w:val="00F11DAD"/>
    <w:rsid w:val="00F176D2"/>
    <w:rsid w:val="00F2797C"/>
    <w:rsid w:val="00F327C3"/>
    <w:rsid w:val="00F33C78"/>
    <w:rsid w:val="00F3404A"/>
    <w:rsid w:val="00F4778F"/>
    <w:rsid w:val="00F55E38"/>
    <w:rsid w:val="00F55EDB"/>
    <w:rsid w:val="00F609E4"/>
    <w:rsid w:val="00F6122C"/>
    <w:rsid w:val="00F61AB7"/>
    <w:rsid w:val="00F622BD"/>
    <w:rsid w:val="00F8587D"/>
    <w:rsid w:val="00F92D14"/>
    <w:rsid w:val="00F93B1A"/>
    <w:rsid w:val="00FB4CBA"/>
    <w:rsid w:val="00FC1FE9"/>
    <w:rsid w:val="00FC472D"/>
    <w:rsid w:val="00FC4FDC"/>
    <w:rsid w:val="00FC6010"/>
    <w:rsid w:val="00FD61D4"/>
    <w:rsid w:val="00FD6DE5"/>
    <w:rsid w:val="00FE1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5AB266"/>
  <w15:docId w15:val="{7F9F9E90-A082-4296-91CA-91599685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44E"/>
    <w:rPr>
      <w:sz w:val="24"/>
      <w:szCs w:val="24"/>
    </w:rPr>
  </w:style>
  <w:style w:type="paragraph" w:styleId="Nadpis1">
    <w:name w:val="heading 1"/>
    <w:basedOn w:val="Normln"/>
    <w:next w:val="Normln"/>
    <w:qFormat/>
    <w:rsid w:val="0017144E"/>
    <w:pPr>
      <w:keepNext/>
      <w:tabs>
        <w:tab w:val="left" w:pos="567"/>
      </w:tabs>
      <w:spacing w:before="120"/>
      <w:jc w:val="center"/>
      <w:outlineLvl w:val="0"/>
    </w:pPr>
    <w:rPr>
      <w:b/>
      <w:bCs/>
      <w:caps/>
    </w:rPr>
  </w:style>
  <w:style w:type="paragraph" w:styleId="Nadpis2">
    <w:name w:val="heading 2"/>
    <w:basedOn w:val="Normln"/>
    <w:next w:val="Normln"/>
    <w:qFormat/>
    <w:rsid w:val="0017144E"/>
    <w:pPr>
      <w:keepNext/>
      <w:tabs>
        <w:tab w:val="left" w:pos="709"/>
      </w:tabs>
      <w:spacing w:before="120"/>
      <w:jc w:val="both"/>
      <w:outlineLvl w:val="1"/>
    </w:pPr>
    <w:rPr>
      <w:b/>
      <w:bCs/>
      <w:caps/>
    </w:rPr>
  </w:style>
  <w:style w:type="paragraph" w:styleId="Nadpis3">
    <w:name w:val="heading 3"/>
    <w:basedOn w:val="Normln"/>
    <w:next w:val="Normln"/>
    <w:qFormat/>
    <w:rsid w:val="0017144E"/>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17144E"/>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17144E"/>
    <w:pPr>
      <w:keepNext/>
      <w:widowControl w:val="0"/>
      <w:autoSpaceDE w:val="0"/>
      <w:autoSpaceDN w:val="0"/>
      <w:spacing w:before="120"/>
      <w:outlineLvl w:val="4"/>
    </w:pPr>
  </w:style>
  <w:style w:type="paragraph" w:styleId="Nadpis6">
    <w:name w:val="heading 6"/>
    <w:basedOn w:val="Normln"/>
    <w:next w:val="Normln"/>
    <w:qFormat/>
    <w:rsid w:val="0017144E"/>
    <w:pPr>
      <w:keepNext/>
      <w:widowControl w:val="0"/>
      <w:autoSpaceDE w:val="0"/>
      <w:autoSpaceDN w:val="0"/>
      <w:ind w:left="7920" w:right="-852"/>
      <w:outlineLvl w:val="5"/>
    </w:pPr>
  </w:style>
  <w:style w:type="paragraph" w:styleId="Nadpis7">
    <w:name w:val="heading 7"/>
    <w:basedOn w:val="Normln"/>
    <w:next w:val="Normln"/>
    <w:qFormat/>
    <w:rsid w:val="0017144E"/>
    <w:pPr>
      <w:keepNext/>
      <w:outlineLvl w:val="6"/>
    </w:pPr>
    <w:rPr>
      <w:b/>
      <w:sz w:val="22"/>
    </w:rPr>
  </w:style>
  <w:style w:type="paragraph" w:styleId="Nadpis8">
    <w:name w:val="heading 8"/>
    <w:basedOn w:val="Normln"/>
    <w:next w:val="Normln"/>
    <w:qFormat/>
    <w:rsid w:val="0017144E"/>
    <w:pPr>
      <w:keepNext/>
      <w:tabs>
        <w:tab w:val="left" w:pos="567"/>
        <w:tab w:val="left" w:pos="1701"/>
      </w:tabs>
      <w:outlineLvl w:val="7"/>
    </w:pPr>
    <w:rPr>
      <w:i/>
      <w:iCs/>
      <w:sz w:val="28"/>
      <w:u w:val="single"/>
    </w:rPr>
  </w:style>
  <w:style w:type="paragraph" w:styleId="Nadpis9">
    <w:name w:val="heading 9"/>
    <w:basedOn w:val="Normln"/>
    <w:next w:val="Normln"/>
    <w:qFormat/>
    <w:rsid w:val="0017144E"/>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7144E"/>
    <w:pPr>
      <w:widowControl w:val="0"/>
      <w:tabs>
        <w:tab w:val="left" w:pos="1418"/>
      </w:tabs>
      <w:autoSpaceDE w:val="0"/>
      <w:autoSpaceDN w:val="0"/>
      <w:spacing w:before="120"/>
      <w:jc w:val="both"/>
    </w:pPr>
  </w:style>
  <w:style w:type="paragraph" w:styleId="Zkladntext2">
    <w:name w:val="Body Text 2"/>
    <w:basedOn w:val="Normln"/>
    <w:rsid w:val="0017144E"/>
    <w:pPr>
      <w:jc w:val="both"/>
    </w:pPr>
    <w:rPr>
      <w:b/>
      <w:bCs/>
      <w:caps/>
    </w:rPr>
  </w:style>
  <w:style w:type="paragraph" w:styleId="Zkladntextodsazen2">
    <w:name w:val="Body Text Indent 2"/>
    <w:basedOn w:val="Normln"/>
    <w:rsid w:val="0017144E"/>
    <w:pPr>
      <w:widowControl w:val="0"/>
      <w:autoSpaceDE w:val="0"/>
      <w:autoSpaceDN w:val="0"/>
      <w:ind w:left="567" w:hanging="567"/>
      <w:jc w:val="both"/>
    </w:pPr>
  </w:style>
  <w:style w:type="paragraph" w:styleId="Zkladntext3">
    <w:name w:val="Body Text 3"/>
    <w:basedOn w:val="Normln"/>
    <w:rsid w:val="0017144E"/>
    <w:pPr>
      <w:tabs>
        <w:tab w:val="left" w:pos="-2410"/>
      </w:tabs>
      <w:spacing w:before="120" w:after="120"/>
      <w:jc w:val="both"/>
    </w:pPr>
    <w:rPr>
      <w:i/>
      <w:iCs/>
    </w:rPr>
  </w:style>
  <w:style w:type="paragraph" w:styleId="Zkladntextodsazen">
    <w:name w:val="Body Text Indent"/>
    <w:basedOn w:val="Normln"/>
    <w:rsid w:val="0017144E"/>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7144E"/>
    <w:pPr>
      <w:tabs>
        <w:tab w:val="center" w:pos="4536"/>
        <w:tab w:val="right" w:pos="9072"/>
      </w:tabs>
    </w:pPr>
  </w:style>
  <w:style w:type="character" w:styleId="slostrnky">
    <w:name w:val="page number"/>
    <w:basedOn w:val="Standardnpsmoodstavce"/>
    <w:rsid w:val="0017144E"/>
  </w:style>
  <w:style w:type="paragraph" w:customStyle="1" w:styleId="Import5">
    <w:name w:val="Import 5"/>
    <w:basedOn w:val="Normln"/>
    <w:rsid w:val="0017144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7144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7144E"/>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7144E"/>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7144E"/>
    <w:pPr>
      <w:widowControl w:val="0"/>
      <w:autoSpaceDE w:val="0"/>
      <w:autoSpaceDN w:val="0"/>
      <w:adjustRightInd w:val="0"/>
    </w:pPr>
    <w:rPr>
      <w:sz w:val="24"/>
      <w:szCs w:val="24"/>
    </w:rPr>
  </w:style>
  <w:style w:type="paragraph" w:styleId="Nzev">
    <w:name w:val="Title"/>
    <w:basedOn w:val="Normln"/>
    <w:qFormat/>
    <w:rsid w:val="0017144E"/>
    <w:pPr>
      <w:jc w:val="center"/>
    </w:pPr>
    <w:rPr>
      <w:b/>
      <w:bCs/>
      <w:caps/>
      <w:sz w:val="28"/>
    </w:rPr>
  </w:style>
  <w:style w:type="paragraph" w:styleId="Zkladntextodsazen3">
    <w:name w:val="Body Text Indent 3"/>
    <w:basedOn w:val="Normln"/>
    <w:rsid w:val="0017144E"/>
    <w:pPr>
      <w:tabs>
        <w:tab w:val="left" w:pos="540"/>
        <w:tab w:val="left" w:pos="1980"/>
        <w:tab w:val="left" w:pos="7380"/>
      </w:tabs>
      <w:ind w:firstLine="360"/>
      <w:jc w:val="both"/>
    </w:pPr>
  </w:style>
  <w:style w:type="paragraph" w:styleId="Zhlav">
    <w:name w:val="header"/>
    <w:basedOn w:val="Normln"/>
    <w:link w:val="ZhlavChar"/>
    <w:rsid w:val="0017144E"/>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0"/>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2"/>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customStyle="1" w:styleId="Nevyeenzmnka1">
    <w:name w:val="Nevyřešená zmínka1"/>
    <w:basedOn w:val="Standardnpsmoodstavce"/>
    <w:uiPriority w:val="99"/>
    <w:semiHidden/>
    <w:unhideWhenUsed/>
    <w:rsid w:val="00336391"/>
    <w:rPr>
      <w:color w:val="605E5C"/>
      <w:shd w:val="clear" w:color="auto" w:fill="E1DFDD"/>
    </w:rPr>
  </w:style>
  <w:style w:type="paragraph" w:customStyle="1" w:styleId="Default">
    <w:name w:val="Default"/>
    <w:rsid w:val="00826546"/>
    <w:pPr>
      <w:autoSpaceDE w:val="0"/>
      <w:autoSpaceDN w:val="0"/>
      <w:adjustRightInd w:val="0"/>
    </w:pPr>
    <w:rPr>
      <w:rFonts w:ascii="Calibri" w:hAnsi="Calibri" w:cs="Calibri"/>
      <w:color w:val="000000"/>
      <w:sz w:val="24"/>
      <w:szCs w:val="24"/>
    </w:rPr>
  </w:style>
  <w:style w:type="character" w:customStyle="1" w:styleId="ZhlavChar">
    <w:name w:val="Záhlaví Char"/>
    <w:link w:val="Zhlav"/>
    <w:rsid w:val="003A09D9"/>
    <w:rPr>
      <w:sz w:val="24"/>
      <w:szCs w:val="24"/>
    </w:rPr>
  </w:style>
  <w:style w:type="character" w:customStyle="1" w:styleId="ZpatChar">
    <w:name w:val="Zápatí Char"/>
    <w:basedOn w:val="Standardnpsmoodstavce"/>
    <w:link w:val="Zpat"/>
    <w:uiPriority w:val="99"/>
    <w:rsid w:val="000F76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drav-ov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zdrav-ova.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3445</Words>
  <Characters>19817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23216</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Pavlína Langrová</cp:lastModifiedBy>
  <cp:revision>3</cp:revision>
  <cp:lastPrinted>2024-07-03T10:32:00Z</cp:lastPrinted>
  <dcterms:created xsi:type="dcterms:W3CDTF">2024-07-17T05:34:00Z</dcterms:created>
  <dcterms:modified xsi:type="dcterms:W3CDTF">2024-07-17T05:36:00Z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