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ED789" w14:textId="77777777" w:rsidR="003410D0" w:rsidRPr="008D51BB" w:rsidRDefault="003410D0" w:rsidP="00A91B2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8B" w14:textId="77777777" w:rsidR="003410D0" w:rsidRPr="008D51BB" w:rsidRDefault="003410D0" w:rsidP="00A91B2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8E" w14:textId="4CCCFF27" w:rsidR="008F37D2" w:rsidRPr="008D51BB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8D51BB">
        <w:rPr>
          <w:rFonts w:ascii="Arial" w:hAnsi="Arial" w:cs="Arial"/>
          <w:b/>
          <w:sz w:val="22"/>
          <w:szCs w:val="22"/>
        </w:rPr>
        <w:t xml:space="preserve">SMLOUVA </w:t>
      </w:r>
      <w:r w:rsidR="008D51BB" w:rsidRPr="008D51BB">
        <w:rPr>
          <w:rFonts w:ascii="Arial" w:hAnsi="Arial" w:cs="Arial"/>
          <w:b/>
          <w:sz w:val="22"/>
          <w:szCs w:val="22"/>
        </w:rPr>
        <w:t>O DÍLO</w:t>
      </w:r>
    </w:p>
    <w:p w14:paraId="68F022BB" w14:textId="414F63D5" w:rsidR="005769D6" w:rsidRPr="000B15B6" w:rsidRDefault="005769D6" w:rsidP="005769D6">
      <w:pPr>
        <w:jc w:val="center"/>
        <w:rPr>
          <w:rFonts w:ascii="Arial" w:hAnsi="Arial" w:cs="Arial"/>
          <w:b/>
          <w:color w:val="000000" w:themeColor="text1"/>
        </w:rPr>
      </w:pPr>
      <w:r w:rsidRPr="000B15B6">
        <w:rPr>
          <w:rFonts w:ascii="Arial" w:hAnsi="Arial" w:cs="Arial"/>
          <w:b/>
          <w:color w:val="000000" w:themeColor="text1"/>
        </w:rPr>
        <w:t>č.: SD/202</w:t>
      </w:r>
      <w:r w:rsidR="000B15B6" w:rsidRPr="000B15B6">
        <w:rPr>
          <w:rFonts w:ascii="Arial" w:hAnsi="Arial" w:cs="Arial"/>
          <w:b/>
          <w:color w:val="000000" w:themeColor="text1"/>
        </w:rPr>
        <w:t>4</w:t>
      </w:r>
      <w:r w:rsidRPr="000B15B6">
        <w:rPr>
          <w:rFonts w:ascii="Arial" w:hAnsi="Arial" w:cs="Arial"/>
          <w:b/>
          <w:color w:val="000000" w:themeColor="text1"/>
        </w:rPr>
        <w:t>/</w:t>
      </w:r>
      <w:r w:rsidR="000B15B6" w:rsidRPr="000B15B6">
        <w:rPr>
          <w:rFonts w:ascii="Arial" w:hAnsi="Arial" w:cs="Arial"/>
          <w:b/>
          <w:color w:val="000000" w:themeColor="text1"/>
        </w:rPr>
        <w:t>756</w:t>
      </w:r>
    </w:p>
    <w:p w14:paraId="1EEED790" w14:textId="77777777" w:rsidR="00FD0F49" w:rsidRPr="008D51BB" w:rsidRDefault="00FD0F49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8D51BB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73BC163D" w:rsidR="008F37D2" w:rsidRPr="008D51BB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D51BB">
        <w:rPr>
          <w:rFonts w:ascii="Arial" w:hAnsi="Arial" w:cs="Arial"/>
          <w:b/>
          <w:sz w:val="22"/>
          <w:szCs w:val="22"/>
        </w:rPr>
        <w:t>Objednatel</w:t>
      </w:r>
      <w:r w:rsidRPr="008D51BB">
        <w:rPr>
          <w:rFonts w:ascii="Arial" w:hAnsi="Arial" w:cs="Arial"/>
          <w:b/>
          <w:sz w:val="22"/>
          <w:szCs w:val="22"/>
        </w:rPr>
        <w:tab/>
        <w:t>Dodavatel</w:t>
      </w:r>
    </w:p>
    <w:p w14:paraId="1EEED793" w14:textId="451BCE71" w:rsidR="008F37D2" w:rsidRPr="008D51B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>Statutární město Jablonec nad Nisou</w:t>
      </w:r>
      <w:r w:rsidRPr="008D51BB">
        <w:rPr>
          <w:rFonts w:ascii="Arial" w:hAnsi="Arial" w:cs="Arial"/>
          <w:sz w:val="22"/>
          <w:szCs w:val="22"/>
        </w:rPr>
        <w:tab/>
        <w:t>Název firmy</w:t>
      </w:r>
      <w:r w:rsidR="007F13CB" w:rsidRPr="008D51BB">
        <w:rPr>
          <w:rFonts w:ascii="Arial" w:hAnsi="Arial" w:cs="Arial"/>
          <w:sz w:val="22"/>
          <w:szCs w:val="22"/>
        </w:rPr>
        <w:t xml:space="preserve">: </w:t>
      </w:r>
      <w:r w:rsidR="00E23A15">
        <w:rPr>
          <w:rFonts w:ascii="Arial" w:hAnsi="Arial" w:cs="Arial"/>
          <w:sz w:val="22"/>
          <w:szCs w:val="22"/>
        </w:rPr>
        <w:t>ASACONT s. r. o.</w:t>
      </w:r>
    </w:p>
    <w:p w14:paraId="1EEED794" w14:textId="680A8A40" w:rsidR="008F37D2" w:rsidRDefault="008F37D2" w:rsidP="00521E35">
      <w:pPr>
        <w:tabs>
          <w:tab w:val="left" w:pos="4962"/>
        </w:tabs>
        <w:ind w:left="2124" w:hanging="2124"/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>Mírové náměstí 19</w:t>
      </w:r>
      <w:r w:rsidRPr="008D51BB">
        <w:rPr>
          <w:rFonts w:ascii="Arial" w:hAnsi="Arial" w:cs="Arial"/>
          <w:sz w:val="22"/>
          <w:szCs w:val="22"/>
        </w:rPr>
        <w:tab/>
      </w:r>
      <w:r w:rsidR="00521E35">
        <w:rPr>
          <w:rFonts w:ascii="Arial" w:hAnsi="Arial" w:cs="Arial"/>
          <w:sz w:val="22"/>
          <w:szCs w:val="22"/>
        </w:rPr>
        <w:tab/>
      </w:r>
      <w:r w:rsidRPr="008D51BB">
        <w:rPr>
          <w:rFonts w:ascii="Arial" w:hAnsi="Arial" w:cs="Arial"/>
          <w:sz w:val="22"/>
          <w:szCs w:val="22"/>
        </w:rPr>
        <w:t>adresa</w:t>
      </w:r>
      <w:r w:rsidR="0099074F" w:rsidRPr="008D51BB">
        <w:rPr>
          <w:rFonts w:ascii="Arial" w:hAnsi="Arial" w:cs="Arial"/>
          <w:sz w:val="22"/>
          <w:szCs w:val="22"/>
        </w:rPr>
        <w:t>:</w:t>
      </w:r>
      <w:r w:rsidR="00521E35">
        <w:rPr>
          <w:rFonts w:ascii="Arial" w:hAnsi="Arial" w:cs="Arial"/>
          <w:sz w:val="22"/>
          <w:szCs w:val="22"/>
        </w:rPr>
        <w:t xml:space="preserve"> Jablonec nad Jizerou 311, </w:t>
      </w:r>
    </w:p>
    <w:p w14:paraId="3AD9E955" w14:textId="7A58D8B4" w:rsidR="00521E35" w:rsidRPr="008D51BB" w:rsidRDefault="00521E35" w:rsidP="00521E35">
      <w:pPr>
        <w:tabs>
          <w:tab w:val="left" w:pos="4962"/>
        </w:tabs>
        <w:ind w:left="2124" w:hanging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Jablonec nad Jizerou</w:t>
      </w:r>
    </w:p>
    <w:p w14:paraId="1EEED795" w14:textId="074D87A4" w:rsidR="008F37D2" w:rsidRPr="008D51B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>PSČ 46</w:t>
      </w:r>
      <w:r w:rsidR="00EE5F74" w:rsidRPr="008D51BB">
        <w:rPr>
          <w:rFonts w:ascii="Arial" w:hAnsi="Arial" w:cs="Arial"/>
          <w:sz w:val="22"/>
          <w:szCs w:val="22"/>
        </w:rPr>
        <w:t>6</w:t>
      </w:r>
      <w:r w:rsidRPr="008D51BB">
        <w:rPr>
          <w:rFonts w:ascii="Arial" w:hAnsi="Arial" w:cs="Arial"/>
          <w:sz w:val="22"/>
          <w:szCs w:val="22"/>
        </w:rPr>
        <w:t xml:space="preserve"> </w:t>
      </w:r>
      <w:r w:rsidR="00EE5F74" w:rsidRPr="008D51BB">
        <w:rPr>
          <w:rFonts w:ascii="Arial" w:hAnsi="Arial" w:cs="Arial"/>
          <w:sz w:val="22"/>
          <w:szCs w:val="22"/>
        </w:rPr>
        <w:t>0</w:t>
      </w:r>
      <w:r w:rsidRPr="008D51BB">
        <w:rPr>
          <w:rFonts w:ascii="Arial" w:hAnsi="Arial" w:cs="Arial"/>
          <w:sz w:val="22"/>
          <w:szCs w:val="22"/>
        </w:rPr>
        <w:t>1</w:t>
      </w:r>
      <w:r w:rsidRPr="008D51BB">
        <w:rPr>
          <w:rFonts w:ascii="Arial" w:hAnsi="Arial" w:cs="Arial"/>
          <w:sz w:val="22"/>
          <w:szCs w:val="22"/>
        </w:rPr>
        <w:tab/>
        <w:t>PSČ</w:t>
      </w:r>
      <w:r w:rsidR="00521E35">
        <w:rPr>
          <w:rFonts w:ascii="Arial" w:hAnsi="Arial" w:cs="Arial"/>
          <w:sz w:val="22"/>
          <w:szCs w:val="22"/>
        </w:rPr>
        <w:t>: 512 43</w:t>
      </w:r>
      <w:r w:rsidR="0099074F" w:rsidRPr="008D51BB">
        <w:rPr>
          <w:rFonts w:ascii="Arial" w:hAnsi="Arial" w:cs="Arial"/>
          <w:sz w:val="22"/>
          <w:szCs w:val="22"/>
        </w:rPr>
        <w:t xml:space="preserve"> </w:t>
      </w:r>
    </w:p>
    <w:p w14:paraId="1EEED796" w14:textId="2DB9F3DA" w:rsidR="008F37D2" w:rsidRPr="008D51B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>IČ</w:t>
      </w:r>
      <w:r w:rsidR="00C70B04" w:rsidRPr="008D51BB">
        <w:rPr>
          <w:rFonts w:ascii="Arial" w:hAnsi="Arial" w:cs="Arial"/>
          <w:sz w:val="22"/>
          <w:szCs w:val="22"/>
        </w:rPr>
        <w:t>O</w:t>
      </w:r>
      <w:r w:rsidRPr="008D51BB">
        <w:rPr>
          <w:rFonts w:ascii="Arial" w:hAnsi="Arial" w:cs="Arial"/>
          <w:sz w:val="22"/>
          <w:szCs w:val="22"/>
        </w:rPr>
        <w:t>: 00262340</w:t>
      </w:r>
      <w:r w:rsidRPr="008D51BB">
        <w:rPr>
          <w:rFonts w:ascii="Arial" w:hAnsi="Arial" w:cs="Arial"/>
          <w:sz w:val="22"/>
          <w:szCs w:val="22"/>
        </w:rPr>
        <w:tab/>
        <w:t>IČ</w:t>
      </w:r>
      <w:r w:rsidR="00C70B04" w:rsidRPr="008D51BB">
        <w:rPr>
          <w:rFonts w:ascii="Arial" w:hAnsi="Arial" w:cs="Arial"/>
          <w:sz w:val="22"/>
          <w:szCs w:val="22"/>
        </w:rPr>
        <w:t>O</w:t>
      </w:r>
      <w:r w:rsidRPr="008D51BB">
        <w:rPr>
          <w:rFonts w:ascii="Arial" w:hAnsi="Arial" w:cs="Arial"/>
          <w:sz w:val="22"/>
          <w:szCs w:val="22"/>
        </w:rPr>
        <w:t xml:space="preserve">: </w:t>
      </w:r>
      <w:r w:rsidR="00521E35">
        <w:rPr>
          <w:rFonts w:ascii="Arial" w:hAnsi="Arial" w:cs="Arial"/>
          <w:sz w:val="22"/>
          <w:szCs w:val="22"/>
        </w:rPr>
        <w:t>08712336</w:t>
      </w:r>
    </w:p>
    <w:p w14:paraId="1EEED797" w14:textId="4778372B" w:rsidR="008F37D2" w:rsidRPr="008D51B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>DIČ: CZ00262340</w:t>
      </w:r>
      <w:r w:rsidRPr="008D51BB">
        <w:rPr>
          <w:rFonts w:ascii="Arial" w:hAnsi="Arial" w:cs="Arial"/>
          <w:sz w:val="22"/>
          <w:szCs w:val="22"/>
        </w:rPr>
        <w:tab/>
        <w:t>DIČ</w:t>
      </w:r>
      <w:r w:rsidR="0099074F" w:rsidRPr="008D51BB">
        <w:rPr>
          <w:rFonts w:ascii="Arial" w:hAnsi="Arial" w:cs="Arial"/>
          <w:sz w:val="22"/>
          <w:szCs w:val="22"/>
        </w:rPr>
        <w:t xml:space="preserve">: </w:t>
      </w:r>
      <w:r w:rsidR="00521E35">
        <w:rPr>
          <w:rFonts w:ascii="Arial" w:hAnsi="Arial" w:cs="Arial"/>
          <w:sz w:val="22"/>
          <w:szCs w:val="22"/>
        </w:rPr>
        <w:t>CZ08712336</w:t>
      </w:r>
    </w:p>
    <w:p w14:paraId="1EEED798" w14:textId="0E3C32D3" w:rsidR="008F37D2" w:rsidRPr="008D51B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>číslo účtu: 121451/0100</w:t>
      </w:r>
      <w:r w:rsidRPr="008D51BB">
        <w:rPr>
          <w:rFonts w:ascii="Arial" w:hAnsi="Arial" w:cs="Arial"/>
          <w:sz w:val="22"/>
          <w:szCs w:val="22"/>
        </w:rPr>
        <w:tab/>
        <w:t>kontaktní osoba:</w:t>
      </w:r>
      <w:r w:rsidR="007F13CB" w:rsidRPr="008D51BB">
        <w:rPr>
          <w:rFonts w:ascii="Arial" w:hAnsi="Arial" w:cs="Arial"/>
          <w:sz w:val="22"/>
          <w:szCs w:val="22"/>
        </w:rPr>
        <w:t xml:space="preserve"> </w:t>
      </w:r>
      <w:r w:rsidR="00521E35">
        <w:rPr>
          <w:rFonts w:ascii="Arial" w:hAnsi="Arial" w:cs="Arial"/>
          <w:sz w:val="22"/>
          <w:szCs w:val="22"/>
        </w:rPr>
        <w:t>Lucie Pavlíčková</w:t>
      </w:r>
    </w:p>
    <w:p w14:paraId="1EEED799" w14:textId="78FF9D43" w:rsidR="008F37D2" w:rsidRPr="008D51B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8D51BB">
        <w:rPr>
          <w:rFonts w:ascii="Arial" w:hAnsi="Arial" w:cs="Arial"/>
          <w:sz w:val="22"/>
          <w:szCs w:val="22"/>
        </w:rPr>
        <w:tab/>
        <w:t>tel.</w:t>
      </w:r>
      <w:r w:rsidR="0099074F" w:rsidRPr="008D51BB">
        <w:rPr>
          <w:rFonts w:ascii="Arial" w:hAnsi="Arial" w:cs="Arial"/>
          <w:sz w:val="22"/>
          <w:szCs w:val="22"/>
        </w:rPr>
        <w:t>:</w:t>
      </w:r>
      <w:r w:rsidR="007F13CB" w:rsidRPr="008D51BB">
        <w:rPr>
          <w:rFonts w:ascii="Arial" w:hAnsi="Arial" w:cs="Arial"/>
          <w:sz w:val="22"/>
          <w:szCs w:val="22"/>
        </w:rPr>
        <w:t xml:space="preserve"> </w:t>
      </w:r>
    </w:p>
    <w:p w14:paraId="1EEED79A" w14:textId="651896F4" w:rsidR="008F37D2" w:rsidRPr="008D51B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>kontaktní osoba:</w:t>
      </w:r>
      <w:r w:rsidR="00521E35">
        <w:rPr>
          <w:rFonts w:ascii="Arial" w:hAnsi="Arial" w:cs="Arial"/>
          <w:sz w:val="22"/>
          <w:szCs w:val="22"/>
        </w:rPr>
        <w:t xml:space="preserve"> Mgr. Nikola Horčíková</w:t>
      </w:r>
      <w:r w:rsidR="003410D0" w:rsidRPr="008D51BB">
        <w:rPr>
          <w:rFonts w:ascii="Arial" w:hAnsi="Arial" w:cs="Arial"/>
          <w:sz w:val="22"/>
          <w:szCs w:val="22"/>
        </w:rPr>
        <w:t xml:space="preserve"> </w:t>
      </w:r>
      <w:r w:rsidRPr="008D51BB">
        <w:rPr>
          <w:rFonts w:ascii="Arial" w:hAnsi="Arial" w:cs="Arial"/>
          <w:sz w:val="22"/>
          <w:szCs w:val="22"/>
        </w:rPr>
        <w:tab/>
        <w:t>e-mail:</w:t>
      </w:r>
      <w:r w:rsidR="007F13CB" w:rsidRPr="008D51BB">
        <w:rPr>
          <w:rFonts w:ascii="Arial" w:hAnsi="Arial" w:cs="Arial"/>
          <w:sz w:val="22"/>
          <w:szCs w:val="22"/>
        </w:rPr>
        <w:t xml:space="preserve"> </w:t>
      </w:r>
      <w:r w:rsidR="00521E35">
        <w:rPr>
          <w:rFonts w:ascii="Arial" w:hAnsi="Arial" w:cs="Arial"/>
          <w:sz w:val="22"/>
          <w:szCs w:val="22"/>
        </w:rPr>
        <w:t>info@asacont.cz</w:t>
      </w:r>
    </w:p>
    <w:p w14:paraId="1EEED79B" w14:textId="0F8DE13C" w:rsidR="008F37D2" w:rsidRPr="008D51B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>tel.: 483</w:t>
      </w:r>
      <w:r w:rsidR="00521E35">
        <w:rPr>
          <w:rFonts w:ascii="Arial" w:hAnsi="Arial" w:cs="Arial"/>
          <w:sz w:val="22"/>
          <w:szCs w:val="22"/>
        </w:rPr>
        <w:t> </w:t>
      </w:r>
      <w:r w:rsidRPr="008D51BB">
        <w:rPr>
          <w:rFonts w:ascii="Arial" w:hAnsi="Arial" w:cs="Arial"/>
          <w:sz w:val="22"/>
          <w:szCs w:val="22"/>
        </w:rPr>
        <w:t>357</w:t>
      </w:r>
      <w:r w:rsidR="00521E35">
        <w:rPr>
          <w:rFonts w:ascii="Arial" w:hAnsi="Arial" w:cs="Arial"/>
          <w:sz w:val="22"/>
          <w:szCs w:val="22"/>
        </w:rPr>
        <w:t xml:space="preserve"> </w:t>
      </w:r>
      <w:r w:rsidR="00FD48D7">
        <w:rPr>
          <w:rFonts w:ascii="Arial" w:hAnsi="Arial" w:cs="Arial"/>
          <w:sz w:val="22"/>
          <w:szCs w:val="22"/>
        </w:rPr>
        <w:t>153</w:t>
      </w:r>
      <w:r w:rsidRPr="008D51BB">
        <w:rPr>
          <w:rFonts w:ascii="Arial" w:hAnsi="Arial" w:cs="Arial"/>
          <w:sz w:val="22"/>
          <w:szCs w:val="22"/>
        </w:rPr>
        <w:t> </w:t>
      </w:r>
      <w:r w:rsidRPr="008D51BB">
        <w:rPr>
          <w:rFonts w:ascii="Arial" w:hAnsi="Arial" w:cs="Arial"/>
          <w:sz w:val="22"/>
          <w:szCs w:val="22"/>
        </w:rPr>
        <w:tab/>
      </w:r>
    </w:p>
    <w:p w14:paraId="1EEED79C" w14:textId="43A4697E" w:rsidR="008F37D2" w:rsidRPr="008D51BB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 xml:space="preserve">e-mail: </w:t>
      </w:r>
      <w:r w:rsidR="00521E35">
        <w:rPr>
          <w:rFonts w:ascii="Arial" w:hAnsi="Arial" w:cs="Arial"/>
          <w:sz w:val="22"/>
          <w:szCs w:val="22"/>
        </w:rPr>
        <w:t>horcikova</w:t>
      </w:r>
      <w:hyperlink r:id="rId11" w:history="1">
        <w:r w:rsidR="00A91B25" w:rsidRPr="008D51BB">
          <w:rPr>
            <w:rStyle w:val="Hypertextovodkaz"/>
            <w:rFonts w:ascii="Arial" w:hAnsi="Arial" w:cs="Arial"/>
            <w:sz w:val="22"/>
            <w:szCs w:val="22"/>
          </w:rPr>
          <w:t>@mestojablonec.cz</w:t>
        </w:r>
      </w:hyperlink>
      <w:r w:rsidRPr="008D51BB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8D51BB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8D51B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ab/>
      </w:r>
      <w:r w:rsidRPr="008D51BB">
        <w:rPr>
          <w:rFonts w:ascii="Arial" w:hAnsi="Arial" w:cs="Arial"/>
          <w:sz w:val="22"/>
          <w:szCs w:val="22"/>
        </w:rPr>
        <w:tab/>
      </w:r>
    </w:p>
    <w:p w14:paraId="1EEED79F" w14:textId="419E27FB" w:rsidR="008F37D2" w:rsidRPr="008D51BB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I.</w:t>
      </w:r>
    </w:p>
    <w:p w14:paraId="6B709AE7" w14:textId="74790DAA" w:rsidR="00351B33" w:rsidRPr="008D51BB" w:rsidRDefault="00351B33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EEED7A1" w14:textId="77777777" w:rsidR="00A91B25" w:rsidRPr="008D51BB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578AD327" w14:textId="38A58609" w:rsidR="00790A43" w:rsidRPr="008D51BB" w:rsidRDefault="00790A43" w:rsidP="00521E35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8D51BB">
        <w:rPr>
          <w:rFonts w:ascii="Arial" w:hAnsi="Arial" w:cs="Arial"/>
          <w:bCs/>
          <w:sz w:val="22"/>
          <w:szCs w:val="22"/>
        </w:rPr>
        <w:t xml:space="preserve">Předmětem plnění této smlouvy je </w:t>
      </w:r>
      <w:r w:rsidRPr="008D51BB">
        <w:rPr>
          <w:rFonts w:ascii="Arial" w:hAnsi="Arial" w:cs="Arial"/>
          <w:b/>
          <w:sz w:val="22"/>
          <w:szCs w:val="22"/>
        </w:rPr>
        <w:t>„</w:t>
      </w:r>
      <w:r w:rsidR="00521E35">
        <w:rPr>
          <w:rFonts w:ascii="Arial" w:hAnsi="Arial" w:cs="Arial"/>
          <w:b/>
          <w:sz w:val="22"/>
          <w:szCs w:val="22"/>
        </w:rPr>
        <w:t>Oprava oplocení kontejnerového stání v ul. 1. máje, Jablonec n. N.</w:t>
      </w:r>
      <w:r w:rsidRPr="008D51BB">
        <w:rPr>
          <w:rFonts w:ascii="Arial" w:hAnsi="Arial" w:cs="Arial"/>
          <w:b/>
          <w:sz w:val="22"/>
          <w:szCs w:val="22"/>
        </w:rPr>
        <w:t xml:space="preserve">“, </w:t>
      </w:r>
      <w:r w:rsidRPr="008D51BB">
        <w:rPr>
          <w:rFonts w:ascii="Arial" w:hAnsi="Arial" w:cs="Arial"/>
          <w:bCs/>
          <w:sz w:val="22"/>
          <w:szCs w:val="22"/>
        </w:rPr>
        <w:t>dle předložené cenové nabídky</w:t>
      </w:r>
      <w:r w:rsidR="00521E35">
        <w:rPr>
          <w:rFonts w:ascii="Arial" w:hAnsi="Arial" w:cs="Arial"/>
          <w:bCs/>
          <w:sz w:val="22"/>
          <w:szCs w:val="22"/>
        </w:rPr>
        <w:t xml:space="preserve"> NAB 2024502 </w:t>
      </w:r>
      <w:r w:rsidRPr="008D51BB">
        <w:rPr>
          <w:rFonts w:ascii="Arial" w:hAnsi="Arial" w:cs="Arial"/>
          <w:bCs/>
          <w:sz w:val="22"/>
          <w:szCs w:val="22"/>
        </w:rPr>
        <w:t xml:space="preserve">ze dne </w:t>
      </w:r>
      <w:r w:rsidR="00521E35">
        <w:rPr>
          <w:rFonts w:ascii="Arial" w:hAnsi="Arial" w:cs="Arial"/>
          <w:bCs/>
          <w:sz w:val="22"/>
          <w:szCs w:val="22"/>
        </w:rPr>
        <w:t>16</w:t>
      </w:r>
      <w:r w:rsidRPr="008D51BB">
        <w:rPr>
          <w:rFonts w:ascii="Arial" w:hAnsi="Arial" w:cs="Arial"/>
          <w:bCs/>
          <w:sz w:val="22"/>
          <w:szCs w:val="22"/>
        </w:rPr>
        <w:t>.</w:t>
      </w:r>
      <w:r w:rsidR="00521E35">
        <w:rPr>
          <w:rFonts w:ascii="Arial" w:hAnsi="Arial" w:cs="Arial"/>
          <w:bCs/>
          <w:sz w:val="22"/>
          <w:szCs w:val="22"/>
        </w:rPr>
        <w:t xml:space="preserve"> 5</w:t>
      </w:r>
      <w:r w:rsidRPr="008D51BB">
        <w:rPr>
          <w:rFonts w:ascii="Arial" w:hAnsi="Arial" w:cs="Arial"/>
          <w:bCs/>
          <w:sz w:val="22"/>
          <w:szCs w:val="22"/>
        </w:rPr>
        <w:t>. 202</w:t>
      </w:r>
      <w:r w:rsidR="00521E35">
        <w:rPr>
          <w:rFonts w:ascii="Arial" w:hAnsi="Arial" w:cs="Arial"/>
          <w:bCs/>
          <w:sz w:val="22"/>
          <w:szCs w:val="22"/>
        </w:rPr>
        <w:t>4</w:t>
      </w:r>
      <w:r w:rsidRPr="008D51BB">
        <w:rPr>
          <w:rFonts w:ascii="Arial" w:hAnsi="Arial" w:cs="Arial"/>
          <w:bCs/>
          <w:sz w:val="22"/>
          <w:szCs w:val="22"/>
        </w:rPr>
        <w:t>, která je nedílnou součástí této smlouvy jako Příloha č. 1.</w:t>
      </w:r>
    </w:p>
    <w:p w14:paraId="1EEED7A4" w14:textId="77777777" w:rsidR="00A91B25" w:rsidRPr="008D51BB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8D51BB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31C8FDA6" w:rsidR="00A91B25" w:rsidRPr="008D51BB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3E8636EF" w14:textId="77777777" w:rsidR="00474228" w:rsidRPr="008D51BB" w:rsidRDefault="00474228" w:rsidP="00474228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A686A48" w14:textId="2F193F10" w:rsidR="00790A43" w:rsidRPr="005769D6" w:rsidRDefault="00474228" w:rsidP="00790A4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Termín pro dokončení prací je po dohodě stanoven do</w:t>
      </w:r>
      <w:r w:rsidR="00521E35">
        <w:rPr>
          <w:rFonts w:ascii="Arial" w:hAnsi="Arial" w:cs="Arial"/>
        </w:rPr>
        <w:t xml:space="preserve"> </w:t>
      </w:r>
      <w:r w:rsidR="000A5796">
        <w:rPr>
          <w:rFonts w:ascii="Arial" w:hAnsi="Arial" w:cs="Arial"/>
        </w:rPr>
        <w:t>30</w:t>
      </w:r>
      <w:r w:rsidR="00521E35">
        <w:rPr>
          <w:rFonts w:ascii="Arial" w:hAnsi="Arial" w:cs="Arial"/>
        </w:rPr>
        <w:t>. 9. 2024</w:t>
      </w:r>
    </w:p>
    <w:p w14:paraId="274B4EC0" w14:textId="77777777" w:rsidR="00665F0F" w:rsidRPr="005769D6" w:rsidRDefault="00665F0F" w:rsidP="00665F0F">
      <w:pPr>
        <w:pStyle w:val="Odstavecseseznamem"/>
        <w:jc w:val="both"/>
        <w:rPr>
          <w:rFonts w:ascii="Arial" w:hAnsi="Arial" w:cs="Arial"/>
        </w:rPr>
      </w:pPr>
    </w:p>
    <w:p w14:paraId="1C2A3D5A" w14:textId="54184AB0" w:rsidR="00665F0F" w:rsidRPr="005769D6" w:rsidRDefault="00474228" w:rsidP="00400FF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</w:t>
      </w:r>
      <w:r w:rsidR="008D51BB" w:rsidRPr="005769D6">
        <w:rPr>
          <w:rFonts w:ascii="Arial" w:hAnsi="Arial" w:cs="Arial"/>
        </w:rPr>
        <w:t>dodavate</w:t>
      </w:r>
      <w:r w:rsidRPr="005769D6">
        <w:rPr>
          <w:rFonts w:ascii="Arial" w:hAnsi="Arial" w:cs="Arial"/>
        </w:rPr>
        <w:t xml:space="preserve">l objednatele včas informovat. V takovém případě bude po vzájemné dohodě sjednán náhradní termín.  Pokud </w:t>
      </w:r>
      <w:r w:rsidR="008D51BB" w:rsidRPr="005769D6">
        <w:rPr>
          <w:rFonts w:ascii="Arial" w:hAnsi="Arial" w:cs="Arial"/>
        </w:rPr>
        <w:t>dodavatel</w:t>
      </w:r>
      <w:r w:rsidRPr="005769D6">
        <w:rPr>
          <w:rFonts w:ascii="Arial" w:hAnsi="Arial" w:cs="Arial"/>
        </w:rPr>
        <w:t xml:space="preserve"> nedokončí dílo ani v náhradním termínu, je objednatel oprávněn uplatnit sankci, která činí</w:t>
      </w:r>
      <w:r w:rsidR="008D51BB" w:rsidRPr="005769D6">
        <w:rPr>
          <w:rFonts w:ascii="Arial" w:hAnsi="Arial" w:cs="Arial"/>
        </w:rPr>
        <w:t xml:space="preserve"> 0,25</w:t>
      </w:r>
      <w:r w:rsidRPr="005769D6">
        <w:rPr>
          <w:rFonts w:ascii="Arial" w:hAnsi="Arial" w:cs="Arial"/>
        </w:rPr>
        <w:t xml:space="preserve"> % z ceny díla </w:t>
      </w:r>
      <w:r w:rsidR="008D51BB" w:rsidRPr="005769D6">
        <w:rPr>
          <w:rFonts w:ascii="Arial" w:hAnsi="Arial" w:cs="Arial"/>
        </w:rPr>
        <w:t xml:space="preserve">bez DPH </w:t>
      </w:r>
      <w:r w:rsidRPr="005769D6">
        <w:rPr>
          <w:rFonts w:ascii="Arial" w:hAnsi="Arial" w:cs="Arial"/>
        </w:rPr>
        <w:t xml:space="preserve">za každý </w:t>
      </w:r>
      <w:r w:rsidR="00254136" w:rsidRPr="005769D6">
        <w:rPr>
          <w:rFonts w:ascii="Arial" w:hAnsi="Arial" w:cs="Arial"/>
        </w:rPr>
        <w:t xml:space="preserve">započatý </w:t>
      </w:r>
      <w:r w:rsidRPr="005769D6">
        <w:rPr>
          <w:rFonts w:ascii="Arial" w:hAnsi="Arial" w:cs="Arial"/>
        </w:rPr>
        <w:t xml:space="preserve">den prodlení. </w:t>
      </w:r>
    </w:p>
    <w:p w14:paraId="39F46384" w14:textId="77777777" w:rsidR="00643486" w:rsidRPr="005769D6" w:rsidRDefault="00643486" w:rsidP="00643486">
      <w:pPr>
        <w:pStyle w:val="Odstavecseseznamem"/>
        <w:rPr>
          <w:rFonts w:ascii="Arial" w:hAnsi="Arial" w:cs="Arial"/>
        </w:rPr>
      </w:pPr>
    </w:p>
    <w:p w14:paraId="4BA0E3CE" w14:textId="1A31B9DD" w:rsidR="00643486" w:rsidRPr="005769D6" w:rsidRDefault="00643486" w:rsidP="0064348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5769D6">
        <w:rPr>
          <w:rFonts w:ascii="Arial" w:hAnsi="Arial" w:cs="Arial"/>
          <w:spacing w:val="4"/>
        </w:rPr>
        <w:t xml:space="preserve">Smluvní strany se dohodly, že smluvní pokuta za nedodržení závazku dle článku II. </w:t>
      </w:r>
      <w:r w:rsidR="00254136" w:rsidRPr="005769D6">
        <w:rPr>
          <w:rFonts w:ascii="Arial" w:hAnsi="Arial" w:cs="Arial"/>
          <w:spacing w:val="4"/>
        </w:rPr>
        <w:t>bod 1)</w:t>
      </w:r>
      <w:r w:rsidRPr="005769D6">
        <w:rPr>
          <w:rFonts w:ascii="Arial" w:hAnsi="Arial" w:cs="Arial"/>
          <w:spacing w:val="4"/>
        </w:rPr>
        <w:t xml:space="preserve"> této smlouvy ze strany zhotovitele činí 0,25 %</w:t>
      </w:r>
      <w:r w:rsidRPr="005769D6">
        <w:rPr>
          <w:rFonts w:ascii="Arial" w:hAnsi="Arial" w:cs="Arial"/>
        </w:rPr>
        <w:t xml:space="preserve"> z celkové ceny díla bez DPH za každý započatý den prodlení. </w:t>
      </w:r>
    </w:p>
    <w:p w14:paraId="4A47E266" w14:textId="77777777" w:rsidR="00665F0F" w:rsidRPr="005769D6" w:rsidRDefault="00665F0F" w:rsidP="00643486">
      <w:pPr>
        <w:jc w:val="both"/>
        <w:rPr>
          <w:rFonts w:ascii="Arial" w:hAnsi="Arial" w:cs="Arial"/>
        </w:rPr>
      </w:pPr>
    </w:p>
    <w:p w14:paraId="0B4E4ACC" w14:textId="49151F16" w:rsidR="00400FF6" w:rsidRPr="005769D6" w:rsidRDefault="00400FF6" w:rsidP="00400FF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 xml:space="preserve">Obě smluvní strany se výslovně dohodly, že objednatel je oprávněn započíst jakoukoliv pohledávku smluvní pokuty oproti nároku </w:t>
      </w:r>
      <w:r w:rsidR="005769D6">
        <w:rPr>
          <w:rFonts w:ascii="Arial" w:hAnsi="Arial" w:cs="Arial"/>
        </w:rPr>
        <w:t>dodavatele</w:t>
      </w:r>
      <w:r w:rsidRPr="005769D6">
        <w:rPr>
          <w:rFonts w:ascii="Arial" w:hAnsi="Arial" w:cs="Arial"/>
        </w:rPr>
        <w:t xml:space="preserve"> na uhrazení faktury, popř. proti jiné pohledávce </w:t>
      </w:r>
      <w:r w:rsidR="005769D6">
        <w:rPr>
          <w:rFonts w:ascii="Arial" w:hAnsi="Arial" w:cs="Arial"/>
        </w:rPr>
        <w:t>dodavat</w:t>
      </w:r>
      <w:r w:rsidRPr="005769D6">
        <w:rPr>
          <w:rFonts w:ascii="Arial" w:hAnsi="Arial" w:cs="Arial"/>
        </w:rPr>
        <w:t>ele za objednatelem.</w:t>
      </w:r>
    </w:p>
    <w:p w14:paraId="38B3B475" w14:textId="55983572" w:rsidR="00474228" w:rsidRPr="005769D6" w:rsidRDefault="00474228" w:rsidP="00665F0F">
      <w:pPr>
        <w:pStyle w:val="Odstavecseseznamem"/>
        <w:jc w:val="both"/>
        <w:rPr>
          <w:rFonts w:ascii="Arial" w:hAnsi="Arial" w:cs="Arial"/>
          <w:i/>
          <w:iCs/>
        </w:rPr>
      </w:pPr>
    </w:p>
    <w:p w14:paraId="1EEED7A9" w14:textId="77777777" w:rsidR="00FD0F49" w:rsidRPr="005769D6" w:rsidRDefault="00FD0F49" w:rsidP="00FD0F49">
      <w:pPr>
        <w:jc w:val="center"/>
        <w:rPr>
          <w:rFonts w:ascii="Arial" w:hAnsi="Arial" w:cs="Arial"/>
        </w:rPr>
      </w:pPr>
    </w:p>
    <w:p w14:paraId="1EEED7AA" w14:textId="77777777" w:rsidR="00FD0F49" w:rsidRPr="005769D6" w:rsidRDefault="00FD0F49" w:rsidP="00FD0F49">
      <w:pPr>
        <w:jc w:val="center"/>
        <w:rPr>
          <w:rFonts w:ascii="Arial" w:hAnsi="Arial" w:cs="Arial"/>
          <w:b/>
          <w:bCs/>
        </w:rPr>
      </w:pPr>
      <w:r w:rsidRPr="005769D6">
        <w:rPr>
          <w:rFonts w:ascii="Arial" w:hAnsi="Arial" w:cs="Arial"/>
          <w:b/>
          <w:bCs/>
        </w:rPr>
        <w:t>III.</w:t>
      </w:r>
    </w:p>
    <w:p w14:paraId="1EEED7AB" w14:textId="77777777" w:rsidR="00FD0F49" w:rsidRPr="005769D6" w:rsidRDefault="00FD0F49" w:rsidP="00FD0F49">
      <w:pPr>
        <w:jc w:val="center"/>
        <w:rPr>
          <w:rFonts w:ascii="Arial" w:hAnsi="Arial" w:cs="Arial"/>
          <w:b/>
          <w:bCs/>
        </w:rPr>
      </w:pPr>
      <w:r w:rsidRPr="005769D6">
        <w:rPr>
          <w:rFonts w:ascii="Arial" w:hAnsi="Arial" w:cs="Arial"/>
          <w:b/>
          <w:bCs/>
        </w:rPr>
        <w:t xml:space="preserve">Cena </w:t>
      </w:r>
      <w:r w:rsidR="006376A9" w:rsidRPr="005769D6">
        <w:rPr>
          <w:rFonts w:ascii="Arial" w:hAnsi="Arial" w:cs="Arial"/>
          <w:b/>
          <w:bCs/>
        </w:rPr>
        <w:t>a platební podmínky</w:t>
      </w:r>
    </w:p>
    <w:p w14:paraId="1EEED7AC" w14:textId="77777777" w:rsidR="00FD0F49" w:rsidRPr="005769D6" w:rsidRDefault="00FD0F49" w:rsidP="00FD0F49">
      <w:pPr>
        <w:jc w:val="center"/>
        <w:rPr>
          <w:rFonts w:ascii="Arial" w:hAnsi="Arial" w:cs="Arial"/>
        </w:rPr>
      </w:pPr>
    </w:p>
    <w:p w14:paraId="6CAD83AD" w14:textId="536CF48D" w:rsidR="00552F12" w:rsidRPr="005769D6" w:rsidRDefault="002F5216" w:rsidP="00254136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Cena za předmět plnění</w:t>
      </w:r>
      <w:r w:rsidR="00552F12" w:rsidRPr="005769D6">
        <w:rPr>
          <w:rFonts w:ascii="Arial" w:hAnsi="Arial" w:cs="Arial"/>
        </w:rPr>
        <w:t xml:space="preserve"> je stanovena do výše </w:t>
      </w:r>
      <w:r w:rsidR="00521E35">
        <w:rPr>
          <w:rFonts w:ascii="Arial" w:hAnsi="Arial" w:cs="Arial"/>
        </w:rPr>
        <w:t>81 536,00</w:t>
      </w:r>
      <w:r w:rsidR="00552F12" w:rsidRPr="005769D6">
        <w:rPr>
          <w:rFonts w:ascii="Arial" w:hAnsi="Arial" w:cs="Arial"/>
        </w:rPr>
        <w:t xml:space="preserve"> bez DPH (</w:t>
      </w:r>
      <w:r w:rsidR="00521E35">
        <w:rPr>
          <w:rFonts w:ascii="Arial" w:hAnsi="Arial" w:cs="Arial"/>
        </w:rPr>
        <w:t xml:space="preserve">98 658,56 </w:t>
      </w:r>
      <w:r w:rsidR="00552F12" w:rsidRPr="005769D6">
        <w:rPr>
          <w:rFonts w:ascii="Arial" w:hAnsi="Arial" w:cs="Arial"/>
        </w:rPr>
        <w:t>vč.</w:t>
      </w:r>
      <w:r w:rsidR="00521E35">
        <w:rPr>
          <w:rFonts w:ascii="Arial" w:hAnsi="Arial" w:cs="Arial"/>
        </w:rPr>
        <w:t xml:space="preserve"> 21</w:t>
      </w:r>
      <w:r w:rsidR="00552F12" w:rsidRPr="005769D6">
        <w:rPr>
          <w:rFonts w:ascii="Arial" w:hAnsi="Arial" w:cs="Arial"/>
        </w:rPr>
        <w:t xml:space="preserve"> % DPH).</w:t>
      </w:r>
    </w:p>
    <w:p w14:paraId="1EEED7AF" w14:textId="3AD4FEE2" w:rsidR="00FD0F49" w:rsidRPr="005769D6" w:rsidRDefault="00552F12" w:rsidP="0047422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F</w:t>
      </w:r>
      <w:r w:rsidR="002F5216" w:rsidRPr="005769D6">
        <w:rPr>
          <w:rFonts w:ascii="Arial" w:hAnsi="Arial" w:cs="Arial"/>
        </w:rPr>
        <w:t>aktur</w:t>
      </w:r>
      <w:r w:rsidRPr="005769D6">
        <w:rPr>
          <w:rFonts w:ascii="Arial" w:hAnsi="Arial" w:cs="Arial"/>
        </w:rPr>
        <w:t>a za provedené a objednateli předané práce je splatná do 14 dnů od data jejího vystavení.</w:t>
      </w:r>
    </w:p>
    <w:p w14:paraId="7FF6E7DC" w14:textId="77777777" w:rsidR="00521E35" w:rsidRDefault="00521E35" w:rsidP="00521E35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</w:rPr>
      </w:pPr>
    </w:p>
    <w:p w14:paraId="1EEED7B2" w14:textId="15EEA9DB" w:rsidR="008F37D2" w:rsidRPr="005769D6" w:rsidRDefault="008F37D2" w:rsidP="0047422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Při 14-ti</w:t>
      </w:r>
      <w:r w:rsidR="007F13CB" w:rsidRPr="005769D6">
        <w:rPr>
          <w:rFonts w:ascii="Arial" w:hAnsi="Arial" w:cs="Arial"/>
        </w:rPr>
        <w:t xml:space="preserve"> </w:t>
      </w:r>
      <w:r w:rsidRPr="005769D6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5769D6">
        <w:rPr>
          <w:rFonts w:ascii="Arial" w:hAnsi="Arial" w:cs="Arial"/>
        </w:rPr>
        <w:t>.</w:t>
      </w:r>
    </w:p>
    <w:p w14:paraId="1EEED7B3" w14:textId="69FF4F8E" w:rsidR="008F37D2" w:rsidRPr="005769D6" w:rsidRDefault="008F37D2" w:rsidP="0047422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Při delší splatnosti musí být faktura doručena nejpozději 14 dnů před lhůtou splatnosti.</w:t>
      </w:r>
    </w:p>
    <w:p w14:paraId="3C0A4A5E" w14:textId="39933D96" w:rsidR="00552F12" w:rsidRPr="005769D6" w:rsidRDefault="00552F12" w:rsidP="0047422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Na faktuře je nutné uvést číslo smlouvy a jméno kontaktní osoby objednatele.</w:t>
      </w:r>
    </w:p>
    <w:p w14:paraId="1E871486" w14:textId="1AA4AAFC" w:rsidR="00552F12" w:rsidRPr="005769D6" w:rsidRDefault="00552F12" w:rsidP="0047422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Na faktuře je nutné uvést DIČ objednatele.</w:t>
      </w:r>
    </w:p>
    <w:p w14:paraId="23FC3065" w14:textId="0EA9B804" w:rsidR="00552F12" w:rsidRPr="005769D6" w:rsidRDefault="00552F12" w:rsidP="0047422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Provedené práce je možné fakturovat až po jejich fyzickém předání objednateli.</w:t>
      </w:r>
    </w:p>
    <w:p w14:paraId="04184597" w14:textId="77777777" w:rsidR="00552F12" w:rsidRPr="005769D6" w:rsidRDefault="00552F12" w:rsidP="00552F12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</w:rPr>
      </w:pPr>
    </w:p>
    <w:p w14:paraId="4D990430" w14:textId="5A2EBEAC" w:rsidR="00552F12" w:rsidRPr="005769D6" w:rsidRDefault="00552F12" w:rsidP="00552F12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</w:rPr>
      </w:pPr>
      <w:r w:rsidRPr="005769D6">
        <w:rPr>
          <w:rFonts w:ascii="Arial" w:hAnsi="Arial" w:cs="Arial"/>
          <w:b/>
          <w:bCs/>
        </w:rPr>
        <w:t xml:space="preserve">                                                                 IV.</w:t>
      </w:r>
    </w:p>
    <w:p w14:paraId="4AEE00E1" w14:textId="52C8B565" w:rsidR="00552F12" w:rsidRPr="005769D6" w:rsidRDefault="00552F12" w:rsidP="00552F12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</w:rPr>
      </w:pPr>
      <w:r w:rsidRPr="005769D6">
        <w:rPr>
          <w:rFonts w:ascii="Arial" w:hAnsi="Arial" w:cs="Arial"/>
          <w:b/>
          <w:bCs/>
        </w:rPr>
        <w:t xml:space="preserve">                                                        Záruční doba</w:t>
      </w:r>
    </w:p>
    <w:p w14:paraId="5294CB78" w14:textId="407E0137" w:rsidR="00552F12" w:rsidRPr="005769D6" w:rsidRDefault="00552F12" w:rsidP="00552F12">
      <w:pPr>
        <w:pStyle w:val="Odstavecseseznamem"/>
        <w:spacing w:after="120"/>
        <w:ind w:left="426" w:hanging="426"/>
        <w:contextualSpacing w:val="0"/>
        <w:rPr>
          <w:rFonts w:ascii="Arial" w:hAnsi="Arial" w:cs="Arial"/>
        </w:rPr>
      </w:pPr>
      <w:r w:rsidRPr="005769D6">
        <w:rPr>
          <w:rFonts w:ascii="Arial" w:hAnsi="Arial" w:cs="Arial"/>
        </w:rPr>
        <w:t>Dle platných právních předpisů, zejména zák. č. 89/2012 Sb., Občanský zákoník.</w:t>
      </w:r>
    </w:p>
    <w:p w14:paraId="1EEED7BB" w14:textId="77777777" w:rsidR="006376A9" w:rsidRPr="005769D6" w:rsidRDefault="006376A9" w:rsidP="00FD0F49">
      <w:pPr>
        <w:jc w:val="both"/>
        <w:rPr>
          <w:rFonts w:ascii="Arial" w:hAnsi="Arial" w:cs="Arial"/>
        </w:rPr>
      </w:pPr>
    </w:p>
    <w:p w14:paraId="1EEED7BC" w14:textId="7CBF7EEC" w:rsidR="00FD0F49" w:rsidRPr="005769D6" w:rsidRDefault="00FD0F49" w:rsidP="00FD0F49">
      <w:pPr>
        <w:jc w:val="center"/>
        <w:rPr>
          <w:rFonts w:ascii="Arial" w:hAnsi="Arial" w:cs="Arial"/>
          <w:b/>
          <w:bCs/>
        </w:rPr>
      </w:pPr>
      <w:r w:rsidRPr="005769D6">
        <w:rPr>
          <w:rFonts w:ascii="Arial" w:hAnsi="Arial" w:cs="Arial"/>
          <w:b/>
          <w:bCs/>
        </w:rPr>
        <w:t>V.</w:t>
      </w:r>
    </w:p>
    <w:p w14:paraId="1EEED7BD" w14:textId="77777777" w:rsidR="00FD0F49" w:rsidRPr="005769D6" w:rsidRDefault="00FD0F49" w:rsidP="00FD0F49">
      <w:pPr>
        <w:jc w:val="center"/>
        <w:rPr>
          <w:rFonts w:ascii="Arial" w:hAnsi="Arial" w:cs="Arial"/>
          <w:b/>
          <w:bCs/>
        </w:rPr>
      </w:pPr>
      <w:r w:rsidRPr="005769D6">
        <w:rPr>
          <w:rFonts w:ascii="Arial" w:hAnsi="Arial" w:cs="Arial"/>
          <w:b/>
          <w:bCs/>
        </w:rPr>
        <w:t>Závěrečná ustanovení</w:t>
      </w:r>
    </w:p>
    <w:p w14:paraId="1EEED7BE" w14:textId="77777777" w:rsidR="00791BB3" w:rsidRPr="005769D6" w:rsidRDefault="00791BB3" w:rsidP="00FD0F49">
      <w:pPr>
        <w:jc w:val="center"/>
        <w:rPr>
          <w:rFonts w:ascii="Arial" w:hAnsi="Arial" w:cs="Arial"/>
        </w:rPr>
      </w:pPr>
    </w:p>
    <w:p w14:paraId="1EEED7BF" w14:textId="4D492DE1" w:rsidR="00791BB3" w:rsidRPr="005769D6" w:rsidRDefault="00791BB3" w:rsidP="00474228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Vztahy dle této smlouvy se řídí zák. č. 89/2012 Sb., občanský zákoník.</w:t>
      </w:r>
    </w:p>
    <w:p w14:paraId="1EEED7C1" w14:textId="6FFA8EF1" w:rsidR="00791BB3" w:rsidRPr="005769D6" w:rsidRDefault="00791BB3" w:rsidP="00474228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Tuto smlouvu lze měnit či doplňovat pouze písemnými dodatky podepsanými oběma stranami.</w:t>
      </w:r>
    </w:p>
    <w:p w14:paraId="1EEED7C3" w14:textId="50C8767A" w:rsidR="00791BB3" w:rsidRPr="005769D6" w:rsidRDefault="00791BB3" w:rsidP="00474228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5675F97" w14:textId="1AA0970D" w:rsidR="00552F12" w:rsidRPr="005769D6" w:rsidRDefault="00552F12" w:rsidP="00474228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1D414486" w14:textId="7C09321D" w:rsidR="00552F12" w:rsidRPr="005769D6" w:rsidRDefault="00552F12" w:rsidP="00474228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 xml:space="preserve">Za věcnou správnost smlouvy odpovídá </w:t>
      </w:r>
      <w:r w:rsidR="00521E35">
        <w:rPr>
          <w:rFonts w:ascii="Arial" w:hAnsi="Arial" w:cs="Arial"/>
        </w:rPr>
        <w:t>Mgr. Nikola Horčíková</w:t>
      </w:r>
      <w:r w:rsidRPr="005769D6">
        <w:rPr>
          <w:rFonts w:ascii="Arial" w:hAnsi="Arial" w:cs="Arial"/>
        </w:rPr>
        <w:t>, který/á je rovněž technickým zástupcem objednatele</w:t>
      </w:r>
      <w:r w:rsidR="008B42A7" w:rsidRPr="005769D6">
        <w:rPr>
          <w:rFonts w:ascii="Arial" w:hAnsi="Arial" w:cs="Arial"/>
        </w:rPr>
        <w:t>.</w:t>
      </w:r>
    </w:p>
    <w:p w14:paraId="1EEED7C4" w14:textId="77777777" w:rsidR="00791BB3" w:rsidRPr="005769D6" w:rsidRDefault="00791BB3" w:rsidP="00791BB3">
      <w:pPr>
        <w:jc w:val="both"/>
        <w:rPr>
          <w:rFonts w:ascii="Arial" w:hAnsi="Arial" w:cs="Arial"/>
        </w:rPr>
      </w:pPr>
    </w:p>
    <w:p w14:paraId="1EEED7C7" w14:textId="70CB054E" w:rsidR="00A91B25" w:rsidRPr="005769D6" w:rsidRDefault="00791BB3" w:rsidP="00A91B25">
      <w:pPr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 xml:space="preserve"> </w:t>
      </w:r>
      <w:r w:rsidR="008F37D2" w:rsidRPr="005769D6">
        <w:rPr>
          <w:rFonts w:ascii="Arial" w:hAnsi="Arial" w:cs="Arial"/>
          <w:iCs/>
        </w:rPr>
        <w:t>V Jablonci nad Nisou dne:</w:t>
      </w:r>
      <w:r w:rsidRPr="005769D6">
        <w:rPr>
          <w:rFonts w:ascii="Arial" w:hAnsi="Arial" w:cs="Arial"/>
          <w:iCs/>
        </w:rPr>
        <w:t xml:space="preserve"> </w:t>
      </w:r>
      <w:r w:rsidR="00C57560">
        <w:rPr>
          <w:rFonts w:ascii="Arial" w:hAnsi="Arial" w:cs="Arial"/>
          <w:iCs/>
        </w:rPr>
        <w:t>26.6.2024</w:t>
      </w:r>
      <w:r w:rsidRPr="005769D6">
        <w:rPr>
          <w:rFonts w:ascii="Arial" w:hAnsi="Arial" w:cs="Arial"/>
          <w:iCs/>
        </w:rPr>
        <w:t xml:space="preserve">                                      V</w:t>
      </w:r>
      <w:r w:rsidR="007F13CB" w:rsidRPr="005769D6">
        <w:rPr>
          <w:rFonts w:ascii="Arial" w:hAnsi="Arial" w:cs="Arial"/>
          <w:iCs/>
        </w:rPr>
        <w:t> </w:t>
      </w:r>
      <w:r w:rsidR="002F5216" w:rsidRPr="005769D6">
        <w:rPr>
          <w:rFonts w:ascii="Arial" w:hAnsi="Arial" w:cs="Arial"/>
          <w:iCs/>
        </w:rPr>
        <w:t xml:space="preserve">        </w:t>
      </w:r>
      <w:r w:rsidR="007F13CB" w:rsidRPr="005769D6">
        <w:rPr>
          <w:rFonts w:ascii="Arial" w:hAnsi="Arial" w:cs="Arial"/>
          <w:iCs/>
        </w:rPr>
        <w:t xml:space="preserve"> d</w:t>
      </w:r>
      <w:r w:rsidRPr="005769D6">
        <w:rPr>
          <w:rFonts w:ascii="Arial" w:hAnsi="Arial" w:cs="Arial"/>
          <w:iCs/>
        </w:rPr>
        <w:t>ne</w:t>
      </w:r>
      <w:r w:rsidR="007F13CB" w:rsidRPr="005769D6">
        <w:rPr>
          <w:rFonts w:ascii="Arial" w:hAnsi="Arial" w:cs="Arial"/>
          <w:iCs/>
        </w:rPr>
        <w:t>:</w:t>
      </w:r>
      <w:r w:rsidRPr="005769D6">
        <w:rPr>
          <w:rFonts w:ascii="Arial" w:hAnsi="Arial" w:cs="Arial"/>
          <w:iCs/>
        </w:rPr>
        <w:t xml:space="preserve"> </w:t>
      </w:r>
    </w:p>
    <w:p w14:paraId="1EEED7C8" w14:textId="77777777" w:rsidR="008F37D2" w:rsidRPr="005769D6" w:rsidRDefault="008F37D2" w:rsidP="00A91B25">
      <w:pPr>
        <w:jc w:val="both"/>
        <w:rPr>
          <w:rFonts w:ascii="Arial" w:hAnsi="Arial" w:cs="Arial"/>
          <w:iCs/>
        </w:rPr>
      </w:pPr>
      <w:r w:rsidRPr="005769D6">
        <w:rPr>
          <w:rFonts w:ascii="Arial" w:hAnsi="Arial" w:cs="Arial"/>
          <w:iCs/>
        </w:rPr>
        <w:tab/>
      </w:r>
      <w:r w:rsidRPr="005769D6">
        <w:rPr>
          <w:rFonts w:ascii="Arial" w:hAnsi="Arial" w:cs="Arial"/>
          <w:iCs/>
        </w:rPr>
        <w:tab/>
      </w:r>
      <w:r w:rsidRPr="005769D6">
        <w:rPr>
          <w:rFonts w:ascii="Arial" w:hAnsi="Arial" w:cs="Arial"/>
          <w:iCs/>
        </w:rPr>
        <w:tab/>
      </w:r>
    </w:p>
    <w:p w14:paraId="1EEED7C9" w14:textId="77777777" w:rsidR="008F37D2" w:rsidRPr="005769D6" w:rsidRDefault="008F37D2" w:rsidP="00A91B25">
      <w:pPr>
        <w:jc w:val="both"/>
        <w:rPr>
          <w:rFonts w:ascii="Arial" w:hAnsi="Arial" w:cs="Arial"/>
          <w:iCs/>
        </w:rPr>
      </w:pPr>
    </w:p>
    <w:p w14:paraId="1EEED7CA" w14:textId="77777777" w:rsidR="00A91B25" w:rsidRPr="005769D6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5769D6">
        <w:rPr>
          <w:rFonts w:ascii="Arial" w:hAnsi="Arial" w:cs="Arial"/>
          <w:i/>
          <w:iCs/>
        </w:rPr>
        <w:tab/>
      </w:r>
    </w:p>
    <w:p w14:paraId="1EEED7CB" w14:textId="77777777" w:rsidR="00A91B25" w:rsidRPr="005769D6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C715415" w14:textId="77777777" w:rsidR="00B80593" w:rsidRPr="005769D6" w:rsidRDefault="00B80593" w:rsidP="00B80593">
      <w:pPr>
        <w:tabs>
          <w:tab w:val="center" w:pos="6804"/>
        </w:tabs>
        <w:jc w:val="both"/>
        <w:rPr>
          <w:rFonts w:ascii="Arial" w:hAnsi="Arial" w:cs="Arial"/>
        </w:rPr>
      </w:pPr>
      <w:r w:rsidRPr="005769D6">
        <w:rPr>
          <w:rFonts w:ascii="Arial" w:hAnsi="Arial" w:cs="Arial"/>
          <w:i/>
          <w:iCs/>
        </w:rPr>
        <w:t xml:space="preserve">…………………………….…         </w:t>
      </w:r>
      <w:r w:rsidRPr="005769D6">
        <w:rPr>
          <w:rFonts w:ascii="Arial" w:hAnsi="Arial" w:cs="Arial"/>
          <w:iCs/>
        </w:rPr>
        <w:t xml:space="preserve">                                                    ………………………………</w:t>
      </w:r>
    </w:p>
    <w:p w14:paraId="7B444576" w14:textId="4E28F8CA" w:rsidR="00521E35" w:rsidRDefault="00521E35" w:rsidP="00B80593">
      <w:pPr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  <w:r w:rsidR="00B80593" w:rsidRPr="005769D6">
        <w:rPr>
          <w:rFonts w:ascii="Arial" w:hAnsi="Arial" w:cs="Arial"/>
        </w:rPr>
        <w:t xml:space="preserve"> </w:t>
      </w:r>
      <w:r w:rsidR="00653523">
        <w:rPr>
          <w:rFonts w:ascii="Arial" w:hAnsi="Arial" w:cs="Arial"/>
        </w:rPr>
        <w:tab/>
      </w:r>
      <w:r w:rsidR="00653523">
        <w:rPr>
          <w:rFonts w:ascii="Arial" w:hAnsi="Arial" w:cs="Arial"/>
        </w:rPr>
        <w:tab/>
      </w:r>
      <w:r w:rsidR="00653523">
        <w:rPr>
          <w:rFonts w:ascii="Arial" w:hAnsi="Arial" w:cs="Arial"/>
        </w:rPr>
        <w:tab/>
      </w:r>
      <w:r w:rsidR="00653523">
        <w:rPr>
          <w:rFonts w:ascii="Arial" w:hAnsi="Arial" w:cs="Arial"/>
        </w:rPr>
        <w:tab/>
      </w:r>
      <w:r w:rsidR="00653523">
        <w:rPr>
          <w:rFonts w:ascii="Arial" w:hAnsi="Arial" w:cs="Arial"/>
        </w:rPr>
        <w:tab/>
      </w:r>
      <w:r w:rsidR="00653523">
        <w:rPr>
          <w:rFonts w:ascii="Arial" w:hAnsi="Arial" w:cs="Arial"/>
        </w:rPr>
        <w:tab/>
        <w:t>Lucie Pavlíčková</w:t>
      </w:r>
    </w:p>
    <w:p w14:paraId="42B366B2" w14:textId="593D2D98" w:rsidR="00B80593" w:rsidRPr="005769D6" w:rsidRDefault="00FD48D7" w:rsidP="00B805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pověřená </w:t>
      </w:r>
      <w:r w:rsidR="00B80593" w:rsidRPr="005769D6">
        <w:rPr>
          <w:rFonts w:ascii="Arial" w:hAnsi="Arial" w:cs="Arial"/>
        </w:rPr>
        <w:t>ved</w:t>
      </w:r>
      <w:r>
        <w:rPr>
          <w:rFonts w:ascii="Arial" w:hAnsi="Arial" w:cs="Arial"/>
        </w:rPr>
        <w:t>ením</w:t>
      </w:r>
      <w:r w:rsidR="00B80593" w:rsidRPr="005769D6">
        <w:rPr>
          <w:rFonts w:ascii="Arial" w:hAnsi="Arial" w:cs="Arial"/>
        </w:rPr>
        <w:t xml:space="preserve"> odboru</w:t>
      </w:r>
      <w:r>
        <w:rPr>
          <w:rFonts w:ascii="Arial" w:hAnsi="Arial" w:cs="Arial"/>
        </w:rPr>
        <w:t xml:space="preserve"> </w:t>
      </w:r>
      <w:r w:rsidR="00521E35">
        <w:rPr>
          <w:rFonts w:ascii="Arial" w:hAnsi="Arial" w:cs="Arial"/>
        </w:rPr>
        <w:t>městské ekologie</w:t>
      </w:r>
      <w:r w:rsidR="00B80593" w:rsidRPr="005769D6">
        <w:rPr>
          <w:rFonts w:ascii="Arial" w:hAnsi="Arial" w:cs="Arial"/>
        </w:rPr>
        <w:tab/>
        <w:t xml:space="preserve">       </w:t>
      </w:r>
      <w:r w:rsidR="00B80593" w:rsidRPr="005769D6">
        <w:rPr>
          <w:rFonts w:ascii="Arial" w:hAnsi="Arial" w:cs="Arial"/>
        </w:rPr>
        <w:tab/>
      </w:r>
      <w:r w:rsidR="00B80593" w:rsidRPr="005769D6">
        <w:rPr>
          <w:rFonts w:ascii="Arial" w:hAnsi="Arial" w:cs="Arial"/>
        </w:rPr>
        <w:tab/>
      </w:r>
      <w:r w:rsidR="00B80593" w:rsidRPr="005769D6">
        <w:rPr>
          <w:rFonts w:ascii="Arial" w:hAnsi="Arial" w:cs="Arial"/>
        </w:rPr>
        <w:tab/>
        <w:t>za dodavatele</w:t>
      </w:r>
    </w:p>
    <w:p w14:paraId="777795EC" w14:textId="77777777" w:rsidR="00B80593" w:rsidRPr="005769D6" w:rsidRDefault="00B80593" w:rsidP="00B80593">
      <w:pPr>
        <w:rPr>
          <w:rFonts w:ascii="Arial" w:hAnsi="Arial" w:cs="Arial"/>
        </w:rPr>
      </w:pPr>
    </w:p>
    <w:p w14:paraId="41BF8814" w14:textId="77777777" w:rsidR="00B80593" w:rsidRPr="005769D6" w:rsidRDefault="00B80593" w:rsidP="00B80593">
      <w:pPr>
        <w:rPr>
          <w:rFonts w:ascii="Arial" w:hAnsi="Arial" w:cs="Arial"/>
        </w:rPr>
      </w:pPr>
    </w:p>
    <w:p w14:paraId="6BD43F27" w14:textId="77777777" w:rsidR="00B80593" w:rsidRPr="005769D6" w:rsidRDefault="00B80593" w:rsidP="00B80593">
      <w:pPr>
        <w:rPr>
          <w:rFonts w:ascii="Arial" w:hAnsi="Arial" w:cs="Arial"/>
        </w:rPr>
      </w:pPr>
    </w:p>
    <w:p w14:paraId="5BB073DB" w14:textId="77777777" w:rsidR="00B80593" w:rsidRPr="005769D6" w:rsidRDefault="00B80593" w:rsidP="00B80593">
      <w:pPr>
        <w:rPr>
          <w:rFonts w:ascii="Arial" w:hAnsi="Arial" w:cs="Arial"/>
        </w:rPr>
      </w:pPr>
    </w:p>
    <w:p w14:paraId="1B597326" w14:textId="77777777" w:rsidR="00B80593" w:rsidRPr="005769D6" w:rsidRDefault="00B80593" w:rsidP="00B80593">
      <w:pPr>
        <w:rPr>
          <w:rFonts w:ascii="Arial" w:hAnsi="Arial" w:cs="Arial"/>
        </w:rPr>
      </w:pPr>
      <w:r w:rsidRPr="005769D6">
        <w:rPr>
          <w:rFonts w:ascii="Arial" w:hAnsi="Arial" w:cs="Arial"/>
        </w:rPr>
        <w:t>………………………………..</w:t>
      </w:r>
    </w:p>
    <w:p w14:paraId="15DEFAC5" w14:textId="01DD77A3" w:rsidR="00521E35" w:rsidRDefault="00521E35" w:rsidP="00B805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="00653523">
        <w:rPr>
          <w:rFonts w:ascii="Arial" w:hAnsi="Arial" w:cs="Arial"/>
        </w:rPr>
        <w:t>Barbora Šnytrová</w:t>
      </w:r>
    </w:p>
    <w:p w14:paraId="51A3436F" w14:textId="59A63B48" w:rsidR="00B80593" w:rsidRPr="005769D6" w:rsidRDefault="00FD48D7" w:rsidP="00B805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pověřená </w:t>
      </w:r>
      <w:r w:rsidRPr="005769D6">
        <w:rPr>
          <w:rFonts w:ascii="Arial" w:hAnsi="Arial" w:cs="Arial"/>
        </w:rPr>
        <w:t>ved</w:t>
      </w:r>
      <w:r>
        <w:rPr>
          <w:rFonts w:ascii="Arial" w:hAnsi="Arial" w:cs="Arial"/>
        </w:rPr>
        <w:t>ením</w:t>
      </w:r>
      <w:r w:rsidRPr="005769D6">
        <w:rPr>
          <w:rFonts w:ascii="Arial" w:hAnsi="Arial" w:cs="Arial"/>
        </w:rPr>
        <w:t xml:space="preserve"> </w:t>
      </w:r>
      <w:r w:rsidR="00B80593" w:rsidRPr="005769D6">
        <w:rPr>
          <w:rFonts w:ascii="Arial" w:hAnsi="Arial" w:cs="Arial"/>
        </w:rPr>
        <w:t>oddělení</w:t>
      </w:r>
      <w:r w:rsidR="00653523">
        <w:rPr>
          <w:rFonts w:ascii="Arial" w:hAnsi="Arial" w:cs="Arial"/>
        </w:rPr>
        <w:t xml:space="preserve"> cirkulární ekonomiky</w:t>
      </w:r>
    </w:p>
    <w:p w14:paraId="7F5ECFDD" w14:textId="77777777" w:rsidR="00B80593" w:rsidRPr="005769D6" w:rsidRDefault="00B80593" w:rsidP="00B80593">
      <w:pPr>
        <w:rPr>
          <w:rFonts w:ascii="Arial" w:hAnsi="Arial" w:cs="Arial"/>
        </w:rPr>
      </w:pPr>
    </w:p>
    <w:p w14:paraId="7359499E" w14:textId="77777777" w:rsidR="00B80593" w:rsidRPr="005769D6" w:rsidRDefault="00B80593" w:rsidP="00B80593">
      <w:pPr>
        <w:rPr>
          <w:rFonts w:ascii="Arial" w:hAnsi="Arial" w:cs="Arial"/>
        </w:rPr>
      </w:pPr>
    </w:p>
    <w:p w14:paraId="436A27D0" w14:textId="77777777" w:rsidR="00B80593" w:rsidRPr="005769D6" w:rsidRDefault="00B80593" w:rsidP="00B80593">
      <w:pPr>
        <w:rPr>
          <w:rFonts w:ascii="Arial" w:hAnsi="Arial" w:cs="Arial"/>
        </w:rPr>
      </w:pPr>
    </w:p>
    <w:p w14:paraId="5A862250" w14:textId="77777777" w:rsidR="00B80593" w:rsidRPr="005769D6" w:rsidRDefault="00B80593" w:rsidP="00B80593">
      <w:pPr>
        <w:rPr>
          <w:rFonts w:ascii="Arial" w:hAnsi="Arial" w:cs="Arial"/>
        </w:rPr>
      </w:pPr>
    </w:p>
    <w:p w14:paraId="66DF4967" w14:textId="77777777" w:rsidR="00B80593" w:rsidRPr="005769D6" w:rsidRDefault="00B80593" w:rsidP="00B80593">
      <w:pPr>
        <w:rPr>
          <w:rFonts w:ascii="Arial" w:hAnsi="Arial" w:cs="Arial"/>
        </w:rPr>
      </w:pPr>
    </w:p>
    <w:p w14:paraId="1F0FD54D" w14:textId="77777777" w:rsidR="00B80593" w:rsidRPr="005769D6" w:rsidRDefault="00B80593" w:rsidP="00B80593">
      <w:pPr>
        <w:rPr>
          <w:rFonts w:ascii="Arial" w:hAnsi="Arial" w:cs="Arial"/>
        </w:rPr>
      </w:pPr>
    </w:p>
    <w:p w14:paraId="1EEED7CD" w14:textId="5720B29F" w:rsidR="002B7F67" w:rsidRDefault="002B7F67" w:rsidP="00B80593">
      <w:pPr>
        <w:tabs>
          <w:tab w:val="center" w:pos="6804"/>
        </w:tabs>
        <w:jc w:val="both"/>
        <w:rPr>
          <w:rFonts w:ascii="Arial" w:hAnsi="Arial" w:cs="Arial"/>
        </w:rPr>
      </w:pPr>
    </w:p>
    <w:p w14:paraId="58CAEA7D" w14:textId="77777777" w:rsidR="00F62859" w:rsidRDefault="00F62859" w:rsidP="00B80593">
      <w:pPr>
        <w:tabs>
          <w:tab w:val="center" w:pos="6804"/>
        </w:tabs>
        <w:jc w:val="both"/>
        <w:rPr>
          <w:rFonts w:ascii="Arial" w:hAnsi="Arial" w:cs="Arial"/>
        </w:rPr>
      </w:pPr>
    </w:p>
    <w:p w14:paraId="46367094" w14:textId="77777777" w:rsidR="00F62859" w:rsidRDefault="00F62859" w:rsidP="00B80593">
      <w:pPr>
        <w:tabs>
          <w:tab w:val="center" w:pos="6804"/>
        </w:tabs>
        <w:jc w:val="both"/>
        <w:rPr>
          <w:rFonts w:ascii="Arial" w:hAnsi="Arial" w:cs="Arial"/>
        </w:rPr>
      </w:pPr>
    </w:p>
    <w:p w14:paraId="0D4F7039" w14:textId="77777777" w:rsidR="00F62859" w:rsidRDefault="00F62859" w:rsidP="00B80593">
      <w:pPr>
        <w:tabs>
          <w:tab w:val="center" w:pos="6804"/>
        </w:tabs>
        <w:jc w:val="both"/>
        <w:rPr>
          <w:rFonts w:ascii="Arial" w:hAnsi="Arial" w:cs="Arial"/>
        </w:rPr>
      </w:pPr>
    </w:p>
    <w:p w14:paraId="42870D51" w14:textId="77777777" w:rsidR="00F62859" w:rsidRDefault="00F62859" w:rsidP="00B80593">
      <w:pPr>
        <w:tabs>
          <w:tab w:val="center" w:pos="6804"/>
        </w:tabs>
        <w:jc w:val="both"/>
        <w:rPr>
          <w:rFonts w:ascii="Arial" w:hAnsi="Arial" w:cs="Arial"/>
        </w:rPr>
      </w:pPr>
    </w:p>
    <w:p w14:paraId="4958C309" w14:textId="5B82E73A" w:rsidR="00F62859" w:rsidRDefault="00F62859" w:rsidP="00B80593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</w:p>
    <w:p w14:paraId="7F57D4B4" w14:textId="6CE1657B" w:rsidR="00F62859" w:rsidRPr="005769D6" w:rsidRDefault="008B0278" w:rsidP="00B80593">
      <w:pPr>
        <w:tabs>
          <w:tab w:val="center" w:pos="6804"/>
        </w:tabs>
        <w:jc w:val="both"/>
        <w:rPr>
          <w:rFonts w:ascii="Arial" w:hAnsi="Arial" w:cs="Arial"/>
        </w:rPr>
      </w:pPr>
      <w:r w:rsidRPr="008B0278">
        <w:rPr>
          <w:rFonts w:ascii="Arial" w:hAnsi="Arial" w:cs="Arial"/>
          <w:noProof/>
        </w:rPr>
        <w:drawing>
          <wp:inline distT="0" distB="0" distL="0" distR="0" wp14:anchorId="1DFF0F42" wp14:editId="2E5B165B">
            <wp:extent cx="5759450" cy="8127365"/>
            <wp:effectExtent l="0" t="0" r="0" b="6985"/>
            <wp:docPr id="6201005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0053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2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859" w:rsidRPr="005769D6" w:rsidSect="00EF7A2F">
      <w:head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0954F" w14:textId="77777777" w:rsidR="00EF7A2F" w:rsidRDefault="00EF7A2F" w:rsidP="002B7F67">
      <w:r>
        <w:separator/>
      </w:r>
    </w:p>
  </w:endnote>
  <w:endnote w:type="continuationSeparator" w:id="0">
    <w:p w14:paraId="57FC2742" w14:textId="77777777" w:rsidR="00EF7A2F" w:rsidRDefault="00EF7A2F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DA505" w14:textId="77777777" w:rsidR="00EF7A2F" w:rsidRDefault="00EF7A2F" w:rsidP="002B7F67">
      <w:r>
        <w:separator/>
      </w:r>
    </w:p>
  </w:footnote>
  <w:footnote w:type="continuationSeparator" w:id="0">
    <w:p w14:paraId="17BD324B" w14:textId="77777777" w:rsidR="00EF7A2F" w:rsidRDefault="00EF7A2F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C4693"/>
    <w:multiLevelType w:val="hybridMultilevel"/>
    <w:tmpl w:val="699C0E28"/>
    <w:lvl w:ilvl="0" w:tplc="AD202226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3"/>
  </w:num>
  <w:num w:numId="2" w16cid:durableId="515659935">
    <w:abstractNumId w:val="1"/>
  </w:num>
  <w:num w:numId="3" w16cid:durableId="1022709271">
    <w:abstractNumId w:val="6"/>
  </w:num>
  <w:num w:numId="4" w16cid:durableId="789663160">
    <w:abstractNumId w:val="10"/>
  </w:num>
  <w:num w:numId="5" w16cid:durableId="979773257">
    <w:abstractNumId w:val="4"/>
  </w:num>
  <w:num w:numId="6" w16cid:durableId="1099912526">
    <w:abstractNumId w:val="0"/>
  </w:num>
  <w:num w:numId="7" w16cid:durableId="2092510071">
    <w:abstractNumId w:val="7"/>
  </w:num>
  <w:num w:numId="8" w16cid:durableId="328869461">
    <w:abstractNumId w:val="8"/>
  </w:num>
  <w:num w:numId="9" w16cid:durableId="2037854087">
    <w:abstractNumId w:val="12"/>
  </w:num>
  <w:num w:numId="10" w16cid:durableId="1375151786">
    <w:abstractNumId w:val="15"/>
  </w:num>
  <w:num w:numId="11" w16cid:durableId="499471554">
    <w:abstractNumId w:val="9"/>
  </w:num>
  <w:num w:numId="12" w16cid:durableId="120852872">
    <w:abstractNumId w:val="11"/>
  </w:num>
  <w:num w:numId="13" w16cid:durableId="1102141502">
    <w:abstractNumId w:val="14"/>
  </w:num>
  <w:num w:numId="14" w16cid:durableId="1311639698">
    <w:abstractNumId w:val="13"/>
  </w:num>
  <w:num w:numId="15" w16cid:durableId="1953316849">
    <w:abstractNumId w:val="5"/>
  </w:num>
  <w:num w:numId="16" w16cid:durableId="476535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7B04"/>
    <w:rsid w:val="00076B63"/>
    <w:rsid w:val="000A5796"/>
    <w:rsid w:val="000B15B6"/>
    <w:rsid w:val="000B1F64"/>
    <w:rsid w:val="000F659C"/>
    <w:rsid w:val="001638D3"/>
    <w:rsid w:val="00171077"/>
    <w:rsid w:val="001F7A05"/>
    <w:rsid w:val="0020069F"/>
    <w:rsid w:val="002424AA"/>
    <w:rsid w:val="00242896"/>
    <w:rsid w:val="00254136"/>
    <w:rsid w:val="002B7F67"/>
    <w:rsid w:val="002D119C"/>
    <w:rsid w:val="002F5216"/>
    <w:rsid w:val="00306439"/>
    <w:rsid w:val="003410D0"/>
    <w:rsid w:val="00351B33"/>
    <w:rsid w:val="00386ED0"/>
    <w:rsid w:val="00400FF6"/>
    <w:rsid w:val="004279F6"/>
    <w:rsid w:val="00456985"/>
    <w:rsid w:val="00462CA4"/>
    <w:rsid w:val="00474228"/>
    <w:rsid w:val="004C4AE4"/>
    <w:rsid w:val="004C5751"/>
    <w:rsid w:val="004E536B"/>
    <w:rsid w:val="004F4116"/>
    <w:rsid w:val="00521E35"/>
    <w:rsid w:val="00552F12"/>
    <w:rsid w:val="005769D6"/>
    <w:rsid w:val="00596E81"/>
    <w:rsid w:val="005D0634"/>
    <w:rsid w:val="00622599"/>
    <w:rsid w:val="006376A9"/>
    <w:rsid w:val="00643486"/>
    <w:rsid w:val="00653523"/>
    <w:rsid w:val="00665F0F"/>
    <w:rsid w:val="006A1163"/>
    <w:rsid w:val="006C6B36"/>
    <w:rsid w:val="006F66BC"/>
    <w:rsid w:val="00711C18"/>
    <w:rsid w:val="00722356"/>
    <w:rsid w:val="007353D1"/>
    <w:rsid w:val="00790A43"/>
    <w:rsid w:val="007914ED"/>
    <w:rsid w:val="00791BB3"/>
    <w:rsid w:val="007D3FCE"/>
    <w:rsid w:val="007F13CB"/>
    <w:rsid w:val="00800DD2"/>
    <w:rsid w:val="00831EDC"/>
    <w:rsid w:val="00837A89"/>
    <w:rsid w:val="0084597E"/>
    <w:rsid w:val="008B0278"/>
    <w:rsid w:val="008B42A7"/>
    <w:rsid w:val="008B6CB3"/>
    <w:rsid w:val="008D51BB"/>
    <w:rsid w:val="008E608E"/>
    <w:rsid w:val="008F37D2"/>
    <w:rsid w:val="009310AC"/>
    <w:rsid w:val="00947A5F"/>
    <w:rsid w:val="0099074F"/>
    <w:rsid w:val="009B46F1"/>
    <w:rsid w:val="009F69ED"/>
    <w:rsid w:val="00A852B8"/>
    <w:rsid w:val="00A91B25"/>
    <w:rsid w:val="00AE23FA"/>
    <w:rsid w:val="00B15223"/>
    <w:rsid w:val="00B437CF"/>
    <w:rsid w:val="00B57C59"/>
    <w:rsid w:val="00B80593"/>
    <w:rsid w:val="00C03C2A"/>
    <w:rsid w:val="00C2469A"/>
    <w:rsid w:val="00C57560"/>
    <w:rsid w:val="00C70B04"/>
    <w:rsid w:val="00C76225"/>
    <w:rsid w:val="00CB02ED"/>
    <w:rsid w:val="00CC6838"/>
    <w:rsid w:val="00CF4102"/>
    <w:rsid w:val="00D3417C"/>
    <w:rsid w:val="00D55EE5"/>
    <w:rsid w:val="00DD2FEE"/>
    <w:rsid w:val="00DE40B2"/>
    <w:rsid w:val="00E1036B"/>
    <w:rsid w:val="00E23A15"/>
    <w:rsid w:val="00EA0F2E"/>
    <w:rsid w:val="00ED1AC1"/>
    <w:rsid w:val="00EE5F74"/>
    <w:rsid w:val="00EF7A2F"/>
    <w:rsid w:val="00F4029D"/>
    <w:rsid w:val="00F534B8"/>
    <w:rsid w:val="00F62859"/>
    <w:rsid w:val="00FA555A"/>
    <w:rsid w:val="00FD0F49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351B33"/>
    <w:pPr>
      <w:ind w:left="720"/>
      <w:contextualSpacing/>
    </w:pPr>
  </w:style>
  <w:style w:type="paragraph" w:customStyle="1" w:styleId="standard">
    <w:name w:val="standard"/>
    <w:rsid w:val="00474228"/>
    <w:pPr>
      <w:widowControl w:val="0"/>
      <w:suppressAutoHyphens/>
    </w:pPr>
    <w:rPr>
      <w:rFonts w:eastAsia="Batang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47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YXYXYX@mesto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534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3825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Horčíková, Nikola</cp:lastModifiedBy>
  <cp:revision>8</cp:revision>
  <cp:lastPrinted>2024-06-26T08:29:00Z</cp:lastPrinted>
  <dcterms:created xsi:type="dcterms:W3CDTF">2024-06-25T08:46:00Z</dcterms:created>
  <dcterms:modified xsi:type="dcterms:W3CDTF">2024-07-01T12:42:00Z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