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E00C568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571357">
        <w:rPr>
          <w:sz w:val="22"/>
          <w:szCs w:val="22"/>
        </w:rPr>
        <w:t>……………….</w:t>
      </w:r>
      <w:r w:rsidRPr="007D54F6">
        <w:rPr>
          <w:sz w:val="22"/>
          <w:szCs w:val="22"/>
        </w:rPr>
        <w:t>, ředitel</w:t>
      </w:r>
    </w:p>
    <w:p w14:paraId="31C5A6F9" w14:textId="60E7AB08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571357">
        <w:rPr>
          <w:sz w:val="22"/>
          <w:szCs w:val="22"/>
        </w:rPr>
        <w:t>……………….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17308225" w:rsidR="009D3AA4" w:rsidRPr="00F7752E" w:rsidRDefault="00932328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Axes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Computers</w:t>
      </w:r>
      <w:proofErr w:type="spellEnd"/>
      <w:r>
        <w:rPr>
          <w:rFonts w:ascii="Times New Roman" w:hAnsi="Times New Roman"/>
          <w:sz w:val="22"/>
          <w:szCs w:val="22"/>
        </w:rPr>
        <w:t xml:space="preserve"> s.r.o.</w:t>
      </w:r>
    </w:p>
    <w:p w14:paraId="5EE075F4" w14:textId="04625E6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32328">
        <w:rPr>
          <w:rFonts w:ascii="Times New Roman" w:hAnsi="Times New Roman"/>
          <w:b w:val="0"/>
          <w:sz w:val="22"/>
          <w:szCs w:val="22"/>
        </w:rPr>
        <w:t>Kollárova 2116/1, 301 00 Plzeň</w:t>
      </w:r>
    </w:p>
    <w:p w14:paraId="6419FF1C" w14:textId="5998CE35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932328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932328">
        <w:rPr>
          <w:rFonts w:ascii="Times New Roman" w:hAnsi="Times New Roman"/>
          <w:b w:val="0"/>
          <w:sz w:val="22"/>
          <w:szCs w:val="22"/>
        </w:rPr>
        <w:t xml:space="preserve"> Plzni</w:t>
      </w:r>
      <w:r w:rsidRPr="007D54F6">
        <w:rPr>
          <w:rFonts w:ascii="Times New Roman" w:hAnsi="Times New Roman"/>
          <w:b w:val="0"/>
          <w:sz w:val="22"/>
          <w:szCs w:val="22"/>
        </w:rPr>
        <w:t>, oddíl</w:t>
      </w:r>
      <w:r w:rsidR="00932328">
        <w:rPr>
          <w:rFonts w:ascii="Times New Roman" w:hAnsi="Times New Roman"/>
          <w:b w:val="0"/>
          <w:sz w:val="22"/>
          <w:szCs w:val="22"/>
        </w:rPr>
        <w:t xml:space="preserve"> C 11026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45CBD79" w14:textId="6759332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32328">
        <w:rPr>
          <w:rFonts w:ascii="Times New Roman" w:hAnsi="Times New Roman"/>
          <w:b w:val="0"/>
          <w:sz w:val="22"/>
          <w:szCs w:val="22"/>
        </w:rPr>
        <w:t>25232312</w:t>
      </w:r>
    </w:p>
    <w:p w14:paraId="04DD9ECE" w14:textId="5C918DD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32328">
        <w:rPr>
          <w:rFonts w:ascii="Times New Roman" w:hAnsi="Times New Roman"/>
          <w:b w:val="0"/>
          <w:sz w:val="22"/>
          <w:szCs w:val="22"/>
        </w:rPr>
        <w:t>CZ25232312</w:t>
      </w:r>
    </w:p>
    <w:p w14:paraId="45220221" w14:textId="0C60BAB2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1357">
        <w:rPr>
          <w:rFonts w:ascii="Times New Roman" w:hAnsi="Times New Roman"/>
          <w:b w:val="0"/>
          <w:sz w:val="22"/>
          <w:szCs w:val="22"/>
        </w:rPr>
        <w:t>……………….</w:t>
      </w:r>
    </w:p>
    <w:p w14:paraId="22217B37" w14:textId="6BB2F00F" w:rsidR="00932328" w:rsidRPr="007D54F6" w:rsidRDefault="009D3AA4" w:rsidP="00932328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1357">
        <w:rPr>
          <w:rFonts w:ascii="Times New Roman" w:hAnsi="Times New Roman"/>
          <w:b w:val="0"/>
          <w:sz w:val="22"/>
          <w:szCs w:val="22"/>
        </w:rPr>
        <w:t>……………….</w:t>
      </w:r>
    </w:p>
    <w:p w14:paraId="738BC35C" w14:textId="6FAEDB57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38385C2" w:rsidR="009D3AA4" w:rsidRPr="005460BB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>Tato Smlouva je uzavírána na základě výsledků zadávacího řízení (</w:t>
      </w:r>
      <w:r w:rsidR="009D3AA4" w:rsidRPr="005460BB">
        <w:rPr>
          <w:sz w:val="22"/>
          <w:szCs w:val="22"/>
        </w:rPr>
        <w:t xml:space="preserve">realizovaného prostřednictvím e-tržiště Tendermarket) na veřejnou zakázku malého rozsahu na dodávky s názvem </w:t>
      </w:r>
      <w:r w:rsidR="009D3AA4" w:rsidRPr="005460BB">
        <w:rPr>
          <w:b/>
          <w:sz w:val="22"/>
          <w:szCs w:val="22"/>
          <w:u w:val="single"/>
        </w:rPr>
        <w:t>„</w:t>
      </w:r>
      <w:r w:rsidR="008E0B9A" w:rsidRPr="005460BB">
        <w:rPr>
          <w:b/>
          <w:sz w:val="22"/>
          <w:szCs w:val="22"/>
          <w:u w:val="single"/>
        </w:rPr>
        <w:t>PC sestavy a monitory</w:t>
      </w:r>
      <w:r w:rsidR="009D3AA4" w:rsidRPr="005460BB">
        <w:rPr>
          <w:b/>
          <w:sz w:val="22"/>
          <w:szCs w:val="22"/>
          <w:u w:val="single"/>
        </w:rPr>
        <w:t>“</w:t>
      </w:r>
      <w:r w:rsidR="009D3AA4" w:rsidRPr="005460BB">
        <w:rPr>
          <w:sz w:val="22"/>
          <w:szCs w:val="22"/>
        </w:rPr>
        <w:t xml:space="preserve"> (ID veřejné zakázky na elektronick</w:t>
      </w:r>
      <w:r w:rsidR="008F0397" w:rsidRPr="005460BB">
        <w:rPr>
          <w:sz w:val="22"/>
          <w:szCs w:val="22"/>
        </w:rPr>
        <w:t xml:space="preserve">ém tržišti </w:t>
      </w:r>
      <w:proofErr w:type="spellStart"/>
      <w:r w:rsidR="008F0397" w:rsidRPr="005460BB">
        <w:rPr>
          <w:sz w:val="22"/>
          <w:szCs w:val="22"/>
        </w:rPr>
        <w:t>Tendermarket</w:t>
      </w:r>
      <w:proofErr w:type="spellEnd"/>
      <w:r w:rsidR="008F0397" w:rsidRPr="005460BB">
        <w:rPr>
          <w:sz w:val="22"/>
          <w:szCs w:val="22"/>
        </w:rPr>
        <w:t>: T004/24</w:t>
      </w:r>
      <w:r w:rsidR="009D3AA4" w:rsidRPr="005460BB">
        <w:rPr>
          <w:sz w:val="22"/>
          <w:szCs w:val="22"/>
        </w:rPr>
        <w:t>V/</w:t>
      </w:r>
      <w:r w:rsidR="008F0397" w:rsidRPr="005460BB">
        <w:rPr>
          <w:sz w:val="22"/>
          <w:szCs w:val="22"/>
        </w:rPr>
        <w:t>0000</w:t>
      </w:r>
      <w:r w:rsidR="008E0B9A" w:rsidRPr="005460BB">
        <w:rPr>
          <w:sz w:val="22"/>
          <w:szCs w:val="22"/>
        </w:rPr>
        <w:t>4202</w:t>
      </w:r>
      <w:r w:rsidR="009D3AA4" w:rsidRPr="005460BB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5460BB" w:rsidRDefault="009D3AA4" w:rsidP="009D3AA4">
      <w:pPr>
        <w:pStyle w:val="Odstavecseseznamem"/>
        <w:spacing w:after="60"/>
        <w:ind w:left="567"/>
        <w:contextualSpacing w:val="0"/>
        <w:rPr>
          <w:b/>
          <w:sz w:val="22"/>
          <w:szCs w:val="22"/>
        </w:rPr>
      </w:pPr>
    </w:p>
    <w:p w14:paraId="5CAB55CC" w14:textId="41F0D041" w:rsidR="009D3AA4" w:rsidRPr="005460BB" w:rsidRDefault="00770FBD" w:rsidP="00770FBD">
      <w:pPr>
        <w:spacing w:after="60"/>
        <w:jc w:val="center"/>
        <w:rPr>
          <w:rStyle w:val="Siln"/>
          <w:szCs w:val="22"/>
        </w:rPr>
      </w:pPr>
      <w:r w:rsidRPr="005460BB">
        <w:rPr>
          <w:rStyle w:val="Siln"/>
          <w:szCs w:val="22"/>
        </w:rPr>
        <w:t xml:space="preserve">Čl. II. </w:t>
      </w:r>
      <w:r w:rsidR="009D3AA4" w:rsidRPr="005460BB">
        <w:rPr>
          <w:rStyle w:val="Siln"/>
          <w:szCs w:val="22"/>
        </w:rPr>
        <w:t>Předmět plnění</w:t>
      </w:r>
    </w:p>
    <w:p w14:paraId="61BB2948" w14:textId="09928D8D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8E0B9A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8E0B9A">
        <w:rPr>
          <w:sz w:val="22"/>
          <w:szCs w:val="22"/>
        </w:rPr>
        <w:t>41 ks sestav PC a 41 ks monitorů</w:t>
      </w:r>
      <w:r w:rsidR="008E0B9A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0D3EFBD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>nejdéle do</w:t>
      </w:r>
      <w:r w:rsidR="00AE4039">
        <w:rPr>
          <w:rFonts w:eastAsia="Calibri"/>
          <w:b/>
          <w:bCs/>
          <w:sz w:val="22"/>
          <w:szCs w:val="22"/>
        </w:rPr>
        <w:t xml:space="preserve"> 4 týdnů</w:t>
      </w:r>
      <w:r w:rsidRPr="008E0B9A">
        <w:rPr>
          <w:rFonts w:eastAsia="Calibri"/>
          <w:b/>
          <w:bCs/>
          <w:color w:val="FF0000"/>
          <w:sz w:val="22"/>
          <w:szCs w:val="22"/>
        </w:rPr>
        <w:t xml:space="preserve"> </w:t>
      </w:r>
      <w:r w:rsidRPr="008F0397">
        <w:rPr>
          <w:rFonts w:eastAsia="Calibri"/>
          <w:b/>
          <w:bCs/>
          <w:sz w:val="22"/>
          <w:szCs w:val="22"/>
        </w:rPr>
        <w:t xml:space="preserve">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E832F5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4473E8">
        <w:rPr>
          <w:b/>
          <w:sz w:val="22"/>
          <w:szCs w:val="22"/>
        </w:rPr>
        <w:t>616.476,-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4473E8">
        <w:rPr>
          <w:sz w:val="22"/>
          <w:szCs w:val="22"/>
        </w:rPr>
        <w:t>129.459,96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4473E8">
        <w:rPr>
          <w:b/>
          <w:sz w:val="22"/>
          <w:szCs w:val="22"/>
        </w:rPr>
        <w:t>745.935,96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4C38527B" w:rsidR="00583CC5" w:rsidRPr="008E0B9A" w:rsidRDefault="000E3AF4" w:rsidP="008E0B9A">
      <w:pPr>
        <w:pStyle w:val="Nzev"/>
        <w:suppressAutoHyphens/>
        <w:spacing w:before="0"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8E0B9A" w:rsidRPr="005663DA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koupě po dobu uvedenou u jednotlivých položek zboží v příloze č. 1 Specifikace předmětu plnění – minimální požadavky, této smlouvy. </w:t>
      </w:r>
      <w:r w:rsidR="008E0B9A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Veškeré uvedené záruční doby jsou počítány od předání předmětu koupě kupujícímu. </w:t>
      </w:r>
      <w:r w:rsidRPr="008E0B9A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4AD1D052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A175E0">
        <w:rPr>
          <w:rFonts w:ascii="Times New Roman" w:hAnsi="Times New Roman"/>
          <w:b w:val="0"/>
          <w:sz w:val="22"/>
          <w:szCs w:val="22"/>
        </w:rPr>
        <w:t>obchod@axes.cz.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19B456B7" w14:textId="7976BC06" w:rsidR="008E0B9A" w:rsidRPr="008E0B9A" w:rsidRDefault="00F97AF4" w:rsidP="008E0B9A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  <w:r w:rsidR="008E0B9A" w:rsidRPr="008E0B9A">
        <w:rPr>
          <w:rFonts w:ascii="Times New Roman" w:hAnsi="Times New Roman"/>
          <w:b w:val="0"/>
          <w:sz w:val="22"/>
          <w:szCs w:val="22"/>
        </w:rPr>
        <w:t>Dodané zařízení musí mít zaručen záruční i pozáruční servis ve všech autorizovaných servisech výrobce</w:t>
      </w:r>
      <w:r w:rsidR="008E0B9A" w:rsidRPr="008E0B9A">
        <w:rPr>
          <w:rFonts w:ascii="Times New Roman" w:hAnsi="Times New Roman"/>
          <w:b w:val="0"/>
          <w:color w:val="548235"/>
          <w:sz w:val="22"/>
          <w:szCs w:val="22"/>
        </w:rPr>
        <w:t>.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538D88D6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4B3D93">
        <w:rPr>
          <w:rFonts w:ascii="Times New Roman" w:hAnsi="Times New Roman"/>
          <w:b w:val="0"/>
          <w:sz w:val="22"/>
          <w:szCs w:val="22"/>
        </w:rPr>
        <w:t>(s</w:t>
      </w:r>
      <w:r w:rsidR="006A3055">
        <w:rPr>
          <w:rFonts w:ascii="Times New Roman" w:hAnsi="Times New Roman"/>
          <w:b w:val="0"/>
          <w:sz w:val="22"/>
          <w:szCs w:val="22"/>
        </w:rPr>
        <w:t xml:space="preserve">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 xml:space="preserve">. § 504 z. </w:t>
      </w:r>
      <w:proofErr w:type="gramStart"/>
      <w:r w:rsidR="00583CC5" w:rsidRPr="00C63BC4">
        <w:rPr>
          <w:sz w:val="22"/>
          <w:szCs w:val="22"/>
        </w:rPr>
        <w:t>č.</w:t>
      </w:r>
      <w:proofErr w:type="gramEnd"/>
      <w:r w:rsidR="00583CC5" w:rsidRPr="00C63BC4">
        <w:rPr>
          <w:sz w:val="22"/>
          <w:szCs w:val="22"/>
        </w:rPr>
        <w:t xml:space="preserve">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00C6F31B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571357">
        <w:rPr>
          <w:color w:val="000000"/>
          <w:sz w:val="22"/>
          <w:szCs w:val="22"/>
        </w:rPr>
        <w:t>17.7.2024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571357">
        <w:rPr>
          <w:color w:val="000000"/>
          <w:sz w:val="22"/>
          <w:szCs w:val="22"/>
        </w:rPr>
        <w:tab/>
      </w:r>
      <w:r w:rsidR="00571357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401975">
        <w:rPr>
          <w:color w:val="000000"/>
          <w:sz w:val="22"/>
          <w:szCs w:val="22"/>
        </w:rPr>
        <w:t xml:space="preserve"> Plzni, </w:t>
      </w:r>
      <w:r w:rsidRPr="007D54F6">
        <w:rPr>
          <w:color w:val="000000"/>
          <w:sz w:val="22"/>
          <w:szCs w:val="22"/>
        </w:rPr>
        <w:t xml:space="preserve">dne </w:t>
      </w:r>
      <w:r w:rsidR="00571357">
        <w:rPr>
          <w:color w:val="000000"/>
          <w:sz w:val="22"/>
          <w:szCs w:val="22"/>
        </w:rPr>
        <w:t>16.7.2024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11E12DE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bookmarkStart w:id="0" w:name="_GoBack"/>
      <w:bookmarkEnd w:id="0"/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401975">
        <w:rPr>
          <w:color w:val="000000"/>
          <w:sz w:val="22"/>
          <w:szCs w:val="22"/>
        </w:rPr>
        <w:t>jednatel</w:t>
      </w:r>
    </w:p>
    <w:p w14:paraId="2F391DFB" w14:textId="037EB5D5" w:rsidR="00583CC5" w:rsidRDefault="00583CC5" w:rsidP="00401975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proofErr w:type="spellStart"/>
      <w:r w:rsidR="00401975">
        <w:rPr>
          <w:color w:val="000000"/>
        </w:rPr>
        <w:t>Axes</w:t>
      </w:r>
      <w:proofErr w:type="spellEnd"/>
      <w:r w:rsidR="00401975">
        <w:rPr>
          <w:color w:val="000000"/>
        </w:rPr>
        <w:t xml:space="preserve"> </w:t>
      </w:r>
      <w:proofErr w:type="spellStart"/>
      <w:r w:rsidR="00401975">
        <w:rPr>
          <w:color w:val="000000"/>
        </w:rPr>
        <w:t>Computers</w:t>
      </w:r>
      <w:proofErr w:type="spellEnd"/>
      <w:r w:rsidR="00401975">
        <w:rPr>
          <w:color w:val="000000"/>
        </w:rPr>
        <w:t xml:space="preserve"> s.r.o.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8DCC4A" w16cid:durableId="2954AED1"/>
  <w16cid:commentId w16cid:paraId="4970AFF6" w16cid:durableId="2954BEE9"/>
  <w16cid:commentId w16cid:paraId="46F1823E" w16cid:durableId="2954C6BC"/>
  <w16cid:commentId w16cid:paraId="0F166C50" w16cid:durableId="2954D4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46A1" w14:textId="77777777" w:rsidR="0094185E" w:rsidRDefault="0094185E" w:rsidP="00583CC5">
      <w:r>
        <w:separator/>
      </w:r>
    </w:p>
  </w:endnote>
  <w:endnote w:type="continuationSeparator" w:id="0">
    <w:p w14:paraId="56E59D0C" w14:textId="77777777" w:rsidR="0094185E" w:rsidRDefault="0094185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4C52A9A4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57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E935" w14:textId="77777777" w:rsidR="0094185E" w:rsidRDefault="0094185E" w:rsidP="00583CC5">
      <w:r>
        <w:separator/>
      </w:r>
    </w:p>
  </w:footnote>
  <w:footnote w:type="continuationSeparator" w:id="0">
    <w:p w14:paraId="7F3699B3" w14:textId="77777777" w:rsidR="0094185E" w:rsidRDefault="0094185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401975"/>
    <w:rsid w:val="004473E8"/>
    <w:rsid w:val="004B3D93"/>
    <w:rsid w:val="004E1768"/>
    <w:rsid w:val="005460BB"/>
    <w:rsid w:val="00565069"/>
    <w:rsid w:val="00571357"/>
    <w:rsid w:val="00571502"/>
    <w:rsid w:val="00583CC5"/>
    <w:rsid w:val="0059786B"/>
    <w:rsid w:val="005B540D"/>
    <w:rsid w:val="005E6862"/>
    <w:rsid w:val="00675238"/>
    <w:rsid w:val="00697787"/>
    <w:rsid w:val="006A3055"/>
    <w:rsid w:val="00770FBD"/>
    <w:rsid w:val="007A3E39"/>
    <w:rsid w:val="007D593E"/>
    <w:rsid w:val="00826202"/>
    <w:rsid w:val="008515B9"/>
    <w:rsid w:val="00893DE1"/>
    <w:rsid w:val="008E0B9A"/>
    <w:rsid w:val="008F0397"/>
    <w:rsid w:val="0090768A"/>
    <w:rsid w:val="00911FDE"/>
    <w:rsid w:val="009244F9"/>
    <w:rsid w:val="00932328"/>
    <w:rsid w:val="0093661D"/>
    <w:rsid w:val="0094185E"/>
    <w:rsid w:val="00950D80"/>
    <w:rsid w:val="009573D3"/>
    <w:rsid w:val="00963747"/>
    <w:rsid w:val="00994861"/>
    <w:rsid w:val="009B08B5"/>
    <w:rsid w:val="009D3AA4"/>
    <w:rsid w:val="009D7E61"/>
    <w:rsid w:val="009F78F7"/>
    <w:rsid w:val="00A03C83"/>
    <w:rsid w:val="00A175E0"/>
    <w:rsid w:val="00A33670"/>
    <w:rsid w:val="00AB0FD4"/>
    <w:rsid w:val="00AD3B63"/>
    <w:rsid w:val="00AE4039"/>
    <w:rsid w:val="00BF45DF"/>
    <w:rsid w:val="00C4114B"/>
    <w:rsid w:val="00C5302C"/>
    <w:rsid w:val="00C63BC4"/>
    <w:rsid w:val="00CD0246"/>
    <w:rsid w:val="00CD6EC9"/>
    <w:rsid w:val="00D2067A"/>
    <w:rsid w:val="00D87F4B"/>
    <w:rsid w:val="00E33B13"/>
    <w:rsid w:val="00E62CF5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paragraph" w:customStyle="1" w:styleId="mcntmsonormal">
    <w:name w:val="mcntmsonormal"/>
    <w:basedOn w:val="Normln"/>
    <w:rsid w:val="008E0B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AD91-54A7-4101-B457-69387520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2029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23</cp:revision>
  <cp:lastPrinted>2024-01-19T11:25:00Z</cp:lastPrinted>
  <dcterms:created xsi:type="dcterms:W3CDTF">2024-01-19T07:42:00Z</dcterms:created>
  <dcterms:modified xsi:type="dcterms:W3CDTF">2024-07-17T11:23:00Z</dcterms:modified>
</cp:coreProperties>
</file>