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9A9CD" w14:textId="77777777" w:rsidR="00B541F0" w:rsidRDefault="001039F5">
      <w:pPr>
        <w:spacing w:after="67" w:line="259" w:lineRule="auto"/>
        <w:ind w:left="1" w:right="0" w:firstLine="0"/>
        <w:jc w:val="center"/>
      </w:pPr>
      <w:r>
        <w:rPr>
          <w:b/>
          <w:sz w:val="28"/>
        </w:rPr>
        <w:t xml:space="preserve">Smlouva o dílo </w:t>
      </w:r>
    </w:p>
    <w:p w14:paraId="1203FCB6" w14:textId="77777777" w:rsidR="00B541F0" w:rsidRDefault="001039F5">
      <w:pPr>
        <w:pStyle w:val="Nadpis1"/>
        <w:numPr>
          <w:ilvl w:val="0"/>
          <w:numId w:val="0"/>
        </w:numPr>
        <w:ind w:left="13" w:right="4"/>
      </w:pPr>
      <w:r>
        <w:t>Havarijní stav zkorodovaného pozinkovaného potrubí páteřních rozvodů vody v budově školy</w:t>
      </w:r>
      <w:r>
        <w:t xml:space="preserve"> I.</w:t>
      </w:r>
      <w:r>
        <w:rPr>
          <w:rFonts w:ascii="Arial" w:eastAsia="Arial" w:hAnsi="Arial" w:cs="Arial"/>
        </w:rPr>
        <w:t xml:space="preserve"> </w:t>
      </w:r>
      <w:r>
        <w:t>SMLUVNÍ STRANY</w:t>
      </w:r>
      <w:r>
        <w:t xml:space="preserve"> </w:t>
      </w:r>
    </w:p>
    <w:p w14:paraId="3E02806C" w14:textId="77777777" w:rsidR="00B541F0" w:rsidRDefault="001039F5">
      <w:pPr>
        <w:tabs>
          <w:tab w:val="center" w:pos="1025"/>
        </w:tabs>
        <w:spacing w:after="125" w:line="259" w:lineRule="auto"/>
        <w:ind w:left="-8" w:right="0" w:firstLine="0"/>
        <w:jc w:val="left"/>
      </w:pPr>
      <w:r>
        <w:rPr>
          <w:b/>
        </w:rPr>
        <w:t>1.</w:t>
      </w:r>
      <w:r>
        <w:rPr>
          <w:rFonts w:ascii="Arial" w:eastAsia="Arial" w:hAnsi="Arial" w:cs="Arial"/>
          <w:b/>
        </w:rPr>
        <w:t xml:space="preserve"> </w:t>
      </w:r>
      <w:r>
        <w:rPr>
          <w:rFonts w:ascii="Arial" w:eastAsia="Arial" w:hAnsi="Arial" w:cs="Arial"/>
          <w:b/>
        </w:rPr>
        <w:tab/>
      </w:r>
      <w:r>
        <w:rPr>
          <w:b/>
        </w:rPr>
        <w:t xml:space="preserve">OBJEDNATEL </w:t>
      </w:r>
    </w:p>
    <w:p w14:paraId="010592D1" w14:textId="77777777" w:rsidR="00B541F0" w:rsidRDefault="001039F5">
      <w:pPr>
        <w:spacing w:after="1" w:line="370" w:lineRule="auto"/>
        <w:ind w:left="427"/>
        <w:jc w:val="left"/>
      </w:pPr>
      <w:r>
        <w:rPr>
          <w:b/>
        </w:rPr>
        <w:t xml:space="preserve">Střední škola F. D. Roosevelta Brno, příspěvková organizace </w:t>
      </w:r>
      <w:r>
        <w:t>s</w:t>
      </w:r>
      <w:r>
        <w:t xml:space="preserve">e </w:t>
      </w:r>
      <w:proofErr w:type="gramStart"/>
      <w:r>
        <w:t>sídlem:</w:t>
      </w:r>
      <w:r>
        <w:t xml:space="preserve">  </w:t>
      </w:r>
      <w:r>
        <w:tab/>
      </w:r>
      <w:proofErr w:type="gramEnd"/>
      <w:r>
        <w:t xml:space="preserve"> </w:t>
      </w:r>
      <w:r>
        <w:tab/>
      </w:r>
      <w:r>
        <w:t>Křižíkova 1694/11, 612 00 Brno</w:t>
      </w:r>
      <w:r>
        <w:t xml:space="preserve"> </w:t>
      </w:r>
      <w:r>
        <w:t>zastoupená:</w:t>
      </w:r>
      <w:r>
        <w:t xml:space="preserve"> </w:t>
      </w:r>
      <w:r>
        <w:tab/>
        <w:t xml:space="preserve"> </w:t>
      </w:r>
      <w:r>
        <w:tab/>
      </w:r>
      <w:r>
        <w:t>Ing. Miroslavou Zahradníkovou, ředitelkou</w:t>
      </w:r>
      <w:r>
        <w:t xml:space="preserve"> </w:t>
      </w:r>
    </w:p>
    <w:p w14:paraId="4DDE1EC3" w14:textId="77777777" w:rsidR="00B541F0" w:rsidRDefault="001039F5">
      <w:pPr>
        <w:tabs>
          <w:tab w:val="center" w:pos="621"/>
          <w:tab w:val="center" w:pos="1426"/>
          <w:tab w:val="center" w:pos="2134"/>
          <w:tab w:val="center" w:pos="3291"/>
        </w:tabs>
        <w:spacing w:after="135" w:line="259" w:lineRule="auto"/>
        <w:ind w:left="0" w:right="0" w:firstLine="0"/>
        <w:jc w:val="left"/>
      </w:pPr>
      <w:r>
        <w:tab/>
      </w:r>
      <w:r>
        <w:t>IČO:</w:t>
      </w:r>
      <w:r>
        <w:t xml:space="preserve"> </w:t>
      </w:r>
      <w:r>
        <w:tab/>
        <w:t xml:space="preserve"> </w:t>
      </w:r>
      <w:r>
        <w:tab/>
        <w:t xml:space="preserve"> </w:t>
      </w:r>
      <w:r>
        <w:tab/>
        <w:t xml:space="preserve">00567191 </w:t>
      </w:r>
    </w:p>
    <w:p w14:paraId="5D4EF994" w14:textId="77777777" w:rsidR="00B541F0" w:rsidRDefault="001039F5">
      <w:pPr>
        <w:spacing w:after="1" w:line="370" w:lineRule="auto"/>
        <w:ind w:left="427" w:right="4800"/>
        <w:jc w:val="left"/>
      </w:pPr>
      <w:r>
        <w:t>DIČ:</w:t>
      </w:r>
      <w:r>
        <w:t xml:space="preserve"> </w:t>
      </w:r>
      <w:r>
        <w:tab/>
        <w:t xml:space="preserve"> </w:t>
      </w:r>
      <w:r>
        <w:tab/>
        <w:t xml:space="preserve"> </w:t>
      </w:r>
      <w:r>
        <w:tab/>
      </w:r>
      <w:r>
        <w:t>není plátce DPH</w:t>
      </w:r>
      <w:r>
        <w:t xml:space="preserve"> b</w:t>
      </w:r>
      <w:r>
        <w:t xml:space="preserve">ankovní </w:t>
      </w:r>
      <w:proofErr w:type="gramStart"/>
      <w:r>
        <w:t>spojení:</w:t>
      </w:r>
      <w:r>
        <w:t xml:space="preserve">  </w:t>
      </w:r>
      <w:r>
        <w:tab/>
      </w:r>
      <w:proofErr w:type="gramEnd"/>
      <w:r>
        <w:t xml:space="preserve"> k</w:t>
      </w:r>
      <w:r>
        <w:t>ontaktní osoba:</w:t>
      </w:r>
      <w:r>
        <w:t xml:space="preserve">   </w:t>
      </w:r>
      <w:r>
        <w:tab/>
        <w:t xml:space="preserve"> e-mail:  </w:t>
      </w:r>
      <w:r>
        <w:tab/>
        <w:t xml:space="preserve"> </w:t>
      </w:r>
      <w:r>
        <w:tab/>
        <w:t xml:space="preserve">               telefon:  </w:t>
      </w:r>
      <w:r>
        <w:tab/>
        <w:t xml:space="preserve"> </w:t>
      </w:r>
      <w:r>
        <w:tab/>
        <w:t xml:space="preserve">               </w:t>
      </w:r>
    </w:p>
    <w:p w14:paraId="39C986CC" w14:textId="77777777" w:rsidR="00B541F0" w:rsidRDefault="001039F5">
      <w:pPr>
        <w:spacing w:after="33" w:line="370" w:lineRule="auto"/>
        <w:ind w:left="-5" w:right="6401" w:firstLine="427"/>
      </w:pPr>
      <w:r>
        <w:t>(dále jen „</w:t>
      </w:r>
      <w:r>
        <w:rPr>
          <w:b/>
          <w:i/>
        </w:rPr>
        <w:t>Objednatel</w:t>
      </w:r>
      <w:r>
        <w:t>“)</w:t>
      </w:r>
      <w:r>
        <w:rPr>
          <w:i/>
        </w:rPr>
        <w:t xml:space="preserve"> </w:t>
      </w:r>
      <w:r>
        <w:rPr>
          <w:b/>
        </w:rPr>
        <w:t xml:space="preserve">a </w:t>
      </w:r>
    </w:p>
    <w:p w14:paraId="03450665" w14:textId="77777777" w:rsidR="00B541F0" w:rsidRDefault="001039F5">
      <w:pPr>
        <w:tabs>
          <w:tab w:val="center" w:pos="1010"/>
        </w:tabs>
        <w:spacing w:after="125" w:line="259" w:lineRule="auto"/>
        <w:ind w:left="-8" w:right="0" w:firstLine="0"/>
        <w:jc w:val="left"/>
      </w:pPr>
      <w:r>
        <w:rPr>
          <w:b/>
        </w:rPr>
        <w:t>2.</w:t>
      </w:r>
      <w:r>
        <w:rPr>
          <w:rFonts w:ascii="Arial" w:eastAsia="Arial" w:hAnsi="Arial" w:cs="Arial"/>
          <w:b/>
        </w:rPr>
        <w:t xml:space="preserve"> </w:t>
      </w:r>
      <w:r>
        <w:rPr>
          <w:rFonts w:ascii="Arial" w:eastAsia="Arial" w:hAnsi="Arial" w:cs="Arial"/>
          <w:b/>
        </w:rPr>
        <w:tab/>
      </w:r>
      <w:r>
        <w:rPr>
          <w:b/>
        </w:rPr>
        <w:t xml:space="preserve">ZHOTOVITEL </w:t>
      </w:r>
    </w:p>
    <w:p w14:paraId="0A1312B5" w14:textId="77777777" w:rsidR="00B541F0" w:rsidRDefault="001039F5">
      <w:pPr>
        <w:spacing w:after="125" w:line="259" w:lineRule="auto"/>
        <w:ind w:right="0"/>
        <w:jc w:val="left"/>
      </w:pPr>
      <w:r>
        <w:rPr>
          <w:b/>
        </w:rPr>
        <w:t xml:space="preserve">ZTG s.r.o. </w:t>
      </w:r>
    </w:p>
    <w:p w14:paraId="18C15E35" w14:textId="77777777" w:rsidR="00B541F0" w:rsidRDefault="001039F5">
      <w:pPr>
        <w:spacing w:after="17" w:line="357" w:lineRule="auto"/>
        <w:ind w:right="1034"/>
      </w:pPr>
      <w:r>
        <w:t xml:space="preserve">se </w:t>
      </w:r>
      <w:proofErr w:type="gramStart"/>
      <w:r>
        <w:t>sídlem:</w:t>
      </w:r>
      <w:r>
        <w:t xml:space="preserve">   </w:t>
      </w:r>
      <w:proofErr w:type="gramEnd"/>
      <w:r>
        <w:t>Maršovice 92, 592 31 Nové Město na Moravě</w:t>
      </w:r>
      <w:r>
        <w:rPr>
          <w:b/>
        </w:rPr>
        <w:t xml:space="preserve"> </w:t>
      </w:r>
      <w:r>
        <w:t xml:space="preserve">zastoupená: </w:t>
      </w:r>
      <w:r>
        <w:t xml:space="preserve">  </w:t>
      </w:r>
      <w:r>
        <w:t>Martinem Sáblíkem, jednatelem společnosti</w:t>
      </w:r>
      <w:r>
        <w:rPr>
          <w:b/>
        </w:rPr>
        <w:t xml:space="preserve"> </w:t>
      </w:r>
    </w:p>
    <w:p w14:paraId="4D47E76B" w14:textId="77777777" w:rsidR="00B541F0" w:rsidRDefault="001039F5">
      <w:pPr>
        <w:spacing w:after="1" w:line="370" w:lineRule="auto"/>
        <w:ind w:left="427" w:right="4929"/>
        <w:jc w:val="left"/>
      </w:pPr>
      <w:proofErr w:type="gramStart"/>
      <w:r>
        <w:t xml:space="preserve">IČO: </w:t>
      </w:r>
      <w:r>
        <w:t xml:space="preserve"> </w:t>
      </w:r>
      <w:r>
        <w:tab/>
      </w:r>
      <w:proofErr w:type="gramEnd"/>
      <w:r>
        <w:t xml:space="preserve"> </w:t>
      </w:r>
      <w:r>
        <w:tab/>
        <w:t xml:space="preserve"> </w:t>
      </w:r>
      <w:r>
        <w:tab/>
        <w:t xml:space="preserve">27670473 </w:t>
      </w:r>
      <w:r>
        <w:t xml:space="preserve">DIČ: </w:t>
      </w:r>
      <w:r>
        <w:t xml:space="preserve"> </w:t>
      </w:r>
      <w:r>
        <w:tab/>
        <w:t xml:space="preserve"> </w:t>
      </w:r>
      <w:r>
        <w:tab/>
        <w:t xml:space="preserve"> </w:t>
      </w:r>
      <w:r>
        <w:tab/>
        <w:t xml:space="preserve">CZ27670473 </w:t>
      </w:r>
      <w:r>
        <w:t>plátce DPH:</w:t>
      </w:r>
      <w:r>
        <w:t xml:space="preserve"> </w:t>
      </w:r>
      <w:r>
        <w:tab/>
        <w:t xml:space="preserve"> </w:t>
      </w:r>
      <w:r>
        <w:tab/>
        <w:t xml:space="preserve">ANO </w:t>
      </w:r>
    </w:p>
    <w:p w14:paraId="5A85CC19" w14:textId="77777777" w:rsidR="00B541F0" w:rsidRDefault="001039F5">
      <w:pPr>
        <w:spacing w:after="17" w:line="357" w:lineRule="auto"/>
        <w:ind w:right="106"/>
      </w:pPr>
      <w:r>
        <w:t>zapsána v</w:t>
      </w:r>
      <w:r>
        <w:t xml:space="preserve"> </w:t>
      </w:r>
      <w:r>
        <w:t>Obchodním rejstříku vedeném</w:t>
      </w:r>
      <w:r>
        <w:t xml:space="preserve"> </w:t>
      </w:r>
      <w:r>
        <w:t>Krajským soudem v Brně</w:t>
      </w:r>
      <w:r>
        <w:t xml:space="preserve"> pod </w:t>
      </w:r>
      <w:proofErr w:type="spellStart"/>
      <w:r>
        <w:t>sp</w:t>
      </w:r>
      <w:proofErr w:type="spellEnd"/>
      <w:r>
        <w:t xml:space="preserve">. zn. C 50647 </w:t>
      </w:r>
      <w:r>
        <w:t>bankovní spojení:</w:t>
      </w:r>
      <w:r>
        <w:t xml:space="preserve">   </w:t>
      </w:r>
    </w:p>
    <w:p w14:paraId="59F3C388" w14:textId="77777777" w:rsidR="00B541F0" w:rsidRDefault="001039F5">
      <w:pPr>
        <w:spacing w:after="1" w:line="370" w:lineRule="auto"/>
        <w:ind w:left="427" w:right="4800"/>
        <w:jc w:val="left"/>
      </w:pPr>
      <w:r>
        <w:t>k</w:t>
      </w:r>
      <w:r>
        <w:t xml:space="preserve">ontaktní </w:t>
      </w:r>
      <w:proofErr w:type="gramStart"/>
      <w:r>
        <w:t>osoba:</w:t>
      </w:r>
      <w:r>
        <w:t xml:space="preserve">   </w:t>
      </w:r>
      <w:proofErr w:type="gramEnd"/>
      <w:r>
        <w:tab/>
      </w:r>
      <w:r>
        <w:t>Martin Sáblík</w:t>
      </w:r>
      <w:r>
        <w:t xml:space="preserve"> e-mail:</w:t>
      </w:r>
      <w:r>
        <w:t xml:space="preserve">  </w:t>
      </w:r>
      <w:r>
        <w:tab/>
        <w:t xml:space="preserve"> </w:t>
      </w:r>
      <w:r>
        <w:tab/>
        <w:t xml:space="preserve">              </w:t>
      </w:r>
      <w:r>
        <w:rPr>
          <w:color w:val="0000FF"/>
          <w:u w:val="single" w:color="0000FF"/>
        </w:rPr>
        <w:t>sablik@ztg.cz</w:t>
      </w:r>
      <w:r>
        <w:t xml:space="preserve">  telefon:  </w:t>
      </w:r>
      <w:r>
        <w:tab/>
        <w:t xml:space="preserve"> </w:t>
      </w:r>
      <w:r>
        <w:tab/>
        <w:t xml:space="preserve">              777 835 111 </w:t>
      </w:r>
    </w:p>
    <w:p w14:paraId="77A11A2F" w14:textId="77777777" w:rsidR="00B541F0" w:rsidRDefault="001039F5">
      <w:pPr>
        <w:tabs>
          <w:tab w:val="center" w:pos="1436"/>
        </w:tabs>
        <w:ind w:left="-5" w:right="0" w:firstLine="0"/>
        <w:jc w:val="left"/>
      </w:pPr>
      <w:r>
        <w:t xml:space="preserve"> </w:t>
      </w:r>
      <w:r>
        <w:tab/>
      </w:r>
      <w:r>
        <w:t>(dále jen „</w:t>
      </w:r>
      <w:r>
        <w:rPr>
          <w:b/>
          <w:i/>
        </w:rPr>
        <w:t>Zhotovitel</w:t>
      </w:r>
      <w:r>
        <w:t>“)</w:t>
      </w:r>
      <w:r>
        <w:t xml:space="preserve"> </w:t>
      </w:r>
    </w:p>
    <w:p w14:paraId="7A767ED9" w14:textId="77777777" w:rsidR="00B541F0" w:rsidRDefault="001039F5">
      <w:pPr>
        <w:spacing w:after="105"/>
        <w:ind w:left="5" w:right="0"/>
      </w:pPr>
      <w:r>
        <w:t>(Objednatel a Zhotovitel společně dále také jako „</w:t>
      </w:r>
      <w:r>
        <w:rPr>
          <w:b/>
          <w:i/>
        </w:rPr>
        <w:t>Smluvní strany</w:t>
      </w:r>
      <w:r>
        <w:t>“)</w:t>
      </w:r>
      <w:r>
        <w:t xml:space="preserve"> </w:t>
      </w:r>
    </w:p>
    <w:p w14:paraId="2EED3BC0" w14:textId="77777777" w:rsidR="00B541F0" w:rsidRDefault="001039F5">
      <w:pPr>
        <w:spacing w:after="385"/>
        <w:ind w:left="5" w:right="0"/>
      </w:pPr>
      <w:r>
        <w:t xml:space="preserve">uzavřeli </w:t>
      </w:r>
      <w:r>
        <w:t xml:space="preserve">v souladu s </w:t>
      </w:r>
      <w:r>
        <w:t>§ 2586 a násl. zákona č. 89/2012 Sb.,</w:t>
      </w:r>
      <w:r>
        <w:t xml:space="preserve"> </w:t>
      </w:r>
      <w:r>
        <w:t>občanský zákoník, ve znění pozdějších předpisů (dále jen „</w:t>
      </w:r>
      <w:r>
        <w:rPr>
          <w:b/>
          <w:i/>
        </w:rPr>
        <w:t>Občanský zákoník</w:t>
      </w:r>
      <w:r>
        <w:t xml:space="preserve">“) </w:t>
      </w:r>
      <w:r>
        <w:t xml:space="preserve">tuto smlouvu </w:t>
      </w:r>
      <w:r>
        <w:t>o dílo</w:t>
      </w:r>
      <w:r>
        <w:t xml:space="preserve"> </w:t>
      </w:r>
      <w:r>
        <w:t>(dále jen „</w:t>
      </w:r>
      <w:r>
        <w:rPr>
          <w:b/>
          <w:i/>
        </w:rPr>
        <w:t>Smlouva</w:t>
      </w:r>
      <w:r>
        <w:t>“).</w:t>
      </w:r>
      <w:r>
        <w:t xml:space="preserve"> </w:t>
      </w:r>
    </w:p>
    <w:p w14:paraId="5E1A0466" w14:textId="77777777" w:rsidR="00B541F0" w:rsidRDefault="001039F5">
      <w:pPr>
        <w:pStyle w:val="Nadpis1"/>
        <w:ind w:left="241" w:right="2" w:hanging="238"/>
      </w:pPr>
      <w:r>
        <w:t>ZÁKLADNÍ USTANOVENÍ</w:t>
      </w:r>
      <w:r>
        <w:t xml:space="preserve"> </w:t>
      </w:r>
      <w:r>
        <w:t>A ÚČEL SMLOUVY</w:t>
      </w:r>
      <w:r>
        <w:t xml:space="preserve"> </w:t>
      </w:r>
    </w:p>
    <w:p w14:paraId="27279A1E" w14:textId="77777777" w:rsidR="00B541F0" w:rsidRDefault="001039F5">
      <w:pPr>
        <w:numPr>
          <w:ilvl w:val="0"/>
          <w:numId w:val="1"/>
        </w:numPr>
        <w:ind w:right="0" w:hanging="425"/>
      </w:pPr>
      <w:r>
        <w:t>Smlouva je uzavřena Smluvními stranami na základě výsledků výběrového řízení veřejné zakázky</w:t>
      </w:r>
      <w:r>
        <w:t xml:space="preserve"> s </w:t>
      </w:r>
      <w:r>
        <w:t>názvem „</w:t>
      </w:r>
      <w:r>
        <w:rPr>
          <w:b/>
        </w:rPr>
        <w:t>Havarijní stav zkorodovaného pozinkovaného potrubí páteřních rozvodů vody v budově školy</w:t>
      </w:r>
      <w:r>
        <w:t>“</w:t>
      </w:r>
      <w:r>
        <w:t xml:space="preserve"> </w:t>
      </w:r>
      <w:r>
        <w:t>(dále jen „</w:t>
      </w:r>
      <w:r>
        <w:rPr>
          <w:b/>
          <w:i/>
        </w:rPr>
        <w:t>Veřejná zakázka</w:t>
      </w:r>
      <w:r>
        <w:t>“ nebo „</w:t>
      </w:r>
      <w:r>
        <w:rPr>
          <w:b/>
          <w:i/>
        </w:rPr>
        <w:t>Výběrové řízení</w:t>
      </w:r>
      <w:r>
        <w:t>“), která byla Objednatelem zadávaná mimo režim zákona č.</w:t>
      </w:r>
      <w:r>
        <w:t xml:space="preserve"> 134/2016 Sb., o </w:t>
      </w:r>
      <w:r>
        <w:t xml:space="preserve">zadávání veřejných zakázek, ve znění pozdějších předpisů. </w:t>
      </w:r>
      <w:r>
        <w:lastRenderedPageBreak/>
        <w:t>Jednotlivá ujednání Smlouvy tak budou vykládána v</w:t>
      </w:r>
      <w:r>
        <w:t xml:space="preserve"> souladu s </w:t>
      </w:r>
      <w:r>
        <w:t>podmínkami Výběrového řízení a v</w:t>
      </w:r>
      <w:r>
        <w:t xml:space="preserve"> souladu s </w:t>
      </w:r>
      <w:r>
        <w:t>nabídkou Zhotovitele ve Výběrovém řízení.</w:t>
      </w:r>
      <w:r>
        <w:t xml:space="preserve"> </w:t>
      </w:r>
    </w:p>
    <w:p w14:paraId="35503B4E" w14:textId="77777777" w:rsidR="00B541F0" w:rsidRDefault="001039F5">
      <w:pPr>
        <w:numPr>
          <w:ilvl w:val="0"/>
          <w:numId w:val="1"/>
        </w:numPr>
        <w:ind w:right="0" w:hanging="425"/>
      </w:pPr>
      <w:r>
        <w:t>Účelem Smlouvy a zhotovení díla je uspokojení potřeb Objednatele spočívající v</w:t>
      </w:r>
      <w:r>
        <w:t xml:space="preserve"> </w:t>
      </w:r>
      <w:r>
        <w:t>odstranění havarijního stavu potrubí provedením kompletní výměny potrubí páteřních rozvodů vody.</w:t>
      </w:r>
      <w:r>
        <w:t xml:space="preserve"> </w:t>
      </w:r>
    </w:p>
    <w:p w14:paraId="61FFE0F9" w14:textId="77777777" w:rsidR="00B541F0" w:rsidRDefault="001039F5">
      <w:pPr>
        <w:numPr>
          <w:ilvl w:val="0"/>
          <w:numId w:val="1"/>
        </w:numPr>
        <w:ind w:right="0" w:hanging="425"/>
      </w:pPr>
      <w:r>
        <w:t>Zhotovitel potvrzuje, že se detailně seznámil s</w:t>
      </w:r>
      <w:r>
        <w:t xml:space="preserve"> </w:t>
      </w:r>
      <w:r>
        <w:t>rozsahem a povahou plnění, že jsou mu známy veškeré technické, kvalitativní a jiné podmínky nezbytné k</w:t>
      </w:r>
      <w:r>
        <w:t xml:space="preserve"> </w:t>
      </w:r>
      <w:r>
        <w:t>realizaci plnění a že disponuje takovými kapacitami a odbornými znalostmi, které jsou nezbytné pro realizaci plnění.</w:t>
      </w:r>
      <w:r>
        <w:t xml:space="preserve"> </w:t>
      </w:r>
    </w:p>
    <w:p w14:paraId="30668ECB" w14:textId="77777777" w:rsidR="00B541F0" w:rsidRDefault="001039F5">
      <w:pPr>
        <w:numPr>
          <w:ilvl w:val="0"/>
          <w:numId w:val="1"/>
        </w:numPr>
        <w:ind w:right="0" w:hanging="425"/>
      </w:pPr>
      <w:r>
        <w:t xml:space="preserve">Pojmy s velkými počátečními písmeny definované </w:t>
      </w:r>
      <w:r>
        <w:t>ve S</w:t>
      </w:r>
      <w:r>
        <w:t>mlouvě mají význam, jenž je jim ve</w:t>
      </w:r>
      <w:r>
        <w:t xml:space="preserve"> S</w:t>
      </w:r>
      <w:r>
        <w:t>mlouvě připisován. Pro vyloučení jakýchkoliv pochybností se</w:t>
      </w:r>
      <w:r>
        <w:t xml:space="preserve"> S</w:t>
      </w:r>
      <w:r>
        <w:t>mluvní strany dále dohodly, že:</w:t>
      </w:r>
      <w:r>
        <w:t xml:space="preserve"> </w:t>
      </w:r>
    </w:p>
    <w:p w14:paraId="6980CF85" w14:textId="77777777" w:rsidR="00B541F0" w:rsidRDefault="001039F5">
      <w:pPr>
        <w:numPr>
          <w:ilvl w:val="1"/>
          <w:numId w:val="1"/>
        </w:numPr>
        <w:ind w:left="999" w:right="0" w:hanging="425"/>
      </w:pPr>
      <w:r>
        <w:t xml:space="preserve">v případě jakékoliv nejistoty ohledně výkladu ustanovení </w:t>
      </w:r>
      <w:r>
        <w:t>S</w:t>
      </w:r>
      <w:r>
        <w:t>mlouvy budou tato ustanovení vykládána tak, aby v</w:t>
      </w:r>
      <w:r>
        <w:t xml:space="preserve"> </w:t>
      </w:r>
      <w:r>
        <w:t>co nejširší míře zohledňovala účel Veřejné zakázky vyjádřený</w:t>
      </w:r>
      <w:r>
        <w:t xml:space="preserve"> v </w:t>
      </w:r>
      <w:r>
        <w:t>dokumentaci Výběrového řízení</w:t>
      </w:r>
      <w:r>
        <w:t xml:space="preserve"> a S</w:t>
      </w:r>
      <w:r>
        <w:t>mlouvě;</w:t>
      </w:r>
      <w:r>
        <w:t xml:space="preserve"> </w:t>
      </w:r>
    </w:p>
    <w:p w14:paraId="0DA60FFD" w14:textId="77777777" w:rsidR="00B541F0" w:rsidRDefault="001039F5">
      <w:pPr>
        <w:numPr>
          <w:ilvl w:val="1"/>
          <w:numId w:val="1"/>
        </w:numPr>
        <w:spacing w:after="384"/>
        <w:ind w:left="999" w:right="0" w:hanging="425"/>
      </w:pPr>
      <w:r>
        <w:t>Zhotovitel je vázán svou nabídkou předloženou Objednateli v</w:t>
      </w:r>
      <w:r>
        <w:t xml:space="preserve"> </w:t>
      </w:r>
      <w:r>
        <w:t>rámci Výběrového řízení, která</w:t>
      </w:r>
      <w:r>
        <w:t xml:space="preserve"> </w:t>
      </w:r>
      <w:r>
        <w:t xml:space="preserve">se pro úpravu vzájemných vztahů vyplývajících ze </w:t>
      </w:r>
      <w:r>
        <w:t>S</w:t>
      </w:r>
      <w:r>
        <w:t>mlouvy použije subsidiárně</w:t>
      </w:r>
      <w:r>
        <w:t xml:space="preserve">. </w:t>
      </w:r>
    </w:p>
    <w:p w14:paraId="36C01B40" w14:textId="77777777" w:rsidR="00B541F0" w:rsidRDefault="001039F5">
      <w:pPr>
        <w:pStyle w:val="Nadpis1"/>
        <w:ind w:left="298" w:right="2" w:hanging="295"/>
      </w:pPr>
      <w:r>
        <w:t xml:space="preserve">PŘEDMĚT DÍLA </w:t>
      </w:r>
      <w:r>
        <w:t xml:space="preserve"> </w:t>
      </w:r>
    </w:p>
    <w:p w14:paraId="02E244E3" w14:textId="77777777" w:rsidR="00B541F0" w:rsidRDefault="001039F5">
      <w:pPr>
        <w:numPr>
          <w:ilvl w:val="0"/>
          <w:numId w:val="2"/>
        </w:numPr>
        <w:spacing w:after="23"/>
        <w:ind w:right="0" w:hanging="360"/>
      </w:pPr>
      <w:r>
        <w:t xml:space="preserve">Zhotovitel se zavazuje pro Objednatele </w:t>
      </w:r>
      <w:r>
        <w:t>řádně a včas</w:t>
      </w:r>
      <w:r>
        <w:t xml:space="preserve"> realizovat d</w:t>
      </w:r>
      <w:r>
        <w:t>íl</w:t>
      </w:r>
      <w:r>
        <w:t xml:space="preserve">o </w:t>
      </w:r>
      <w:r>
        <w:t>spočívající</w:t>
      </w:r>
      <w:r>
        <w:t xml:space="preserve"> v </w:t>
      </w:r>
      <w:r>
        <w:t>kompletní výměně potrubí páteřních rozvodů vody v</w:t>
      </w:r>
      <w:r>
        <w:t xml:space="preserve"> 1 </w:t>
      </w:r>
      <w:r>
        <w:t>podzemním</w:t>
      </w:r>
      <w:r>
        <w:t xml:space="preserve"> </w:t>
      </w:r>
      <w:r>
        <w:t>podlaží a 1. nadzemním podlaží v</w:t>
      </w:r>
      <w:r>
        <w:t xml:space="preserve"> </w:t>
      </w:r>
      <w:r>
        <w:t>budově Střední školy F. D. Roosevelta Brno, příspěvková organizace, na adrese Křižíkova 1694/11, 612 00 Brno</w:t>
      </w:r>
      <w:r>
        <w:t xml:space="preserve"> (</w:t>
      </w:r>
      <w:r>
        <w:t>dále jen „</w:t>
      </w:r>
      <w:r>
        <w:rPr>
          <w:b/>
          <w:i/>
        </w:rPr>
        <w:t>Dílo</w:t>
      </w:r>
      <w:r>
        <w:t>“).</w:t>
      </w:r>
      <w:r>
        <w:t xml:space="preserve"> </w:t>
      </w:r>
    </w:p>
    <w:p w14:paraId="3D797BC0" w14:textId="77777777" w:rsidR="00B541F0" w:rsidRDefault="001039F5">
      <w:pPr>
        <w:numPr>
          <w:ilvl w:val="0"/>
          <w:numId w:val="2"/>
        </w:numPr>
        <w:ind w:right="0" w:hanging="360"/>
      </w:pPr>
      <w:r>
        <w:t xml:space="preserve">Zhotovitel se zavazuje, že provede Dílo </w:t>
      </w:r>
      <w:r>
        <w:t xml:space="preserve">podle: </w:t>
      </w:r>
    </w:p>
    <w:p w14:paraId="788D52EF" w14:textId="77777777" w:rsidR="00B541F0" w:rsidRDefault="001039F5">
      <w:pPr>
        <w:tabs>
          <w:tab w:val="center" w:pos="665"/>
          <w:tab w:val="center" w:pos="4863"/>
        </w:tabs>
        <w:ind w:left="0" w:right="0" w:firstLine="0"/>
        <w:jc w:val="left"/>
      </w:pPr>
      <w:r>
        <w:tab/>
      </w:r>
      <w:r>
        <w:t>-</w:t>
      </w:r>
      <w:r>
        <w:rPr>
          <w:rFonts w:ascii="Arial" w:eastAsia="Arial" w:hAnsi="Arial" w:cs="Arial"/>
        </w:rPr>
        <w:t xml:space="preserve"> </w:t>
      </w:r>
      <w:r>
        <w:rPr>
          <w:rFonts w:ascii="Arial" w:eastAsia="Arial" w:hAnsi="Arial" w:cs="Arial"/>
        </w:rPr>
        <w:tab/>
      </w:r>
      <w:r>
        <w:t>O</w:t>
      </w:r>
      <w:r>
        <w:t>ceněného Výkazu výměr</w:t>
      </w:r>
      <w:r>
        <w:t xml:space="preserve"> </w:t>
      </w:r>
      <w:r>
        <w:t xml:space="preserve">(dále také </w:t>
      </w:r>
      <w:r>
        <w:t xml:space="preserve">jen </w:t>
      </w:r>
      <w:r>
        <w:rPr>
          <w:b/>
          <w:i/>
        </w:rPr>
        <w:t>„Položkový rozpočet“</w:t>
      </w:r>
      <w:r>
        <w:t xml:space="preserve">), </w:t>
      </w:r>
      <w:r>
        <w:t xml:space="preserve">(Příloha č. 1 </w:t>
      </w:r>
      <w:r>
        <w:t xml:space="preserve">Smlouvy), </w:t>
      </w:r>
    </w:p>
    <w:p w14:paraId="60B39807" w14:textId="77777777" w:rsidR="00B541F0" w:rsidRDefault="001039F5">
      <w:pPr>
        <w:numPr>
          <w:ilvl w:val="0"/>
          <w:numId w:val="2"/>
        </w:numPr>
        <w:ind w:right="0" w:hanging="360"/>
      </w:pPr>
      <w:r>
        <w:rPr>
          <w:b/>
        </w:rPr>
        <w:t>Dílo zahrnuje zejména</w:t>
      </w:r>
      <w:r>
        <w:t xml:space="preserve"> </w:t>
      </w:r>
      <w:r>
        <w:t>demontáž pohledů –</w:t>
      </w:r>
      <w:r>
        <w:t xml:space="preserve"> kazet, </w:t>
      </w:r>
      <w:r>
        <w:t>provedení kompletní výměny potrubí páteřních rozvodů vody, zpětná montáž podhledů</w:t>
      </w:r>
      <w:r>
        <w:t xml:space="preserve"> </w:t>
      </w:r>
    </w:p>
    <w:p w14:paraId="64DC3276" w14:textId="77777777" w:rsidR="00B541F0" w:rsidRDefault="001039F5">
      <w:pPr>
        <w:numPr>
          <w:ilvl w:val="0"/>
          <w:numId w:val="2"/>
        </w:numPr>
        <w:spacing w:after="134" w:line="259" w:lineRule="auto"/>
        <w:ind w:right="0" w:hanging="360"/>
      </w:pPr>
      <w:r>
        <w:rPr>
          <w:b/>
        </w:rPr>
        <w:t xml:space="preserve">Zhotovení Díla zahrnuje mj.: </w:t>
      </w:r>
    </w:p>
    <w:p w14:paraId="6E88C49D" w14:textId="77777777" w:rsidR="00B541F0" w:rsidRDefault="001039F5">
      <w:pPr>
        <w:numPr>
          <w:ilvl w:val="1"/>
          <w:numId w:val="2"/>
        </w:numPr>
        <w:ind w:right="0" w:hanging="667"/>
      </w:pPr>
      <w:r>
        <w:t>Nezbytné zkoušky, měření a revize</w:t>
      </w:r>
      <w:r>
        <w:t xml:space="preserve">, </w:t>
      </w:r>
    </w:p>
    <w:p w14:paraId="0FEB9C85" w14:textId="77777777" w:rsidR="00B541F0" w:rsidRDefault="001039F5">
      <w:pPr>
        <w:numPr>
          <w:ilvl w:val="1"/>
          <w:numId w:val="2"/>
        </w:numPr>
        <w:ind w:right="0" w:hanging="667"/>
      </w:pPr>
      <w:r>
        <w:t>zpracování věcného harmonogramu</w:t>
      </w:r>
      <w:r>
        <w:t xml:space="preserve"> </w:t>
      </w:r>
      <w:r>
        <w:t>realizace Díla (dále jen „</w:t>
      </w:r>
      <w:r>
        <w:rPr>
          <w:b/>
          <w:i/>
        </w:rPr>
        <w:t>Harmonogram</w:t>
      </w:r>
      <w:r>
        <w:t xml:space="preserve">“) a jeho předložení Objednateli před předáním </w:t>
      </w:r>
      <w:r>
        <w:t>s</w:t>
      </w:r>
      <w:r>
        <w:t>taveniště, jakožto místa, kde bude Dílo prováděno (dále jen „</w:t>
      </w:r>
      <w:r>
        <w:rPr>
          <w:b/>
          <w:i/>
        </w:rPr>
        <w:t>Staveniště</w:t>
      </w:r>
      <w:r>
        <w:t>“)</w:t>
      </w:r>
      <w:r>
        <w:t xml:space="preserve">, </w:t>
      </w:r>
      <w:r>
        <w:t>k seznámení; Harmonogram bude zpracován tak, aby byl v souladu s časovými nároky na provedení jednotlivých prací na Díle, zejména aby byly dodrženy technické a technologické postupy pro řádné provedení Díla</w:t>
      </w:r>
      <w:r>
        <w:t xml:space="preserve">.; pokud Objednatel nebo </w:t>
      </w:r>
      <w:r>
        <w:t>Technický dozor stavebníka (dále jen „</w:t>
      </w:r>
      <w:r>
        <w:rPr>
          <w:b/>
          <w:i/>
        </w:rPr>
        <w:t>TDS</w:t>
      </w:r>
      <w:r>
        <w:t>“) zjistí v Harmonogramu údaje vzbuzující důvodnou pochybnost o správném zohlednění technických či technologických ná</w:t>
      </w:r>
      <w:r>
        <w:t xml:space="preserve">roků </w:t>
      </w:r>
      <w:r>
        <w:t xml:space="preserve">na </w:t>
      </w:r>
      <w:r>
        <w:t xml:space="preserve">řádnou realizaci Díla, sdělí Zhotoviteli své připomínky; Zhotovitel je povinen připomínky </w:t>
      </w:r>
      <w:r>
        <w:t>Objednatele do Harmonogr</w:t>
      </w:r>
      <w:r>
        <w:t xml:space="preserve">amu zapracovat nebo upozornit TDS na nevhodnost připomínek Objednatele k úpravě Harmonogramu. Harmonogram se zapracovanými připomínkami nebo Harmonogram, k němuž Objednatel vydal stanovisko, že na zapracování svých připomínek pro jejich nevhodnost netrvá, je předpokladem pro zahájení realizace Díla dle čl. </w:t>
      </w:r>
      <w:r>
        <w:t xml:space="preserve">IV. odst. Smlouvy; </w:t>
      </w:r>
    </w:p>
    <w:p w14:paraId="5CE059EE" w14:textId="77777777" w:rsidR="00B541F0" w:rsidRDefault="001039F5">
      <w:pPr>
        <w:numPr>
          <w:ilvl w:val="1"/>
          <w:numId w:val="2"/>
        </w:numPr>
        <w:ind w:right="0" w:hanging="667"/>
      </w:pPr>
      <w:r>
        <w:t xml:space="preserve">likvidaci odpadu v </w:t>
      </w:r>
      <w:r>
        <w:t>souladu se zákonem č.</w:t>
      </w:r>
      <w:r>
        <w:t xml:space="preserve"> 541/2020 Sb., o odpadech</w:t>
      </w:r>
      <w:r>
        <w:t>, ve znění pozdějších předpisů; Zhotovitel je povinen zejména dodržet postup pro nakládání s odpady tak, aby byla zajištěna nejvyšší možná míra jejich opětovného použití a recyklace</w:t>
      </w:r>
      <w:r>
        <w:t xml:space="preserve">, </w:t>
      </w:r>
    </w:p>
    <w:p w14:paraId="25E6E178" w14:textId="77777777" w:rsidR="00B541F0" w:rsidRDefault="001039F5">
      <w:pPr>
        <w:numPr>
          <w:ilvl w:val="1"/>
          <w:numId w:val="2"/>
        </w:numPr>
        <w:ind w:right="0" w:hanging="667"/>
      </w:pPr>
      <w:r>
        <w:lastRenderedPageBreak/>
        <w:t xml:space="preserve">zřízení </w:t>
      </w:r>
      <w:r>
        <w:t>S</w:t>
      </w:r>
      <w:r>
        <w:t xml:space="preserve">taveniště a odstranění zařízení </w:t>
      </w:r>
      <w:r>
        <w:t>S</w:t>
      </w:r>
      <w:r>
        <w:t>taveniště, pokud je jeho zřízení potřebné,</w:t>
      </w:r>
      <w:r>
        <w:t xml:space="preserve"> </w:t>
      </w:r>
    </w:p>
    <w:p w14:paraId="2564828D" w14:textId="77777777" w:rsidR="00B541F0" w:rsidRDefault="001039F5">
      <w:pPr>
        <w:numPr>
          <w:ilvl w:val="1"/>
          <w:numId w:val="2"/>
        </w:numPr>
        <w:ind w:right="0" w:hanging="667"/>
      </w:pPr>
      <w:r>
        <w:t>zajištění bezpečnosti práce a ochrany životního prostředí,</w:t>
      </w:r>
      <w:r>
        <w:t xml:space="preserve"> </w:t>
      </w:r>
    </w:p>
    <w:p w14:paraId="1BF1196A" w14:textId="77777777" w:rsidR="00B541F0" w:rsidRDefault="001039F5">
      <w:pPr>
        <w:numPr>
          <w:ilvl w:val="1"/>
          <w:numId w:val="2"/>
        </w:numPr>
        <w:ind w:right="0" w:hanging="667"/>
      </w:pPr>
      <w:r>
        <w:t>zajištění všech potřebných nástrojů, pomůcek, zařízení a mechanizace k</w:t>
      </w:r>
      <w:r>
        <w:t xml:space="preserve"> </w:t>
      </w:r>
      <w:r>
        <w:t>řádné realizaci Díla,</w:t>
      </w:r>
      <w:r>
        <w:t xml:space="preserve"> </w:t>
      </w:r>
    </w:p>
    <w:p w14:paraId="0B68C836" w14:textId="77777777" w:rsidR="00B541F0" w:rsidRDefault="001039F5">
      <w:pPr>
        <w:numPr>
          <w:ilvl w:val="1"/>
          <w:numId w:val="2"/>
        </w:numPr>
        <w:ind w:right="0" w:hanging="667"/>
      </w:pPr>
      <w:r>
        <w:t xml:space="preserve">zajištění a provedení všech opatření organizačního a stavebně technologického charakteru </w:t>
      </w:r>
      <w:r>
        <w:t xml:space="preserve">k </w:t>
      </w:r>
      <w:r>
        <w:t>řádnému provedení Díl</w:t>
      </w:r>
      <w:r>
        <w:t xml:space="preserve">a, </w:t>
      </w:r>
    </w:p>
    <w:p w14:paraId="4DD564C8" w14:textId="77777777" w:rsidR="00B541F0" w:rsidRDefault="001039F5">
      <w:pPr>
        <w:numPr>
          <w:ilvl w:val="1"/>
          <w:numId w:val="2"/>
        </w:numPr>
        <w:ind w:right="0" w:hanging="667"/>
      </w:pPr>
      <w:r>
        <w:t>veškeré práce a dodávky související s</w:t>
      </w:r>
      <w:r>
        <w:t xml:space="preserve"> </w:t>
      </w:r>
      <w:r>
        <w:t>řádnou realizací Díla a s</w:t>
      </w:r>
      <w:r>
        <w:t xml:space="preserve"> </w:t>
      </w:r>
      <w:r>
        <w:t xml:space="preserve">bezpečnostními opatřeními </w:t>
      </w:r>
      <w:r>
        <w:t xml:space="preserve">na </w:t>
      </w:r>
      <w:r>
        <w:t>ochranu lidí a</w:t>
      </w:r>
      <w:r>
        <w:t xml:space="preserve"> majetku, </w:t>
      </w:r>
    </w:p>
    <w:p w14:paraId="0E882A18" w14:textId="77777777" w:rsidR="00B541F0" w:rsidRDefault="001039F5">
      <w:pPr>
        <w:numPr>
          <w:ilvl w:val="1"/>
          <w:numId w:val="2"/>
        </w:numPr>
        <w:spacing w:after="8" w:line="250" w:lineRule="auto"/>
        <w:ind w:right="0" w:hanging="667"/>
      </w:pPr>
      <w:r>
        <w:t xml:space="preserve">pořizování fotodokumentace o průběhu zhotovení Díla a jeho předání Objednateli </w:t>
      </w:r>
    </w:p>
    <w:p w14:paraId="18C3A19B" w14:textId="77777777" w:rsidR="00B541F0" w:rsidRDefault="001039F5">
      <w:pPr>
        <w:ind w:left="1008" w:right="0"/>
      </w:pPr>
      <w:r>
        <w:t>při</w:t>
      </w:r>
      <w:r>
        <w:t xml:space="preserve"> </w:t>
      </w:r>
      <w:r>
        <w:t>předání a převzetí Díla v</w:t>
      </w:r>
      <w:r>
        <w:t xml:space="preserve"> </w:t>
      </w:r>
      <w:r>
        <w:t xml:space="preserve">digitální podobě na USB </w:t>
      </w:r>
      <w:proofErr w:type="spellStart"/>
      <w:r>
        <w:t>flash</w:t>
      </w:r>
      <w:proofErr w:type="spellEnd"/>
      <w:r>
        <w:t xml:space="preserve"> disku,</w:t>
      </w:r>
      <w:r>
        <w:t xml:space="preserve"> </w:t>
      </w:r>
    </w:p>
    <w:p w14:paraId="241B6458" w14:textId="77777777" w:rsidR="00B541F0" w:rsidRDefault="001039F5">
      <w:pPr>
        <w:numPr>
          <w:ilvl w:val="1"/>
          <w:numId w:val="2"/>
        </w:numPr>
        <w:ind w:right="0" w:hanging="667"/>
      </w:pPr>
      <w:r>
        <w:t>zhotovení dokumentace skutečného provedení Díla,</w:t>
      </w:r>
      <w:r>
        <w:t xml:space="preserve"> </w:t>
      </w:r>
    </w:p>
    <w:p w14:paraId="49E53DD0" w14:textId="77777777" w:rsidR="00B541F0" w:rsidRDefault="001039F5">
      <w:pPr>
        <w:numPr>
          <w:ilvl w:val="1"/>
          <w:numId w:val="2"/>
        </w:numPr>
        <w:ind w:right="0" w:hanging="667"/>
      </w:pPr>
      <w:r>
        <w:t>provádění průběžného každodenního úklidu</w:t>
      </w:r>
      <w:r>
        <w:t xml:space="preserve"> </w:t>
      </w:r>
      <w:r>
        <w:t>znečištění způsobeného prováděním Díl</w:t>
      </w:r>
      <w:r>
        <w:t xml:space="preserve">a nebo v </w:t>
      </w:r>
      <w:r>
        <w:t>jeho souvislosti; úklid bude proveden na všech znečištěných plochách</w:t>
      </w:r>
      <w:r>
        <w:t xml:space="preserve">, </w:t>
      </w:r>
      <w:r>
        <w:t>včetně přístupových cest k</w:t>
      </w:r>
      <w:r>
        <w:t xml:space="preserve"> </w:t>
      </w:r>
      <w:r>
        <w:t>místu plnění,</w:t>
      </w:r>
      <w:r>
        <w:t xml:space="preserve"> </w:t>
      </w:r>
    </w:p>
    <w:p w14:paraId="7A813717" w14:textId="77777777" w:rsidR="00B541F0" w:rsidRDefault="001039F5">
      <w:pPr>
        <w:numPr>
          <w:ilvl w:val="1"/>
          <w:numId w:val="2"/>
        </w:numPr>
        <w:ind w:right="0" w:hanging="667"/>
      </w:pPr>
      <w:r>
        <w:t>provedení celkového</w:t>
      </w:r>
      <w:r>
        <w:t xml:space="preserve"> </w:t>
      </w:r>
      <w:r>
        <w:t>úklid</w:t>
      </w:r>
      <w:r>
        <w:t xml:space="preserve">u </w:t>
      </w:r>
      <w:r>
        <w:t>místa plnění</w:t>
      </w:r>
      <w:r>
        <w:t xml:space="preserve">, </w:t>
      </w:r>
      <w:r>
        <w:t>včetně přístupových cest k</w:t>
      </w:r>
      <w:r>
        <w:t xml:space="preserve"> </w:t>
      </w:r>
      <w:r>
        <w:t>místu plnění před</w:t>
      </w:r>
      <w:r>
        <w:t xml:space="preserve"> </w:t>
      </w:r>
      <w:r>
        <w:t>předáním a převzetím Díl</w:t>
      </w:r>
      <w:r>
        <w:t xml:space="preserve">a, </w:t>
      </w:r>
    </w:p>
    <w:p w14:paraId="4A2B6816" w14:textId="77777777" w:rsidR="00B541F0" w:rsidRDefault="001039F5">
      <w:pPr>
        <w:numPr>
          <w:ilvl w:val="1"/>
          <w:numId w:val="2"/>
        </w:numPr>
        <w:ind w:right="0" w:hanging="667"/>
      </w:pPr>
      <w:r>
        <w:t>odstranění poškození povrchů či věcí v</w:t>
      </w:r>
      <w:r>
        <w:t xml:space="preserve"> </w:t>
      </w:r>
      <w:r>
        <w:t>místě přístupových cest způsobených realizací Díla,</w:t>
      </w:r>
      <w:r>
        <w:t xml:space="preserve"> </w:t>
      </w:r>
    </w:p>
    <w:p w14:paraId="7E450235" w14:textId="77777777" w:rsidR="00B541F0" w:rsidRDefault="001039F5">
      <w:pPr>
        <w:numPr>
          <w:ilvl w:val="1"/>
          <w:numId w:val="2"/>
        </w:numPr>
        <w:ind w:right="0" w:hanging="667"/>
      </w:pPr>
      <w:r>
        <w:t>provedení všech předepsaných zkoušek, revizí, vystavení nutných protokolů, atestů, případně jiných právních nebo technických dokladů, jimiž bude prokázáno dosažení předepsané kvality a předepsaných technických parametrů Díla</w:t>
      </w:r>
      <w:r>
        <w:t xml:space="preserve">, </w:t>
      </w:r>
    </w:p>
    <w:p w14:paraId="3872B2E0" w14:textId="77777777" w:rsidR="00B541F0" w:rsidRDefault="001039F5">
      <w:pPr>
        <w:numPr>
          <w:ilvl w:val="1"/>
          <w:numId w:val="2"/>
        </w:numPr>
        <w:ind w:right="0" w:hanging="667"/>
      </w:pPr>
      <w:r>
        <w:t>provedení komplexního vyzkoušení funkčnosti Díla před jeho předáním Objednateli,</w:t>
      </w:r>
      <w:r>
        <w:t xml:space="preserve"> </w:t>
      </w:r>
    </w:p>
    <w:p w14:paraId="23450C86" w14:textId="77777777" w:rsidR="00B541F0" w:rsidRDefault="001039F5">
      <w:pPr>
        <w:numPr>
          <w:ilvl w:val="1"/>
          <w:numId w:val="2"/>
        </w:numPr>
        <w:ind w:right="0" w:hanging="667"/>
      </w:pPr>
      <w:r>
        <w:t>pořízení dokumentace</w:t>
      </w:r>
      <w:r>
        <w:t xml:space="preserve"> </w:t>
      </w:r>
      <w:r>
        <w:t xml:space="preserve">o průběhu realizace Díla a její předání Objednateli při předání </w:t>
      </w:r>
      <w:r>
        <w:t xml:space="preserve">a </w:t>
      </w:r>
      <w:r>
        <w:t>převzetí Díla</w:t>
      </w:r>
      <w:r>
        <w:t xml:space="preserve">. </w:t>
      </w:r>
    </w:p>
    <w:p w14:paraId="2AFE3FA8" w14:textId="77777777" w:rsidR="00B541F0" w:rsidRDefault="001039F5">
      <w:pPr>
        <w:numPr>
          <w:ilvl w:val="0"/>
          <w:numId w:val="2"/>
        </w:numPr>
        <w:spacing w:after="135" w:line="259" w:lineRule="auto"/>
        <w:ind w:right="0" w:hanging="360"/>
      </w:pPr>
      <w:r>
        <w:t xml:space="preserve">Zhotovitel se zavazuje: </w:t>
      </w:r>
    </w:p>
    <w:p w14:paraId="76DCD4BD" w14:textId="77777777" w:rsidR="00B541F0" w:rsidRDefault="001039F5">
      <w:pPr>
        <w:numPr>
          <w:ilvl w:val="1"/>
          <w:numId w:val="2"/>
        </w:numPr>
        <w:ind w:right="0" w:hanging="667"/>
      </w:pPr>
      <w:r>
        <w:t xml:space="preserve">provést </w:t>
      </w:r>
      <w:r>
        <w:t>D</w:t>
      </w:r>
      <w:r>
        <w:t>ílo tak, aby výstavbou ani následným provozem nedošlo</w:t>
      </w:r>
      <w:r>
        <w:t xml:space="preserve"> k </w:t>
      </w:r>
      <w:r>
        <w:t>negativnímu ovlivnění životního prostředí a při realizaci neprodukovat žádné nebezpečné odpady</w:t>
      </w:r>
      <w:r>
        <w:t xml:space="preserve">, </w:t>
      </w:r>
    </w:p>
    <w:p w14:paraId="10DA4628" w14:textId="77777777" w:rsidR="00B541F0" w:rsidRDefault="001039F5">
      <w:pPr>
        <w:numPr>
          <w:ilvl w:val="1"/>
          <w:numId w:val="2"/>
        </w:numPr>
        <w:ind w:right="0" w:hanging="667"/>
      </w:pPr>
      <w:r>
        <w:t xml:space="preserve">při realizaci </w:t>
      </w:r>
      <w:r>
        <w:t>D</w:t>
      </w:r>
      <w:r>
        <w:t>íla použít materiály a zařizovací předměty s</w:t>
      </w:r>
      <w:r>
        <w:t xml:space="preserve"> </w:t>
      </w:r>
      <w:r>
        <w:t>maximálním ohledem na šetrnost vůči životnímu prostředí</w:t>
      </w:r>
      <w:r>
        <w:t xml:space="preserve">, </w:t>
      </w:r>
    </w:p>
    <w:p w14:paraId="20C22ACD" w14:textId="77777777" w:rsidR="00B541F0" w:rsidRDefault="001039F5">
      <w:pPr>
        <w:numPr>
          <w:ilvl w:val="1"/>
          <w:numId w:val="2"/>
        </w:numPr>
        <w:ind w:right="0" w:hanging="667"/>
      </w:pPr>
      <w:r>
        <w:t>provádět veškeré montážní práce pouze osobami, které mají pro tuto činnost potřebné osvědčení nebo oprávnění</w:t>
      </w:r>
      <w:r>
        <w:t xml:space="preserve">, </w:t>
      </w:r>
    </w:p>
    <w:p w14:paraId="53F0ABC6" w14:textId="77777777" w:rsidR="00B541F0" w:rsidRDefault="001039F5">
      <w:pPr>
        <w:numPr>
          <w:ilvl w:val="1"/>
          <w:numId w:val="2"/>
        </w:numPr>
        <w:ind w:right="0" w:hanging="667"/>
      </w:pPr>
      <w:r>
        <w:t>provádět Dílo proškolenými pracovníky s požadovanými ochrannými a</w:t>
      </w:r>
      <w:r>
        <w:t xml:space="preserve"> </w:t>
      </w:r>
      <w:r>
        <w:t>pracovními pomůckami</w:t>
      </w:r>
      <w:r>
        <w:t xml:space="preserve">, </w:t>
      </w:r>
    </w:p>
    <w:p w14:paraId="52FAB8B3" w14:textId="77777777" w:rsidR="00B541F0" w:rsidRDefault="001039F5">
      <w:pPr>
        <w:numPr>
          <w:ilvl w:val="1"/>
          <w:numId w:val="2"/>
        </w:numPr>
        <w:ind w:right="0" w:hanging="667"/>
      </w:pPr>
      <w:r>
        <w:t>při provádění stavebních prací dodržovat veškeré obecně závazné předpisy, především nařízení vlády č. 591/2006 Sb., o bližších minimálních požadavcích na bezpečnost a ochranu zdraví při práci na staveništích</w:t>
      </w:r>
      <w:r>
        <w:t xml:space="preserve"> </w:t>
      </w:r>
      <w:r>
        <w:t>a nařízení vlády č. 362/2005 Sb., o bližších požadavcích na bezpečnost a</w:t>
      </w:r>
      <w:r>
        <w:t xml:space="preserve"> </w:t>
      </w:r>
      <w:r>
        <w:t>ochranu zdraví při</w:t>
      </w:r>
      <w:r>
        <w:t xml:space="preserve"> </w:t>
      </w:r>
      <w:r>
        <w:t>práci na pracovištích s nebezpečím pádu z výšky nebo do hloubky, ve znění pozdějších předpisů.</w:t>
      </w:r>
      <w:r>
        <w:t xml:space="preserve"> </w:t>
      </w:r>
    </w:p>
    <w:p w14:paraId="778C88D6" w14:textId="77777777" w:rsidR="00B541F0" w:rsidRDefault="001039F5">
      <w:pPr>
        <w:numPr>
          <w:ilvl w:val="1"/>
          <w:numId w:val="2"/>
        </w:numPr>
        <w:spacing w:after="7"/>
        <w:ind w:right="0" w:hanging="667"/>
      </w:pPr>
      <w:r>
        <w:t xml:space="preserve">zajistit plán bezpečnosti a ochrany zdraví při práci na </w:t>
      </w:r>
      <w:r>
        <w:t>S</w:t>
      </w:r>
      <w:r>
        <w:t xml:space="preserve">taveništi v souladu se zákonem </w:t>
      </w:r>
      <w:r>
        <w:t xml:space="preserve"> </w:t>
      </w:r>
    </w:p>
    <w:p w14:paraId="656A6377" w14:textId="77777777" w:rsidR="00B541F0" w:rsidRDefault="001039F5">
      <w:pPr>
        <w:ind w:left="982" w:right="0"/>
      </w:pPr>
      <w:r>
        <w:t xml:space="preserve">č. 309/2006 Sb., kterým se upravují další požadavky bezpečnosti a ochrany zdraví při práci </w:t>
      </w:r>
      <w:r>
        <w:t xml:space="preserve">v </w:t>
      </w:r>
      <w:r>
        <w:t xml:space="preserve">pracovněprávních vztazích a o zajištění bezpečnosti a ochrany zdraví při činnosti </w:t>
      </w:r>
      <w:r>
        <w:t xml:space="preserve">nebo </w:t>
      </w:r>
      <w:r>
        <w:lastRenderedPageBreak/>
        <w:t>poskytování služeb mimo pracovněprávní vztahy (zákon o zajištění dalších podmínek bezpečnosti a ochrany zdraví při práci), ve znění dalších předpisů;</w:t>
      </w:r>
      <w:r>
        <w:t xml:space="preserve"> </w:t>
      </w:r>
    </w:p>
    <w:p w14:paraId="3D76B176" w14:textId="77777777" w:rsidR="00B541F0" w:rsidRDefault="001039F5">
      <w:pPr>
        <w:numPr>
          <w:ilvl w:val="1"/>
          <w:numId w:val="2"/>
        </w:numPr>
        <w:ind w:right="0" w:hanging="667"/>
      </w:pPr>
      <w:r>
        <w:t>navrhnout a provést všechny části Díla v</w:t>
      </w:r>
      <w:r>
        <w:t xml:space="preserve"> souladu s </w:t>
      </w:r>
      <w:r>
        <w:t>předpisy platnými v</w:t>
      </w:r>
      <w:r>
        <w:t xml:space="preserve"> </w:t>
      </w:r>
      <w:r>
        <w:t>České republice.</w:t>
      </w:r>
      <w:r>
        <w:t xml:space="preserve"> </w:t>
      </w:r>
    </w:p>
    <w:p w14:paraId="0D82BE8F" w14:textId="77777777" w:rsidR="00B541F0" w:rsidRDefault="001039F5">
      <w:pPr>
        <w:numPr>
          <w:ilvl w:val="0"/>
          <w:numId w:val="2"/>
        </w:numPr>
        <w:ind w:right="0" w:hanging="360"/>
      </w:pPr>
      <w:r>
        <w:t>Zhotovitel se zavazuje, že bude materiál na místo realizace dovážet v</w:t>
      </w:r>
      <w:r>
        <w:t xml:space="preserve"> </w:t>
      </w:r>
      <w:r>
        <w:t>takovém rozsahu, aby</w:t>
      </w:r>
      <w:r>
        <w:t xml:space="preserve"> bylo </w:t>
      </w:r>
      <w:r>
        <w:t>množství skladových ploch eliminováno na nezbytně nutno</w:t>
      </w:r>
      <w:r>
        <w:t xml:space="preserve">u </w:t>
      </w:r>
      <w:r>
        <w:t>míru.</w:t>
      </w:r>
      <w:r>
        <w:t xml:space="preserve"> </w:t>
      </w:r>
      <w:r>
        <w:t>Zhotovitel se dále zavazuje při</w:t>
      </w:r>
      <w:r>
        <w:t xml:space="preserve"> </w:t>
      </w:r>
      <w:r>
        <w:t>provádění prací průběžně provádět úklid dotčených místností.</w:t>
      </w:r>
      <w:r>
        <w:t xml:space="preserve"> </w:t>
      </w:r>
    </w:p>
    <w:p w14:paraId="6BD51A63" w14:textId="77777777" w:rsidR="00B541F0" w:rsidRDefault="001039F5">
      <w:pPr>
        <w:numPr>
          <w:ilvl w:val="0"/>
          <w:numId w:val="2"/>
        </w:numPr>
        <w:ind w:right="0" w:hanging="360"/>
      </w:pPr>
      <w:r>
        <w:t>Zhotovitel prohlašuje, že se seznámil s</w:t>
      </w:r>
      <w:r>
        <w:t xml:space="preserve"> </w:t>
      </w:r>
      <w:r>
        <w:t>místem plnění tak, jak to bylo možné před uzavřením Smlouvy běžnou obhlídkou.</w:t>
      </w:r>
      <w:r>
        <w:t xml:space="preserve"> </w:t>
      </w:r>
    </w:p>
    <w:p w14:paraId="696228C5" w14:textId="77777777" w:rsidR="00B541F0" w:rsidRDefault="001039F5">
      <w:pPr>
        <w:numPr>
          <w:ilvl w:val="0"/>
          <w:numId w:val="2"/>
        </w:numPr>
        <w:ind w:right="0" w:hanging="360"/>
      </w:pPr>
      <w:r>
        <w:t>Provádění Díla či jeho částí se řídí zejména touto Smlouvou, podmínkami stanovenými ČSN (EN), obecně závaznými metodikami a doporučeními výrobců komponentů a technologií použitých při</w:t>
      </w:r>
      <w:r>
        <w:t xml:space="preserve"> </w:t>
      </w:r>
      <w:r>
        <w:t>výstavbě, neodporují</w:t>
      </w:r>
      <w:r>
        <w:t>-</w:t>
      </w:r>
      <w:r>
        <w:t>li platným ČSN (EN)</w:t>
      </w:r>
      <w:r>
        <w:t xml:space="preserve"> </w:t>
      </w:r>
      <w:r>
        <w:t>a obecně závaznými právními předpisy</w:t>
      </w:r>
      <w:r>
        <w:t xml:space="preserve">. </w:t>
      </w:r>
    </w:p>
    <w:p w14:paraId="75C3017A" w14:textId="77777777" w:rsidR="00B541F0" w:rsidRDefault="001039F5">
      <w:pPr>
        <w:numPr>
          <w:ilvl w:val="0"/>
          <w:numId w:val="2"/>
        </w:numPr>
        <w:ind w:right="0" w:hanging="360"/>
      </w:pPr>
      <w:r>
        <w:t>Objednatel se zavazuje převzít Dílo provedené bez vad či pouze s</w:t>
      </w:r>
      <w:r>
        <w:t xml:space="preserve"> </w:t>
      </w:r>
      <w:r>
        <w:t>vadami, které nebrání jeho řádnému užívání, a zaplatit za poskytnuté plnění Zhotoviteli za dohodnutých podmínek cenu dle čl.</w:t>
      </w:r>
      <w:r>
        <w:t xml:space="preserve"> VIII. Smlouvy. </w:t>
      </w:r>
    </w:p>
    <w:p w14:paraId="551CA572" w14:textId="77777777" w:rsidR="00B541F0" w:rsidRDefault="001039F5">
      <w:pPr>
        <w:numPr>
          <w:ilvl w:val="0"/>
          <w:numId w:val="2"/>
        </w:numPr>
        <w:spacing w:after="384"/>
        <w:ind w:right="0" w:hanging="360"/>
      </w:pPr>
      <w:r>
        <w:t xml:space="preserve">Vadami nebránícími řádnému užívání Díla se rozumí pouze drobné ojedinělé vady, které samy </w:t>
      </w:r>
      <w:r>
        <w:t xml:space="preserve">o </w:t>
      </w:r>
      <w:r>
        <w:t>sobě ani ve spojení s jinými nebrání užívání Díla funkčně nebo</w:t>
      </w:r>
      <w:r>
        <w:t xml:space="preserve"> </w:t>
      </w:r>
      <w:r>
        <w:t>esteticky, ani jeho užívání podstatným způsobem neomezují (dále jen „</w:t>
      </w:r>
      <w:r>
        <w:rPr>
          <w:b/>
          <w:i/>
        </w:rPr>
        <w:t>Drobné vady</w:t>
      </w:r>
      <w:r>
        <w:t>“).</w:t>
      </w:r>
      <w:r>
        <w:t xml:space="preserve"> </w:t>
      </w:r>
    </w:p>
    <w:p w14:paraId="4703F7A1" w14:textId="77777777" w:rsidR="00B541F0" w:rsidRDefault="001039F5">
      <w:pPr>
        <w:pStyle w:val="Nadpis1"/>
        <w:ind w:left="313" w:right="0" w:hanging="310"/>
      </w:pPr>
      <w:r>
        <w:t>DOBA PLNĚNÍ</w:t>
      </w:r>
      <w:r>
        <w:t xml:space="preserve"> </w:t>
      </w:r>
    </w:p>
    <w:p w14:paraId="7E3FC6EF" w14:textId="77777777" w:rsidR="00B541F0" w:rsidRDefault="001039F5">
      <w:pPr>
        <w:numPr>
          <w:ilvl w:val="0"/>
          <w:numId w:val="3"/>
        </w:numPr>
        <w:ind w:right="0" w:hanging="360"/>
      </w:pPr>
      <w:r>
        <w:t>Realizaci Díla Zhotovitel zahájí v</w:t>
      </w:r>
      <w:r>
        <w:t xml:space="preserve"> </w:t>
      </w:r>
      <w:r>
        <w:t xml:space="preserve">místě plnění </w:t>
      </w:r>
      <w:r>
        <w:rPr>
          <w:b/>
        </w:rPr>
        <w:t>19. 8. 2024</w:t>
      </w:r>
      <w:r>
        <w:t xml:space="preserve"> </w:t>
      </w:r>
    </w:p>
    <w:p w14:paraId="6FBFAACB" w14:textId="77777777" w:rsidR="00B541F0" w:rsidRDefault="001039F5">
      <w:pPr>
        <w:numPr>
          <w:ilvl w:val="0"/>
          <w:numId w:val="3"/>
        </w:numPr>
        <w:ind w:right="0" w:hanging="360"/>
      </w:pPr>
      <w:r>
        <w:t xml:space="preserve">Dílo bude řádně provedeno a protokolárně předáno Objednateli nejpozději </w:t>
      </w:r>
      <w:r>
        <w:rPr>
          <w:b/>
        </w:rPr>
        <w:t>do 23. 8. 2024</w:t>
      </w:r>
      <w:r>
        <w:t xml:space="preserve">. </w:t>
      </w:r>
    </w:p>
    <w:p w14:paraId="27082436" w14:textId="77777777" w:rsidR="00B541F0" w:rsidRDefault="001039F5">
      <w:pPr>
        <w:numPr>
          <w:ilvl w:val="0"/>
          <w:numId w:val="3"/>
        </w:numPr>
        <w:ind w:right="0" w:hanging="360"/>
      </w:pPr>
      <w:r>
        <w:t>Pracovní dob</w:t>
      </w:r>
      <w:r>
        <w:t>a</w:t>
      </w:r>
      <w:r>
        <w:t>, po kterou je Zhotovitel oprávněn provádět práce v</w:t>
      </w:r>
      <w:r>
        <w:t xml:space="preserve"> </w:t>
      </w:r>
      <w:r>
        <w:t>místě realizace Díla</w:t>
      </w:r>
      <w:r>
        <w:t xml:space="preserve">, je vyhrazena v </w:t>
      </w:r>
      <w:r>
        <w:t>době:</w:t>
      </w:r>
      <w:r>
        <w:t xml:space="preserve"> </w:t>
      </w:r>
    </w:p>
    <w:p w14:paraId="7E61E5D5" w14:textId="77777777" w:rsidR="00B541F0" w:rsidRDefault="001039F5">
      <w:pPr>
        <w:numPr>
          <w:ilvl w:val="1"/>
          <w:numId w:val="3"/>
        </w:numPr>
        <w:spacing w:after="135" w:line="259" w:lineRule="auto"/>
        <w:ind w:right="57" w:hanging="425"/>
        <w:jc w:val="left"/>
      </w:pPr>
      <w:r>
        <w:t xml:space="preserve">pondělí až pátek od </w:t>
      </w:r>
      <w:r>
        <w:t xml:space="preserve">6:00 do 17:30 hod., </w:t>
      </w:r>
    </w:p>
    <w:p w14:paraId="0CBB21C1" w14:textId="77777777" w:rsidR="00B541F0" w:rsidRDefault="001039F5">
      <w:pPr>
        <w:numPr>
          <w:ilvl w:val="1"/>
          <w:numId w:val="3"/>
        </w:numPr>
        <w:spacing w:after="132" w:line="259" w:lineRule="auto"/>
        <w:ind w:right="57" w:hanging="425"/>
        <w:jc w:val="left"/>
      </w:pPr>
      <w:r>
        <w:t xml:space="preserve">soboty, </w:t>
      </w:r>
      <w:r>
        <w:t>neděle a svátky pouze mimořádně</w:t>
      </w:r>
      <w:r>
        <w:t xml:space="preserve"> </w:t>
      </w:r>
      <w:r>
        <w:t>a po předchozí dohodě s</w:t>
      </w:r>
      <w:r>
        <w:t xml:space="preserve"> Objednatelem. </w:t>
      </w:r>
    </w:p>
    <w:p w14:paraId="020AA8E2" w14:textId="77777777" w:rsidR="00B541F0" w:rsidRDefault="001039F5">
      <w:pPr>
        <w:numPr>
          <w:ilvl w:val="0"/>
          <w:numId w:val="3"/>
        </w:numPr>
        <w:ind w:right="0" w:hanging="360"/>
      </w:pPr>
      <w:r>
        <w:t>Dílo bude realizováno za plného provozu Objednatele. Veškerá provozní omezení v místě realizace Díla musí být předem konzultována s Objednatelem, aby nedošlo k omezení pohybu nebo ohrožení osob v místě plnění.</w:t>
      </w:r>
      <w:r>
        <w:t xml:space="preserve"> </w:t>
      </w:r>
    </w:p>
    <w:p w14:paraId="6DFD8951" w14:textId="77777777" w:rsidR="00B541F0" w:rsidRDefault="001039F5">
      <w:pPr>
        <w:numPr>
          <w:ilvl w:val="0"/>
          <w:numId w:val="3"/>
        </w:numPr>
        <w:ind w:right="0" w:hanging="360"/>
      </w:pPr>
      <w:r>
        <w:t xml:space="preserve">V případě potřeby stěhování uživatelů, případně nábytku z prostor, kde bude docházet k realizaci Díla, se Zhotovitel zavazuje toto oznámit Objednateli </w:t>
      </w:r>
      <w:r>
        <w:t xml:space="preserve">7 </w:t>
      </w:r>
      <w:r>
        <w:t>pracovní</w:t>
      </w:r>
      <w:r>
        <w:t>ch dn</w:t>
      </w:r>
      <w:r>
        <w:t>í</w:t>
      </w:r>
      <w:r>
        <w:t xml:space="preserve"> </w:t>
      </w:r>
      <w:r>
        <w:t xml:space="preserve">předem, aby mohlo </w:t>
      </w:r>
      <w:proofErr w:type="gramStart"/>
      <w:r>
        <w:t xml:space="preserve">dojít </w:t>
      </w:r>
      <w:r>
        <w:t xml:space="preserve"> </w:t>
      </w:r>
      <w:r>
        <w:t>k</w:t>
      </w:r>
      <w:proofErr w:type="gramEnd"/>
      <w:r>
        <w:t xml:space="preserve"> vyklizení těchto prostor Objednatelem.</w:t>
      </w:r>
      <w:r>
        <w:t xml:space="preserve"> </w:t>
      </w:r>
    </w:p>
    <w:p w14:paraId="3289D081" w14:textId="77777777" w:rsidR="00B541F0" w:rsidRDefault="001039F5">
      <w:pPr>
        <w:numPr>
          <w:ilvl w:val="0"/>
          <w:numId w:val="3"/>
        </w:numPr>
        <w:ind w:right="0" w:hanging="360"/>
      </w:pPr>
      <w:r>
        <w:t>Zhotovitel nejpozději</w:t>
      </w:r>
      <w:r>
        <w:t xml:space="preserve"> 2 (dva) </w:t>
      </w:r>
      <w:r>
        <w:t>pracovní dn</w:t>
      </w:r>
      <w:r>
        <w:t xml:space="preserve">y </w:t>
      </w:r>
      <w:r>
        <w:t xml:space="preserve">přede dnem, kdy bude připraven Dílo předat Objednateli, oznámí Objednateli tuto skutečnost a dohodne s ním podrobnosti dokončení Díla. </w:t>
      </w:r>
      <w:r>
        <w:t xml:space="preserve">Objednatel je pak povinen v </w:t>
      </w:r>
      <w:r>
        <w:t>oznámeném termínu zahájit přejímací řízení a poskytnout k</w:t>
      </w:r>
      <w:r>
        <w:t xml:space="preserve"> </w:t>
      </w:r>
      <w:r>
        <w:t>předání Díla Zhotoviteli nezbytnou</w:t>
      </w:r>
      <w:r>
        <w:t xml:space="preserve"> </w:t>
      </w:r>
      <w:r>
        <w:t>součinnost</w:t>
      </w:r>
      <w:r>
        <w:t xml:space="preserve">. </w:t>
      </w:r>
    </w:p>
    <w:p w14:paraId="6C10BACE" w14:textId="77777777" w:rsidR="00B541F0" w:rsidRDefault="001039F5">
      <w:pPr>
        <w:numPr>
          <w:ilvl w:val="0"/>
          <w:numId w:val="3"/>
        </w:numPr>
        <w:ind w:right="0" w:hanging="360"/>
      </w:pPr>
      <w:r>
        <w:t>Smluvní strany se dohodly, že § 1912 Občanského zákoníku a rovněž obchodní zvyklosti, jež jsou svým smyslem nebo účinky stejné nebo obdobné uvedenému ustanovení, se nepoužijí.</w:t>
      </w:r>
      <w:r>
        <w:t xml:space="preserve"> </w:t>
      </w:r>
    </w:p>
    <w:p w14:paraId="58DB57C9" w14:textId="77777777" w:rsidR="00B541F0" w:rsidRDefault="001039F5">
      <w:pPr>
        <w:numPr>
          <w:ilvl w:val="0"/>
          <w:numId w:val="3"/>
        </w:numPr>
        <w:ind w:right="0" w:hanging="360"/>
      </w:pPr>
      <w:r>
        <w:t xml:space="preserve">V </w:t>
      </w:r>
      <w:r>
        <w:t xml:space="preserve">případě, že Objednatel, osoba vykonávající za Objednatele technický dozor, případně koordinátor bezpečnosti a ochrany zdraví při práci na </w:t>
      </w:r>
      <w:r>
        <w:t>S</w:t>
      </w:r>
      <w:r>
        <w:t>taveništi nebo jiná k</w:t>
      </w:r>
      <w:r>
        <w:t xml:space="preserve"> </w:t>
      </w:r>
      <w:r>
        <w:t>tomu oprávněná osoba přeruší práce na</w:t>
      </w:r>
      <w:r>
        <w:t xml:space="preserve"> </w:t>
      </w:r>
      <w:r>
        <w:t>Díle z</w:t>
      </w:r>
      <w:r>
        <w:t xml:space="preserve"> </w:t>
      </w:r>
      <w:r>
        <w:t>důvodu porušení pravidel bezpečnosti a ochrany zdraví při</w:t>
      </w:r>
      <w:r>
        <w:t xml:space="preserve"> </w:t>
      </w:r>
      <w:r>
        <w:t>práci, toto přerušení nebude mít vliv na</w:t>
      </w:r>
      <w:r>
        <w:t xml:space="preserve"> </w:t>
      </w:r>
      <w:r>
        <w:t>lhůtu plnění sjednanou dle tohoto článku Smlouvy.</w:t>
      </w:r>
      <w:r>
        <w:t xml:space="preserve"> </w:t>
      </w:r>
    </w:p>
    <w:p w14:paraId="71C3AA09" w14:textId="77777777" w:rsidR="00B541F0" w:rsidRDefault="001039F5">
      <w:pPr>
        <w:numPr>
          <w:ilvl w:val="0"/>
          <w:numId w:val="3"/>
        </w:numPr>
        <w:spacing w:after="378"/>
        <w:ind w:right="0" w:hanging="360"/>
      </w:pPr>
      <w:r>
        <w:t xml:space="preserve">Zhotovitel je </w:t>
      </w:r>
      <w:r>
        <w:t>oprávněn dokončit Dílo i dříve, tj. před uplynutím sjednané lhůty</w:t>
      </w:r>
      <w:r>
        <w:t xml:space="preserve">. </w:t>
      </w:r>
    </w:p>
    <w:p w14:paraId="7A5F0A4F" w14:textId="77777777" w:rsidR="00B541F0" w:rsidRDefault="001039F5">
      <w:pPr>
        <w:pStyle w:val="Nadpis1"/>
        <w:ind w:left="253" w:right="3" w:hanging="250"/>
      </w:pPr>
      <w:r>
        <w:t>MÍSTO PLNĚNÍ</w:t>
      </w:r>
      <w:r>
        <w:t xml:space="preserve"> </w:t>
      </w:r>
    </w:p>
    <w:p w14:paraId="2B1B8065" w14:textId="77777777" w:rsidR="00B541F0" w:rsidRDefault="001039F5">
      <w:pPr>
        <w:ind w:left="422" w:right="0" w:hanging="427"/>
      </w:pPr>
      <w:r>
        <w:t>1.</w:t>
      </w:r>
      <w:r>
        <w:rPr>
          <w:rFonts w:ascii="Arial" w:eastAsia="Arial" w:hAnsi="Arial" w:cs="Arial"/>
        </w:rPr>
        <w:t xml:space="preserve"> </w:t>
      </w:r>
      <w:r>
        <w:t>Místem realizace Díla je sídlo</w:t>
      </w:r>
      <w:r>
        <w:t xml:space="preserve"> Objednatele na adrese </w:t>
      </w:r>
      <w:r>
        <w:t>Křižíkova 1694/11, 612 00 Brno</w:t>
      </w:r>
      <w:r>
        <w:t xml:space="preserve">. </w:t>
      </w:r>
      <w:r>
        <w:t>Podrobnější vymezení místa realizace Díla je obsaženo v</w:t>
      </w:r>
      <w:r>
        <w:t xml:space="preserve"> </w:t>
      </w:r>
      <w:r>
        <w:t>Projektové dokumentaci</w:t>
      </w:r>
      <w:r>
        <w:t xml:space="preserve">. </w:t>
      </w:r>
    </w:p>
    <w:p w14:paraId="59197ABB" w14:textId="77777777" w:rsidR="00B541F0" w:rsidRDefault="001039F5">
      <w:pPr>
        <w:pStyle w:val="Nadpis1"/>
        <w:ind w:left="313" w:right="3" w:hanging="310"/>
      </w:pPr>
      <w:r>
        <w:t>PRÁVA A POVINNOSTI ZHOTOVITELE</w:t>
      </w:r>
      <w:r>
        <w:t xml:space="preserve"> </w:t>
      </w:r>
    </w:p>
    <w:p w14:paraId="4186422F" w14:textId="77777777" w:rsidR="00B541F0" w:rsidRDefault="001039F5">
      <w:pPr>
        <w:numPr>
          <w:ilvl w:val="0"/>
          <w:numId w:val="4"/>
        </w:numPr>
        <w:ind w:right="0" w:hanging="360"/>
      </w:pPr>
      <w:r>
        <w:t>Zhotovitel se zavazuje předat Dílo řádně a včas dle podmínek Smlouvy. Dále je povinen se řídit při</w:t>
      </w:r>
      <w:r>
        <w:t xml:space="preserve"> </w:t>
      </w:r>
      <w:r>
        <w:t xml:space="preserve">plnění Smlouvy obecně platnými předpisy a pokyny Objednatele, které mu budou zadávány </w:t>
      </w:r>
      <w:r>
        <w:t xml:space="preserve">v </w:t>
      </w:r>
      <w:r>
        <w:t xml:space="preserve">průběhu plnění Smlouvy.  O řádném odevzdání a převzetí Díla dle Smlouvy sepíše Zhotovitel </w:t>
      </w:r>
      <w:r>
        <w:t xml:space="preserve">s </w:t>
      </w:r>
      <w:r>
        <w:t>Objednatelem protokol o předání a převzetí Díla (dále jen „</w:t>
      </w:r>
      <w:r>
        <w:rPr>
          <w:b/>
          <w:i/>
        </w:rPr>
        <w:t>Předávací protokol</w:t>
      </w:r>
      <w:r>
        <w:t>“) dle Smlouvy.</w:t>
      </w:r>
      <w:r>
        <w:t xml:space="preserve"> </w:t>
      </w:r>
    </w:p>
    <w:p w14:paraId="56A5CE47" w14:textId="77777777" w:rsidR="00B541F0" w:rsidRDefault="001039F5">
      <w:pPr>
        <w:numPr>
          <w:ilvl w:val="0"/>
          <w:numId w:val="4"/>
        </w:numPr>
        <w:ind w:right="0" w:hanging="360"/>
      </w:pPr>
      <w:r>
        <w:t>Zhotovitel je povinen při plnění povinností vyplývajících ze Smlouvy postupovat samostatně, odborně a s vynaložením veškeré potřebné péče k</w:t>
      </w:r>
      <w:r>
        <w:t xml:space="preserve"> </w:t>
      </w:r>
      <w:r>
        <w:t>dosažení optimálního výsledku plnění Smlouvy.</w:t>
      </w:r>
      <w:r>
        <w:t xml:space="preserve"> </w:t>
      </w:r>
    </w:p>
    <w:p w14:paraId="31E76564" w14:textId="77777777" w:rsidR="00B541F0" w:rsidRDefault="001039F5">
      <w:pPr>
        <w:numPr>
          <w:ilvl w:val="0"/>
          <w:numId w:val="4"/>
        </w:numPr>
        <w:ind w:right="0" w:hanging="360"/>
      </w:pPr>
      <w:r>
        <w:t>Zhotovitel se zavazuje pro Objednatele provádět Dílo dle Smlouvy osobně nebo prostřednictvím jím pověřených zaměstnanců. Zhotovitel je oprávněn pověřit plněním svých povinností vyplývajících ze Smlouvy jiné osoby po předchozím písemném souhlasu Objednatele</w:t>
      </w:r>
      <w:r>
        <w:t xml:space="preserve"> </w:t>
      </w:r>
      <w:r>
        <w:t>(dále jen „</w:t>
      </w:r>
      <w:r>
        <w:rPr>
          <w:b/>
          <w:i/>
        </w:rPr>
        <w:t>Poddodavatel</w:t>
      </w:r>
      <w:r>
        <w:t>“). Zhotovitel odpovídá za plnění Poddodavatele tak, jako by plnil sám.</w:t>
      </w:r>
      <w:r>
        <w:t xml:space="preserve"> </w:t>
      </w:r>
    </w:p>
    <w:p w14:paraId="152980E0" w14:textId="77777777" w:rsidR="00B541F0" w:rsidRDefault="001039F5">
      <w:pPr>
        <w:numPr>
          <w:ilvl w:val="0"/>
          <w:numId w:val="4"/>
        </w:numPr>
        <w:ind w:right="0" w:hanging="360"/>
      </w:pPr>
      <w:r>
        <w:t xml:space="preserve">Zhotovitel je povinen upozornit Objednatele na nevhodnou povahu jeho pokynů, pokud taková </w:t>
      </w:r>
      <w:r>
        <w:t xml:space="preserve">situace nastane. </w:t>
      </w:r>
    </w:p>
    <w:p w14:paraId="7441D927" w14:textId="77777777" w:rsidR="00B541F0" w:rsidRDefault="001039F5">
      <w:pPr>
        <w:numPr>
          <w:ilvl w:val="0"/>
          <w:numId w:val="4"/>
        </w:numPr>
        <w:ind w:right="0" w:hanging="360"/>
      </w:pPr>
      <w:r>
        <w:t xml:space="preserve">V případě, že při provádění Díla dojde k potřebě změny oproti požadavkům Smlouvy, je Zhotovitel povinen projednat potřebnou změnu s Objednatelem a provést ji až po písemném odsouhlasení </w:t>
      </w:r>
      <w:r>
        <w:t xml:space="preserve">Objednatelem. </w:t>
      </w:r>
    </w:p>
    <w:p w14:paraId="1D34ADD3" w14:textId="77777777" w:rsidR="00B541F0" w:rsidRDefault="001039F5">
      <w:pPr>
        <w:numPr>
          <w:ilvl w:val="0"/>
          <w:numId w:val="4"/>
        </w:numPr>
        <w:ind w:right="0" w:hanging="360"/>
      </w:pPr>
      <w:r>
        <w:t>Zhotovitel je povinen provést Dílo tak, aby splňovalo veškeré požadavky Objednatele a které zároveň vyhovuje platným a účinným právním předpisům či jiným technickým normám. Dojde</w:t>
      </w:r>
      <w:r>
        <w:t xml:space="preserve">-li </w:t>
      </w:r>
      <w:r>
        <w:t>ke změně právních předpisů či technických norem, musí Zhotovitel zajistit,</w:t>
      </w:r>
      <w:r>
        <w:t xml:space="preserve"> </w:t>
      </w:r>
      <w:r>
        <w:t>aby Dílo splňovalo požadavky stanovené právními předpisy či technickými normami v platném a účinném znění ke dni převzetí Díla Objednatelem.</w:t>
      </w:r>
      <w:r>
        <w:t xml:space="preserve"> </w:t>
      </w:r>
    </w:p>
    <w:p w14:paraId="08FD267C" w14:textId="77777777" w:rsidR="00B541F0" w:rsidRDefault="001039F5">
      <w:pPr>
        <w:numPr>
          <w:ilvl w:val="0"/>
          <w:numId w:val="4"/>
        </w:numPr>
        <w:ind w:right="0" w:hanging="360"/>
      </w:pPr>
      <w:r>
        <w:t>Předávací protokol</w:t>
      </w:r>
      <w:r>
        <w:t xml:space="preserve"> </w:t>
      </w:r>
      <w:r>
        <w:t>je povinen připravit Zhotovitel, a to včetně veškerých nezbytných dokumentů, zejména:</w:t>
      </w:r>
      <w:r>
        <w:t xml:space="preserve"> </w:t>
      </w:r>
    </w:p>
    <w:p w14:paraId="72BA2AAD" w14:textId="77777777" w:rsidR="00B541F0" w:rsidRDefault="001039F5">
      <w:pPr>
        <w:numPr>
          <w:ilvl w:val="1"/>
          <w:numId w:val="4"/>
        </w:numPr>
        <w:spacing w:after="146" w:line="250" w:lineRule="auto"/>
        <w:ind w:left="932" w:right="0" w:hanging="358"/>
      </w:pPr>
      <w:r>
        <w:t>dokumentace o průběhu realizace Díla. Dokumentace musí obsahovat komplexní vyhotovení Díla, popis použitých technických, technologických postupů a materiálů, rozbor a vyhotovení případných nových zjištění o Díle a</w:t>
      </w:r>
      <w:r>
        <w:t xml:space="preserve"> </w:t>
      </w:r>
      <w:r>
        <w:t>pokyny pro jeho další ochranný režim,</w:t>
      </w:r>
      <w:r>
        <w:t xml:space="preserve"> </w:t>
      </w:r>
    </w:p>
    <w:p w14:paraId="6B042190" w14:textId="77777777" w:rsidR="00B541F0" w:rsidRDefault="001039F5">
      <w:pPr>
        <w:numPr>
          <w:ilvl w:val="1"/>
          <w:numId w:val="4"/>
        </w:numPr>
        <w:ind w:left="932" w:right="0" w:hanging="358"/>
      </w:pPr>
      <w:r>
        <w:t xml:space="preserve">atestů použitých materiálů a prohlášení o vlastnostech/shodě u použitých </w:t>
      </w:r>
      <w:proofErr w:type="gramStart"/>
      <w:r>
        <w:t xml:space="preserve">výrobků, </w:t>
      </w:r>
      <w:r>
        <w:t xml:space="preserve"> </w:t>
      </w:r>
      <w:r>
        <w:t>resp.</w:t>
      </w:r>
      <w:proofErr w:type="gramEnd"/>
      <w:r>
        <w:t xml:space="preserve"> materiálů, stanoví</w:t>
      </w:r>
      <w:r>
        <w:t>-</w:t>
      </w:r>
      <w:r>
        <w:t>li to pro tyto výrobky právní předpis,</w:t>
      </w:r>
      <w:r>
        <w:t xml:space="preserve"> </w:t>
      </w:r>
    </w:p>
    <w:p w14:paraId="18886EC0" w14:textId="77777777" w:rsidR="00B541F0" w:rsidRDefault="001039F5">
      <w:pPr>
        <w:numPr>
          <w:ilvl w:val="1"/>
          <w:numId w:val="4"/>
        </w:numPr>
        <w:ind w:left="932" w:right="0" w:hanging="358"/>
      </w:pPr>
      <w:r>
        <w:t xml:space="preserve">jiné doklady týkající se realizovaného Díla vyžadované právními nebo jinými obecně závaznými normami nebo Smlouvou (zejména zkušební protokoly a certifikáty, záruční listy, návody a manuály, atesty, protokoly o provedených měřeních a příslušná </w:t>
      </w:r>
      <w:proofErr w:type="gramStart"/>
      <w:r>
        <w:t xml:space="preserve">povolení </w:t>
      </w:r>
      <w:r>
        <w:t xml:space="preserve"> a</w:t>
      </w:r>
      <w:proofErr w:type="gramEnd"/>
      <w:r>
        <w:t xml:space="preserve"> </w:t>
      </w:r>
      <w:r>
        <w:t>příslušné souhlasy), to vše v originále nebo ověřené kopii.</w:t>
      </w:r>
      <w:r>
        <w:t xml:space="preserve"> </w:t>
      </w:r>
    </w:p>
    <w:p w14:paraId="450D82B5" w14:textId="77777777" w:rsidR="00B541F0" w:rsidRDefault="001039F5">
      <w:pPr>
        <w:numPr>
          <w:ilvl w:val="0"/>
          <w:numId w:val="4"/>
        </w:numPr>
        <w:ind w:right="0" w:hanging="360"/>
      </w:pPr>
      <w:r>
        <w:t>Zhotovitel je povinen umožnit Objednateli provádění kontroly realizace Díla, zejména pak Zhotovitel umožní v</w:t>
      </w:r>
      <w:r>
        <w:t xml:space="preserve"> </w:t>
      </w:r>
      <w:r>
        <w:t>průběhu realizace Díla provedení kontrolních prohlídek Díla ve smyslu zákona</w:t>
      </w:r>
      <w:r>
        <w:t xml:space="preserve"> </w:t>
      </w:r>
      <w:r>
        <w:t>č.</w:t>
      </w:r>
      <w:r>
        <w:t xml:space="preserve"> </w:t>
      </w:r>
      <w:r>
        <w:t>283/2021 Sb., stavební zákon, ve znění pozdějších předpisů</w:t>
      </w:r>
      <w:r>
        <w:t xml:space="preserve"> </w:t>
      </w:r>
      <w:r>
        <w:t>(dále jen „</w:t>
      </w:r>
      <w:r>
        <w:rPr>
          <w:b/>
          <w:i/>
        </w:rPr>
        <w:t>Stavební zákon</w:t>
      </w:r>
      <w:r>
        <w:t>“) a zajistí nápravu zjištěných nedostatků v</w:t>
      </w:r>
      <w:r>
        <w:t xml:space="preserve"> </w:t>
      </w:r>
      <w:r>
        <w:t>Objednatelem stanovené přiměřené lhůtě. Zhotovitel se zavazuje zajistit účast stavbyvedoucího na kontrolní prohlídce.</w:t>
      </w:r>
      <w:r>
        <w:t xml:space="preserve"> </w:t>
      </w:r>
    </w:p>
    <w:p w14:paraId="325C341E" w14:textId="77777777" w:rsidR="00B541F0" w:rsidRDefault="001039F5">
      <w:pPr>
        <w:numPr>
          <w:ilvl w:val="0"/>
          <w:numId w:val="4"/>
        </w:numPr>
        <w:ind w:right="0" w:hanging="360"/>
      </w:pPr>
      <w:r>
        <w:t xml:space="preserve">Zhotovitel je povinen vést stavební deník, a to ode dne předání </w:t>
      </w:r>
      <w:r>
        <w:t>S</w:t>
      </w:r>
      <w:r>
        <w:t xml:space="preserve">taveniště do dne předání </w:t>
      </w:r>
      <w:r>
        <w:t xml:space="preserve">a </w:t>
      </w:r>
      <w:r>
        <w:t xml:space="preserve">převzetí Díla Objednatelem. Do stavebního deníku bude </w:t>
      </w:r>
      <w:r>
        <w:t xml:space="preserve">Zhotovitel </w:t>
      </w:r>
      <w:r>
        <w:t>zapisovat všechny skutečnosti stanovené Stavebním zákonem a</w:t>
      </w:r>
      <w:r>
        <w:t xml:space="preserve"> </w:t>
      </w:r>
      <w:r>
        <w:t xml:space="preserve">současně všechny skutečnosti rozhodné pro plnění podmínek </w:t>
      </w:r>
      <w:r>
        <w:t>Smlouvy</w:t>
      </w:r>
      <w:r>
        <w:t>. Stavební deník bude splňovat veškeré náležitosti úředního dokladu a bude uložen tak, aby byl přístupný Smluvním stranám, případně kontrolním orgánům. Po odstranění veškerých vad a nedodělků Díla dle této Smlouvy a po převzetí Díla Objednatelem předá Zhotovitel Objednateli originál stavebního</w:t>
      </w:r>
      <w:r>
        <w:t xml:space="preserve"> deníku.</w:t>
      </w:r>
      <w:r>
        <w:t xml:space="preserve"> </w:t>
      </w:r>
    </w:p>
    <w:p w14:paraId="16483EFD" w14:textId="77777777" w:rsidR="00B541F0" w:rsidRDefault="001039F5">
      <w:pPr>
        <w:numPr>
          <w:ilvl w:val="0"/>
          <w:numId w:val="4"/>
        </w:numPr>
        <w:ind w:right="0" w:hanging="360"/>
      </w:pPr>
      <w:r>
        <w:t xml:space="preserve">Zhotovitel se zavazuje, že zajistí provádění Díla tak, aby provádění Díla bylo zabezpečeno </w:t>
      </w:r>
      <w:r>
        <w:t xml:space="preserve">pro </w:t>
      </w:r>
      <w:r>
        <w:t>činnost každé profese odborným dozorem Zhotovitele, který bude garantovat dodržování technologických postupů. Odbornou úroveň realizovaného Díla jako celku zabezpečí Zhotovitel</w:t>
      </w:r>
      <w:r>
        <w:t xml:space="preserve">. </w:t>
      </w:r>
    </w:p>
    <w:p w14:paraId="6CA52C73" w14:textId="77777777" w:rsidR="00B541F0" w:rsidRDefault="001039F5">
      <w:pPr>
        <w:numPr>
          <w:ilvl w:val="0"/>
          <w:numId w:val="4"/>
        </w:numPr>
        <w:ind w:right="0" w:hanging="360"/>
      </w:pPr>
      <w:r>
        <w:t xml:space="preserve">Zhotovitel </w:t>
      </w:r>
      <w:r>
        <w:t xml:space="preserve">zajistí, aby při </w:t>
      </w:r>
      <w:r>
        <w:t xml:space="preserve">realizaci </w:t>
      </w:r>
      <w:r>
        <w:t>Díl</w:t>
      </w:r>
      <w:r>
        <w:t xml:space="preserve">a </w:t>
      </w:r>
      <w:r>
        <w:t>nedošlo k</w:t>
      </w:r>
      <w:r>
        <w:t xml:space="preserve"> </w:t>
      </w:r>
      <w:r>
        <w:t xml:space="preserve">poškození či odcizení </w:t>
      </w:r>
      <w:r>
        <w:t xml:space="preserve">majetku Objednatele ani </w:t>
      </w:r>
      <w:r>
        <w:t xml:space="preserve">poškození či odcizení majetku jiných osob. </w:t>
      </w:r>
      <w:r>
        <w:t xml:space="preserve">O </w:t>
      </w:r>
      <w:r>
        <w:t xml:space="preserve">těchto povinnostech je </w:t>
      </w:r>
      <w:r>
        <w:t xml:space="preserve">Zhotovitel </w:t>
      </w:r>
      <w:r>
        <w:t xml:space="preserve">povinen proškolit </w:t>
      </w:r>
      <w:r>
        <w:t>osoby pod</w:t>
      </w:r>
      <w:r>
        <w:t xml:space="preserve">ílející se na </w:t>
      </w:r>
      <w:r>
        <w:t xml:space="preserve">realizaci </w:t>
      </w:r>
      <w:r>
        <w:t>Díl</w:t>
      </w:r>
      <w:r>
        <w:t xml:space="preserve">a. </w:t>
      </w:r>
    </w:p>
    <w:p w14:paraId="17A72EFE" w14:textId="77777777" w:rsidR="00B541F0" w:rsidRDefault="001039F5">
      <w:pPr>
        <w:numPr>
          <w:ilvl w:val="0"/>
          <w:numId w:val="4"/>
        </w:numPr>
        <w:ind w:right="0" w:hanging="360"/>
      </w:pPr>
      <w:r>
        <w:t xml:space="preserve">Zhotovitel </w:t>
      </w:r>
      <w:r>
        <w:t>zajistí dodržování pravidel bezpečnosti a ochrany zdraví při práci (dále jen „</w:t>
      </w:r>
      <w:r>
        <w:rPr>
          <w:b/>
          <w:i/>
        </w:rPr>
        <w:t>BOZP</w:t>
      </w:r>
      <w:r>
        <w:t>“) při</w:t>
      </w:r>
      <w:r>
        <w:t xml:space="preserve"> </w:t>
      </w:r>
      <w:r>
        <w:t>plnění</w:t>
      </w:r>
      <w:r>
        <w:t xml:space="preserve"> Smlouv</w:t>
      </w:r>
      <w:r>
        <w:t>y a o pravidlech BOZP proškolí osoby, které budou Díl</w:t>
      </w:r>
      <w:r>
        <w:t xml:space="preserve">o realizovat. </w:t>
      </w:r>
    </w:p>
    <w:p w14:paraId="03C27974" w14:textId="77777777" w:rsidR="00B541F0" w:rsidRDefault="001039F5">
      <w:pPr>
        <w:numPr>
          <w:ilvl w:val="0"/>
          <w:numId w:val="4"/>
        </w:numPr>
        <w:ind w:right="0" w:hanging="360"/>
      </w:pPr>
      <w:r>
        <w:t>Zhotovitel se zavazuje zajistit dodržování pracovněprávních předpisů, zejména zákona č.</w:t>
      </w:r>
      <w:r>
        <w:t xml:space="preserve"> 262/2006 </w:t>
      </w:r>
      <w:r>
        <w:t xml:space="preserve">Sb., zákoník práce, ve znění pozdějších předpisů (se zvláštním zřetelem na regulaci odměňování, pracovní doby, doby odpočinku mezi směnami, atp.), zákona č. 435/2004 Sb., </w:t>
      </w:r>
      <w:r>
        <w:t xml:space="preserve">o </w:t>
      </w:r>
      <w:r>
        <w:t>zaměstnanosti, ve</w:t>
      </w:r>
      <w:r>
        <w:t xml:space="preserve"> </w:t>
      </w:r>
      <w:r>
        <w:t>znění pozdějších předpisů (se zvláštním zřetelem na regulaci zaměstnávání cizinců), a to vůči všem osobám, které se na realizaci Díla podílejí a bez ohledu na to, zda jsou práce na předmětu plnění prováděny bezprostředně Zhotovitelem či jeho poddodavateli.</w:t>
      </w:r>
      <w:r>
        <w:t xml:space="preserve"> </w:t>
      </w:r>
    </w:p>
    <w:p w14:paraId="56BA0CF0" w14:textId="77777777" w:rsidR="00B541F0" w:rsidRDefault="001039F5">
      <w:pPr>
        <w:numPr>
          <w:ilvl w:val="0"/>
          <w:numId w:val="4"/>
        </w:numPr>
        <w:ind w:right="0" w:hanging="360"/>
      </w:pPr>
      <w:r>
        <w:t>Zhotovitel je povinen zajistit stejnou dobu splatnosti faktur vůči svým poddodavatelům</w:t>
      </w:r>
      <w:r>
        <w:t xml:space="preserve">, </w:t>
      </w:r>
      <w:r>
        <w:t xml:space="preserve">jaká je </w:t>
      </w:r>
      <w:r>
        <w:t xml:space="preserve">stanovena v </w:t>
      </w:r>
      <w:r>
        <w:t xml:space="preserve">článku </w:t>
      </w:r>
      <w:r>
        <w:t>IX. odst. 2 S</w:t>
      </w:r>
      <w:r>
        <w:t xml:space="preserve">mlouvy. Zhotovitel je rovněž povinen provádět platby svým poddodavatelům řádně a včas. Ve stejném rozsahu je Zhotovitel povinen zavázat i své </w:t>
      </w:r>
      <w:r>
        <w:t xml:space="preserve">poddodavatele ve vztahu k </w:t>
      </w:r>
      <w:r>
        <w:t>dalším článkům poddodavatelského řetězce. Objednatel je oprávněn kontrolovat splnění těchto povinností namátkově, a to osobně</w:t>
      </w:r>
      <w:r>
        <w:t xml:space="preserve"> </w:t>
      </w:r>
      <w:r>
        <w:t>v místě plnění</w:t>
      </w:r>
      <w:r>
        <w:t xml:space="preserve"> nebo formou </w:t>
      </w:r>
      <w:r>
        <w:t>vyžádání si relevantních podkladů od Zhotovitele či dalších subjektů v</w:t>
      </w:r>
      <w:r>
        <w:t xml:space="preserve"> </w:t>
      </w:r>
      <w:r>
        <w:t>jeho poddodavatelském řetězci a</w:t>
      </w:r>
      <w:r>
        <w:t xml:space="preserve"> </w:t>
      </w:r>
      <w:r>
        <w:t>Zhotovitel je povinen takové doklady Objednate</w:t>
      </w:r>
      <w:r>
        <w:t>li poskytnout nejpozději do 10 pracovních dnů od výzvy. Za porušení tohoto odstavce se považuje jeden každý případ porušení zde uvedených povinností.</w:t>
      </w:r>
      <w:r>
        <w:t xml:space="preserve"> </w:t>
      </w:r>
    </w:p>
    <w:p w14:paraId="3A8F3D10" w14:textId="77777777" w:rsidR="00B541F0" w:rsidRDefault="001039F5">
      <w:pPr>
        <w:numPr>
          <w:ilvl w:val="0"/>
          <w:numId w:val="4"/>
        </w:numPr>
        <w:ind w:right="0" w:hanging="360"/>
      </w:pPr>
      <w:r>
        <w:t>Zhotovitel je povinen chránit osobní údaje a při jejich ochraně postupovat v souladu s příslušnými právními předpisy, zejména NAŘÍZENÍM EVROPSKÉHO PARLAMENTU A RADY (EU) 2016/</w:t>
      </w:r>
      <w:proofErr w:type="gramStart"/>
      <w:r>
        <w:t xml:space="preserve">679 </w:t>
      </w:r>
      <w:r>
        <w:t xml:space="preserve"> </w:t>
      </w:r>
      <w:r>
        <w:t>o</w:t>
      </w:r>
      <w:proofErr w:type="gramEnd"/>
      <w:r>
        <w:t xml:space="preserve"> ochraně fyzických osob v souvislosti se zpracováním osobních údajů a o volném pohybu těchto údajů a o zrušení směrnice 95/46/ES (obecné nařízení o ochraně osobních údajů) ze dne 27. dubna </w:t>
      </w:r>
      <w:r>
        <w:t xml:space="preserve">2016. </w:t>
      </w:r>
    </w:p>
    <w:p w14:paraId="24265B8B" w14:textId="77777777" w:rsidR="00B541F0" w:rsidRDefault="001039F5">
      <w:pPr>
        <w:numPr>
          <w:ilvl w:val="0"/>
          <w:numId w:val="4"/>
        </w:numPr>
        <w:spacing w:after="385"/>
        <w:ind w:right="0" w:hanging="360"/>
      </w:pPr>
      <w:r>
        <w:t xml:space="preserve">Zhotovitel je povinen po celou dobu trvání smluvního vztahu naplňovat podmínky dle Nařízení Rady (EU) 2022/576 ze dne 8. dubna 2022, kterým se mění nařízení (EU) č. 833/2014 o omezujících opatřeních vzhledem k činnostem Ruska destabilizujícím situaci na Ukrajině. Zhotovitel se zavazuje, že podmínky uvedené v předchozí větě splňuje také jakýkoliv poddodavatel, který se na </w:t>
      </w:r>
      <w:proofErr w:type="gramStart"/>
      <w:r>
        <w:t xml:space="preserve">plnění </w:t>
      </w:r>
      <w:r>
        <w:t xml:space="preserve"> </w:t>
      </w:r>
      <w:r>
        <w:t>z</w:t>
      </w:r>
      <w:proofErr w:type="gramEnd"/>
      <w:r>
        <w:t xml:space="preserve"> této Smlouvy podílí z více než 10 %.</w:t>
      </w:r>
      <w:r>
        <w:t xml:space="preserve"> </w:t>
      </w:r>
    </w:p>
    <w:p w14:paraId="6E9296F8" w14:textId="77777777" w:rsidR="00B541F0" w:rsidRDefault="001039F5">
      <w:pPr>
        <w:pStyle w:val="Nadpis1"/>
        <w:ind w:left="370" w:hanging="367"/>
      </w:pPr>
      <w:r>
        <w:t>PRÁVA A POVINNOSTI OBJEDNATELE</w:t>
      </w:r>
      <w:r>
        <w:t xml:space="preserve"> </w:t>
      </w:r>
    </w:p>
    <w:p w14:paraId="08B6A022" w14:textId="77777777" w:rsidR="00B541F0" w:rsidRDefault="001039F5">
      <w:pPr>
        <w:numPr>
          <w:ilvl w:val="0"/>
          <w:numId w:val="5"/>
        </w:numPr>
        <w:ind w:right="0" w:hanging="427"/>
      </w:pPr>
      <w:r>
        <w:t xml:space="preserve">Objednatel </w:t>
      </w:r>
      <w:r>
        <w:t>je vlastníkem Díl</w:t>
      </w:r>
      <w:r>
        <w:t xml:space="preserve">a. </w:t>
      </w:r>
      <w:r>
        <w:t>Nebezpečí škody na zhotovované věci, která je předmětem Díl</w:t>
      </w:r>
      <w:r>
        <w:t>a, nese Zhotovitel</w:t>
      </w:r>
      <w:r>
        <w:t xml:space="preserve">. Nebezpečí škody na Díle přechází na </w:t>
      </w:r>
      <w:r>
        <w:t>Objednatel</w:t>
      </w:r>
      <w:r>
        <w:t>e dnem převzetí Díl</w:t>
      </w:r>
      <w:r>
        <w:t xml:space="preserve">a Objednatelem. </w:t>
      </w:r>
    </w:p>
    <w:p w14:paraId="6129EB87" w14:textId="77777777" w:rsidR="00B541F0" w:rsidRDefault="001039F5">
      <w:pPr>
        <w:numPr>
          <w:ilvl w:val="0"/>
          <w:numId w:val="5"/>
        </w:numPr>
        <w:spacing w:after="135" w:line="259" w:lineRule="auto"/>
        <w:ind w:right="0" w:hanging="427"/>
      </w:pPr>
      <w:r>
        <w:t xml:space="preserve">Objednatel je povinen  </w:t>
      </w:r>
    </w:p>
    <w:p w14:paraId="203D7635" w14:textId="77777777" w:rsidR="00B541F0" w:rsidRDefault="001039F5">
      <w:pPr>
        <w:numPr>
          <w:ilvl w:val="1"/>
          <w:numId w:val="5"/>
        </w:numPr>
        <w:ind w:right="0" w:hanging="557"/>
        <w:jc w:val="left"/>
      </w:pPr>
      <w:r>
        <w:t>poskytnout Zhotovitel</w:t>
      </w:r>
      <w:r>
        <w:t>i součinnost</w:t>
      </w:r>
      <w:r>
        <w:t xml:space="preserve"> nezbytnou k </w:t>
      </w:r>
      <w:r>
        <w:t>provedení Díl</w:t>
      </w:r>
      <w:r>
        <w:t xml:space="preserve">a, </w:t>
      </w:r>
      <w:r>
        <w:t>zejména umožnit osobám provádějícím Díl</w:t>
      </w:r>
      <w:r>
        <w:t xml:space="preserve">o vstup do </w:t>
      </w:r>
      <w:r>
        <w:t>místa plnění</w:t>
      </w:r>
      <w:r>
        <w:t xml:space="preserve"> v </w:t>
      </w:r>
      <w:r>
        <w:t>době plnění sjednané v</w:t>
      </w:r>
      <w:r>
        <w:t xml:space="preserve"> </w:t>
      </w:r>
      <w:r>
        <w:t>čl.</w:t>
      </w:r>
      <w:r>
        <w:t xml:space="preserve"> IV. odst. 3 Smlouvy, </w:t>
      </w:r>
    </w:p>
    <w:p w14:paraId="70EC92C3" w14:textId="77777777" w:rsidR="00B541F0" w:rsidRDefault="001039F5">
      <w:pPr>
        <w:numPr>
          <w:ilvl w:val="1"/>
          <w:numId w:val="5"/>
        </w:numPr>
        <w:spacing w:after="135" w:line="259" w:lineRule="auto"/>
        <w:ind w:right="0" w:hanging="557"/>
        <w:jc w:val="left"/>
      </w:pPr>
      <w:r>
        <w:t>řádně provedené Díl</w:t>
      </w:r>
      <w:r>
        <w:t xml:space="preserve">o </w:t>
      </w:r>
      <w:r>
        <w:t xml:space="preserve">převzít a </w:t>
      </w:r>
      <w:r>
        <w:t xml:space="preserve">Zhotoviteli uhradit sjednanou cenu. </w:t>
      </w:r>
    </w:p>
    <w:p w14:paraId="3EC735EE" w14:textId="77777777" w:rsidR="00B541F0" w:rsidRDefault="001039F5">
      <w:pPr>
        <w:numPr>
          <w:ilvl w:val="0"/>
          <w:numId w:val="5"/>
        </w:numPr>
        <w:ind w:right="0" w:hanging="427"/>
      </w:pPr>
      <w:r>
        <w:t>Objednatel je oprávněn kontrolovat provádění Díla. Kontrola bude prováděna Objednatelem a jím pověřenými osobami. Objednatel je dále oprávněn provést před</w:t>
      </w:r>
      <w:r>
        <w:t xml:space="preserve"> </w:t>
      </w:r>
      <w:r>
        <w:t>samotným převzetím Díla kontrolu, zda Dílo má veškeré požadované vlastnosti a splňuje veškeré požadavky podle Smlouvy.</w:t>
      </w:r>
      <w:r>
        <w:t xml:space="preserve"> </w:t>
      </w:r>
    </w:p>
    <w:p w14:paraId="7B6CC54C" w14:textId="77777777" w:rsidR="00B541F0" w:rsidRDefault="001039F5">
      <w:pPr>
        <w:numPr>
          <w:ilvl w:val="0"/>
          <w:numId w:val="5"/>
        </w:numPr>
        <w:spacing w:after="384"/>
        <w:ind w:right="0" w:hanging="427"/>
      </w:pPr>
      <w:r>
        <w:t>Objednatel zajistí Zhotoviteli prostory k</w:t>
      </w:r>
      <w:r>
        <w:t xml:space="preserve"> </w:t>
      </w:r>
      <w:r>
        <w:t>úschově ruční</w:t>
      </w:r>
      <w:r>
        <w:t xml:space="preserve">ho </w:t>
      </w:r>
      <w:r>
        <w:t xml:space="preserve">nářadí a odložení svršků pracovníků </w:t>
      </w:r>
      <w:r>
        <w:t xml:space="preserve">Zhotovitele. </w:t>
      </w:r>
    </w:p>
    <w:p w14:paraId="16D9ECA6" w14:textId="77777777" w:rsidR="00B541F0" w:rsidRDefault="001039F5">
      <w:pPr>
        <w:pStyle w:val="Nadpis1"/>
        <w:ind w:left="428" w:right="2" w:hanging="425"/>
      </w:pPr>
      <w:r>
        <w:t>CENA DÍLA</w:t>
      </w:r>
      <w:r>
        <w:t xml:space="preserve"> </w:t>
      </w:r>
    </w:p>
    <w:p w14:paraId="41584F7B" w14:textId="77777777" w:rsidR="00B541F0" w:rsidRDefault="001039F5">
      <w:pPr>
        <w:numPr>
          <w:ilvl w:val="0"/>
          <w:numId w:val="6"/>
        </w:numPr>
        <w:spacing w:after="108"/>
        <w:ind w:right="0" w:hanging="427"/>
      </w:pPr>
      <w:r>
        <w:t>Cena Díla činí</w:t>
      </w:r>
      <w:r>
        <w:t xml:space="preserve">: </w:t>
      </w:r>
    </w:p>
    <w:p w14:paraId="73EDFDD8" w14:textId="77777777" w:rsidR="00B541F0" w:rsidRDefault="001039F5">
      <w:pPr>
        <w:spacing w:after="100" w:line="259" w:lineRule="auto"/>
        <w:ind w:right="695"/>
        <w:jc w:val="left"/>
      </w:pPr>
      <w:r>
        <w:rPr>
          <w:b/>
        </w:rPr>
        <w:t>353 523,18 Kč bez DPH</w:t>
      </w:r>
      <w:r>
        <w:t xml:space="preserve"> </w:t>
      </w:r>
    </w:p>
    <w:p w14:paraId="0C303159" w14:textId="77777777" w:rsidR="00B541F0" w:rsidRDefault="001039F5">
      <w:pPr>
        <w:spacing w:after="125" w:line="259" w:lineRule="auto"/>
        <w:ind w:right="0"/>
        <w:jc w:val="left"/>
      </w:pPr>
      <w:r>
        <w:rPr>
          <w:b/>
        </w:rPr>
        <w:t xml:space="preserve">   74 239,87 Kč, (DPH 21 %) </w:t>
      </w:r>
    </w:p>
    <w:p w14:paraId="2FE1C9C6" w14:textId="77777777" w:rsidR="00B541F0" w:rsidRDefault="001039F5">
      <w:pPr>
        <w:ind w:right="0"/>
      </w:pPr>
      <w:r>
        <w:rPr>
          <w:b/>
        </w:rPr>
        <w:t xml:space="preserve">427 763,05 Kč včetně DPH </w:t>
      </w:r>
      <w:r>
        <w:t>(dále také jen „</w:t>
      </w:r>
      <w:r>
        <w:rPr>
          <w:b/>
          <w:i/>
        </w:rPr>
        <w:t>Cena</w:t>
      </w:r>
      <w:r>
        <w:t>“).</w:t>
      </w:r>
      <w:r>
        <w:t xml:space="preserve"> </w:t>
      </w:r>
    </w:p>
    <w:p w14:paraId="04066B61" w14:textId="77777777" w:rsidR="00B541F0" w:rsidRDefault="001039F5">
      <w:pPr>
        <w:numPr>
          <w:ilvl w:val="0"/>
          <w:numId w:val="6"/>
        </w:numPr>
        <w:ind w:right="0" w:hanging="427"/>
      </w:pPr>
      <w:r>
        <w:t xml:space="preserve">Zhotovitel potvrzuje, že </w:t>
      </w:r>
      <w:r>
        <w:t xml:space="preserve">Cena </w:t>
      </w:r>
      <w:r>
        <w:t xml:space="preserve">obsahuje veškeré náklady (mimo vlastní Dílo zejména i náklady </w:t>
      </w:r>
      <w:r>
        <w:t xml:space="preserve">na </w:t>
      </w:r>
      <w:r>
        <w:t xml:space="preserve">zřízení, provoz, údržbu a vyklizení zařízení </w:t>
      </w:r>
      <w:r>
        <w:t>S</w:t>
      </w:r>
      <w:r>
        <w:t>taveniště, náklady související s</w:t>
      </w:r>
      <w:r>
        <w:t xml:space="preserve"> </w:t>
      </w:r>
      <w:r>
        <w:t>kompletací Díla apod.) a zisk Zhotovitele nutné k řádnému provedení Díla ve</w:t>
      </w:r>
      <w:r>
        <w:t xml:space="preserve"> </w:t>
      </w:r>
      <w:r>
        <w:t xml:space="preserve">Smlouvou vymezeném rozsahu. </w:t>
      </w:r>
      <w:r>
        <w:t xml:space="preserve"> </w:t>
      </w:r>
    </w:p>
    <w:p w14:paraId="05520F6E" w14:textId="77777777" w:rsidR="00B541F0" w:rsidRDefault="001039F5">
      <w:pPr>
        <w:numPr>
          <w:ilvl w:val="0"/>
          <w:numId w:val="6"/>
        </w:numPr>
        <w:ind w:right="0" w:hanging="427"/>
      </w:pPr>
      <w:r>
        <w:t>Odběr elektrické energie a vody pro plnění Díla poskytne Objednatel Zhotoviteli bezplatně</w:t>
      </w:r>
      <w:r>
        <w:t xml:space="preserve">. </w:t>
      </w:r>
    </w:p>
    <w:p w14:paraId="3826A25D" w14:textId="77777777" w:rsidR="00B541F0" w:rsidRDefault="001039F5">
      <w:pPr>
        <w:numPr>
          <w:ilvl w:val="0"/>
          <w:numId w:val="6"/>
        </w:numPr>
        <w:ind w:right="0" w:hanging="427"/>
      </w:pPr>
      <w:r>
        <w:t xml:space="preserve">Cena, která je podrobně specifikována </w:t>
      </w:r>
      <w:r>
        <w:t>P</w:t>
      </w:r>
      <w:r>
        <w:t xml:space="preserve">oložkovým rozpočtem, je dohodnuta jako </w:t>
      </w:r>
      <w:r>
        <w:rPr>
          <w:b/>
        </w:rPr>
        <w:t>cena nejvýše přípustná</w:t>
      </w:r>
      <w:r>
        <w:t>, kterou je možné překročit, pouze</w:t>
      </w:r>
      <w:r>
        <w:t xml:space="preserve"> </w:t>
      </w:r>
    </w:p>
    <w:p w14:paraId="3D2F947D" w14:textId="77777777" w:rsidR="00B541F0" w:rsidRDefault="001039F5">
      <w:pPr>
        <w:numPr>
          <w:ilvl w:val="1"/>
          <w:numId w:val="7"/>
        </w:numPr>
        <w:ind w:right="0" w:hanging="569"/>
      </w:pPr>
      <w:r>
        <w:t>dohodou Smluvních stran, pokud se Objednatel se Zhotovitelem za dále sjednaných podmínek dohodnou na provedení i jiných prací nebo dodávek</w:t>
      </w:r>
      <w:r>
        <w:t xml:space="preserve"> </w:t>
      </w:r>
      <w:r>
        <w:t xml:space="preserve">než těch, které byly </w:t>
      </w:r>
      <w:r>
        <w:t xml:space="preserve">obsahem </w:t>
      </w:r>
      <w:r>
        <w:t>Položkového rozpočtu</w:t>
      </w:r>
      <w:r>
        <w:t xml:space="preserve"> nebo </w:t>
      </w:r>
      <w:r>
        <w:t>Projektové dokumentace</w:t>
      </w:r>
      <w:r>
        <w:t xml:space="preserve">, </w:t>
      </w:r>
    </w:p>
    <w:p w14:paraId="65605CEB" w14:textId="77777777" w:rsidR="00B541F0" w:rsidRDefault="001039F5">
      <w:pPr>
        <w:numPr>
          <w:ilvl w:val="1"/>
          <w:numId w:val="7"/>
        </w:numPr>
        <w:ind w:right="0" w:hanging="569"/>
      </w:pPr>
      <w:r>
        <w:t>pokud dojde ke změně zákonné sazby DPH či ke změně v</w:t>
      </w:r>
      <w:r>
        <w:t xml:space="preserve"> </w:t>
      </w:r>
      <w:r>
        <w:t xml:space="preserve">oblasti přenesené daňové </w:t>
      </w:r>
      <w:r>
        <w:t xml:space="preserve">povinnosti; Zhotovitel je v </w:t>
      </w:r>
      <w:r>
        <w:t>tomto případě povinen k Ceně</w:t>
      </w:r>
      <w:r>
        <w:t xml:space="preserve"> </w:t>
      </w:r>
      <w:r>
        <w:t>bez DPH účtovat DPH v</w:t>
      </w:r>
      <w:r>
        <w:t xml:space="preserve"> </w:t>
      </w:r>
      <w:r>
        <w:t>platné výši; Smluvní strany se dohodly, že v</w:t>
      </w:r>
      <w:r>
        <w:t xml:space="preserve"> </w:t>
      </w:r>
      <w:r>
        <w:t>případě změny ceny v</w:t>
      </w:r>
      <w:r>
        <w:t xml:space="preserve"> </w:t>
      </w:r>
      <w:r>
        <w:t xml:space="preserve">důsledku změny sazby DPH není </w:t>
      </w:r>
      <w:r>
        <w:t>nutno ke S</w:t>
      </w:r>
      <w:r>
        <w:t>mlouvě uzavírat dodatek.</w:t>
      </w:r>
      <w:r>
        <w:t xml:space="preserve"> </w:t>
      </w:r>
    </w:p>
    <w:p w14:paraId="3CD99796" w14:textId="77777777" w:rsidR="00B541F0" w:rsidRDefault="001039F5">
      <w:pPr>
        <w:numPr>
          <w:ilvl w:val="0"/>
          <w:numId w:val="6"/>
        </w:numPr>
        <w:ind w:right="0" w:hanging="427"/>
      </w:pPr>
      <w:r>
        <w:t xml:space="preserve">Dodatečnými stavebními pracemi (vícepracemi) se rozumí stavební práce, které nebyly obsaženy </w:t>
      </w:r>
      <w:r>
        <w:t xml:space="preserve">v </w:t>
      </w:r>
      <w:r>
        <w:t>původních podmínkách Výběrového řízení, jejich potřeba vznikla v</w:t>
      </w:r>
      <w:r>
        <w:t xml:space="preserve"> </w:t>
      </w:r>
      <w:r>
        <w:t xml:space="preserve">důsledku okolností, které Objednatel jednající </w:t>
      </w:r>
      <w:r>
        <w:t xml:space="preserve">s </w:t>
      </w:r>
      <w:r>
        <w:t>náležitou péčí nemohl předvídat, a tyto dodatečné stavební práce jsou nezbytné pro</w:t>
      </w:r>
      <w:r>
        <w:t xml:space="preserve"> </w:t>
      </w:r>
      <w:r>
        <w:t>provedení původních stavebních prací.</w:t>
      </w:r>
      <w:r>
        <w:t xml:space="preserve"> </w:t>
      </w:r>
    </w:p>
    <w:p w14:paraId="029924C5" w14:textId="77777777" w:rsidR="00B541F0" w:rsidRDefault="001039F5">
      <w:pPr>
        <w:numPr>
          <w:ilvl w:val="0"/>
          <w:numId w:val="6"/>
        </w:numPr>
        <w:ind w:right="0" w:hanging="427"/>
      </w:pPr>
      <w:r>
        <w:t xml:space="preserve">V </w:t>
      </w:r>
      <w:r>
        <w:t>případě, že se v</w:t>
      </w:r>
      <w:r>
        <w:t xml:space="preserve"> </w:t>
      </w:r>
      <w:r>
        <w:t xml:space="preserve">průběhu realizace Díla vyskytne potřeba provést dodatečné stavební práce </w:t>
      </w:r>
      <w:r>
        <w:t xml:space="preserve">oproti </w:t>
      </w:r>
      <w:r>
        <w:t>Položkovému rozpočtu</w:t>
      </w:r>
      <w:r>
        <w:t xml:space="preserve"> a </w:t>
      </w:r>
      <w:r>
        <w:t>Projektové dokumentaci</w:t>
      </w:r>
      <w:r>
        <w:t xml:space="preserve">, </w:t>
      </w:r>
      <w:r>
        <w:t>musí Zhotovitel tyto dodatečné stavební práce</w:t>
      </w:r>
      <w:r>
        <w:t xml:space="preserve"> projednat s Objednatelem </w:t>
      </w:r>
      <w:r>
        <w:t xml:space="preserve">před tím, než započne s jejich prováděním. Objednatel prověří nutnost provedení dodatečných stavebních prací. Teprve po uzavření dodatku </w:t>
      </w:r>
      <w:r>
        <w:t>ke Smlouv</w:t>
      </w:r>
      <w:r>
        <w:t>ě</w:t>
      </w:r>
      <w:r>
        <w:t xml:space="preserve"> </w:t>
      </w:r>
      <w:r>
        <w:t xml:space="preserve">může </w:t>
      </w:r>
      <w:r>
        <w:t xml:space="preserve">Zhotovitel realizovat tyto </w:t>
      </w:r>
      <w:r>
        <w:t xml:space="preserve">dodatečné práce a má právo na jejich úhradu. Podkladem </w:t>
      </w:r>
      <w:r>
        <w:t xml:space="preserve">pro </w:t>
      </w:r>
      <w:r>
        <w:t>zpracování návrhu dodatku ke Smlouvě je Objednatelem schvá</w:t>
      </w:r>
      <w:r>
        <w:t>lený změnový list obsahující položkový rozpočet dodatečných stavebních prací. Dodatečné stavební práce je možné provést pouze za podmínek daných</w:t>
      </w:r>
      <w:r>
        <w:t xml:space="preserve"> Smlouvou. </w:t>
      </w:r>
    </w:p>
    <w:p w14:paraId="482453C9" w14:textId="77777777" w:rsidR="00B541F0" w:rsidRDefault="001039F5">
      <w:pPr>
        <w:numPr>
          <w:ilvl w:val="0"/>
          <w:numId w:val="6"/>
        </w:numPr>
        <w:ind w:right="0" w:hanging="427"/>
      </w:pPr>
      <w:r>
        <w:t xml:space="preserve">Při ocenění dodatečných stavebních prací (víceprací) bude postupováno takto: na základě písemného soupisu víceprací doplní </w:t>
      </w:r>
      <w:r>
        <w:t>Z</w:t>
      </w:r>
      <w:r>
        <w:t xml:space="preserve">hotovitel jednotkové ceny ve výši podle </w:t>
      </w:r>
      <w:r>
        <w:t>P</w:t>
      </w:r>
      <w:r>
        <w:t>oložkového rozpočtu, který tvoří</w:t>
      </w:r>
      <w:r>
        <w:t xml:space="preserve"> </w:t>
      </w:r>
      <w:r>
        <w:t>přílohu č. 1</w:t>
      </w:r>
      <w:r>
        <w:t xml:space="preserve"> S</w:t>
      </w:r>
      <w:r>
        <w:t xml:space="preserve">mlouvy; v případě, že požadované položky víceprací </w:t>
      </w:r>
      <w:r>
        <w:t xml:space="preserve">v </w:t>
      </w:r>
      <w:r>
        <w:t>Položkovém rozpočtu</w:t>
      </w:r>
      <w:r>
        <w:t xml:space="preserve"> uvedeny nebudou, bude jejich cena stanovena dohodou </w:t>
      </w:r>
      <w:r>
        <w:t>Smluvních stran</w:t>
      </w:r>
      <w:r>
        <w:t xml:space="preserve"> podle </w:t>
      </w:r>
      <w:r>
        <w:t>cen obvyklých za</w:t>
      </w:r>
      <w:r>
        <w:t xml:space="preserve"> </w:t>
      </w:r>
      <w:r>
        <w:t>požadované práce platných na území České republiky</w:t>
      </w:r>
      <w:r>
        <w:t xml:space="preserve">. </w:t>
      </w:r>
    </w:p>
    <w:p w14:paraId="34AF2508" w14:textId="77777777" w:rsidR="00B541F0" w:rsidRDefault="001039F5">
      <w:pPr>
        <w:numPr>
          <w:ilvl w:val="0"/>
          <w:numId w:val="6"/>
        </w:numPr>
        <w:ind w:right="0" w:hanging="427"/>
      </w:pPr>
      <w:r>
        <w:t>Méněpracemi se rozumí práce předpokládané Položkovým rozpočtem a Smlouvou, jejichž potřeba se v</w:t>
      </w:r>
      <w:r>
        <w:t xml:space="preserve"> </w:t>
      </w:r>
      <w:r>
        <w:t>průběhu realizace Díla ukázala jako nadbytečná a</w:t>
      </w:r>
      <w:r>
        <w:t xml:space="preserve"> </w:t>
      </w:r>
      <w:r>
        <w:t xml:space="preserve">které zužují rozsah Díla, včetně rozsahu finančního objemu Díla, sjednaný </w:t>
      </w:r>
      <w:r>
        <w:t xml:space="preserve">Smlouvou. V </w:t>
      </w:r>
      <w:r>
        <w:t>důsledku výskytu méněprací má Objednatel vůči Zhotoviteli právo na</w:t>
      </w:r>
      <w:r>
        <w:t xml:space="preserve"> </w:t>
      </w:r>
      <w:r>
        <w:t xml:space="preserve">poskytnutí přiměřené slevy </w:t>
      </w:r>
      <w:r>
        <w:t>z Ceny</w:t>
      </w:r>
      <w:r>
        <w:t>. Výše slevy bude určena obdobným způsobem, jako v</w:t>
      </w:r>
      <w:r>
        <w:t xml:space="preserve"> </w:t>
      </w:r>
      <w:r>
        <w:t>případě ocenění dodatečných stavebních prací. V</w:t>
      </w:r>
      <w:r>
        <w:t xml:space="preserve"> </w:t>
      </w:r>
      <w:r>
        <w:t xml:space="preserve">případě, </w:t>
      </w:r>
      <w:r>
        <w:t xml:space="preserve">kdy v </w:t>
      </w:r>
      <w:r>
        <w:t xml:space="preserve">průběhu realizace Díla zjistí potřebu méněprací Zhotovitel, je povinen tuto skutečnost </w:t>
      </w:r>
      <w:r>
        <w:t xml:space="preserve">bez </w:t>
      </w:r>
      <w:r>
        <w:t>zbytečného odkladu oznámit Objednateli.</w:t>
      </w:r>
      <w:r>
        <w:t xml:space="preserve"> </w:t>
      </w:r>
    </w:p>
    <w:p w14:paraId="3E2C7AAC" w14:textId="77777777" w:rsidR="00B541F0" w:rsidRDefault="001039F5">
      <w:pPr>
        <w:pStyle w:val="Nadpis1"/>
        <w:ind w:left="303" w:right="0" w:hanging="300"/>
      </w:pPr>
      <w:r>
        <w:t>PLATEBNÍ PODMÍNKY</w:t>
      </w:r>
      <w:r>
        <w:t xml:space="preserve"> </w:t>
      </w:r>
    </w:p>
    <w:p w14:paraId="4B6AFF5C" w14:textId="77777777" w:rsidR="00B541F0" w:rsidRDefault="001039F5">
      <w:pPr>
        <w:numPr>
          <w:ilvl w:val="0"/>
          <w:numId w:val="8"/>
        </w:numPr>
        <w:ind w:right="0" w:hanging="341"/>
      </w:pPr>
      <w:r>
        <w:t xml:space="preserve">Podkladem pro úhradu </w:t>
      </w:r>
      <w:r>
        <w:t xml:space="preserve">Ceny bude </w:t>
      </w:r>
      <w:r>
        <w:t>daňový doklad s náležitost</w:t>
      </w:r>
      <w:r>
        <w:t>m</w:t>
      </w:r>
      <w:r>
        <w:t>i daňového dokladu dle</w:t>
      </w:r>
      <w:r>
        <w:t xml:space="preserve"> </w:t>
      </w:r>
      <w:r>
        <w:t>zákona č.</w:t>
      </w:r>
      <w:r>
        <w:t xml:space="preserve"> 235/2004 Sb., o dani z </w:t>
      </w:r>
      <w:r>
        <w:t xml:space="preserve">přidané hodnoty, ve znění pozdějších předpisů (dále jen </w:t>
      </w:r>
      <w:r>
        <w:rPr>
          <w:b/>
          <w:i/>
        </w:rPr>
        <w:t>„Zákon o DPH“</w:t>
      </w:r>
      <w:r>
        <w:t xml:space="preserve">) </w:t>
      </w:r>
      <w:r>
        <w:t>a náležitost</w:t>
      </w:r>
      <w:r>
        <w:t>mi stanoven</w:t>
      </w:r>
      <w:r>
        <w:t>ými</w:t>
      </w:r>
      <w:r>
        <w:t xml:space="preserve"> </w:t>
      </w:r>
      <w:proofErr w:type="spellStart"/>
      <w:r>
        <w:t>ust</w:t>
      </w:r>
      <w:proofErr w:type="spellEnd"/>
      <w:r>
        <w:t xml:space="preserve">. § 435 </w:t>
      </w:r>
      <w:r>
        <w:t>O</w:t>
      </w:r>
      <w:r>
        <w:t>bčanského zákoníku (dále jen „</w:t>
      </w:r>
      <w:r>
        <w:rPr>
          <w:b/>
          <w:i/>
        </w:rPr>
        <w:t>faktura</w:t>
      </w:r>
      <w:r>
        <w:t>“), který</w:t>
      </w:r>
      <w:r>
        <w:t xml:space="preserve"> je Zhotovitel </w:t>
      </w:r>
      <w:r>
        <w:t>oprávněn vystavit do 10 dnů po předání a převzetí Díl</w:t>
      </w:r>
      <w:r>
        <w:t xml:space="preserve">a Objednatelem </w:t>
      </w:r>
      <w:r>
        <w:t>na základě</w:t>
      </w:r>
      <w:r>
        <w:t xml:space="preserve"> </w:t>
      </w:r>
      <w:r>
        <w:t xml:space="preserve">Předávacího protokolu dle čl. </w:t>
      </w:r>
      <w:r>
        <w:t xml:space="preserve">XIII. odst. 4 Smlouvy </w:t>
      </w:r>
      <w:r>
        <w:t>podepsaného oprávněnými zástupci obou Smluvních stran.</w:t>
      </w:r>
      <w:r>
        <w:t xml:space="preserve"> </w:t>
      </w:r>
      <w:r>
        <w:t>Předávací protokol</w:t>
      </w:r>
      <w:r>
        <w:t xml:space="preserve"> dle </w:t>
      </w:r>
      <w:r>
        <w:t xml:space="preserve">čl. </w:t>
      </w:r>
      <w:r>
        <w:t xml:space="preserve">XIII. odst. 4 </w:t>
      </w:r>
      <w:r>
        <w:t>Smlouvy podepsaný opr</w:t>
      </w:r>
      <w:r>
        <w:t xml:space="preserve">ávněnými zástupci obou Smluvních stran bude přílohou </w:t>
      </w:r>
      <w:r>
        <w:t xml:space="preserve">faktury. </w:t>
      </w:r>
    </w:p>
    <w:p w14:paraId="62D35552" w14:textId="77777777" w:rsidR="00B541F0" w:rsidRDefault="001039F5">
      <w:pPr>
        <w:numPr>
          <w:ilvl w:val="0"/>
          <w:numId w:val="8"/>
        </w:numPr>
        <w:ind w:right="0" w:hanging="341"/>
      </w:pPr>
      <w:r>
        <w:t xml:space="preserve">Splatnost faktury je stanovena na 30 </w:t>
      </w:r>
      <w:r>
        <w:t xml:space="preserve">kalendářních dnů od jejího doručení </w:t>
      </w:r>
      <w:r>
        <w:t xml:space="preserve">Objednateli, a to </w:t>
      </w:r>
      <w:r>
        <w:t xml:space="preserve">bezhotovostně na účet </w:t>
      </w:r>
      <w:r>
        <w:t>Zhotovitel</w:t>
      </w:r>
      <w:r>
        <w:t>e uvedený v</w:t>
      </w:r>
      <w:r>
        <w:t xml:space="preserve"> </w:t>
      </w:r>
      <w:r>
        <w:t xml:space="preserve">této </w:t>
      </w:r>
      <w:r>
        <w:t>Smlouv</w:t>
      </w:r>
      <w:r>
        <w:t>ě.</w:t>
      </w:r>
      <w:r>
        <w:t xml:space="preserve"> </w:t>
      </w:r>
      <w:r>
        <w:t>Datem uskutečnění zdanitelného plnění se rozumí datum podpisu Předávacího protokolu</w:t>
      </w:r>
      <w:r>
        <w:t xml:space="preserve"> </w:t>
      </w:r>
      <w:r>
        <w:t>Smluvními stranami.</w:t>
      </w:r>
      <w:r>
        <w:t xml:space="preserve"> </w:t>
      </w:r>
    </w:p>
    <w:p w14:paraId="607D1004" w14:textId="77777777" w:rsidR="00B541F0" w:rsidRDefault="001039F5">
      <w:pPr>
        <w:numPr>
          <w:ilvl w:val="0"/>
          <w:numId w:val="8"/>
        </w:numPr>
        <w:ind w:right="0" w:hanging="341"/>
      </w:pPr>
      <w:r>
        <w:t>Faktura musí obsahovat veškeré náležitosti daňového dokladu stanovené v</w:t>
      </w:r>
      <w:r>
        <w:t xml:space="preserve"> </w:t>
      </w:r>
      <w:r>
        <w:t>Zákoně o DPH</w:t>
      </w:r>
      <w:r>
        <w:t xml:space="preserve">, a </w:t>
      </w:r>
      <w:r>
        <w:t>§</w:t>
      </w:r>
      <w:r>
        <w:t xml:space="preserve"> 435 </w:t>
      </w:r>
      <w:r>
        <w:t>Občanského zákoníku, a to zejména:</w:t>
      </w:r>
      <w:r>
        <w:t xml:space="preserve"> </w:t>
      </w:r>
    </w:p>
    <w:p w14:paraId="38DC5281" w14:textId="77777777" w:rsidR="00B541F0" w:rsidRDefault="001039F5">
      <w:pPr>
        <w:numPr>
          <w:ilvl w:val="1"/>
          <w:numId w:val="8"/>
        </w:numPr>
        <w:ind w:right="0" w:hanging="566"/>
      </w:pPr>
      <w:r>
        <w:t>označení Objednatele a Zhotovitele, sídlo, IČO, DIČ,</w:t>
      </w:r>
      <w:r>
        <w:t xml:space="preserve"> </w:t>
      </w:r>
    </w:p>
    <w:p w14:paraId="7755EBA9" w14:textId="77777777" w:rsidR="00B541F0" w:rsidRDefault="001039F5">
      <w:pPr>
        <w:numPr>
          <w:ilvl w:val="1"/>
          <w:numId w:val="8"/>
        </w:numPr>
        <w:ind w:right="0" w:hanging="566"/>
      </w:pPr>
      <w:r>
        <w:t>číslo faktury,</w:t>
      </w:r>
      <w:r>
        <w:t xml:space="preserve"> </w:t>
      </w:r>
    </w:p>
    <w:p w14:paraId="363EB991" w14:textId="77777777" w:rsidR="00B541F0" w:rsidRDefault="001039F5">
      <w:pPr>
        <w:numPr>
          <w:ilvl w:val="1"/>
          <w:numId w:val="8"/>
        </w:numPr>
        <w:ind w:right="0" w:hanging="566"/>
      </w:pPr>
      <w:r>
        <w:t>den vystavení a den splatnosti faktury,</w:t>
      </w:r>
      <w:r>
        <w:t xml:space="preserve"> </w:t>
      </w:r>
    </w:p>
    <w:p w14:paraId="1F61BD3B" w14:textId="77777777" w:rsidR="00B541F0" w:rsidRDefault="001039F5">
      <w:pPr>
        <w:numPr>
          <w:ilvl w:val="1"/>
          <w:numId w:val="8"/>
        </w:numPr>
        <w:ind w:right="0" w:hanging="566"/>
      </w:pPr>
      <w:r>
        <w:t>označení banky a č. účtu, na který se má platit,</w:t>
      </w:r>
      <w:r>
        <w:t xml:space="preserve"> </w:t>
      </w:r>
    </w:p>
    <w:p w14:paraId="03A533D7" w14:textId="77777777" w:rsidR="00B541F0" w:rsidRDefault="001039F5">
      <w:pPr>
        <w:numPr>
          <w:ilvl w:val="1"/>
          <w:numId w:val="8"/>
        </w:numPr>
        <w:ind w:right="0" w:hanging="566"/>
      </w:pPr>
      <w:r>
        <w:t>označení plnění,</w:t>
      </w:r>
      <w:r>
        <w:t xml:space="preserve"> </w:t>
      </w:r>
    </w:p>
    <w:p w14:paraId="73C26371" w14:textId="77777777" w:rsidR="00B541F0" w:rsidRDefault="001039F5">
      <w:pPr>
        <w:numPr>
          <w:ilvl w:val="1"/>
          <w:numId w:val="8"/>
        </w:numPr>
        <w:ind w:right="0" w:hanging="566"/>
      </w:pPr>
      <w:r>
        <w:t>evidenční číslo Smlouvy Objednatele a příp. i Zhotovitele, bylo</w:t>
      </w:r>
      <w:r>
        <w:t>-</w:t>
      </w:r>
      <w:r>
        <w:t>li přiděleno</w:t>
      </w:r>
      <w:r>
        <w:t xml:space="preserve">, </w:t>
      </w:r>
    </w:p>
    <w:p w14:paraId="036DE9EE" w14:textId="77777777" w:rsidR="00B541F0" w:rsidRDefault="001039F5">
      <w:pPr>
        <w:numPr>
          <w:ilvl w:val="1"/>
          <w:numId w:val="8"/>
        </w:numPr>
        <w:ind w:right="0" w:hanging="566"/>
      </w:pPr>
      <w:r>
        <w:t>fakturovanou částku,</w:t>
      </w:r>
      <w:r>
        <w:t xml:space="preserve"> </w:t>
      </w:r>
    </w:p>
    <w:p w14:paraId="2AB3F6F3" w14:textId="77777777" w:rsidR="00B541F0" w:rsidRDefault="001039F5">
      <w:pPr>
        <w:numPr>
          <w:ilvl w:val="1"/>
          <w:numId w:val="8"/>
        </w:numPr>
        <w:ind w:right="0" w:hanging="566"/>
      </w:pPr>
      <w:r>
        <w:t>razítko a podpis oprávněné osoby,</w:t>
      </w:r>
      <w:r>
        <w:t xml:space="preserve"> </w:t>
      </w:r>
    </w:p>
    <w:p w14:paraId="5515978D" w14:textId="77777777" w:rsidR="00B541F0" w:rsidRDefault="001039F5">
      <w:pPr>
        <w:numPr>
          <w:ilvl w:val="1"/>
          <w:numId w:val="8"/>
        </w:numPr>
        <w:ind w:right="0" w:hanging="566"/>
      </w:pPr>
      <w:r>
        <w:t>přílohou faktury bude kopie Předávacího protokolu</w:t>
      </w:r>
      <w:r>
        <w:t xml:space="preserve">. </w:t>
      </w:r>
    </w:p>
    <w:p w14:paraId="3863DCCE" w14:textId="77777777" w:rsidR="00B541F0" w:rsidRDefault="001039F5">
      <w:pPr>
        <w:numPr>
          <w:ilvl w:val="0"/>
          <w:numId w:val="8"/>
        </w:numPr>
        <w:ind w:right="0" w:hanging="341"/>
      </w:pPr>
      <w:r>
        <w:t>Objednatel je oprávněn před uplynutím lhůty splatnosti vrátit Zhotoviteli fakturu, jestliže obsahuje nesprávné či neúplné údaje. V takovém případě se lhůta splatnosti přeruší. Nová lhůta splatnosti začne plynout ode dne doručení opravené faktury Objednatel</w:t>
      </w:r>
      <w:r>
        <w:t xml:space="preserve">i. </w:t>
      </w:r>
    </w:p>
    <w:p w14:paraId="6A1AA9D8" w14:textId="77777777" w:rsidR="00B541F0" w:rsidRDefault="001039F5">
      <w:pPr>
        <w:numPr>
          <w:ilvl w:val="0"/>
          <w:numId w:val="8"/>
        </w:numPr>
        <w:ind w:right="0" w:hanging="341"/>
      </w:pPr>
      <w:r>
        <w:t xml:space="preserve">Peněžitý závazek (dluh) </w:t>
      </w:r>
      <w:r>
        <w:t xml:space="preserve">Objednatele </w:t>
      </w:r>
      <w:r>
        <w:t>se považuje za</w:t>
      </w:r>
      <w:r>
        <w:t xml:space="preserve"> </w:t>
      </w:r>
      <w:r>
        <w:t xml:space="preserve">splněný </w:t>
      </w:r>
      <w:r>
        <w:t xml:space="preserve">v </w:t>
      </w:r>
      <w:r>
        <w:t xml:space="preserve">den, kdy je dlužná částka odepsána </w:t>
      </w:r>
      <w:r>
        <w:t xml:space="preserve">z </w:t>
      </w:r>
      <w:r>
        <w:t>účtu Objednatele</w:t>
      </w:r>
      <w:r>
        <w:t xml:space="preserve">. </w:t>
      </w:r>
      <w:r>
        <w:t>Jestliže dojde z</w:t>
      </w:r>
      <w:r>
        <w:t xml:space="preserve"> </w:t>
      </w:r>
      <w:r>
        <w:t>důvodů na straně banky k</w:t>
      </w:r>
      <w:r>
        <w:t xml:space="preserve"> </w:t>
      </w:r>
      <w:r>
        <w:t>prodlení s</w:t>
      </w:r>
      <w:r>
        <w:t xml:space="preserve"> proveditelnou platbou f</w:t>
      </w:r>
      <w:r>
        <w:t>aktury, není Objednatel po tuto dobu v</w:t>
      </w:r>
      <w:r>
        <w:t xml:space="preserve"> </w:t>
      </w:r>
      <w:r>
        <w:t>prodlení se</w:t>
      </w:r>
      <w:r>
        <w:t xml:space="preserve"> </w:t>
      </w:r>
      <w:r>
        <w:t>zaplacením příslušné částky.</w:t>
      </w:r>
      <w:r>
        <w:t xml:space="preserve"> </w:t>
      </w:r>
    </w:p>
    <w:p w14:paraId="1BF2A999" w14:textId="77777777" w:rsidR="00B541F0" w:rsidRDefault="001039F5">
      <w:pPr>
        <w:numPr>
          <w:ilvl w:val="0"/>
          <w:numId w:val="8"/>
        </w:numPr>
        <w:spacing w:after="382"/>
        <w:ind w:right="0" w:hanging="341"/>
      </w:pPr>
      <w:r>
        <w:t>Objednatel neposkytuje Zhotoviteli žádné zálohy.</w:t>
      </w:r>
      <w:r>
        <w:t xml:space="preserve"> </w:t>
      </w:r>
    </w:p>
    <w:p w14:paraId="47611C29" w14:textId="77777777" w:rsidR="00B541F0" w:rsidRDefault="001039F5">
      <w:pPr>
        <w:pStyle w:val="Nadpis1"/>
        <w:ind w:left="243" w:right="7" w:hanging="240"/>
      </w:pPr>
      <w:r>
        <w:t xml:space="preserve">ZÁRUKA. ODPOVĚDNOST ZA VADY. ODPOVĚDNOST ZA ŠKODU </w:t>
      </w:r>
      <w:r>
        <w:t xml:space="preserve"> </w:t>
      </w:r>
    </w:p>
    <w:p w14:paraId="738238F8" w14:textId="77777777" w:rsidR="00B541F0" w:rsidRDefault="001039F5">
      <w:pPr>
        <w:numPr>
          <w:ilvl w:val="0"/>
          <w:numId w:val="9"/>
        </w:numPr>
        <w:ind w:right="0" w:hanging="425"/>
      </w:pPr>
      <w:r>
        <w:t xml:space="preserve">Zhotovitel </w:t>
      </w:r>
      <w:r>
        <w:t xml:space="preserve">se zavazuje, že Dílo bude mít obvyklé vlastnosti bezvadného </w:t>
      </w:r>
      <w:r>
        <w:t>d</w:t>
      </w:r>
      <w:r>
        <w:t xml:space="preserve">íla obdobného charakteru </w:t>
      </w:r>
      <w:r>
        <w:t xml:space="preserve">jako </w:t>
      </w:r>
      <w:r>
        <w:t>Díl</w:t>
      </w:r>
      <w:r>
        <w:t xml:space="preserve">o dle Smlouvy, </w:t>
      </w:r>
      <w:r>
        <w:t>zejména bude mít vlastnosti stanovené</w:t>
      </w:r>
      <w:r>
        <w:t xml:space="preserve"> Smlouvou</w:t>
      </w:r>
      <w:r>
        <w:t xml:space="preserve">, vč. jejích </w:t>
      </w:r>
      <w:proofErr w:type="gramStart"/>
      <w:r>
        <w:t>příloh</w:t>
      </w:r>
      <w:r>
        <w:t>,  a</w:t>
      </w:r>
      <w:proofErr w:type="gramEnd"/>
      <w:r>
        <w:t xml:space="preserve"> </w:t>
      </w:r>
      <w:r>
        <w:t>technickými normami, které se vztahují k</w:t>
      </w:r>
      <w:r>
        <w:t xml:space="preserve"> </w:t>
      </w:r>
      <w:r>
        <w:t>materiálům a pracím prováděným na základě</w:t>
      </w:r>
      <w:r>
        <w:t xml:space="preserve"> Smlouvy a </w:t>
      </w:r>
      <w:r>
        <w:t>bude způsobilé k</w:t>
      </w:r>
      <w:r>
        <w:t xml:space="preserve"> </w:t>
      </w:r>
      <w:r>
        <w:t>neomezenému užívání k</w:t>
      </w:r>
      <w:r>
        <w:t xml:space="preserve"> </w:t>
      </w:r>
      <w:r>
        <w:t>účelu dle</w:t>
      </w:r>
      <w:r>
        <w:t xml:space="preserve"> Smlouvy. Bude-li v </w:t>
      </w:r>
      <w:r>
        <w:t>rámci plnění Díla dodáváno zboží (např. materiál), Zhotovitel se zavazuje, že</w:t>
      </w:r>
      <w:r>
        <w:t xml:space="preserve"> </w:t>
      </w:r>
      <w:r>
        <w:t>toto zboží bude dodáno v</w:t>
      </w:r>
      <w:r>
        <w:t xml:space="preserve"> I. </w:t>
      </w:r>
      <w:proofErr w:type="gramStart"/>
      <w:r>
        <w:t xml:space="preserve">jakosti  </w:t>
      </w:r>
      <w:r>
        <w:t>a</w:t>
      </w:r>
      <w:proofErr w:type="gramEnd"/>
      <w:r>
        <w:t xml:space="preserve"> bude se jednat o zboží nové, dříve nepoužívané.</w:t>
      </w:r>
      <w:r>
        <w:t xml:space="preserve"> </w:t>
      </w:r>
    </w:p>
    <w:p w14:paraId="65D06765" w14:textId="77777777" w:rsidR="00B541F0" w:rsidRDefault="001039F5">
      <w:pPr>
        <w:numPr>
          <w:ilvl w:val="0"/>
          <w:numId w:val="9"/>
        </w:numPr>
        <w:ind w:right="0" w:hanging="425"/>
      </w:pPr>
      <w:r>
        <w:t>Zhotovitel poskytuje Objednatel</w:t>
      </w:r>
      <w:r>
        <w:t>i na provedené Dílo záruku za jakost ve</w:t>
      </w:r>
      <w:r>
        <w:t xml:space="preserve"> </w:t>
      </w:r>
      <w:r>
        <w:t>smyslu § 2619 a §</w:t>
      </w:r>
      <w:r>
        <w:t xml:space="preserve"> 2113 a </w:t>
      </w:r>
      <w:r>
        <w:t xml:space="preserve">násl. </w:t>
      </w:r>
      <w:r>
        <w:t>O</w:t>
      </w:r>
      <w:r>
        <w:t>bčanského zákoníku, a to v</w:t>
      </w:r>
      <w:r>
        <w:t xml:space="preserve"> </w:t>
      </w:r>
      <w:r>
        <w:t xml:space="preserve">délce </w:t>
      </w:r>
      <w:r>
        <w:rPr>
          <w:b/>
        </w:rPr>
        <w:t xml:space="preserve">tří </w:t>
      </w:r>
      <w:r>
        <w:t>(3)</w:t>
      </w:r>
      <w:r>
        <w:rPr>
          <w:b/>
        </w:rPr>
        <w:t xml:space="preserve"> let</w:t>
      </w:r>
      <w:r>
        <w:t xml:space="preserve">, </w:t>
      </w:r>
      <w:r>
        <w:t>ode dne převzetí Díl</w:t>
      </w:r>
      <w:r>
        <w:t xml:space="preserve">a </w:t>
      </w:r>
      <w:proofErr w:type="gramStart"/>
      <w:r>
        <w:t xml:space="preserve">Objednatelem  </w:t>
      </w:r>
      <w:r>
        <w:t>(</w:t>
      </w:r>
      <w:proofErr w:type="gramEnd"/>
      <w:r>
        <w:t>dále jen „</w:t>
      </w:r>
      <w:r>
        <w:rPr>
          <w:b/>
          <w:i/>
        </w:rPr>
        <w:t>Záruční doba</w:t>
      </w:r>
      <w:r>
        <w:t>“)</w:t>
      </w:r>
      <w:r>
        <w:t xml:space="preserve">.  </w:t>
      </w:r>
    </w:p>
    <w:p w14:paraId="071B7DB7" w14:textId="77777777" w:rsidR="00B541F0" w:rsidRDefault="001039F5">
      <w:pPr>
        <w:numPr>
          <w:ilvl w:val="0"/>
          <w:numId w:val="9"/>
        </w:numPr>
        <w:ind w:right="0" w:hanging="425"/>
      </w:pPr>
      <w:r>
        <w:t>Plnění poskytované Zhotovitelem dle</w:t>
      </w:r>
      <w:r>
        <w:t xml:space="preserve"> </w:t>
      </w:r>
      <w:r>
        <w:t>Smlouvy má vadu, nebude</w:t>
      </w:r>
      <w:r>
        <w:t>-</w:t>
      </w:r>
      <w:r>
        <w:t>li mít vlastnosti sjednané</w:t>
      </w:r>
      <w:r>
        <w:t xml:space="preserve"> </w:t>
      </w:r>
      <w:r>
        <w:t>Smlouvou při převzetí Objednatelem nebo v</w:t>
      </w:r>
      <w:r>
        <w:t xml:space="preserve"> </w:t>
      </w:r>
      <w:r>
        <w:t xml:space="preserve">průběhu Záruční doby. Objednatel je oprávněn uplatňovat práva z vad Díla, a to bez zbytečného odkladu po jejich zjištění. </w:t>
      </w:r>
      <w:r>
        <w:t xml:space="preserve"> </w:t>
      </w:r>
    </w:p>
    <w:p w14:paraId="44B277CC" w14:textId="77777777" w:rsidR="00B541F0" w:rsidRDefault="001039F5">
      <w:pPr>
        <w:numPr>
          <w:ilvl w:val="0"/>
          <w:numId w:val="9"/>
        </w:numPr>
        <w:ind w:right="0" w:hanging="425"/>
      </w:pPr>
      <w:r>
        <w:t>Záruční doba začíná běžet dnem převzetí Díl</w:t>
      </w:r>
      <w:r>
        <w:t>a Objednatel</w:t>
      </w:r>
      <w:r>
        <w:t>em. Záruční doba se staví po</w:t>
      </w:r>
      <w:r>
        <w:t xml:space="preserve"> dobu, po </w:t>
      </w:r>
      <w:r>
        <w:t xml:space="preserve">kterou nemůže </w:t>
      </w:r>
      <w:r>
        <w:t xml:space="preserve">Objednatel </w:t>
      </w:r>
      <w:r>
        <w:t xml:space="preserve">Dílo řádně užívat pro vady, za které nese odpovědnost </w:t>
      </w:r>
      <w:r>
        <w:t xml:space="preserve">Zhotovitel. Pro </w:t>
      </w:r>
      <w:r>
        <w:t>nahlašování a odstraňování vad v</w:t>
      </w:r>
      <w:r>
        <w:t xml:space="preserve"> </w:t>
      </w:r>
      <w:r>
        <w:t>rámci záruky platí podmínky uvedené v</w:t>
      </w:r>
      <w:r>
        <w:t xml:space="preserve"> odst. 5 </w:t>
      </w:r>
      <w:r>
        <w:t xml:space="preserve">a násl. tohoto článku </w:t>
      </w:r>
      <w:r>
        <w:t xml:space="preserve">Smlouvy. </w:t>
      </w:r>
    </w:p>
    <w:p w14:paraId="0DAAAE4B" w14:textId="77777777" w:rsidR="00B541F0" w:rsidRDefault="001039F5">
      <w:pPr>
        <w:numPr>
          <w:ilvl w:val="0"/>
          <w:numId w:val="9"/>
        </w:numPr>
        <w:ind w:right="0" w:hanging="425"/>
      </w:pPr>
      <w:r>
        <w:t>Veškeré vady Díl</w:t>
      </w:r>
      <w:r>
        <w:t xml:space="preserve">a je Objednatel povinen uplatnit u Zhotovitele bez </w:t>
      </w:r>
      <w:r>
        <w:t xml:space="preserve">zbytečného odkladu poté, </w:t>
      </w:r>
      <w:r>
        <w:t xml:space="preserve">kdy </w:t>
      </w:r>
      <w:r>
        <w:t>vadu zjistil, a to formou písemného oznámení (za písemné oznámení se považuje i</w:t>
      </w:r>
      <w:r>
        <w:t xml:space="preserve"> </w:t>
      </w:r>
      <w:proofErr w:type="gramStart"/>
      <w:r>
        <w:t xml:space="preserve">oznámení </w:t>
      </w:r>
      <w:r>
        <w:t xml:space="preserve"> e</w:t>
      </w:r>
      <w:proofErr w:type="gramEnd"/>
      <w:r>
        <w:t>-</w:t>
      </w:r>
      <w:r>
        <w:t>mailem) obsahujícího specifikaci zjištěné vady.</w:t>
      </w:r>
      <w:r>
        <w:t xml:space="preserve"> </w:t>
      </w:r>
    </w:p>
    <w:p w14:paraId="67ED3D46" w14:textId="77777777" w:rsidR="00B541F0" w:rsidRDefault="001039F5">
      <w:pPr>
        <w:numPr>
          <w:ilvl w:val="0"/>
          <w:numId w:val="9"/>
        </w:numPr>
        <w:ind w:right="0" w:hanging="425"/>
      </w:pPr>
      <w:r>
        <w:t xml:space="preserve">Zhotovitel je povinen vady </w:t>
      </w:r>
      <w:r>
        <w:t xml:space="preserve">bezplatně </w:t>
      </w:r>
      <w:r>
        <w:t xml:space="preserve">odstranit </w:t>
      </w:r>
      <w:r>
        <w:rPr>
          <w:b/>
        </w:rPr>
        <w:t>do 5 dnů</w:t>
      </w:r>
      <w:r>
        <w:t xml:space="preserve"> od </w:t>
      </w:r>
      <w:r>
        <w:t xml:space="preserve">doručení písemného oznámení </w:t>
      </w:r>
      <w:r>
        <w:t xml:space="preserve">dle odst. 5 </w:t>
      </w:r>
      <w:r>
        <w:t xml:space="preserve">tohoto článku </w:t>
      </w:r>
      <w:r>
        <w:t xml:space="preserve">Smlouvy, nebude-li </w:t>
      </w:r>
      <w:r>
        <w:t>dohodou Smluvních stran sjednána lhůta odlišná</w:t>
      </w:r>
      <w:r>
        <w:t>.</w:t>
      </w:r>
      <w:r>
        <w:rPr>
          <w:sz w:val="24"/>
        </w:rPr>
        <w:t xml:space="preserve"> </w:t>
      </w:r>
      <w:r>
        <w:t xml:space="preserve">V </w:t>
      </w:r>
      <w:r>
        <w:t xml:space="preserve">případě havárie je Zhotovitel povinen nastoupit na opravu nejpozději </w:t>
      </w:r>
      <w:r>
        <w:rPr>
          <w:b/>
        </w:rPr>
        <w:t>do 24 hodin</w:t>
      </w:r>
      <w:r>
        <w:t xml:space="preserve"> </w:t>
      </w:r>
      <w:r>
        <w:t>od nahlášení havárie</w:t>
      </w:r>
      <w:r>
        <w:t xml:space="preserve">. O </w:t>
      </w:r>
      <w:r>
        <w:t>uplatněné</w:t>
      </w:r>
      <w:r>
        <w:t xml:space="preserve"> vad</w:t>
      </w:r>
      <w:r>
        <w:t>ě</w:t>
      </w:r>
      <w:r>
        <w:t xml:space="preserve"> </w:t>
      </w:r>
      <w:r>
        <w:t>(dále jen „</w:t>
      </w:r>
      <w:r>
        <w:rPr>
          <w:b/>
          <w:i/>
        </w:rPr>
        <w:t>Reklamovaná vada</w:t>
      </w:r>
      <w:r>
        <w:t xml:space="preserve">“) sepíše Zhotovitel protokol, ve kterém potvrdí odstranění </w:t>
      </w:r>
      <w:r>
        <w:t>R</w:t>
      </w:r>
      <w:r>
        <w:t xml:space="preserve">eklamované vady nebo uvede důvody zamítnutí </w:t>
      </w:r>
      <w:r>
        <w:t>Reklamovan</w:t>
      </w:r>
      <w:r>
        <w:t>é vady</w:t>
      </w:r>
      <w:r>
        <w:t xml:space="preserve">. </w:t>
      </w:r>
    </w:p>
    <w:p w14:paraId="135491F4" w14:textId="77777777" w:rsidR="00B541F0" w:rsidRDefault="001039F5">
      <w:pPr>
        <w:numPr>
          <w:ilvl w:val="0"/>
          <w:numId w:val="9"/>
        </w:numPr>
        <w:ind w:right="0" w:hanging="425"/>
      </w:pPr>
      <w:r>
        <w:t>Neodstraní</w:t>
      </w:r>
      <w:r>
        <w:t>-</w:t>
      </w:r>
      <w:r>
        <w:t xml:space="preserve">li Zhotovitel Reklamovanou vadu ve lhůtách dle </w:t>
      </w:r>
      <w:r>
        <w:t xml:space="preserve">odst. 5 tohoto </w:t>
      </w:r>
      <w:r>
        <w:t xml:space="preserve">článku Smlouvy či </w:t>
      </w:r>
      <w:r>
        <w:t xml:space="preserve">v </w:t>
      </w:r>
      <w:r>
        <w:t xml:space="preserve">jiné, </w:t>
      </w:r>
      <w:r>
        <w:t>S</w:t>
      </w:r>
      <w:r>
        <w:t xml:space="preserve">mluvními stranami dohodnuté, lhůtě, je </w:t>
      </w:r>
      <w:r>
        <w:t>O</w:t>
      </w:r>
      <w:r>
        <w:t xml:space="preserve">bjednatel oprávněn pověřit odstraněním </w:t>
      </w:r>
      <w:r>
        <w:t>R</w:t>
      </w:r>
      <w:r>
        <w:t xml:space="preserve">eklamované vady jinou odborně způsobilou právnickou, nebo fyzickou osobu. Veškeré takto vzniklé náklady uhradí </w:t>
      </w:r>
      <w:r>
        <w:t>Z</w:t>
      </w:r>
      <w:r>
        <w:t xml:space="preserve">hotovitel do 15 dnů ode dne, kdy obdržel písemnou výzvu </w:t>
      </w:r>
      <w:r>
        <w:t xml:space="preserve">Objednatele k </w:t>
      </w:r>
      <w:r>
        <w:t>uhrazení těchto nákladů.</w:t>
      </w:r>
      <w:r>
        <w:t xml:space="preserve"> </w:t>
      </w:r>
    </w:p>
    <w:p w14:paraId="2E700A38" w14:textId="77777777" w:rsidR="00B541F0" w:rsidRDefault="001039F5">
      <w:pPr>
        <w:numPr>
          <w:ilvl w:val="0"/>
          <w:numId w:val="9"/>
        </w:numPr>
        <w:spacing w:after="0"/>
        <w:ind w:right="0" w:hanging="425"/>
      </w:pPr>
      <w:r>
        <w:t>Zjistí</w:t>
      </w:r>
      <w:r>
        <w:t>-</w:t>
      </w:r>
      <w:r>
        <w:t>li Objednatel, že Zhotovitel při výkonu činností dle</w:t>
      </w:r>
      <w:r>
        <w:t xml:space="preserve"> Smlouvy postupuje v </w:t>
      </w:r>
      <w:r>
        <w:t>rozporu se svými povinnostmi, je oprávněn požadovat, aby Zhotovitel bezodkladně odstranil vady vzniklé vadným poskytováním plnění</w:t>
      </w:r>
      <w:r>
        <w:t xml:space="preserve"> dle Smlouvy, a </w:t>
      </w:r>
      <w:r>
        <w:t>aby při</w:t>
      </w:r>
      <w:r>
        <w:t xml:space="preserve"> </w:t>
      </w:r>
      <w:r>
        <w:t>výkonu činností dle</w:t>
      </w:r>
      <w:r>
        <w:t xml:space="preserve"> </w:t>
      </w:r>
      <w:r>
        <w:t xml:space="preserve">Smlouvy postupoval </w:t>
      </w:r>
      <w:proofErr w:type="gramStart"/>
      <w:r>
        <w:t xml:space="preserve">řádně </w:t>
      </w:r>
      <w:r>
        <w:t xml:space="preserve"> a</w:t>
      </w:r>
      <w:proofErr w:type="gramEnd"/>
      <w:r>
        <w:t xml:space="preserve"> v souladu se Smlouvou</w:t>
      </w:r>
      <w:r>
        <w:t>. Neučiní</w:t>
      </w:r>
      <w:r>
        <w:t xml:space="preserve">-li tak Zhotovitel ani v </w:t>
      </w:r>
      <w:r>
        <w:t xml:space="preserve">přiměřené lhůtě poskytnuté mu </w:t>
      </w:r>
    </w:p>
    <w:p w14:paraId="1B44D240" w14:textId="77777777" w:rsidR="00B541F0" w:rsidRDefault="001039F5">
      <w:pPr>
        <w:ind w:right="0"/>
      </w:pPr>
      <w:r>
        <w:t>Objednatelem, je možné tento stav považovat za podstatné porušení Smlouvy ze</w:t>
      </w:r>
      <w:r>
        <w:t xml:space="preserve"> strany Zhotovitele. </w:t>
      </w:r>
    </w:p>
    <w:p w14:paraId="3A4294CD" w14:textId="77777777" w:rsidR="00B541F0" w:rsidRDefault="001039F5">
      <w:pPr>
        <w:numPr>
          <w:ilvl w:val="0"/>
          <w:numId w:val="9"/>
        </w:numPr>
        <w:ind w:right="0" w:hanging="425"/>
      </w:pPr>
      <w:r>
        <w:t>Pokud činností Zhotovitele dojde ke způsobení majetkové nebo nemajetkové újmy Objednateli nebo jiným subjektům z důvodu opomenutí, nedbalosti nebo nesplnění podmínek</w:t>
      </w:r>
      <w:r>
        <w:t xml:space="preserve"> Smlouvy, </w:t>
      </w:r>
      <w:r>
        <w:t>technických či jiných norem a právních předpisů, je Zhotovitel povinen nahradit škodu uvedením do předešlého stavu, není</w:t>
      </w:r>
      <w:r>
        <w:t>-</w:t>
      </w:r>
      <w:r>
        <w:t>li to možné, pak uhradí škodu v penězích.</w:t>
      </w:r>
      <w:r>
        <w:t xml:space="preserve"> </w:t>
      </w:r>
    </w:p>
    <w:p w14:paraId="2753551D" w14:textId="77777777" w:rsidR="00B541F0" w:rsidRDefault="001039F5">
      <w:pPr>
        <w:numPr>
          <w:ilvl w:val="0"/>
          <w:numId w:val="9"/>
        </w:numPr>
        <w:spacing w:after="380"/>
        <w:ind w:right="0" w:hanging="425"/>
      </w:pPr>
      <w:r>
        <w:t>Pro práva z</w:t>
      </w:r>
      <w:r>
        <w:t xml:space="preserve"> </w:t>
      </w:r>
      <w:r>
        <w:t>vadného plnění se použijí příslušná ustanovení Občanského zákoníku.</w:t>
      </w:r>
      <w:r>
        <w:t xml:space="preserve"> </w:t>
      </w:r>
    </w:p>
    <w:p w14:paraId="42F50ECE" w14:textId="77777777" w:rsidR="00B541F0" w:rsidRDefault="001039F5">
      <w:pPr>
        <w:pStyle w:val="Nadpis1"/>
        <w:ind w:left="303" w:right="3" w:hanging="300"/>
      </w:pPr>
      <w:r>
        <w:t>POJIŠTĚNÍ</w:t>
      </w:r>
      <w:r>
        <w:t xml:space="preserve"> </w:t>
      </w:r>
    </w:p>
    <w:p w14:paraId="4E45C36F" w14:textId="77777777" w:rsidR="00B541F0" w:rsidRDefault="001039F5">
      <w:pPr>
        <w:numPr>
          <w:ilvl w:val="0"/>
          <w:numId w:val="10"/>
        </w:numPr>
        <w:ind w:right="0" w:hanging="432"/>
      </w:pPr>
      <w:r>
        <w:t>Zhotovitel se zavazuje mít sjednáno pojištění rizik a odpovědnosti za škody způsobené při výkonu činnosti dle Smlouvy s</w:t>
      </w:r>
      <w:r>
        <w:t xml:space="preserve"> </w:t>
      </w:r>
      <w:r>
        <w:t xml:space="preserve">jednorázovým pojistným plněním minimálně ve výši ceny Díla bez DPH </w:t>
      </w:r>
      <w:r>
        <w:t xml:space="preserve">za </w:t>
      </w:r>
      <w:r>
        <w:t>jednu škodnou událost. Pojištění bude sjednáno po celou dobu platnosti</w:t>
      </w:r>
      <w:r>
        <w:t xml:space="preserve"> </w:t>
      </w:r>
      <w:r>
        <w:t xml:space="preserve">Smlouvy, jakož </w:t>
      </w:r>
      <w:r>
        <w:t xml:space="preserve">i po </w:t>
      </w:r>
      <w:r>
        <w:t>celou dobu trvání závazků</w:t>
      </w:r>
      <w:r>
        <w:t xml:space="preserve"> ze Smlouvy </w:t>
      </w:r>
      <w:r>
        <w:t xml:space="preserve">vyplývajících. Náklady na pojištění nese Zhotovitel </w:t>
      </w:r>
      <w:r>
        <w:t xml:space="preserve">a jsou zahrnuty v </w:t>
      </w:r>
      <w:r>
        <w:t xml:space="preserve">Ceně. </w:t>
      </w:r>
      <w:r>
        <w:t xml:space="preserve"> </w:t>
      </w:r>
    </w:p>
    <w:p w14:paraId="656767EB" w14:textId="77777777" w:rsidR="00B541F0" w:rsidRDefault="001039F5">
      <w:pPr>
        <w:numPr>
          <w:ilvl w:val="0"/>
          <w:numId w:val="10"/>
        </w:numPr>
        <w:ind w:right="0" w:hanging="432"/>
      </w:pPr>
      <w:r>
        <w:t xml:space="preserve">Originál nebo ověřenou kopii dokladu o uzavření pojistné smlouvy dle předchozího odstavce je Zhotovitel na žádost Objednatele povinen předložit nejpozději do 5 dnů od výzvy Objednatele. </w:t>
      </w:r>
      <w:r>
        <w:t xml:space="preserve"> </w:t>
      </w:r>
    </w:p>
    <w:p w14:paraId="4B0A801B" w14:textId="77777777" w:rsidR="00B541F0" w:rsidRDefault="001039F5">
      <w:pPr>
        <w:numPr>
          <w:ilvl w:val="0"/>
          <w:numId w:val="10"/>
        </w:numPr>
        <w:spacing w:after="385"/>
        <w:ind w:right="0" w:hanging="432"/>
      </w:pPr>
      <w:r>
        <w:t>Zhotovitel se zavazuje uplatnit veškeré pojistné události související s</w:t>
      </w:r>
      <w:r>
        <w:t xml:space="preserve"> </w:t>
      </w:r>
      <w:r>
        <w:t>poskytováním plnění dle Smlouvy u pojišťovny bez zbytečného odkladu, čímž není dotčena odpovědnost Zhotovitele uhradit Objednateli škodu či uspokojit jiné nároky Objednatele, pokud neb</w:t>
      </w:r>
      <w:r>
        <w:t xml:space="preserve">udou uhrazeny z </w:t>
      </w:r>
      <w:r>
        <w:t>pojistné smlouvy.</w:t>
      </w:r>
      <w:r>
        <w:t xml:space="preserve"> </w:t>
      </w:r>
    </w:p>
    <w:p w14:paraId="6CE16E90" w14:textId="77777777" w:rsidR="00B541F0" w:rsidRDefault="001039F5">
      <w:pPr>
        <w:pStyle w:val="Nadpis1"/>
        <w:spacing w:after="134"/>
        <w:ind w:left="361" w:hanging="358"/>
      </w:pPr>
      <w:r>
        <w:t>SANKCE, ODSTOUPENÍ OD SMLOUVY</w:t>
      </w:r>
      <w:r>
        <w:t xml:space="preserve"> </w:t>
      </w:r>
    </w:p>
    <w:p w14:paraId="1F5B7397" w14:textId="77777777" w:rsidR="00B541F0" w:rsidRDefault="001039F5">
      <w:pPr>
        <w:numPr>
          <w:ilvl w:val="0"/>
          <w:numId w:val="11"/>
        </w:numPr>
        <w:ind w:right="0" w:hanging="427"/>
      </w:pPr>
      <w:r>
        <w:t xml:space="preserve">Bude-li Objednatel v </w:t>
      </w:r>
      <w:r>
        <w:t>prodlení s</w:t>
      </w:r>
      <w:r>
        <w:t xml:space="preserve"> </w:t>
      </w:r>
      <w:r>
        <w:t>úhradou faktury</w:t>
      </w:r>
      <w:r>
        <w:t xml:space="preserve">, je Zhotovitel </w:t>
      </w:r>
      <w:r>
        <w:t xml:space="preserve">oprávněn účtovat </w:t>
      </w:r>
      <w:r>
        <w:t>Objednatel</w:t>
      </w:r>
      <w:r>
        <w:t xml:space="preserve">i úrok </w:t>
      </w:r>
      <w:r>
        <w:t xml:space="preserve">z </w:t>
      </w:r>
      <w:r>
        <w:t>prodlení ve výši 0,</w:t>
      </w:r>
      <w:r>
        <w:t xml:space="preserve">05 % z </w:t>
      </w:r>
      <w:r>
        <w:t>dlužné částky</w:t>
      </w:r>
      <w:r>
        <w:t xml:space="preserve"> v </w:t>
      </w:r>
      <w:r>
        <w:t>Kč bez DPH</w:t>
      </w:r>
      <w:r>
        <w:t xml:space="preserve"> </w:t>
      </w:r>
      <w:r>
        <w:t xml:space="preserve">za každý započatý den prodlení po termínu </w:t>
      </w:r>
      <w:r>
        <w:t>splatnosti faktur</w:t>
      </w:r>
      <w:r>
        <w:t>y až</w:t>
      </w:r>
      <w:r>
        <w:t xml:space="preserve"> do </w:t>
      </w:r>
      <w:r>
        <w:t>doby zaplacení dlužné částky.</w:t>
      </w:r>
      <w:r>
        <w:t xml:space="preserve"> </w:t>
      </w:r>
    </w:p>
    <w:p w14:paraId="126E2347" w14:textId="77777777" w:rsidR="00B541F0" w:rsidRDefault="001039F5">
      <w:pPr>
        <w:numPr>
          <w:ilvl w:val="0"/>
          <w:numId w:val="11"/>
        </w:numPr>
        <w:ind w:right="0" w:hanging="427"/>
      </w:pPr>
      <w:r>
        <w:t>Nesplní</w:t>
      </w:r>
      <w:r>
        <w:t xml:space="preserve">-li Zhotovitel </w:t>
      </w:r>
      <w:r>
        <w:t>svůj závazek provést</w:t>
      </w:r>
      <w:r>
        <w:t xml:space="preserve"> </w:t>
      </w:r>
      <w:r>
        <w:t xml:space="preserve">Dílo řádně a ve sjednané lhůtě, vzniká </w:t>
      </w:r>
      <w:r>
        <w:t xml:space="preserve">Objednateli </w:t>
      </w:r>
      <w:r>
        <w:t xml:space="preserve">právo účtovat </w:t>
      </w:r>
      <w:r>
        <w:t>Zhotovitel</w:t>
      </w:r>
      <w:r>
        <w:t>i smluvní pokutu</w:t>
      </w:r>
      <w:r>
        <w:t xml:space="preserve"> </w:t>
      </w:r>
      <w:r>
        <w:t xml:space="preserve">ve výši </w:t>
      </w:r>
      <w:r>
        <w:t xml:space="preserve">0,05 % z Ceny </w:t>
      </w:r>
      <w:r>
        <w:t>za každý započatý den prodlení</w:t>
      </w:r>
      <w:r>
        <w:t xml:space="preserve"> </w:t>
      </w:r>
      <w:r>
        <w:t>až</w:t>
      </w:r>
      <w:r>
        <w:t xml:space="preserve"> do </w:t>
      </w:r>
      <w:r>
        <w:t>řádného dokončení Díla</w:t>
      </w:r>
      <w:r>
        <w:t xml:space="preserve">.  </w:t>
      </w:r>
    </w:p>
    <w:p w14:paraId="264C0FD8" w14:textId="77777777" w:rsidR="00B541F0" w:rsidRDefault="001039F5">
      <w:pPr>
        <w:numPr>
          <w:ilvl w:val="0"/>
          <w:numId w:val="11"/>
        </w:numPr>
        <w:ind w:right="0" w:hanging="427"/>
      </w:pPr>
      <w:r>
        <w:t xml:space="preserve">V případě porušení povinnosti Zhotovitele mít sjednáno pojištění odpovědnosti </w:t>
      </w:r>
      <w:proofErr w:type="gramStart"/>
      <w:r>
        <w:t xml:space="preserve">dle </w:t>
      </w:r>
      <w:r>
        <w:t xml:space="preserve"> </w:t>
      </w:r>
      <w:r>
        <w:t>čl.</w:t>
      </w:r>
      <w:proofErr w:type="gramEnd"/>
      <w:r>
        <w:t xml:space="preserve"> </w:t>
      </w:r>
      <w:r>
        <w:t xml:space="preserve">XI. </w:t>
      </w:r>
      <w:r>
        <w:t>Smlouvy po celou dobu výkonu činnosti dle Smlouvy, je Zhotovitel povinen zaplatit Objednateli smluvní pokutu ve výši 50</w:t>
      </w:r>
      <w:r>
        <w:t xml:space="preserve"> 000,- </w:t>
      </w:r>
      <w:r>
        <w:t>Kč za každý započatý měsíc, v němž nebude mít uzavřenou pojistnou smlouvu.</w:t>
      </w:r>
      <w:r>
        <w:t xml:space="preserve"> </w:t>
      </w:r>
    </w:p>
    <w:p w14:paraId="4F089C06" w14:textId="77777777" w:rsidR="00B541F0" w:rsidRDefault="001039F5">
      <w:pPr>
        <w:numPr>
          <w:ilvl w:val="0"/>
          <w:numId w:val="11"/>
        </w:numPr>
        <w:spacing w:after="167"/>
        <w:ind w:right="0" w:hanging="427"/>
      </w:pPr>
      <w:r>
        <w:t>Nesplní</w:t>
      </w:r>
      <w:r>
        <w:t xml:space="preserve">-li Zhotovitel povinnost </w:t>
      </w:r>
      <w:r>
        <w:t xml:space="preserve">zajistit provádění Díla </w:t>
      </w:r>
      <w:r>
        <w:t xml:space="preserve">osobou uvedenou v </w:t>
      </w:r>
      <w:r>
        <w:t xml:space="preserve">čl. </w:t>
      </w:r>
      <w:r>
        <w:t>VI. odst. 10 Smlouvy n</w:t>
      </w:r>
      <w:r>
        <w:t xml:space="preserve">ebo osobou změněnou dle tohoto článku Smlouvy, vzniká Objednateli právo účtovat Zhotoviteli smluvní pokutu ve výši </w:t>
      </w:r>
      <w:r>
        <w:t xml:space="preserve">10 000,- </w:t>
      </w:r>
      <w:r>
        <w:t>Kč za</w:t>
      </w:r>
      <w:r>
        <w:t xml:space="preserve"> </w:t>
      </w:r>
      <w:r>
        <w:t xml:space="preserve">každé takové porušení povinnosti </w:t>
      </w:r>
      <w:r>
        <w:t xml:space="preserve">Zhotovitele, a to i </w:t>
      </w:r>
      <w:r>
        <w:t>opakovaně.</w:t>
      </w:r>
      <w:r>
        <w:t xml:space="preserve"> </w:t>
      </w:r>
    </w:p>
    <w:p w14:paraId="185661C2" w14:textId="77777777" w:rsidR="00B541F0" w:rsidRDefault="001039F5">
      <w:pPr>
        <w:numPr>
          <w:ilvl w:val="0"/>
          <w:numId w:val="11"/>
        </w:numPr>
        <w:ind w:right="0" w:hanging="427"/>
      </w:pPr>
      <w:r>
        <w:t>V případě porušení povinnosti Zhotovitele zajistit stejnou dobu splatnosti faktur vůči svým poddodavatelům dle čl.</w:t>
      </w:r>
      <w:r>
        <w:t xml:space="preserve"> VI. odst. 14 </w:t>
      </w:r>
      <w:r>
        <w:t>Smlouvy, je Zhotovitel povinen zaplatit Objednateli smluvní pokutu ve výši 10 000,</w:t>
      </w:r>
      <w:r>
        <w:t xml:space="preserve">- </w:t>
      </w:r>
      <w:r>
        <w:t xml:space="preserve">Kč za každý jednotlivý případ porušení povinnosti Zhotovitele, a </w:t>
      </w:r>
      <w:proofErr w:type="gramStart"/>
      <w:r>
        <w:t xml:space="preserve">to </w:t>
      </w:r>
      <w:r>
        <w:t xml:space="preserve"> </w:t>
      </w:r>
      <w:r>
        <w:t>i</w:t>
      </w:r>
      <w:proofErr w:type="gramEnd"/>
      <w:r>
        <w:t xml:space="preserve"> opakovaně.</w:t>
      </w:r>
      <w:r>
        <w:t xml:space="preserve"> </w:t>
      </w:r>
    </w:p>
    <w:p w14:paraId="44F0FF35" w14:textId="77777777" w:rsidR="00B541F0" w:rsidRDefault="001039F5">
      <w:pPr>
        <w:numPr>
          <w:ilvl w:val="0"/>
          <w:numId w:val="11"/>
        </w:numPr>
        <w:ind w:right="0" w:hanging="427"/>
      </w:pPr>
      <w:r>
        <w:t>V případě porušení povinnosti Zhotovitele poskytnout Objednateli součinnost s vydáním požadovaných dokladů ve lhůtě 10 pracovních dnů dle čl.</w:t>
      </w:r>
      <w:r>
        <w:t xml:space="preserve"> VI. odst. 14 Smlouvy, je Zhotovitel </w:t>
      </w:r>
      <w:r>
        <w:t>povinen zaplatit Objednateli smluvní pokutu ve výši 5 000,</w:t>
      </w:r>
      <w:r>
        <w:t xml:space="preserve">- </w:t>
      </w:r>
      <w:r>
        <w:t>Kč za každý jednotlivý případ porušení povinnosti Zhotovitele, a to i opakovaně.</w:t>
      </w:r>
      <w:r>
        <w:t xml:space="preserve"> </w:t>
      </w:r>
    </w:p>
    <w:p w14:paraId="6C7B62C7" w14:textId="77777777" w:rsidR="00B541F0" w:rsidRDefault="001039F5">
      <w:pPr>
        <w:numPr>
          <w:ilvl w:val="0"/>
          <w:numId w:val="11"/>
        </w:numPr>
        <w:ind w:right="0" w:hanging="427"/>
      </w:pPr>
      <w:r>
        <w:t xml:space="preserve">Pro případ prodlení </w:t>
      </w:r>
      <w:r>
        <w:t>Z</w:t>
      </w:r>
      <w:r>
        <w:t xml:space="preserve">hotovitele se splněním povinnosti odstranit </w:t>
      </w:r>
      <w:r>
        <w:t xml:space="preserve">Reklamovanou vadu v </w:t>
      </w:r>
      <w:r>
        <w:t>termínech</w:t>
      </w:r>
      <w:r>
        <w:t xml:space="preserve"> dle </w:t>
      </w:r>
      <w:r>
        <w:t xml:space="preserve">čl. </w:t>
      </w:r>
      <w:r>
        <w:t>X. odst. 6 Smlouvy, je Z</w:t>
      </w:r>
      <w:r>
        <w:t xml:space="preserve">hotovitel povinen uhradit smluvní pokutu, kterou strany </w:t>
      </w:r>
      <w:r>
        <w:t xml:space="preserve">Smlouvy </w:t>
      </w:r>
      <w:r>
        <w:t xml:space="preserve">sjednaly ve výši </w:t>
      </w:r>
      <w:r>
        <w:t xml:space="preserve">1 000,- </w:t>
      </w:r>
      <w:r>
        <w:t>Kč za každou vadu a za každý den prodlení až do úplného odstranění příslušných vad.</w:t>
      </w:r>
      <w:r>
        <w:t xml:space="preserve"> </w:t>
      </w:r>
    </w:p>
    <w:p w14:paraId="548953EB" w14:textId="77777777" w:rsidR="00B541F0" w:rsidRDefault="001039F5">
      <w:pPr>
        <w:numPr>
          <w:ilvl w:val="0"/>
          <w:numId w:val="11"/>
        </w:numPr>
        <w:ind w:right="0" w:hanging="427"/>
      </w:pPr>
      <w:r>
        <w:t xml:space="preserve">Odstoupit od Smlouvy je Objednatel </w:t>
      </w:r>
      <w:r>
        <w:t>oprávněn v</w:t>
      </w:r>
      <w:r>
        <w:t xml:space="preserve"> </w:t>
      </w:r>
      <w:r>
        <w:t xml:space="preserve">případě podstatného porušení </w:t>
      </w:r>
      <w:r>
        <w:t>Smlouvy Zhotovitelem</w:t>
      </w:r>
      <w:r>
        <w:t xml:space="preserve">. Za podstatné porušení </w:t>
      </w:r>
      <w:r>
        <w:t>Smlouv</w:t>
      </w:r>
      <w:r>
        <w:t xml:space="preserve">y na straně </w:t>
      </w:r>
      <w:r>
        <w:t>Zhotovitel</w:t>
      </w:r>
      <w:r>
        <w:t>e se považuje</w:t>
      </w:r>
      <w:r>
        <w:t xml:space="preserve"> </w:t>
      </w:r>
      <w:r>
        <w:t>zejména</w:t>
      </w:r>
      <w:r>
        <w:t xml:space="preserve">: </w:t>
      </w:r>
    </w:p>
    <w:p w14:paraId="3365404E" w14:textId="77777777" w:rsidR="00B541F0" w:rsidRDefault="001039F5">
      <w:pPr>
        <w:numPr>
          <w:ilvl w:val="1"/>
          <w:numId w:val="11"/>
        </w:numPr>
        <w:ind w:right="0" w:hanging="653"/>
      </w:pPr>
      <w:r>
        <w:t xml:space="preserve">prodlení </w:t>
      </w:r>
      <w:r>
        <w:t xml:space="preserve">Zhotovitele s </w:t>
      </w:r>
      <w:r>
        <w:t>dokončením Díl</w:t>
      </w:r>
      <w:r>
        <w:t xml:space="preserve">a </w:t>
      </w:r>
      <w:r>
        <w:t>po termínu sjednaném dle čl.</w:t>
      </w:r>
      <w:r>
        <w:t xml:space="preserve"> IV. odst. 2 </w:t>
      </w:r>
      <w:proofErr w:type="gramStart"/>
      <w:r>
        <w:t>Smlouvy  o</w:t>
      </w:r>
      <w:proofErr w:type="gramEnd"/>
      <w:r>
        <w:t xml:space="preserve"> </w:t>
      </w:r>
      <w:r>
        <w:t xml:space="preserve">dobu delší než </w:t>
      </w:r>
      <w:r>
        <w:t xml:space="preserve">5 </w:t>
      </w:r>
      <w:r>
        <w:t>pracovních dnů</w:t>
      </w:r>
      <w:r>
        <w:t xml:space="preserve"> nebo </w:t>
      </w:r>
    </w:p>
    <w:p w14:paraId="4E60B352" w14:textId="77777777" w:rsidR="00B541F0" w:rsidRDefault="001039F5">
      <w:pPr>
        <w:numPr>
          <w:ilvl w:val="1"/>
          <w:numId w:val="11"/>
        </w:numPr>
        <w:ind w:right="0" w:hanging="653"/>
      </w:pPr>
      <w:r>
        <w:t xml:space="preserve">dojde-li k </w:t>
      </w:r>
      <w:r>
        <w:t xml:space="preserve">neoprávněnému zastavení </w:t>
      </w:r>
      <w:r>
        <w:t xml:space="preserve">realizace </w:t>
      </w:r>
      <w:r>
        <w:t>Díl</w:t>
      </w:r>
      <w:r>
        <w:t xml:space="preserve">a z </w:t>
      </w:r>
      <w:r>
        <w:t xml:space="preserve">rozhodnutí </w:t>
      </w:r>
      <w:r>
        <w:t xml:space="preserve">Zhotovitele </w:t>
      </w:r>
      <w:r>
        <w:t>po dobu delší než</w:t>
      </w:r>
      <w:r>
        <w:t xml:space="preserve"> 5 </w:t>
      </w:r>
      <w:r>
        <w:t>pracovních</w:t>
      </w:r>
      <w:r>
        <w:t xml:space="preserve"> </w:t>
      </w:r>
      <w:r>
        <w:t xml:space="preserve">dnů </w:t>
      </w:r>
      <w:r>
        <w:t xml:space="preserve">nebo pokud Zhotovitel </w:t>
      </w:r>
      <w:r>
        <w:t>postupuje při provádění Díla způsobem, který zjevně neodpovídá dohodnutému rozsahu Díl</w:t>
      </w:r>
      <w:r>
        <w:t xml:space="preserve">a nebo </w:t>
      </w:r>
    </w:p>
    <w:p w14:paraId="6ECC3976" w14:textId="77777777" w:rsidR="00B541F0" w:rsidRDefault="001039F5">
      <w:pPr>
        <w:numPr>
          <w:ilvl w:val="1"/>
          <w:numId w:val="11"/>
        </w:numPr>
        <w:ind w:right="0" w:hanging="653"/>
      </w:pPr>
      <w:r>
        <w:t>neposkytnutí součinnosti ke kontrole prováděného</w:t>
      </w:r>
      <w:r>
        <w:t xml:space="preserve"> </w:t>
      </w:r>
      <w:r>
        <w:t>Díla ani po předchozí výzvě Objednatele</w:t>
      </w:r>
      <w:r>
        <w:t xml:space="preserve"> nebo </w:t>
      </w:r>
    </w:p>
    <w:p w14:paraId="2BC55A8E" w14:textId="77777777" w:rsidR="00B541F0" w:rsidRDefault="001039F5">
      <w:pPr>
        <w:numPr>
          <w:ilvl w:val="1"/>
          <w:numId w:val="11"/>
        </w:numPr>
        <w:ind w:right="0" w:hanging="653"/>
      </w:pPr>
      <w:r>
        <w:t>pokud Zhotovitel změní</w:t>
      </w:r>
      <w:r>
        <w:t xml:space="preserve"> </w:t>
      </w:r>
      <w:r>
        <w:t xml:space="preserve">osobu, kterou prokazoval splnění profesních kvalifikačních předpokladů nebo poddodavatele, kterým prokazoval kvalifikaci ve Výběrovém řízení, </w:t>
      </w:r>
      <w:r>
        <w:t xml:space="preserve">bez souhlasu Objednatele nebo </w:t>
      </w:r>
    </w:p>
    <w:p w14:paraId="4D2FC8A3" w14:textId="77777777" w:rsidR="00B541F0" w:rsidRDefault="001039F5">
      <w:pPr>
        <w:numPr>
          <w:ilvl w:val="1"/>
          <w:numId w:val="11"/>
        </w:numPr>
        <w:ind w:right="0" w:hanging="653"/>
      </w:pPr>
      <w:r>
        <w:t xml:space="preserve">ostatní případy podstatného porušení </w:t>
      </w:r>
      <w:r>
        <w:t>S</w:t>
      </w:r>
      <w:r>
        <w:t>mlouvy ze strany Zhotovitele výslovně v</w:t>
      </w:r>
      <w:r>
        <w:t xml:space="preserve"> </w:t>
      </w:r>
      <w:r>
        <w:t>této Smlouvě označené jako podstatné porušení</w:t>
      </w:r>
      <w:r>
        <w:t xml:space="preserve"> Smlouvy. </w:t>
      </w:r>
    </w:p>
    <w:p w14:paraId="3D30E0E5" w14:textId="77777777" w:rsidR="00B541F0" w:rsidRDefault="001039F5">
      <w:pPr>
        <w:numPr>
          <w:ilvl w:val="0"/>
          <w:numId w:val="11"/>
        </w:numPr>
        <w:ind w:right="0" w:hanging="427"/>
      </w:pPr>
      <w:r>
        <w:t>Objednatel je dále oprávněn od</w:t>
      </w:r>
      <w:r>
        <w:t xml:space="preserve"> Smlouvy odstoupit v </w:t>
      </w:r>
      <w:r>
        <w:t>těchto případech:</w:t>
      </w:r>
      <w:r>
        <w:t xml:space="preserve"> </w:t>
      </w:r>
    </w:p>
    <w:p w14:paraId="17307634" w14:textId="77777777" w:rsidR="00B541F0" w:rsidRDefault="001039F5">
      <w:pPr>
        <w:numPr>
          <w:ilvl w:val="1"/>
          <w:numId w:val="11"/>
        </w:numPr>
        <w:spacing w:after="7"/>
        <w:ind w:right="0" w:hanging="653"/>
      </w:pPr>
      <w:r>
        <w:t>bylo-</w:t>
      </w:r>
      <w:r>
        <w:t>li příslušným soudem rozhodnuto o tom, že Zhotovitel je v</w:t>
      </w:r>
      <w:r>
        <w:t xml:space="preserve"> </w:t>
      </w:r>
      <w:r>
        <w:t xml:space="preserve">úpadku ve smyslu zákona </w:t>
      </w:r>
    </w:p>
    <w:p w14:paraId="39336788" w14:textId="77777777" w:rsidR="00B541F0" w:rsidRDefault="001039F5">
      <w:pPr>
        <w:ind w:left="1008" w:right="0"/>
      </w:pPr>
      <w:r>
        <w:t>č.</w:t>
      </w:r>
      <w:r>
        <w:t xml:space="preserve"> </w:t>
      </w:r>
      <w:r>
        <w:t>182/2006 Sb., o úpadku a způsobech jeho řešení (insolvenční zákon), ve znění pozdějších předpisů (a to bez ohledu na právní moc tohoto rozhodnutí),</w:t>
      </w:r>
      <w:r>
        <w:t xml:space="preserve"> </w:t>
      </w:r>
    </w:p>
    <w:p w14:paraId="0417A08E" w14:textId="77777777" w:rsidR="00B541F0" w:rsidRDefault="001039F5">
      <w:pPr>
        <w:numPr>
          <w:ilvl w:val="1"/>
          <w:numId w:val="11"/>
        </w:numPr>
        <w:ind w:right="0" w:hanging="653"/>
      </w:pPr>
      <w:r>
        <w:t>bylo-</w:t>
      </w:r>
      <w:r>
        <w:t>li zahájeno insolvenční řízení na základě dlužnického návrhu Zhotovitele,</w:t>
      </w:r>
      <w:r>
        <w:t xml:space="preserve"> </w:t>
      </w:r>
    </w:p>
    <w:p w14:paraId="19771A64" w14:textId="77777777" w:rsidR="00B541F0" w:rsidRDefault="001039F5">
      <w:pPr>
        <w:numPr>
          <w:ilvl w:val="1"/>
          <w:numId w:val="11"/>
        </w:numPr>
        <w:spacing w:after="7"/>
        <w:ind w:right="0" w:hanging="653"/>
      </w:pPr>
      <w:r>
        <w:t>ukáže</w:t>
      </w:r>
      <w:r>
        <w:t>-</w:t>
      </w:r>
      <w:r>
        <w:t>li se, že Zhotovitel byl v</w:t>
      </w:r>
      <w:r>
        <w:t xml:space="preserve"> </w:t>
      </w:r>
      <w:r>
        <w:t xml:space="preserve">době uzavření této Smlouvy obchodní společností podle </w:t>
      </w:r>
      <w:r>
        <w:t xml:space="preserve"> </w:t>
      </w:r>
    </w:p>
    <w:p w14:paraId="093C27A7" w14:textId="77777777" w:rsidR="00B541F0" w:rsidRDefault="001039F5">
      <w:pPr>
        <w:ind w:left="1008" w:right="0"/>
      </w:pPr>
      <w:r>
        <w:t>§ 4b zákona č. 159/2006 Sb., o střetu zájmů, ve znění pozdějších předpisů,</w:t>
      </w:r>
      <w:r>
        <w:t xml:space="preserve"> </w:t>
      </w:r>
    </w:p>
    <w:p w14:paraId="63C9E36B" w14:textId="77777777" w:rsidR="00B541F0" w:rsidRDefault="001039F5">
      <w:pPr>
        <w:numPr>
          <w:ilvl w:val="1"/>
          <w:numId w:val="11"/>
        </w:numPr>
        <w:ind w:right="0" w:hanging="653"/>
      </w:pPr>
      <w:r>
        <w:t>ukáže</w:t>
      </w:r>
      <w:r>
        <w:t>-</w:t>
      </w:r>
      <w:r>
        <w:t xml:space="preserve">li se, že Zhotovitel </w:t>
      </w:r>
      <w:r>
        <w:t xml:space="preserve">nebo Poddodavatel v </w:t>
      </w:r>
      <w:r>
        <w:t>době uzavření Smlouvy nebo v</w:t>
      </w:r>
      <w:r>
        <w:t xml:space="preserve"> </w:t>
      </w:r>
      <w:r>
        <w:t>průběhu plnění Smlouvy nesplňuje podmínky dle Nařízení Rady (EU) 2022/576 ze dne 8. dubna 2022, kterým se mění nařízení (EU) č. 833/2014 o omezujících opatřeních vzhledem k činnostem Ruska destabilizujícím situaci na Ukrajině.</w:t>
      </w:r>
      <w:r>
        <w:t xml:space="preserve"> </w:t>
      </w:r>
    </w:p>
    <w:p w14:paraId="53267116" w14:textId="77777777" w:rsidR="00B541F0" w:rsidRDefault="001039F5">
      <w:pPr>
        <w:numPr>
          <w:ilvl w:val="0"/>
          <w:numId w:val="11"/>
        </w:numPr>
        <w:ind w:right="0" w:hanging="427"/>
      </w:pPr>
      <w:r>
        <w:t xml:space="preserve">Zhotovitel má právo od Smlouvy odstoupit v případě podstatného porušení Smlouvy Objednatelem. Za podstatné porušení smluvní povinnosti Objednatele se považuje zejména prodlení Objednatele s úhradou ceny za plnění o více než </w:t>
      </w:r>
      <w:r>
        <w:t>6</w:t>
      </w:r>
      <w:r>
        <w:t>0 dnů, pokud Objednatel nezjedná nápravu ani do 10 pracovních dnů od doručení písemného oznámení Zhotovitele o takovém prodlení se žádostí o jeho nápravu.</w:t>
      </w:r>
      <w:r>
        <w:t xml:space="preserve"> </w:t>
      </w:r>
    </w:p>
    <w:p w14:paraId="04CD4471" w14:textId="77777777" w:rsidR="00B541F0" w:rsidRDefault="001039F5">
      <w:pPr>
        <w:numPr>
          <w:ilvl w:val="0"/>
          <w:numId w:val="11"/>
        </w:numPr>
        <w:ind w:right="0" w:hanging="427"/>
      </w:pPr>
      <w:r>
        <w:t xml:space="preserve">Odstoupení </w:t>
      </w:r>
      <w:r>
        <w:t xml:space="preserve">od Smlouvy </w:t>
      </w:r>
      <w:r>
        <w:t>musí mít písemnou formu s</w:t>
      </w:r>
      <w:r>
        <w:t xml:space="preserve"> </w:t>
      </w:r>
      <w:r>
        <w:t xml:space="preserve">tím, že je účinné od jeho doručení druhé smluvní straně. </w:t>
      </w:r>
      <w:r>
        <w:t xml:space="preserve">V </w:t>
      </w:r>
      <w:r>
        <w:t>odstoupení musí být dále uveden důvod, pro který strana od Smlouvy odstupuje, včetně popisu skutečností, ve kterých je tento důvod spatřován.</w:t>
      </w:r>
      <w:r>
        <w:t xml:space="preserve"> </w:t>
      </w:r>
    </w:p>
    <w:p w14:paraId="51C768A9" w14:textId="77777777" w:rsidR="00B541F0" w:rsidRDefault="001039F5">
      <w:pPr>
        <w:numPr>
          <w:ilvl w:val="0"/>
          <w:numId w:val="11"/>
        </w:numPr>
        <w:ind w:right="0" w:hanging="427"/>
      </w:pPr>
      <w:r>
        <w:t>Odstoupí</w:t>
      </w:r>
      <w:r>
        <w:t>-</w:t>
      </w:r>
      <w:r>
        <w:t>li některá ze stran od</w:t>
      </w:r>
      <w:r>
        <w:t xml:space="preserve"> </w:t>
      </w:r>
      <w:r>
        <w:t>Smlouvy na základě ujednání</w:t>
      </w:r>
      <w:r>
        <w:t xml:space="preserve"> ze </w:t>
      </w:r>
      <w:r>
        <w:t>Smlouvy vyplývajících, pak povinnosti obou stran jsou následující:</w:t>
      </w:r>
      <w:r>
        <w:t xml:space="preserve"> </w:t>
      </w:r>
    </w:p>
    <w:p w14:paraId="6A06EB6A" w14:textId="77777777" w:rsidR="00B541F0" w:rsidRDefault="001039F5">
      <w:pPr>
        <w:numPr>
          <w:ilvl w:val="1"/>
          <w:numId w:val="11"/>
        </w:numPr>
        <w:ind w:right="0" w:hanging="653"/>
      </w:pPr>
      <w:r>
        <w:t>Zhotovitel dokončí rozpracovanou část Díla, pokud Objednatel neurčí jinak;</w:t>
      </w:r>
      <w:r>
        <w:t xml:space="preserve"> </w:t>
      </w:r>
    </w:p>
    <w:p w14:paraId="2682416A" w14:textId="77777777" w:rsidR="00B541F0" w:rsidRDefault="001039F5">
      <w:pPr>
        <w:numPr>
          <w:ilvl w:val="1"/>
          <w:numId w:val="11"/>
        </w:numPr>
        <w:ind w:right="0" w:hanging="653"/>
      </w:pPr>
      <w:r>
        <w:t>Zhotovitel vyzve Objednatele k protokolárnímu předání a převzetí všech dosud provedených</w:t>
      </w:r>
      <w:r>
        <w:t xml:space="preserve">             </w:t>
      </w:r>
      <w:r>
        <w:t>částí Díla na základě protokolu podepsaného Smluvními stranami</w:t>
      </w:r>
      <w:r>
        <w:t xml:space="preserve">; </w:t>
      </w:r>
    </w:p>
    <w:p w14:paraId="6E14354E" w14:textId="77777777" w:rsidR="00B541F0" w:rsidRDefault="001039F5">
      <w:pPr>
        <w:numPr>
          <w:ilvl w:val="1"/>
          <w:numId w:val="11"/>
        </w:numPr>
        <w:ind w:right="0" w:hanging="653"/>
      </w:pPr>
      <w:r>
        <w:t>Zhotovitel provede vyúčtování plnění dle protokolu a vystaví závěrečnou fakturu.</w:t>
      </w:r>
      <w:r>
        <w:t xml:space="preserve"> </w:t>
      </w:r>
    </w:p>
    <w:p w14:paraId="184DDB36" w14:textId="77777777" w:rsidR="00B541F0" w:rsidRDefault="001039F5">
      <w:pPr>
        <w:numPr>
          <w:ilvl w:val="0"/>
          <w:numId w:val="11"/>
        </w:numPr>
        <w:ind w:right="0" w:hanging="427"/>
      </w:pPr>
      <w:r>
        <w:t xml:space="preserve">Odstoupením od </w:t>
      </w:r>
      <w:r>
        <w:t>Smlouv</w:t>
      </w:r>
      <w:r>
        <w:t xml:space="preserve">y není dotčeno právo oprávněné smluvní strany na zaplacení smluvní pokuty ani na náhradu škody vzniklé porušením </w:t>
      </w:r>
      <w:r>
        <w:t>Smlouv</w:t>
      </w:r>
      <w:r>
        <w:t xml:space="preserve">y. Toto ustanovení zavazuje </w:t>
      </w:r>
      <w:r>
        <w:t>S</w:t>
      </w:r>
      <w:r>
        <w:t xml:space="preserve">mluvní strany i po odstoupení od </w:t>
      </w:r>
      <w:r>
        <w:t xml:space="preserve">Smlouvy. </w:t>
      </w:r>
    </w:p>
    <w:p w14:paraId="7DDF736A" w14:textId="77777777" w:rsidR="00B541F0" w:rsidRDefault="001039F5">
      <w:pPr>
        <w:numPr>
          <w:ilvl w:val="0"/>
          <w:numId w:val="11"/>
        </w:numPr>
        <w:ind w:right="0" w:hanging="427"/>
      </w:pPr>
      <w:r>
        <w:t xml:space="preserve">Smluvní pokuty budou hrazeny na základě vystavených </w:t>
      </w:r>
      <w:r>
        <w:t xml:space="preserve">faktur </w:t>
      </w:r>
      <w:r>
        <w:t>se lhůtou splatnosti 15</w:t>
      </w:r>
      <w:r>
        <w:t xml:space="preserve"> </w:t>
      </w:r>
      <w:r>
        <w:t>kalendářních dnů ode dne jejich doručení.</w:t>
      </w:r>
      <w:r>
        <w:t xml:space="preserve"> </w:t>
      </w:r>
    </w:p>
    <w:p w14:paraId="005BB0AF" w14:textId="77777777" w:rsidR="00B541F0" w:rsidRDefault="001039F5">
      <w:pPr>
        <w:numPr>
          <w:ilvl w:val="0"/>
          <w:numId w:val="11"/>
        </w:numPr>
        <w:spacing w:after="385"/>
        <w:ind w:right="0" w:hanging="427"/>
      </w:pPr>
      <w:r>
        <w:t>Smluvní pokuty se nezapočítávají na náhradu případně vzniklé škody. Náhradu škody lze vymáhat samostatně vedle smluvní pokuty v</w:t>
      </w:r>
      <w:r>
        <w:t xml:space="preserve"> </w:t>
      </w:r>
      <w:r>
        <w:t>plné výši.</w:t>
      </w:r>
      <w:r>
        <w:t xml:space="preserve"> </w:t>
      </w:r>
    </w:p>
    <w:p w14:paraId="5895D0C3" w14:textId="77777777" w:rsidR="00B541F0" w:rsidRDefault="001039F5">
      <w:pPr>
        <w:pStyle w:val="Nadpis1"/>
        <w:spacing w:after="134"/>
        <w:ind w:left="421" w:right="2" w:hanging="418"/>
      </w:pPr>
      <w:r>
        <w:t>PŘEDÁNÍ</w:t>
      </w:r>
      <w:r>
        <w:t xml:space="preserve"> </w:t>
      </w:r>
      <w:r>
        <w:t>A PŘEVZETÍ</w:t>
      </w:r>
      <w:r>
        <w:t xml:space="preserve"> </w:t>
      </w:r>
      <w:r>
        <w:t>DÍLA</w:t>
      </w:r>
      <w:r>
        <w:t xml:space="preserve"> </w:t>
      </w:r>
    </w:p>
    <w:p w14:paraId="0676A29C" w14:textId="77777777" w:rsidR="00B541F0" w:rsidRDefault="001039F5">
      <w:pPr>
        <w:numPr>
          <w:ilvl w:val="0"/>
          <w:numId w:val="12"/>
        </w:numPr>
        <w:ind w:right="0" w:hanging="425"/>
      </w:pPr>
      <w:r>
        <w:t xml:space="preserve">Závazek </w:t>
      </w:r>
      <w:r>
        <w:t>Zhotovitel</w:t>
      </w:r>
      <w:r>
        <w:t>e provést Dílo je splněn jeho řádným dokončením a předáním dokončeného Díl</w:t>
      </w:r>
      <w:r>
        <w:t xml:space="preserve">a Objednateli. </w:t>
      </w:r>
      <w:r>
        <w:t>Dílo se považuje za řádně dokončené, nevykazuje</w:t>
      </w:r>
      <w:r>
        <w:t xml:space="preserve">-li vady a </w:t>
      </w:r>
      <w:r>
        <w:t>nedodělky.</w:t>
      </w:r>
      <w:r>
        <w:t xml:space="preserve"> </w:t>
      </w:r>
      <w:r>
        <w:t>Objednatel se zavazuje převzít Dílo provedené bez vad či pouze s</w:t>
      </w:r>
      <w:r>
        <w:t xml:space="preserve"> </w:t>
      </w:r>
      <w:r>
        <w:t>Drobnými vadami</w:t>
      </w:r>
      <w:r>
        <w:t xml:space="preserve">. </w:t>
      </w:r>
      <w:r>
        <w:t>Převzetím Díla s</w:t>
      </w:r>
      <w:r>
        <w:t xml:space="preserve"> </w:t>
      </w:r>
      <w:r>
        <w:t xml:space="preserve">Drobnými vadami není dotčena povinnost Zhotovitele Dílo řádně (bezvadně) dokončit </w:t>
      </w:r>
      <w:r>
        <w:t xml:space="preserve">ve </w:t>
      </w:r>
      <w:r>
        <w:t>sjednané lhůtě.</w:t>
      </w:r>
      <w:r>
        <w:t xml:space="preserve"> </w:t>
      </w:r>
    </w:p>
    <w:p w14:paraId="1048ED67" w14:textId="77777777" w:rsidR="00B541F0" w:rsidRDefault="001039F5">
      <w:pPr>
        <w:numPr>
          <w:ilvl w:val="0"/>
          <w:numId w:val="12"/>
        </w:numPr>
        <w:ind w:right="0" w:hanging="425"/>
      </w:pPr>
      <w:r>
        <w:t xml:space="preserve">Je-li </w:t>
      </w:r>
      <w:r>
        <w:t xml:space="preserve">pro řádné provedení Díla potřeba provést zkoušky </w:t>
      </w:r>
      <w:r>
        <w:t xml:space="preserve">a revize </w:t>
      </w:r>
      <w:r>
        <w:t xml:space="preserve">dle platných právních předpisů </w:t>
      </w:r>
      <w:r>
        <w:t xml:space="preserve">a </w:t>
      </w:r>
      <w:r>
        <w:t xml:space="preserve">technických norem, je </w:t>
      </w:r>
      <w:r>
        <w:t xml:space="preserve">Zhotovitel </w:t>
      </w:r>
      <w:r>
        <w:t xml:space="preserve">povinen tyto zkoušky </w:t>
      </w:r>
      <w:r>
        <w:t xml:space="preserve">a revize </w:t>
      </w:r>
      <w:r>
        <w:t>provést nebo jejich provedení zabezpečit.</w:t>
      </w:r>
      <w:r>
        <w:t xml:space="preserve"> </w:t>
      </w:r>
    </w:p>
    <w:p w14:paraId="58C83AC5" w14:textId="77777777" w:rsidR="00B541F0" w:rsidRDefault="001039F5">
      <w:pPr>
        <w:numPr>
          <w:ilvl w:val="0"/>
          <w:numId w:val="12"/>
        </w:numPr>
        <w:ind w:right="0" w:hanging="425"/>
      </w:pPr>
      <w:r>
        <w:t>Doklady o řádném provedení Díla dle technických norem a předpisů, o provedených zkouškách, atestech a další dokumentaci podle</w:t>
      </w:r>
      <w:r>
        <w:t xml:space="preserve"> S</w:t>
      </w:r>
      <w:r>
        <w:t xml:space="preserve">mlouvy včetně prohlášení o </w:t>
      </w:r>
      <w:r>
        <w:t>vlastnostech/</w:t>
      </w:r>
      <w:proofErr w:type="gramStart"/>
      <w:r>
        <w:t xml:space="preserve">shodě </w:t>
      </w:r>
      <w:r>
        <w:t xml:space="preserve"> a</w:t>
      </w:r>
      <w:proofErr w:type="gramEnd"/>
      <w:r>
        <w:t xml:space="preserve"> </w:t>
      </w:r>
      <w:r>
        <w:t xml:space="preserve">certifikačních protokolů </w:t>
      </w:r>
      <w:r>
        <w:t>Z</w:t>
      </w:r>
      <w:r>
        <w:t xml:space="preserve">hotovitel předá </w:t>
      </w:r>
      <w:r>
        <w:t>O</w:t>
      </w:r>
      <w:r>
        <w:t xml:space="preserve">bjednateli při předání </w:t>
      </w:r>
      <w:r>
        <w:t>D</w:t>
      </w:r>
      <w:r>
        <w:t>íla. Pokud</w:t>
      </w:r>
      <w:r>
        <w:t xml:space="preserve"> Zhotovitel Objednateli doklady dle </w:t>
      </w:r>
      <w:r>
        <w:t xml:space="preserve">předchozí věty nepředá, </w:t>
      </w:r>
      <w:r>
        <w:t>Objednatel D</w:t>
      </w:r>
      <w:r>
        <w:t xml:space="preserve">ílo nepřevezme. Předáním </w:t>
      </w:r>
      <w:r>
        <w:t>D</w:t>
      </w:r>
      <w:r>
        <w:t xml:space="preserve">íla </w:t>
      </w:r>
      <w:r>
        <w:t>O</w:t>
      </w:r>
      <w:r>
        <w:t xml:space="preserve">bjednateli není </w:t>
      </w:r>
      <w:r>
        <w:t>Z</w:t>
      </w:r>
      <w:r>
        <w:t xml:space="preserve">hotovitel zbaven povinnosti doklady na výzvu </w:t>
      </w:r>
      <w:r>
        <w:t xml:space="preserve">Objednatele doplnit. </w:t>
      </w:r>
    </w:p>
    <w:p w14:paraId="148373CE" w14:textId="77777777" w:rsidR="00B541F0" w:rsidRDefault="001039F5">
      <w:pPr>
        <w:numPr>
          <w:ilvl w:val="0"/>
          <w:numId w:val="12"/>
        </w:numPr>
        <w:ind w:right="0" w:hanging="425"/>
      </w:pPr>
      <w:r>
        <w:t>O předání a převzetí Díla bude sepsán</w:t>
      </w:r>
      <w:r>
        <w:t xml:space="preserve"> </w:t>
      </w:r>
      <w:r>
        <w:t xml:space="preserve">Předávací protokol, jehož součástí bude i příslušná </w:t>
      </w:r>
      <w:r>
        <w:t>dokumentace, je-</w:t>
      </w:r>
      <w:r>
        <w:t>li vyžadována Smlouvou, nebo</w:t>
      </w:r>
      <w:r>
        <w:t xml:space="preserve"> je-li to v </w:t>
      </w:r>
      <w:r>
        <w:t>praxi obvyklé</w:t>
      </w:r>
      <w:r>
        <w:t xml:space="preserve">. Zhotovitel se zavazuje </w:t>
      </w:r>
      <w:r>
        <w:t>poskytnout Objednateli veškerou součinnost potřebnou k</w:t>
      </w:r>
      <w:r>
        <w:t xml:space="preserve"> </w:t>
      </w:r>
      <w:r>
        <w:t xml:space="preserve">předání Díla a sepsání Předávacího </w:t>
      </w:r>
      <w:r>
        <w:t xml:space="preserve">protokolu. </w:t>
      </w:r>
    </w:p>
    <w:p w14:paraId="11FE7051" w14:textId="77777777" w:rsidR="00B541F0" w:rsidRDefault="001039F5">
      <w:pPr>
        <w:numPr>
          <w:ilvl w:val="0"/>
          <w:numId w:val="12"/>
        </w:numPr>
        <w:spacing w:after="385"/>
        <w:ind w:right="0" w:hanging="425"/>
      </w:pPr>
      <w:r>
        <w:t xml:space="preserve">V </w:t>
      </w:r>
      <w:r>
        <w:t xml:space="preserve">případě, že </w:t>
      </w:r>
      <w:r>
        <w:t xml:space="preserve">Objednatel </w:t>
      </w:r>
      <w:r>
        <w:t>odmítne Dílo převzít, uvedou obě strany v</w:t>
      </w:r>
      <w:r>
        <w:t xml:space="preserve"> </w:t>
      </w:r>
      <w:r>
        <w:t>Předávacím protokolu</w:t>
      </w:r>
      <w:r>
        <w:t xml:space="preserve"> </w:t>
      </w:r>
      <w:r>
        <w:t>svá stanoviska a jejich odůvodnění a dohodnou náhradní termín předání a převzetí Díla včetně způsobu odstranění zjištěných vad a nedodělků. O předání a převzetí Díl</w:t>
      </w:r>
      <w:r>
        <w:t xml:space="preserve">a v </w:t>
      </w:r>
      <w:r>
        <w:t>náhradním termínu sepíší strany Předávací protokol</w:t>
      </w:r>
      <w:r>
        <w:t xml:space="preserve"> s</w:t>
      </w:r>
      <w:r>
        <w:t xml:space="preserve">e všemi náležitostmi podle předchozího odstavce. Tím není dotčena povinnost </w:t>
      </w:r>
      <w:r>
        <w:t>Zhotovitel</w:t>
      </w:r>
      <w:r>
        <w:t>e dokončit a předat Díl</w:t>
      </w:r>
      <w:r>
        <w:t xml:space="preserve">o Objednateli v </w:t>
      </w:r>
      <w:r>
        <w:t>termínu dle</w:t>
      </w:r>
      <w:r>
        <w:t xml:space="preserve"> </w:t>
      </w:r>
      <w:r>
        <w:t>čl.</w:t>
      </w:r>
      <w:r>
        <w:t xml:space="preserve"> IV. Smlouvy. </w:t>
      </w:r>
    </w:p>
    <w:p w14:paraId="69279C07" w14:textId="77777777" w:rsidR="00B541F0" w:rsidRDefault="001039F5">
      <w:pPr>
        <w:pStyle w:val="Nadpis1"/>
        <w:ind w:left="433" w:right="3" w:hanging="430"/>
      </w:pPr>
      <w:r>
        <w:t>ZÁVĚREČNÁ USTANOVENÍ</w:t>
      </w:r>
      <w:r>
        <w:t xml:space="preserve"> </w:t>
      </w:r>
    </w:p>
    <w:p w14:paraId="2F99B91F" w14:textId="77777777" w:rsidR="00B541F0" w:rsidRDefault="001039F5">
      <w:pPr>
        <w:numPr>
          <w:ilvl w:val="0"/>
          <w:numId w:val="13"/>
        </w:numPr>
        <w:ind w:right="0" w:hanging="478"/>
      </w:pPr>
      <w:r>
        <w:t>Smlouvu je možno měnit pouze na základě dohody Smluvních stran</w:t>
      </w:r>
      <w:r>
        <w:t xml:space="preserve"> </w:t>
      </w:r>
      <w:r>
        <w:t xml:space="preserve">formou písemných číslovaných dodatků podepsaných oběma Smluvními </w:t>
      </w:r>
      <w:r>
        <w:t xml:space="preserve">stranami. </w:t>
      </w:r>
    </w:p>
    <w:p w14:paraId="375FA86A" w14:textId="77777777" w:rsidR="00B541F0" w:rsidRDefault="001039F5">
      <w:pPr>
        <w:numPr>
          <w:ilvl w:val="0"/>
          <w:numId w:val="13"/>
        </w:numPr>
        <w:ind w:right="0" w:hanging="478"/>
      </w:pPr>
      <w:r>
        <w:t xml:space="preserve">Zhotovitel se zavazuje k </w:t>
      </w:r>
      <w:r>
        <w:t>veškeré nezbytné součinnosti pro výkon finanční kontroly ve smyslu</w:t>
      </w:r>
      <w:r>
        <w:t xml:space="preserve"> </w:t>
      </w:r>
      <w:r>
        <w:t>zákona č. 320/2001 Sb., o finanční kontrole ve</w:t>
      </w:r>
      <w:r>
        <w:t xml:space="preserve"> </w:t>
      </w:r>
      <w:r>
        <w:t xml:space="preserve">veřejné správě a o změně některých </w:t>
      </w:r>
      <w:proofErr w:type="gramStart"/>
      <w:r>
        <w:t xml:space="preserve">zákonů </w:t>
      </w:r>
      <w:r>
        <w:t xml:space="preserve"> </w:t>
      </w:r>
      <w:r>
        <w:t>(</w:t>
      </w:r>
      <w:proofErr w:type="gramEnd"/>
      <w:r>
        <w:t>zákon o finanční kontrole), ve znění pozdějších předpisů,</w:t>
      </w:r>
      <w:r>
        <w:t xml:space="preserve"> a </w:t>
      </w:r>
      <w:r>
        <w:t>zákona č. 255/2012 Sb., o</w:t>
      </w:r>
      <w:r>
        <w:t xml:space="preserve"> kontrole </w:t>
      </w:r>
      <w:r>
        <w:t xml:space="preserve">(kontrolní řád), ve znění pozdějších předpisů, </w:t>
      </w:r>
      <w:r>
        <w:t xml:space="preserve">a to v souvislosti s </w:t>
      </w:r>
      <w:r>
        <w:t>plněním předmětu</w:t>
      </w:r>
      <w:r>
        <w:t xml:space="preserve"> Smlouvy. </w:t>
      </w:r>
    </w:p>
    <w:p w14:paraId="6BCCAF4A" w14:textId="77777777" w:rsidR="00B541F0" w:rsidRDefault="001039F5">
      <w:pPr>
        <w:numPr>
          <w:ilvl w:val="0"/>
          <w:numId w:val="13"/>
        </w:numPr>
        <w:ind w:right="0" w:hanging="478"/>
      </w:pPr>
      <w:r>
        <w:t xml:space="preserve">V případě plurality osob na straně Zhotovitele se tyto osoby zavazují, že budou vůči </w:t>
      </w:r>
      <w:proofErr w:type="gramStart"/>
      <w:r>
        <w:t xml:space="preserve">Objednateli </w:t>
      </w:r>
      <w:r>
        <w:t xml:space="preserve"> </w:t>
      </w:r>
      <w:r>
        <w:t>a</w:t>
      </w:r>
      <w:proofErr w:type="gramEnd"/>
      <w:r>
        <w:t xml:space="preserve"> třetím osobám z jakýchkoliv právních vztahů vzniklých v souvislosti s plněním předmětu</w:t>
      </w:r>
      <w:r>
        <w:t xml:space="preserve"> Smlouvy </w:t>
      </w:r>
      <w:r>
        <w:t>zavázáni společně a nerozdílně, a to po celou dobu plnění</w:t>
      </w:r>
      <w:r>
        <w:t xml:space="preserve"> </w:t>
      </w:r>
      <w:r>
        <w:t>Smlouvy, i po dobu trvání jiných závazků vyplývajících</w:t>
      </w:r>
      <w:r>
        <w:t xml:space="preserve"> ze Smlouvy. </w:t>
      </w:r>
    </w:p>
    <w:p w14:paraId="266DA059" w14:textId="77777777" w:rsidR="00B541F0" w:rsidRDefault="001039F5">
      <w:pPr>
        <w:numPr>
          <w:ilvl w:val="0"/>
          <w:numId w:val="13"/>
        </w:numPr>
        <w:ind w:right="0" w:hanging="478"/>
      </w:pPr>
      <w:r>
        <w:t>Veškeré případné spory ze</w:t>
      </w:r>
      <w:r>
        <w:t xml:space="preserve"> </w:t>
      </w:r>
      <w:r>
        <w:t xml:space="preserve">Smlouvy budou v prvé řadě řešeny smírem. Pokud smíru nebude dosaženo během 30 dnů, všechny spory ze Smlouvy a v souvislosti s ní budou řešeny věcně </w:t>
      </w:r>
      <w:r>
        <w:t xml:space="preserve">a </w:t>
      </w:r>
      <w:r>
        <w:t>místně příslušným soudem v České republice.</w:t>
      </w:r>
      <w:r>
        <w:t xml:space="preserve"> </w:t>
      </w:r>
    </w:p>
    <w:p w14:paraId="56AD308D" w14:textId="77777777" w:rsidR="00B541F0" w:rsidRDefault="001039F5">
      <w:pPr>
        <w:numPr>
          <w:ilvl w:val="0"/>
          <w:numId w:val="13"/>
        </w:numPr>
        <w:ind w:right="0" w:hanging="478"/>
      </w:pPr>
      <w:r>
        <w:t>Tato Smlouva je uzavřena dnem jejího podpisu oprávněnými zástupci Smluvních stran.</w:t>
      </w:r>
      <w:r>
        <w:t xml:space="preserve"> Smlouva </w:t>
      </w:r>
      <w:r>
        <w:t>nabude účinnosti dnem jejího uzavření, nestanoví</w:t>
      </w:r>
      <w:r>
        <w:t>-</w:t>
      </w:r>
      <w:r>
        <w:t>li právní předpisy, zejména zákon č.</w:t>
      </w:r>
      <w:r>
        <w:t xml:space="preserve"> 340/2015 </w:t>
      </w:r>
      <w:r>
        <w:t>Sb., o zvláštních podmínkách účinnosti některých smluv, uveřejňování těchto smluv a o registru smluv (zákon o</w:t>
      </w:r>
      <w:r>
        <w:t xml:space="preserve"> </w:t>
      </w:r>
      <w:r>
        <w:t>registru smluv), ve znění pozdějších předpisů, datum pozdější.</w:t>
      </w:r>
      <w:r>
        <w:t xml:space="preserve"> </w:t>
      </w:r>
    </w:p>
    <w:p w14:paraId="4D2C703B" w14:textId="77777777" w:rsidR="00B541F0" w:rsidRDefault="001039F5">
      <w:pPr>
        <w:numPr>
          <w:ilvl w:val="0"/>
          <w:numId w:val="13"/>
        </w:numPr>
        <w:ind w:right="0" w:hanging="478"/>
      </w:pPr>
      <w:r>
        <w:t xml:space="preserve">Zhotovitel nemůže bez souhlasu Objednatele postoupit svá práva a povinnosti plynoucí </w:t>
      </w:r>
      <w:r>
        <w:t xml:space="preserve">ze </w:t>
      </w:r>
      <w:r>
        <w:t>Smlouvy třetí osobě.</w:t>
      </w:r>
      <w:r>
        <w:t xml:space="preserve"> </w:t>
      </w:r>
    </w:p>
    <w:p w14:paraId="3CDA6D90" w14:textId="77777777" w:rsidR="00B541F0" w:rsidRDefault="001039F5">
      <w:pPr>
        <w:numPr>
          <w:ilvl w:val="0"/>
          <w:numId w:val="13"/>
        </w:numPr>
        <w:ind w:right="0" w:hanging="478"/>
      </w:pPr>
      <w:r>
        <w:t>Práva a povinnosti</w:t>
      </w:r>
      <w:r>
        <w:t xml:space="preserve"> </w:t>
      </w:r>
      <w:r>
        <w:t>Smluvních</w:t>
      </w:r>
      <w:r>
        <w:t xml:space="preserve"> </w:t>
      </w:r>
      <w:r>
        <w:t>stran výslovně</w:t>
      </w:r>
      <w:r>
        <w:t xml:space="preserve"> </w:t>
      </w:r>
      <w:r>
        <w:t>Smlouvou neupravené se řídí</w:t>
      </w:r>
      <w:r>
        <w:t xml:space="preserve"> </w:t>
      </w:r>
      <w:r>
        <w:t>platným právním řádem České republiky</w:t>
      </w:r>
      <w:r>
        <w:t xml:space="preserve">. </w:t>
      </w:r>
    </w:p>
    <w:p w14:paraId="22A9F6E5" w14:textId="77777777" w:rsidR="00B541F0" w:rsidRDefault="001039F5">
      <w:pPr>
        <w:numPr>
          <w:ilvl w:val="0"/>
          <w:numId w:val="13"/>
        </w:numPr>
        <w:ind w:right="0" w:hanging="478"/>
      </w:pPr>
      <w:r>
        <w:t xml:space="preserve">Zhotovitel je povinen zachovávat mlčenlivost o všech skutečnostech a informacích, které jsou obsažené ve Smlouvě, a dále o všech skutečnostech a informacích, které mu byly v souvislosti </w:t>
      </w:r>
      <w:r>
        <w:t xml:space="preserve">se </w:t>
      </w:r>
      <w:r>
        <w:t>Smlouvou nebo jejím plněním, jakkoliv zpřístupněny, předány, či sděleny Objednatelem, vyjma těch, které jsou v okamžiku podpisu Smlouvy veřejně dostupné.</w:t>
      </w:r>
      <w:r>
        <w:t xml:space="preserve"> </w:t>
      </w:r>
    </w:p>
    <w:p w14:paraId="6D7170E7" w14:textId="77777777" w:rsidR="00B541F0" w:rsidRDefault="001039F5">
      <w:pPr>
        <w:numPr>
          <w:ilvl w:val="0"/>
          <w:numId w:val="13"/>
        </w:numPr>
        <w:ind w:right="0" w:hanging="478"/>
      </w:pPr>
      <w:r>
        <w:t>V případě, že některé ustanovení Smlouvy je nebo se stane neúčinné, zůstávají ostatní ustanovení</w:t>
      </w:r>
      <w:r>
        <w:t xml:space="preserve"> </w:t>
      </w:r>
      <w:r>
        <w:t>Smlouvy účinná. Strany se zavazují nahradit neúčinné ustanovení</w:t>
      </w:r>
      <w:r>
        <w:t xml:space="preserve"> </w:t>
      </w:r>
      <w:r>
        <w:t>Smlouvy ustanovením jiným, účinným, které svým obsahem a smyslem odpovídá nejlépe obsahu a smyslu ustanovení původního, neúčinného.</w:t>
      </w:r>
      <w:r>
        <w:t xml:space="preserve"> </w:t>
      </w:r>
    </w:p>
    <w:p w14:paraId="34053339" w14:textId="77777777" w:rsidR="00B541F0" w:rsidRDefault="001039F5">
      <w:pPr>
        <w:numPr>
          <w:ilvl w:val="0"/>
          <w:numId w:val="13"/>
        </w:numPr>
        <w:spacing w:after="135" w:line="259" w:lineRule="auto"/>
        <w:ind w:right="0" w:hanging="478"/>
      </w:pPr>
      <w:r>
        <w:t xml:space="preserve">Smlouva je vyhotovena elektronicky. </w:t>
      </w:r>
    </w:p>
    <w:p w14:paraId="468ADB5D" w14:textId="77777777" w:rsidR="00B541F0" w:rsidRDefault="001039F5">
      <w:pPr>
        <w:numPr>
          <w:ilvl w:val="0"/>
          <w:numId w:val="13"/>
        </w:numPr>
        <w:ind w:right="0" w:hanging="478"/>
      </w:pPr>
      <w:r>
        <w:t xml:space="preserve">Smluvní strany shodně prohlašují, že si </w:t>
      </w:r>
      <w:r>
        <w:t>Smlouv</w:t>
      </w:r>
      <w:r>
        <w:t xml:space="preserve">u před jejím podpisem přečetly a dohodly </w:t>
      </w:r>
      <w:r>
        <w:t xml:space="preserve">se o </w:t>
      </w:r>
      <w:r>
        <w:t xml:space="preserve">celém jejím obsahu, což stvrzují svými podpisy. Smluvní strany svými podpisy současně potvrzují, že </w:t>
      </w:r>
      <w:r>
        <w:t>Smlouv</w:t>
      </w:r>
      <w:r>
        <w:t>u uzavřely po vzájemném projednání podle jejich svobodné a pravé vůle projevené určitě a</w:t>
      </w:r>
      <w:r>
        <w:t xml:space="preserve"> </w:t>
      </w:r>
      <w:r>
        <w:t xml:space="preserve">srozumitelně a rovněž potvrzují, že při jejím uzavření nebylo zneužito tísně, nezkušenosti, rozumové slabosti, rozrušení nebo lehkomyslnosti žádné ze smluvních </w:t>
      </w:r>
      <w:proofErr w:type="gramStart"/>
      <w:r>
        <w:t xml:space="preserve">stran, </w:t>
      </w:r>
      <w:r>
        <w:t xml:space="preserve"> </w:t>
      </w:r>
      <w:r>
        <w:t>a</w:t>
      </w:r>
      <w:proofErr w:type="gramEnd"/>
      <w:r>
        <w:t xml:space="preserve"> že vzájemná protiplnění, k</w:t>
      </w:r>
      <w:r>
        <w:t xml:space="preserve"> </w:t>
      </w:r>
      <w:r>
        <w:t xml:space="preserve">nimž se strany touto </w:t>
      </w:r>
      <w:r>
        <w:t>Smlouv</w:t>
      </w:r>
      <w:r>
        <w:t>ou zavázaly, nejsou v</w:t>
      </w:r>
      <w:r>
        <w:t xml:space="preserve"> </w:t>
      </w:r>
      <w:r>
        <w:t>hrubém nepoměru.</w:t>
      </w:r>
      <w:r>
        <w:t xml:space="preserve"> </w:t>
      </w:r>
    </w:p>
    <w:p w14:paraId="580E4777" w14:textId="77777777" w:rsidR="00B541F0" w:rsidRDefault="001039F5">
      <w:pPr>
        <w:numPr>
          <w:ilvl w:val="0"/>
          <w:numId w:val="13"/>
        </w:numPr>
        <w:ind w:right="0" w:hanging="478"/>
      </w:pPr>
      <w:r>
        <w:t>Nedílnou součástí Smlouvy jsou tyto přílohy</w:t>
      </w:r>
      <w:r>
        <w:t xml:space="preserve">: </w:t>
      </w:r>
    </w:p>
    <w:p w14:paraId="36D8816A" w14:textId="77777777" w:rsidR="00B541F0" w:rsidRDefault="001039F5">
      <w:pPr>
        <w:tabs>
          <w:tab w:val="center" w:pos="937"/>
          <w:tab w:val="center" w:pos="3001"/>
        </w:tabs>
        <w:ind w:left="0" w:right="0" w:firstLine="0"/>
        <w:jc w:val="left"/>
      </w:pPr>
      <w:r>
        <w:tab/>
      </w:r>
      <w:r>
        <w:rPr>
          <w:b/>
        </w:rPr>
        <w:t>Příloha č. 1</w:t>
      </w:r>
      <w:r>
        <w:rPr>
          <w:rFonts w:ascii="Arial" w:eastAsia="Arial" w:hAnsi="Arial" w:cs="Arial"/>
          <w:b/>
        </w:rPr>
        <w:t xml:space="preserve"> </w:t>
      </w:r>
      <w:r>
        <w:rPr>
          <w:rFonts w:ascii="Arial" w:eastAsia="Arial" w:hAnsi="Arial" w:cs="Arial"/>
          <w:b/>
        </w:rPr>
        <w:tab/>
      </w:r>
      <w:r>
        <w:t>Položkový rozpočet</w:t>
      </w:r>
      <w:r>
        <w:t xml:space="preserve"> </w:t>
      </w:r>
    </w:p>
    <w:p w14:paraId="2AE9898A" w14:textId="77777777" w:rsidR="00B541F0" w:rsidRDefault="001039F5">
      <w:pPr>
        <w:tabs>
          <w:tab w:val="center" w:pos="937"/>
          <w:tab w:val="center" w:pos="3184"/>
        </w:tabs>
        <w:spacing w:after="108"/>
        <w:ind w:left="0" w:right="0" w:firstLine="0"/>
        <w:jc w:val="left"/>
      </w:pPr>
      <w:r>
        <w:tab/>
      </w:r>
      <w:r>
        <w:rPr>
          <w:b/>
        </w:rPr>
        <w:t>Příloha č. 2</w:t>
      </w:r>
      <w:r>
        <w:rPr>
          <w:rFonts w:ascii="Arial" w:eastAsia="Arial" w:hAnsi="Arial" w:cs="Arial"/>
          <w:b/>
        </w:rPr>
        <w:t xml:space="preserve"> </w:t>
      </w:r>
      <w:r>
        <w:rPr>
          <w:rFonts w:ascii="Arial" w:eastAsia="Arial" w:hAnsi="Arial" w:cs="Arial"/>
          <w:b/>
        </w:rPr>
        <w:tab/>
      </w:r>
      <w:r>
        <w:t>Seznam poddodavatelů</w:t>
      </w:r>
      <w:r>
        <w:t xml:space="preserve"> </w:t>
      </w:r>
    </w:p>
    <w:p w14:paraId="5C4E384A" w14:textId="77777777" w:rsidR="00B541F0" w:rsidRDefault="001039F5">
      <w:pPr>
        <w:spacing w:after="139" w:line="259" w:lineRule="auto"/>
        <w:ind w:left="7" w:right="0" w:firstLine="0"/>
        <w:jc w:val="left"/>
      </w:pPr>
      <w:r>
        <w:t xml:space="preserve"> </w:t>
      </w:r>
    </w:p>
    <w:p w14:paraId="3FD261D3" w14:textId="77777777" w:rsidR="00B541F0" w:rsidRDefault="001039F5">
      <w:pPr>
        <w:spacing w:after="0" w:line="372" w:lineRule="auto"/>
        <w:ind w:left="125" w:right="2951"/>
        <w:jc w:val="left"/>
      </w:pPr>
      <w:r>
        <w:t xml:space="preserve">V </w:t>
      </w:r>
      <w:r>
        <w:t>Brně</w:t>
      </w:r>
      <w:r>
        <w:t xml:space="preserve"> </w:t>
      </w:r>
      <w:r>
        <w:tab/>
        <w:t xml:space="preserve">V </w:t>
      </w:r>
      <w:r>
        <w:t>Maršovicích</w:t>
      </w:r>
      <w:r>
        <w:t xml:space="preserve"> za Objednatele </w:t>
      </w:r>
      <w:r>
        <w:tab/>
        <w:t xml:space="preserve">za Zhotovitele </w:t>
      </w:r>
    </w:p>
    <w:p w14:paraId="04FFA78F" w14:textId="77777777" w:rsidR="00B541F0" w:rsidRDefault="001039F5">
      <w:pPr>
        <w:spacing w:after="112" w:line="259" w:lineRule="auto"/>
        <w:ind w:left="2270" w:right="0" w:firstLine="0"/>
        <w:jc w:val="left"/>
      </w:pPr>
      <w:r>
        <w:t xml:space="preserve"> </w:t>
      </w:r>
    </w:p>
    <w:p w14:paraId="5ECBCC80" w14:textId="77777777" w:rsidR="00B541F0" w:rsidRDefault="001039F5">
      <w:pPr>
        <w:spacing w:after="110" w:line="259" w:lineRule="auto"/>
        <w:ind w:left="2270" w:right="0" w:firstLine="0"/>
        <w:jc w:val="left"/>
      </w:pPr>
      <w:r>
        <w:t xml:space="preserve"> </w:t>
      </w:r>
    </w:p>
    <w:p w14:paraId="4B712324" w14:textId="77777777" w:rsidR="00B541F0" w:rsidRDefault="001039F5">
      <w:pPr>
        <w:spacing w:after="139" w:line="259" w:lineRule="auto"/>
        <w:ind w:left="2270" w:right="0" w:firstLine="0"/>
        <w:jc w:val="left"/>
      </w:pPr>
      <w:r>
        <w:t xml:space="preserve"> </w:t>
      </w:r>
    </w:p>
    <w:p w14:paraId="4E5DF159" w14:textId="77777777" w:rsidR="00B541F0" w:rsidRDefault="001039F5">
      <w:pPr>
        <w:tabs>
          <w:tab w:val="center" w:pos="2273"/>
          <w:tab w:val="center" w:pos="6803"/>
        </w:tabs>
        <w:spacing w:after="135" w:line="250" w:lineRule="auto"/>
        <w:ind w:left="0" w:right="0" w:firstLine="0"/>
        <w:jc w:val="left"/>
      </w:pPr>
      <w:r>
        <w:tab/>
      </w:r>
      <w:r>
        <w:t>…………………………………..</w:t>
      </w:r>
      <w:r>
        <w:t xml:space="preserve"> </w:t>
      </w:r>
      <w:r>
        <w:tab/>
      </w:r>
      <w:r>
        <w:t>…………………………………..</w:t>
      </w:r>
      <w:r>
        <w:t xml:space="preserve"> </w:t>
      </w:r>
    </w:p>
    <w:p w14:paraId="0500B1F0" w14:textId="77777777" w:rsidR="00B541F0" w:rsidRDefault="001039F5">
      <w:pPr>
        <w:spacing w:after="0" w:line="383" w:lineRule="auto"/>
        <w:ind w:left="1202" w:right="695" w:hanging="554"/>
        <w:jc w:val="left"/>
      </w:pPr>
      <w:r>
        <w:rPr>
          <w:b/>
        </w:rPr>
        <w:t xml:space="preserve">Střední škola F. D. Roosevelta Brno, </w:t>
      </w:r>
      <w:r>
        <w:rPr>
          <w:b/>
        </w:rPr>
        <w:tab/>
        <w:t xml:space="preserve">ZTG s.r.o. příspěvková organizace </w:t>
      </w:r>
      <w:r>
        <w:rPr>
          <w:b/>
        </w:rPr>
        <w:tab/>
      </w:r>
      <w:r>
        <w:t>Martin Sáblík, jednatel</w:t>
      </w:r>
      <w:r>
        <w:t xml:space="preserve"> </w:t>
      </w:r>
    </w:p>
    <w:p w14:paraId="06B6E60F" w14:textId="77777777" w:rsidR="00B541F0" w:rsidRDefault="001039F5">
      <w:pPr>
        <w:ind w:left="574" w:right="0"/>
      </w:pPr>
      <w:r>
        <w:t>Ing. Miroslava Zahradníková, ředitelka</w:t>
      </w:r>
      <w:r>
        <w:t xml:space="preserve"> </w:t>
      </w:r>
    </w:p>
    <w:p w14:paraId="31A484D3" w14:textId="77777777" w:rsidR="00B541F0" w:rsidRDefault="001039F5">
      <w:pPr>
        <w:spacing w:after="0" w:line="259" w:lineRule="auto"/>
        <w:ind w:left="7" w:right="0" w:firstLine="0"/>
        <w:jc w:val="left"/>
      </w:pPr>
      <w:r>
        <w:t xml:space="preserve"> </w:t>
      </w:r>
    </w:p>
    <w:p w14:paraId="0F884F0C" w14:textId="77777777" w:rsidR="00B541F0" w:rsidRDefault="001039F5">
      <w:pPr>
        <w:spacing w:after="0" w:line="259" w:lineRule="auto"/>
        <w:ind w:left="7" w:right="0" w:firstLine="0"/>
        <w:jc w:val="left"/>
      </w:pPr>
      <w:r>
        <w:t xml:space="preserve"> </w:t>
      </w:r>
    </w:p>
    <w:p w14:paraId="7B4D4244" w14:textId="77777777" w:rsidR="00B541F0" w:rsidRDefault="001039F5">
      <w:pPr>
        <w:spacing w:after="0" w:line="259" w:lineRule="auto"/>
        <w:ind w:left="7" w:right="0" w:firstLine="0"/>
        <w:jc w:val="left"/>
      </w:pPr>
      <w:r>
        <w:t xml:space="preserve"> </w:t>
      </w:r>
      <w:r>
        <w:tab/>
        <w:t xml:space="preserve"> </w:t>
      </w:r>
      <w:r>
        <w:br w:type="page"/>
      </w:r>
    </w:p>
    <w:p w14:paraId="5DF432C5" w14:textId="77777777" w:rsidR="00B541F0" w:rsidRDefault="001039F5">
      <w:pPr>
        <w:spacing w:after="89"/>
        <w:ind w:left="5" w:right="0"/>
      </w:pPr>
      <w:r>
        <w:t>Příloha č. 1 Smlouvy o dílo</w:t>
      </w:r>
      <w:r>
        <w:t xml:space="preserve"> </w:t>
      </w:r>
    </w:p>
    <w:p w14:paraId="7C4CAA5F" w14:textId="77777777" w:rsidR="00B541F0" w:rsidRDefault="001039F5">
      <w:pPr>
        <w:spacing w:after="102" w:line="259" w:lineRule="auto"/>
        <w:ind w:left="223" w:right="217"/>
        <w:jc w:val="center"/>
      </w:pPr>
      <w:r>
        <w:rPr>
          <w:b/>
          <w:sz w:val="20"/>
        </w:rPr>
        <w:t xml:space="preserve">POLOŽKOVÝ ROZPOČET </w:t>
      </w:r>
    </w:p>
    <w:p w14:paraId="2430F38D" w14:textId="77777777" w:rsidR="00B541F0" w:rsidRDefault="001039F5">
      <w:pPr>
        <w:spacing w:after="0" w:line="259" w:lineRule="auto"/>
        <w:ind w:left="7" w:right="0" w:firstLine="0"/>
        <w:jc w:val="left"/>
      </w:pPr>
      <w:r>
        <w:rPr>
          <w:sz w:val="20"/>
        </w:rPr>
        <w:t xml:space="preserve"> </w:t>
      </w:r>
    </w:p>
    <w:tbl>
      <w:tblPr>
        <w:tblStyle w:val="TableGrid"/>
        <w:tblW w:w="9266" w:type="dxa"/>
        <w:tblInd w:w="20" w:type="dxa"/>
        <w:tblCellMar>
          <w:top w:w="35" w:type="dxa"/>
          <w:left w:w="0" w:type="dxa"/>
          <w:bottom w:w="0" w:type="dxa"/>
          <w:right w:w="21" w:type="dxa"/>
        </w:tblCellMar>
        <w:tblLook w:val="04A0" w:firstRow="1" w:lastRow="0" w:firstColumn="1" w:lastColumn="0" w:noHBand="0" w:noVBand="1"/>
      </w:tblPr>
      <w:tblGrid>
        <w:gridCol w:w="2807"/>
        <w:gridCol w:w="953"/>
        <w:gridCol w:w="1105"/>
        <w:gridCol w:w="458"/>
        <w:gridCol w:w="577"/>
        <w:gridCol w:w="250"/>
        <w:gridCol w:w="1257"/>
        <w:gridCol w:w="1472"/>
        <w:gridCol w:w="731"/>
      </w:tblGrid>
      <w:tr w:rsidR="00B541F0" w14:paraId="481852BE" w14:textId="77777777">
        <w:trPr>
          <w:trHeight w:val="560"/>
        </w:trPr>
        <w:tc>
          <w:tcPr>
            <w:tcW w:w="2743" w:type="dxa"/>
            <w:gridSpan w:val="2"/>
            <w:tcBorders>
              <w:top w:val="single" w:sz="8" w:space="0" w:color="000000"/>
              <w:left w:val="single" w:sz="8" w:space="0" w:color="000000"/>
              <w:bottom w:val="single" w:sz="4" w:space="0" w:color="000000"/>
              <w:right w:val="nil"/>
            </w:tcBorders>
          </w:tcPr>
          <w:p w14:paraId="04FC3793" w14:textId="77777777" w:rsidR="00B541F0" w:rsidRDefault="00B541F0">
            <w:pPr>
              <w:spacing w:after="160" w:line="259" w:lineRule="auto"/>
              <w:ind w:left="0" w:right="0" w:firstLine="0"/>
              <w:jc w:val="left"/>
            </w:pPr>
          </w:p>
        </w:tc>
        <w:tc>
          <w:tcPr>
            <w:tcW w:w="6523" w:type="dxa"/>
            <w:gridSpan w:val="7"/>
            <w:tcBorders>
              <w:top w:val="single" w:sz="8" w:space="0" w:color="000000"/>
              <w:left w:val="nil"/>
              <w:bottom w:val="single" w:sz="4" w:space="0" w:color="000000"/>
              <w:right w:val="single" w:sz="8" w:space="0" w:color="000000"/>
            </w:tcBorders>
            <w:vAlign w:val="center"/>
          </w:tcPr>
          <w:p w14:paraId="5AECC397" w14:textId="77777777" w:rsidR="00B541F0" w:rsidRDefault="001039F5">
            <w:pPr>
              <w:spacing w:after="0" w:line="259" w:lineRule="auto"/>
              <w:ind w:left="787" w:right="0" w:firstLine="0"/>
              <w:jc w:val="left"/>
            </w:pPr>
            <w:r>
              <w:rPr>
                <w:b/>
                <w:sz w:val="20"/>
              </w:rPr>
              <w:t xml:space="preserve">Položkový rozpočet stavby </w:t>
            </w:r>
          </w:p>
        </w:tc>
      </w:tr>
      <w:tr w:rsidR="00B541F0" w14:paraId="6119662F" w14:textId="77777777">
        <w:trPr>
          <w:trHeight w:val="569"/>
        </w:trPr>
        <w:tc>
          <w:tcPr>
            <w:tcW w:w="2743" w:type="dxa"/>
            <w:gridSpan w:val="2"/>
            <w:tcBorders>
              <w:top w:val="single" w:sz="4" w:space="0" w:color="000000"/>
              <w:left w:val="single" w:sz="8" w:space="0" w:color="000000"/>
              <w:bottom w:val="nil"/>
              <w:right w:val="nil"/>
            </w:tcBorders>
            <w:shd w:val="clear" w:color="auto" w:fill="D6E1EE"/>
            <w:vAlign w:val="bottom"/>
          </w:tcPr>
          <w:p w14:paraId="682B2986" w14:textId="77777777" w:rsidR="00B541F0" w:rsidRDefault="001039F5">
            <w:pPr>
              <w:spacing w:after="0" w:line="259" w:lineRule="auto"/>
              <w:ind w:left="268" w:right="0" w:firstLine="0"/>
              <w:jc w:val="left"/>
            </w:pPr>
            <w:r>
              <w:rPr>
                <w:sz w:val="20"/>
              </w:rPr>
              <w:t xml:space="preserve">Stavba: </w:t>
            </w:r>
          </w:p>
          <w:p w14:paraId="5AE4E619" w14:textId="77777777" w:rsidR="00B541F0" w:rsidRDefault="001039F5">
            <w:pPr>
              <w:spacing w:after="0" w:line="259" w:lineRule="auto"/>
              <w:ind w:left="1269" w:right="0" w:firstLine="0"/>
              <w:jc w:val="center"/>
            </w:pPr>
            <w:r>
              <w:rPr>
                <w:sz w:val="20"/>
              </w:rPr>
              <w:t xml:space="preserve">  </w:t>
            </w:r>
          </w:p>
        </w:tc>
        <w:tc>
          <w:tcPr>
            <w:tcW w:w="6523" w:type="dxa"/>
            <w:gridSpan w:val="7"/>
            <w:tcBorders>
              <w:top w:val="single" w:sz="4" w:space="0" w:color="000000"/>
              <w:left w:val="nil"/>
              <w:bottom w:val="nil"/>
              <w:right w:val="single" w:sz="8" w:space="0" w:color="000000"/>
            </w:tcBorders>
            <w:shd w:val="clear" w:color="auto" w:fill="D6E1EE"/>
            <w:vAlign w:val="center"/>
          </w:tcPr>
          <w:p w14:paraId="1A5C46EB" w14:textId="77777777" w:rsidR="00B541F0" w:rsidRDefault="001039F5">
            <w:pPr>
              <w:tabs>
                <w:tab w:val="right" w:pos="6502"/>
              </w:tabs>
              <w:spacing w:after="0" w:line="259" w:lineRule="auto"/>
              <w:ind w:left="0" w:right="0" w:firstLine="0"/>
              <w:jc w:val="left"/>
            </w:pPr>
            <w:r>
              <w:rPr>
                <w:b/>
                <w:sz w:val="20"/>
              </w:rPr>
              <w:t xml:space="preserve">  </w:t>
            </w:r>
            <w:r>
              <w:rPr>
                <w:b/>
                <w:sz w:val="20"/>
              </w:rPr>
              <w:tab/>
            </w:r>
            <w:r>
              <w:rPr>
                <w:b/>
                <w:sz w:val="20"/>
              </w:rPr>
              <w:t xml:space="preserve">Střední škola F. D. Roosevelta Brno, příspěvková organizace </w:t>
            </w:r>
          </w:p>
        </w:tc>
      </w:tr>
      <w:tr w:rsidR="00B541F0" w14:paraId="3B0043EE" w14:textId="77777777">
        <w:trPr>
          <w:trHeight w:val="422"/>
        </w:trPr>
        <w:tc>
          <w:tcPr>
            <w:tcW w:w="2743" w:type="dxa"/>
            <w:gridSpan w:val="2"/>
            <w:tcBorders>
              <w:top w:val="nil"/>
              <w:left w:val="single" w:sz="8" w:space="0" w:color="000000"/>
              <w:bottom w:val="nil"/>
              <w:right w:val="nil"/>
            </w:tcBorders>
            <w:shd w:val="clear" w:color="auto" w:fill="D6E1EE"/>
            <w:vAlign w:val="bottom"/>
          </w:tcPr>
          <w:p w14:paraId="2671F77C" w14:textId="77777777" w:rsidR="00B541F0" w:rsidRDefault="001039F5">
            <w:pPr>
              <w:tabs>
                <w:tab w:val="center" w:pos="565"/>
                <w:tab w:val="center" w:pos="1950"/>
              </w:tabs>
              <w:spacing w:after="0" w:line="259" w:lineRule="auto"/>
              <w:ind w:left="0" w:right="0" w:firstLine="0"/>
              <w:jc w:val="left"/>
            </w:pPr>
            <w:r>
              <w:tab/>
            </w:r>
            <w:r>
              <w:rPr>
                <w:sz w:val="20"/>
              </w:rPr>
              <w:t xml:space="preserve">Objekt: </w:t>
            </w:r>
            <w:r>
              <w:rPr>
                <w:sz w:val="20"/>
              </w:rPr>
              <w:tab/>
              <w:t xml:space="preserve">  </w:t>
            </w:r>
          </w:p>
        </w:tc>
        <w:tc>
          <w:tcPr>
            <w:tcW w:w="6523" w:type="dxa"/>
            <w:gridSpan w:val="7"/>
            <w:tcBorders>
              <w:top w:val="nil"/>
              <w:left w:val="nil"/>
              <w:bottom w:val="nil"/>
              <w:right w:val="single" w:sz="8" w:space="0" w:color="000000"/>
            </w:tcBorders>
            <w:shd w:val="clear" w:color="auto" w:fill="D6E1EE"/>
          </w:tcPr>
          <w:p w14:paraId="7D3024CA" w14:textId="77777777" w:rsidR="00B541F0" w:rsidRDefault="001039F5">
            <w:pPr>
              <w:tabs>
                <w:tab w:val="center" w:pos="1535"/>
              </w:tabs>
              <w:spacing w:after="0" w:line="259" w:lineRule="auto"/>
              <w:ind w:left="0" w:right="0" w:firstLine="0"/>
              <w:jc w:val="left"/>
            </w:pPr>
            <w:r>
              <w:rPr>
                <w:b/>
                <w:sz w:val="20"/>
              </w:rPr>
              <w:t xml:space="preserve">01 </w:t>
            </w:r>
            <w:r>
              <w:rPr>
                <w:b/>
                <w:sz w:val="20"/>
              </w:rPr>
              <w:tab/>
              <w:t xml:space="preserve">ZTI </w:t>
            </w:r>
          </w:p>
        </w:tc>
      </w:tr>
      <w:tr w:rsidR="00B541F0" w14:paraId="0A3D33A7" w14:textId="77777777">
        <w:trPr>
          <w:trHeight w:val="518"/>
        </w:trPr>
        <w:tc>
          <w:tcPr>
            <w:tcW w:w="2743" w:type="dxa"/>
            <w:gridSpan w:val="2"/>
            <w:tcBorders>
              <w:top w:val="nil"/>
              <w:left w:val="single" w:sz="8" w:space="0" w:color="000000"/>
              <w:bottom w:val="single" w:sz="4" w:space="0" w:color="000000"/>
              <w:right w:val="nil"/>
            </w:tcBorders>
            <w:shd w:val="clear" w:color="auto" w:fill="D6E1EE"/>
            <w:vAlign w:val="bottom"/>
          </w:tcPr>
          <w:p w14:paraId="143AE6B1" w14:textId="77777777" w:rsidR="00B541F0" w:rsidRDefault="001039F5">
            <w:pPr>
              <w:spacing w:after="0" w:line="259" w:lineRule="auto"/>
              <w:ind w:left="268" w:right="0" w:firstLine="0"/>
              <w:jc w:val="left"/>
            </w:pPr>
            <w:r>
              <w:rPr>
                <w:sz w:val="20"/>
              </w:rPr>
              <w:t>Rozpočet:</w:t>
            </w:r>
            <w:r>
              <w:rPr>
                <w:sz w:val="20"/>
              </w:rPr>
              <w:t xml:space="preserve"> </w:t>
            </w:r>
          </w:p>
          <w:p w14:paraId="32B0D6FD" w14:textId="77777777" w:rsidR="00B541F0" w:rsidRDefault="001039F5">
            <w:pPr>
              <w:spacing w:after="0" w:line="259" w:lineRule="auto"/>
              <w:ind w:left="1269" w:right="0" w:firstLine="0"/>
              <w:jc w:val="center"/>
            </w:pPr>
            <w:r>
              <w:rPr>
                <w:sz w:val="20"/>
              </w:rPr>
              <w:t xml:space="preserve">  </w:t>
            </w:r>
          </w:p>
        </w:tc>
        <w:tc>
          <w:tcPr>
            <w:tcW w:w="6523" w:type="dxa"/>
            <w:gridSpan w:val="7"/>
            <w:tcBorders>
              <w:top w:val="nil"/>
              <w:left w:val="nil"/>
              <w:bottom w:val="single" w:sz="4" w:space="0" w:color="000000"/>
              <w:right w:val="single" w:sz="8" w:space="0" w:color="000000"/>
            </w:tcBorders>
            <w:shd w:val="clear" w:color="auto" w:fill="D6E1EE"/>
          </w:tcPr>
          <w:p w14:paraId="453474B6" w14:textId="77777777" w:rsidR="00B541F0" w:rsidRDefault="001039F5">
            <w:pPr>
              <w:spacing w:after="0" w:line="259" w:lineRule="auto"/>
              <w:ind w:left="1411" w:right="0" w:firstLine="0"/>
              <w:jc w:val="left"/>
            </w:pPr>
            <w:r>
              <w:rPr>
                <w:b/>
                <w:sz w:val="20"/>
              </w:rPr>
              <w:t xml:space="preserve">Výměna rozvodů studené vody zkorodovaného </w:t>
            </w:r>
          </w:p>
          <w:p w14:paraId="086E4AEE" w14:textId="77777777" w:rsidR="00B541F0" w:rsidRDefault="001039F5">
            <w:pPr>
              <w:spacing w:after="0" w:line="259" w:lineRule="auto"/>
              <w:ind w:left="1411" w:right="3156" w:hanging="1339"/>
              <w:jc w:val="left"/>
            </w:pPr>
            <w:r>
              <w:rPr>
                <w:b/>
                <w:sz w:val="20"/>
              </w:rPr>
              <w:t xml:space="preserve">0001 pozinkovaného potrubí </w:t>
            </w:r>
          </w:p>
        </w:tc>
      </w:tr>
      <w:tr w:rsidR="00B541F0" w14:paraId="4903C902" w14:textId="77777777">
        <w:trPr>
          <w:trHeight w:val="1241"/>
        </w:trPr>
        <w:tc>
          <w:tcPr>
            <w:tcW w:w="2743" w:type="dxa"/>
            <w:gridSpan w:val="2"/>
            <w:tcBorders>
              <w:top w:val="single" w:sz="4" w:space="0" w:color="000000"/>
              <w:left w:val="single" w:sz="8" w:space="0" w:color="000000"/>
              <w:bottom w:val="single" w:sz="4" w:space="0" w:color="000000"/>
              <w:right w:val="nil"/>
            </w:tcBorders>
            <w:vAlign w:val="center"/>
          </w:tcPr>
          <w:p w14:paraId="68F34111" w14:textId="77777777" w:rsidR="00B541F0" w:rsidRDefault="001039F5">
            <w:pPr>
              <w:spacing w:after="0" w:line="259" w:lineRule="auto"/>
              <w:ind w:left="268" w:right="0" w:firstLine="0"/>
              <w:jc w:val="left"/>
            </w:pPr>
            <w:r>
              <w:rPr>
                <w:sz w:val="20"/>
              </w:rPr>
              <w:t xml:space="preserve">Objednatel: </w:t>
            </w:r>
          </w:p>
          <w:p w14:paraId="57141A3E" w14:textId="77777777" w:rsidR="00B541F0" w:rsidRDefault="001039F5">
            <w:pPr>
              <w:spacing w:after="0" w:line="259" w:lineRule="auto"/>
              <w:ind w:left="2149" w:right="0" w:firstLine="0"/>
              <w:jc w:val="left"/>
            </w:pPr>
            <w:r>
              <w:rPr>
                <w:sz w:val="20"/>
              </w:rPr>
              <w:t xml:space="preserve"> </w:t>
            </w:r>
          </w:p>
          <w:p w14:paraId="393F9A09" w14:textId="77777777" w:rsidR="00B541F0" w:rsidRDefault="001039F5">
            <w:pPr>
              <w:spacing w:after="20" w:line="259" w:lineRule="auto"/>
              <w:ind w:left="270" w:right="0" w:firstLine="0"/>
              <w:jc w:val="left"/>
            </w:pPr>
            <w:r>
              <w:rPr>
                <w:b/>
                <w:sz w:val="20"/>
              </w:rPr>
              <w:t xml:space="preserve">  </w:t>
            </w:r>
            <w:r>
              <w:rPr>
                <w:b/>
                <w:sz w:val="20"/>
              </w:rPr>
              <w:tab/>
            </w:r>
            <w:r>
              <w:rPr>
                <w:b/>
                <w:sz w:val="31"/>
                <w:vertAlign w:val="superscript"/>
              </w:rPr>
              <w:t xml:space="preserve"> </w:t>
            </w:r>
          </w:p>
          <w:p w14:paraId="5805191E" w14:textId="77777777" w:rsidR="00B541F0" w:rsidRDefault="001039F5">
            <w:pPr>
              <w:spacing w:after="0" w:line="259" w:lineRule="auto"/>
              <w:ind w:left="0" w:right="4" w:firstLine="0"/>
              <w:jc w:val="right"/>
            </w:pPr>
            <w:r>
              <w:rPr>
                <w:b/>
                <w:sz w:val="20"/>
              </w:rPr>
              <w:t xml:space="preserve">  </w:t>
            </w:r>
            <w:r>
              <w:rPr>
                <w:b/>
                <w:sz w:val="20"/>
              </w:rPr>
              <w:tab/>
              <w:t xml:space="preserve">  </w:t>
            </w:r>
          </w:p>
        </w:tc>
        <w:tc>
          <w:tcPr>
            <w:tcW w:w="6523" w:type="dxa"/>
            <w:gridSpan w:val="7"/>
            <w:tcBorders>
              <w:top w:val="single" w:sz="4" w:space="0" w:color="000000"/>
              <w:left w:val="nil"/>
              <w:bottom w:val="single" w:sz="4" w:space="0" w:color="000000"/>
              <w:right w:val="single" w:sz="8" w:space="0" w:color="000000"/>
            </w:tcBorders>
          </w:tcPr>
          <w:p w14:paraId="56A18989" w14:textId="77777777" w:rsidR="00B541F0" w:rsidRDefault="001039F5">
            <w:pPr>
              <w:spacing w:after="0" w:line="259" w:lineRule="auto"/>
              <w:ind w:left="72" w:right="0" w:firstLine="0"/>
              <w:jc w:val="left"/>
            </w:pPr>
            <w:r>
              <w:rPr>
                <w:b/>
                <w:sz w:val="20"/>
              </w:rPr>
              <w:t xml:space="preserve">Střední škola F. D. Roosevelta </w:t>
            </w:r>
          </w:p>
          <w:p w14:paraId="0E262D5B" w14:textId="77777777" w:rsidR="00B541F0" w:rsidRDefault="001039F5">
            <w:pPr>
              <w:spacing w:after="0" w:line="259" w:lineRule="auto"/>
              <w:ind w:left="2336" w:right="0" w:firstLine="0"/>
              <w:jc w:val="center"/>
            </w:pPr>
            <w:r>
              <w:rPr>
                <w:sz w:val="20"/>
              </w:rPr>
              <w:t>IČO:</w:t>
            </w:r>
            <w:r>
              <w:rPr>
                <w:sz w:val="20"/>
              </w:rPr>
              <w:t xml:space="preserve"> </w:t>
            </w:r>
            <w:r>
              <w:rPr>
                <w:b/>
                <w:sz w:val="20"/>
              </w:rPr>
              <w:t xml:space="preserve">00567191 </w:t>
            </w:r>
          </w:p>
          <w:p w14:paraId="69A6B4B4" w14:textId="77777777" w:rsidR="00B541F0" w:rsidRDefault="001039F5">
            <w:pPr>
              <w:spacing w:after="0" w:line="216" w:lineRule="auto"/>
              <w:ind w:left="72" w:right="0" w:firstLine="0"/>
              <w:jc w:val="left"/>
            </w:pPr>
            <w:r>
              <w:rPr>
                <w:b/>
                <w:sz w:val="20"/>
              </w:rPr>
              <w:t xml:space="preserve">Brno, příspěvková organizace </w:t>
            </w:r>
            <w:proofErr w:type="gramStart"/>
            <w:r>
              <w:rPr>
                <w:b/>
                <w:sz w:val="20"/>
              </w:rPr>
              <w:tab/>
            </w:r>
            <w:r>
              <w:rPr>
                <w:sz w:val="20"/>
              </w:rPr>
              <w:t xml:space="preserve">  </w:t>
            </w:r>
            <w:r>
              <w:rPr>
                <w:b/>
                <w:sz w:val="20"/>
              </w:rPr>
              <w:t>Křižíkova</w:t>
            </w:r>
            <w:proofErr w:type="gramEnd"/>
            <w:r>
              <w:rPr>
                <w:b/>
                <w:sz w:val="20"/>
              </w:rPr>
              <w:t xml:space="preserve"> 1694/11 </w:t>
            </w:r>
            <w:r>
              <w:rPr>
                <w:b/>
                <w:sz w:val="20"/>
              </w:rPr>
              <w:tab/>
            </w:r>
            <w:r>
              <w:rPr>
                <w:sz w:val="20"/>
              </w:rPr>
              <w:t>DIČ:</w:t>
            </w:r>
            <w:r>
              <w:rPr>
                <w:sz w:val="20"/>
              </w:rPr>
              <w:t xml:space="preserve"> </w:t>
            </w:r>
            <w:r>
              <w:rPr>
                <w:sz w:val="20"/>
              </w:rPr>
              <w:tab/>
            </w:r>
            <w:r>
              <w:rPr>
                <w:sz w:val="31"/>
                <w:vertAlign w:val="superscript"/>
              </w:rPr>
              <w:t xml:space="preserve"> </w:t>
            </w:r>
            <w:r>
              <w:rPr>
                <w:sz w:val="20"/>
              </w:rPr>
              <w:t xml:space="preserve">  </w:t>
            </w:r>
          </w:p>
          <w:p w14:paraId="3B6F4385" w14:textId="77777777" w:rsidR="00B541F0" w:rsidRDefault="001039F5">
            <w:pPr>
              <w:spacing w:after="0" w:line="259" w:lineRule="auto"/>
              <w:ind w:left="1411" w:right="0" w:firstLine="0"/>
              <w:jc w:val="left"/>
            </w:pPr>
            <w:r>
              <w:rPr>
                <w:b/>
                <w:sz w:val="20"/>
              </w:rPr>
              <w:t xml:space="preserve">Brno-Královo </w:t>
            </w:r>
          </w:p>
          <w:p w14:paraId="367E0EE6" w14:textId="77777777" w:rsidR="00B541F0" w:rsidRDefault="001039F5">
            <w:pPr>
              <w:tabs>
                <w:tab w:val="center" w:pos="2763"/>
                <w:tab w:val="center" w:pos="4256"/>
              </w:tabs>
              <w:spacing w:after="0" w:line="259" w:lineRule="auto"/>
              <w:ind w:left="0" w:right="0" w:firstLine="0"/>
              <w:jc w:val="left"/>
            </w:pPr>
            <w:r>
              <w:rPr>
                <w:b/>
                <w:sz w:val="20"/>
              </w:rPr>
              <w:t xml:space="preserve">61200 </w:t>
            </w:r>
            <w:r>
              <w:rPr>
                <w:b/>
                <w:sz w:val="20"/>
              </w:rPr>
              <w:tab/>
            </w:r>
            <w:r>
              <w:rPr>
                <w:sz w:val="20"/>
              </w:rPr>
              <w:t xml:space="preserve">  </w:t>
            </w:r>
            <w:r>
              <w:rPr>
                <w:sz w:val="20"/>
              </w:rPr>
              <w:tab/>
            </w:r>
            <w:r>
              <w:rPr>
                <w:b/>
                <w:sz w:val="20"/>
              </w:rPr>
              <w:t xml:space="preserve">  </w:t>
            </w:r>
          </w:p>
          <w:p w14:paraId="1D0E4F45" w14:textId="77777777" w:rsidR="00B541F0" w:rsidRDefault="001039F5">
            <w:pPr>
              <w:tabs>
                <w:tab w:val="center" w:pos="1592"/>
                <w:tab w:val="center" w:pos="5797"/>
              </w:tabs>
              <w:spacing w:after="0" w:line="259" w:lineRule="auto"/>
              <w:ind w:left="0" w:right="0" w:firstLine="0"/>
              <w:jc w:val="left"/>
            </w:pPr>
            <w:r>
              <w:tab/>
            </w:r>
            <w:r>
              <w:rPr>
                <w:b/>
                <w:sz w:val="20"/>
              </w:rPr>
              <w:t xml:space="preserve">Pole </w:t>
            </w:r>
            <w:r>
              <w:rPr>
                <w:b/>
                <w:sz w:val="20"/>
              </w:rPr>
              <w:tab/>
            </w:r>
            <w:r>
              <w:rPr>
                <w:sz w:val="20"/>
              </w:rPr>
              <w:t xml:space="preserve">  </w:t>
            </w:r>
          </w:p>
        </w:tc>
      </w:tr>
      <w:tr w:rsidR="00B541F0" w14:paraId="66E7483E" w14:textId="77777777">
        <w:trPr>
          <w:trHeight w:val="377"/>
        </w:trPr>
        <w:tc>
          <w:tcPr>
            <w:tcW w:w="2743" w:type="dxa"/>
            <w:gridSpan w:val="2"/>
            <w:tcBorders>
              <w:top w:val="single" w:sz="4" w:space="0" w:color="000000"/>
              <w:left w:val="single" w:sz="8" w:space="0" w:color="000000"/>
              <w:bottom w:val="nil"/>
              <w:right w:val="nil"/>
            </w:tcBorders>
            <w:vAlign w:val="bottom"/>
          </w:tcPr>
          <w:p w14:paraId="31431B62" w14:textId="77777777" w:rsidR="00B541F0" w:rsidRDefault="001039F5">
            <w:pPr>
              <w:spacing w:after="0" w:line="259" w:lineRule="auto"/>
              <w:ind w:left="268" w:right="0" w:firstLine="0"/>
              <w:jc w:val="left"/>
            </w:pPr>
            <w:r>
              <w:rPr>
                <w:sz w:val="20"/>
              </w:rPr>
              <w:t xml:space="preserve">Zhotovitel: </w:t>
            </w:r>
          </w:p>
          <w:p w14:paraId="767E4747" w14:textId="77777777" w:rsidR="00B541F0" w:rsidRDefault="001039F5">
            <w:pPr>
              <w:spacing w:after="0" w:line="259" w:lineRule="auto"/>
              <w:ind w:left="2149" w:right="0" w:firstLine="0"/>
              <w:jc w:val="left"/>
            </w:pPr>
            <w:r>
              <w:rPr>
                <w:sz w:val="20"/>
              </w:rPr>
              <w:t xml:space="preserve"> </w:t>
            </w:r>
          </w:p>
        </w:tc>
        <w:tc>
          <w:tcPr>
            <w:tcW w:w="2693" w:type="dxa"/>
            <w:gridSpan w:val="4"/>
            <w:tcBorders>
              <w:top w:val="single" w:sz="4" w:space="0" w:color="000000"/>
              <w:left w:val="nil"/>
              <w:bottom w:val="nil"/>
              <w:right w:val="nil"/>
            </w:tcBorders>
            <w:shd w:val="clear" w:color="auto" w:fill="99CCFF"/>
          </w:tcPr>
          <w:p w14:paraId="65817656" w14:textId="77777777" w:rsidR="00B541F0" w:rsidRDefault="001039F5">
            <w:pPr>
              <w:spacing w:after="0" w:line="259" w:lineRule="auto"/>
              <w:ind w:left="72" w:right="0" w:firstLine="0"/>
              <w:jc w:val="left"/>
            </w:pPr>
            <w:r>
              <w:rPr>
                <w:b/>
                <w:sz w:val="20"/>
              </w:rPr>
              <w:t xml:space="preserve">ZTG s.r.o. </w:t>
            </w:r>
          </w:p>
        </w:tc>
        <w:tc>
          <w:tcPr>
            <w:tcW w:w="1493" w:type="dxa"/>
            <w:tcBorders>
              <w:top w:val="single" w:sz="4" w:space="0" w:color="000000"/>
              <w:left w:val="nil"/>
              <w:bottom w:val="nil"/>
              <w:right w:val="nil"/>
            </w:tcBorders>
          </w:tcPr>
          <w:p w14:paraId="32A5B1B6" w14:textId="77777777" w:rsidR="00B541F0" w:rsidRDefault="001039F5">
            <w:pPr>
              <w:spacing w:after="0" w:line="259" w:lineRule="auto"/>
              <w:ind w:left="0" w:right="50" w:firstLine="0"/>
              <w:jc w:val="right"/>
            </w:pPr>
            <w:r>
              <w:rPr>
                <w:sz w:val="20"/>
              </w:rPr>
              <w:t>IČO:</w:t>
            </w:r>
            <w:r>
              <w:rPr>
                <w:sz w:val="20"/>
              </w:rPr>
              <w:t xml:space="preserve"> </w:t>
            </w:r>
          </w:p>
        </w:tc>
        <w:tc>
          <w:tcPr>
            <w:tcW w:w="1539" w:type="dxa"/>
            <w:tcBorders>
              <w:top w:val="single" w:sz="4" w:space="0" w:color="000000"/>
              <w:left w:val="nil"/>
              <w:bottom w:val="nil"/>
              <w:right w:val="nil"/>
            </w:tcBorders>
            <w:shd w:val="clear" w:color="auto" w:fill="99CCFF"/>
          </w:tcPr>
          <w:p w14:paraId="199F5F3F" w14:textId="77777777" w:rsidR="00B541F0" w:rsidRDefault="001039F5">
            <w:pPr>
              <w:spacing w:after="0" w:line="259" w:lineRule="auto"/>
              <w:ind w:left="70" w:right="0" w:firstLine="0"/>
              <w:jc w:val="left"/>
            </w:pPr>
            <w:r>
              <w:rPr>
                <w:b/>
                <w:sz w:val="20"/>
              </w:rPr>
              <w:t xml:space="preserve">27670473 </w:t>
            </w:r>
          </w:p>
        </w:tc>
        <w:tc>
          <w:tcPr>
            <w:tcW w:w="798" w:type="dxa"/>
            <w:tcBorders>
              <w:top w:val="single" w:sz="4" w:space="0" w:color="000000"/>
              <w:left w:val="nil"/>
              <w:bottom w:val="nil"/>
              <w:right w:val="single" w:sz="8" w:space="0" w:color="000000"/>
            </w:tcBorders>
            <w:vAlign w:val="bottom"/>
          </w:tcPr>
          <w:p w14:paraId="1215BC58" w14:textId="77777777" w:rsidR="00B541F0" w:rsidRDefault="001039F5">
            <w:pPr>
              <w:spacing w:after="0" w:line="259" w:lineRule="auto"/>
              <w:ind w:left="72" w:right="0" w:firstLine="0"/>
              <w:jc w:val="left"/>
            </w:pPr>
            <w:r>
              <w:rPr>
                <w:sz w:val="20"/>
              </w:rPr>
              <w:t xml:space="preserve">  </w:t>
            </w:r>
          </w:p>
        </w:tc>
      </w:tr>
      <w:tr w:rsidR="00B541F0" w14:paraId="1031FFD9" w14:textId="77777777">
        <w:trPr>
          <w:trHeight w:val="263"/>
        </w:trPr>
        <w:tc>
          <w:tcPr>
            <w:tcW w:w="2743" w:type="dxa"/>
            <w:gridSpan w:val="2"/>
            <w:vMerge w:val="restart"/>
            <w:tcBorders>
              <w:top w:val="nil"/>
              <w:left w:val="single" w:sz="8" w:space="0" w:color="000000"/>
              <w:bottom w:val="single" w:sz="4" w:space="0" w:color="000000"/>
              <w:right w:val="nil"/>
            </w:tcBorders>
          </w:tcPr>
          <w:p w14:paraId="51CB6F47" w14:textId="77777777" w:rsidR="00B541F0" w:rsidRDefault="001039F5">
            <w:pPr>
              <w:spacing w:line="259" w:lineRule="auto"/>
              <w:ind w:left="270" w:right="0" w:firstLine="0"/>
              <w:jc w:val="left"/>
            </w:pPr>
            <w:r>
              <w:rPr>
                <w:b/>
                <w:sz w:val="20"/>
              </w:rPr>
              <w:t xml:space="preserve">  </w:t>
            </w:r>
            <w:r>
              <w:rPr>
                <w:b/>
                <w:sz w:val="20"/>
              </w:rPr>
              <w:tab/>
            </w:r>
            <w:r>
              <w:rPr>
                <w:b/>
                <w:sz w:val="31"/>
                <w:vertAlign w:val="superscript"/>
              </w:rPr>
              <w:t xml:space="preserve"> </w:t>
            </w:r>
          </w:p>
          <w:p w14:paraId="0478E132" w14:textId="77777777" w:rsidR="00B541F0" w:rsidRDefault="001039F5">
            <w:pPr>
              <w:spacing w:after="0" w:line="259" w:lineRule="auto"/>
              <w:ind w:left="0" w:right="4" w:firstLine="0"/>
              <w:jc w:val="right"/>
            </w:pPr>
            <w:r>
              <w:rPr>
                <w:b/>
                <w:sz w:val="20"/>
              </w:rPr>
              <w:t xml:space="preserve">  </w:t>
            </w:r>
            <w:r>
              <w:rPr>
                <w:b/>
                <w:sz w:val="20"/>
              </w:rPr>
              <w:tab/>
              <w:t xml:space="preserve">  </w:t>
            </w:r>
          </w:p>
        </w:tc>
        <w:tc>
          <w:tcPr>
            <w:tcW w:w="2693" w:type="dxa"/>
            <w:gridSpan w:val="4"/>
            <w:vMerge w:val="restart"/>
            <w:tcBorders>
              <w:top w:val="nil"/>
              <w:left w:val="nil"/>
              <w:bottom w:val="single" w:sz="4" w:space="0" w:color="000000"/>
              <w:right w:val="nil"/>
            </w:tcBorders>
            <w:shd w:val="clear" w:color="auto" w:fill="99CCFF"/>
          </w:tcPr>
          <w:p w14:paraId="2C63EBF2" w14:textId="77777777" w:rsidR="00B541F0" w:rsidRDefault="001039F5">
            <w:pPr>
              <w:spacing w:after="0" w:line="259" w:lineRule="auto"/>
              <w:ind w:left="72" w:right="0" w:firstLine="0"/>
              <w:jc w:val="left"/>
            </w:pPr>
            <w:r>
              <w:rPr>
                <w:b/>
                <w:sz w:val="20"/>
              </w:rPr>
              <w:t xml:space="preserve">  </w:t>
            </w:r>
          </w:p>
          <w:p w14:paraId="105F5FE9" w14:textId="77777777" w:rsidR="00B541F0" w:rsidRDefault="001039F5">
            <w:pPr>
              <w:spacing w:after="0" w:line="259" w:lineRule="auto"/>
              <w:ind w:left="0" w:right="232" w:firstLine="0"/>
              <w:jc w:val="right"/>
            </w:pPr>
            <w:r>
              <w:rPr>
                <w:b/>
                <w:sz w:val="20"/>
              </w:rPr>
              <w:t xml:space="preserve">592 31 Nové </w:t>
            </w:r>
          </w:p>
          <w:p w14:paraId="35EF1B94" w14:textId="77777777" w:rsidR="00B541F0" w:rsidRDefault="001039F5">
            <w:pPr>
              <w:spacing w:after="0" w:line="259" w:lineRule="auto"/>
              <w:ind w:left="1411" w:right="0" w:hanging="1339"/>
              <w:jc w:val="left"/>
            </w:pPr>
            <w:r>
              <w:rPr>
                <w:b/>
                <w:sz w:val="20"/>
              </w:rPr>
              <w:t xml:space="preserve">Maršovice 92 </w:t>
            </w:r>
            <w:r>
              <w:rPr>
                <w:b/>
                <w:sz w:val="20"/>
              </w:rPr>
              <w:tab/>
            </w:r>
            <w:r>
              <w:rPr>
                <w:b/>
                <w:sz w:val="20"/>
              </w:rPr>
              <w:t xml:space="preserve">Město na Moravě </w:t>
            </w:r>
          </w:p>
        </w:tc>
        <w:tc>
          <w:tcPr>
            <w:tcW w:w="1493" w:type="dxa"/>
            <w:vMerge w:val="restart"/>
            <w:tcBorders>
              <w:top w:val="nil"/>
              <w:left w:val="nil"/>
              <w:bottom w:val="single" w:sz="4" w:space="0" w:color="000000"/>
              <w:right w:val="nil"/>
            </w:tcBorders>
          </w:tcPr>
          <w:p w14:paraId="3101BD81" w14:textId="77777777" w:rsidR="00B541F0" w:rsidRDefault="001039F5">
            <w:pPr>
              <w:spacing w:after="229" w:line="259" w:lineRule="auto"/>
              <w:ind w:left="0" w:right="50" w:firstLine="0"/>
              <w:jc w:val="right"/>
            </w:pPr>
            <w:r>
              <w:rPr>
                <w:sz w:val="20"/>
              </w:rPr>
              <w:t>DIČ:</w:t>
            </w:r>
            <w:r>
              <w:rPr>
                <w:sz w:val="20"/>
              </w:rPr>
              <w:t xml:space="preserve"> </w:t>
            </w:r>
          </w:p>
          <w:p w14:paraId="2ACFD54E" w14:textId="77777777" w:rsidR="00B541F0" w:rsidRDefault="001039F5">
            <w:pPr>
              <w:spacing w:after="0" w:line="259" w:lineRule="auto"/>
              <w:ind w:left="0" w:right="4" w:firstLine="0"/>
              <w:jc w:val="right"/>
            </w:pPr>
            <w:r>
              <w:rPr>
                <w:sz w:val="20"/>
              </w:rPr>
              <w:t xml:space="preserve">  </w:t>
            </w:r>
          </w:p>
        </w:tc>
        <w:tc>
          <w:tcPr>
            <w:tcW w:w="1539" w:type="dxa"/>
            <w:tcBorders>
              <w:top w:val="nil"/>
              <w:left w:val="nil"/>
              <w:bottom w:val="nil"/>
              <w:right w:val="nil"/>
            </w:tcBorders>
            <w:shd w:val="clear" w:color="auto" w:fill="99CCFF"/>
          </w:tcPr>
          <w:p w14:paraId="0236EA34" w14:textId="77777777" w:rsidR="00B541F0" w:rsidRDefault="001039F5">
            <w:pPr>
              <w:spacing w:after="0" w:line="259" w:lineRule="auto"/>
              <w:ind w:left="70" w:right="0" w:firstLine="0"/>
              <w:jc w:val="left"/>
            </w:pPr>
            <w:r>
              <w:rPr>
                <w:b/>
                <w:sz w:val="20"/>
              </w:rPr>
              <w:t xml:space="preserve">CZ27670473 </w:t>
            </w:r>
          </w:p>
        </w:tc>
        <w:tc>
          <w:tcPr>
            <w:tcW w:w="798" w:type="dxa"/>
            <w:vMerge w:val="restart"/>
            <w:tcBorders>
              <w:top w:val="nil"/>
              <w:left w:val="nil"/>
              <w:bottom w:val="single" w:sz="4" w:space="0" w:color="000000"/>
              <w:right w:val="single" w:sz="8" w:space="0" w:color="000000"/>
            </w:tcBorders>
          </w:tcPr>
          <w:p w14:paraId="0FC390B4" w14:textId="77777777" w:rsidR="00B541F0" w:rsidRDefault="001039F5">
            <w:pPr>
              <w:spacing w:after="469" w:line="259" w:lineRule="auto"/>
              <w:ind w:left="72" w:right="0" w:firstLine="0"/>
              <w:jc w:val="left"/>
            </w:pPr>
            <w:r>
              <w:rPr>
                <w:sz w:val="20"/>
              </w:rPr>
              <w:t xml:space="preserve">  </w:t>
            </w:r>
          </w:p>
          <w:p w14:paraId="5C930BA1" w14:textId="77777777" w:rsidR="00B541F0" w:rsidRDefault="001039F5">
            <w:pPr>
              <w:spacing w:after="0" w:line="259" w:lineRule="auto"/>
              <w:ind w:left="72" w:right="0" w:firstLine="0"/>
              <w:jc w:val="left"/>
            </w:pPr>
            <w:r>
              <w:rPr>
                <w:sz w:val="20"/>
              </w:rPr>
              <w:t xml:space="preserve">  </w:t>
            </w:r>
          </w:p>
        </w:tc>
      </w:tr>
      <w:tr w:rsidR="00B541F0" w14:paraId="27F9EEE3" w14:textId="77777777">
        <w:trPr>
          <w:trHeight w:val="736"/>
        </w:trPr>
        <w:tc>
          <w:tcPr>
            <w:tcW w:w="0" w:type="auto"/>
            <w:gridSpan w:val="2"/>
            <w:vMerge/>
            <w:tcBorders>
              <w:top w:val="nil"/>
              <w:left w:val="single" w:sz="8" w:space="0" w:color="000000"/>
              <w:bottom w:val="single" w:sz="4" w:space="0" w:color="000000"/>
              <w:right w:val="nil"/>
            </w:tcBorders>
          </w:tcPr>
          <w:p w14:paraId="6930F1EF" w14:textId="77777777" w:rsidR="00B541F0" w:rsidRDefault="00B541F0">
            <w:pPr>
              <w:spacing w:after="160" w:line="259" w:lineRule="auto"/>
              <w:ind w:left="0" w:right="0" w:firstLine="0"/>
              <w:jc w:val="left"/>
            </w:pPr>
          </w:p>
        </w:tc>
        <w:tc>
          <w:tcPr>
            <w:tcW w:w="0" w:type="auto"/>
            <w:gridSpan w:val="4"/>
            <w:vMerge/>
            <w:tcBorders>
              <w:top w:val="nil"/>
              <w:left w:val="nil"/>
              <w:bottom w:val="single" w:sz="4" w:space="0" w:color="000000"/>
              <w:right w:val="nil"/>
            </w:tcBorders>
          </w:tcPr>
          <w:p w14:paraId="15BE5051" w14:textId="77777777" w:rsidR="00B541F0" w:rsidRDefault="00B541F0">
            <w:pPr>
              <w:spacing w:after="160" w:line="259" w:lineRule="auto"/>
              <w:ind w:left="0" w:right="0" w:firstLine="0"/>
              <w:jc w:val="left"/>
            </w:pPr>
          </w:p>
        </w:tc>
        <w:tc>
          <w:tcPr>
            <w:tcW w:w="0" w:type="auto"/>
            <w:vMerge/>
            <w:tcBorders>
              <w:top w:val="nil"/>
              <w:left w:val="nil"/>
              <w:bottom w:val="single" w:sz="4" w:space="0" w:color="000000"/>
              <w:right w:val="nil"/>
            </w:tcBorders>
          </w:tcPr>
          <w:p w14:paraId="411BFBE2" w14:textId="77777777" w:rsidR="00B541F0" w:rsidRDefault="00B541F0">
            <w:pPr>
              <w:spacing w:after="160" w:line="259" w:lineRule="auto"/>
              <w:ind w:left="0" w:right="0" w:firstLine="0"/>
              <w:jc w:val="left"/>
            </w:pPr>
          </w:p>
        </w:tc>
        <w:tc>
          <w:tcPr>
            <w:tcW w:w="1539" w:type="dxa"/>
            <w:tcBorders>
              <w:top w:val="nil"/>
              <w:left w:val="nil"/>
              <w:bottom w:val="single" w:sz="4" w:space="0" w:color="000000"/>
              <w:right w:val="nil"/>
            </w:tcBorders>
            <w:vAlign w:val="center"/>
          </w:tcPr>
          <w:p w14:paraId="699AD960" w14:textId="77777777" w:rsidR="00B541F0" w:rsidRDefault="001039F5">
            <w:pPr>
              <w:spacing w:after="0" w:line="259" w:lineRule="auto"/>
              <w:ind w:left="70" w:right="0" w:firstLine="0"/>
              <w:jc w:val="left"/>
            </w:pPr>
            <w:r>
              <w:rPr>
                <w:b/>
                <w:sz w:val="20"/>
              </w:rPr>
              <w:t xml:space="preserve">  </w:t>
            </w:r>
          </w:p>
        </w:tc>
        <w:tc>
          <w:tcPr>
            <w:tcW w:w="0" w:type="auto"/>
            <w:vMerge/>
            <w:tcBorders>
              <w:top w:val="nil"/>
              <w:left w:val="nil"/>
              <w:bottom w:val="single" w:sz="4" w:space="0" w:color="000000"/>
              <w:right w:val="single" w:sz="8" w:space="0" w:color="000000"/>
            </w:tcBorders>
          </w:tcPr>
          <w:p w14:paraId="749234A1" w14:textId="77777777" w:rsidR="00B541F0" w:rsidRDefault="00B541F0">
            <w:pPr>
              <w:spacing w:after="160" w:line="259" w:lineRule="auto"/>
              <w:ind w:left="0" w:right="0" w:firstLine="0"/>
              <w:jc w:val="left"/>
            </w:pPr>
          </w:p>
        </w:tc>
      </w:tr>
      <w:tr w:rsidR="00B541F0" w14:paraId="592089D3" w14:textId="77777777">
        <w:trPr>
          <w:trHeight w:val="918"/>
        </w:trPr>
        <w:tc>
          <w:tcPr>
            <w:tcW w:w="2743" w:type="dxa"/>
            <w:gridSpan w:val="2"/>
            <w:tcBorders>
              <w:top w:val="single" w:sz="4" w:space="0" w:color="000000"/>
              <w:left w:val="single" w:sz="8" w:space="0" w:color="000000"/>
              <w:bottom w:val="single" w:sz="4" w:space="0" w:color="000000"/>
              <w:right w:val="nil"/>
            </w:tcBorders>
          </w:tcPr>
          <w:p w14:paraId="3A4E519B" w14:textId="77777777" w:rsidR="00B541F0" w:rsidRDefault="001039F5">
            <w:pPr>
              <w:tabs>
                <w:tab w:val="center" w:pos="742"/>
                <w:tab w:val="center" w:pos="1950"/>
              </w:tabs>
              <w:spacing w:after="413" w:line="259" w:lineRule="auto"/>
              <w:ind w:left="0" w:right="0" w:firstLine="0"/>
              <w:jc w:val="left"/>
            </w:pPr>
            <w:r>
              <w:tab/>
            </w:r>
            <w:r>
              <w:rPr>
                <w:sz w:val="20"/>
              </w:rPr>
              <w:t xml:space="preserve">Vypracoval: </w:t>
            </w:r>
            <w:r>
              <w:rPr>
                <w:sz w:val="20"/>
              </w:rPr>
              <w:tab/>
              <w:t xml:space="preserve">  </w:t>
            </w:r>
          </w:p>
          <w:p w14:paraId="699D8AA9" w14:textId="77777777" w:rsidR="00B541F0" w:rsidRDefault="001039F5">
            <w:pPr>
              <w:tabs>
                <w:tab w:val="center" w:pos="741"/>
                <w:tab w:val="center" w:pos="1950"/>
              </w:tabs>
              <w:spacing w:after="0" w:line="259" w:lineRule="auto"/>
              <w:ind w:left="0" w:right="0" w:firstLine="0"/>
              <w:jc w:val="left"/>
            </w:pPr>
            <w:r>
              <w:tab/>
            </w:r>
            <w:r>
              <w:rPr>
                <w:sz w:val="20"/>
              </w:rPr>
              <w:t xml:space="preserve">Rozpis ceny </w:t>
            </w:r>
            <w:r>
              <w:rPr>
                <w:sz w:val="20"/>
              </w:rPr>
              <w:tab/>
              <w:t xml:space="preserve">  </w:t>
            </w:r>
          </w:p>
        </w:tc>
        <w:tc>
          <w:tcPr>
            <w:tcW w:w="6523" w:type="dxa"/>
            <w:gridSpan w:val="7"/>
            <w:tcBorders>
              <w:top w:val="single" w:sz="4" w:space="0" w:color="000000"/>
              <w:left w:val="nil"/>
              <w:bottom w:val="single" w:sz="4" w:space="0" w:color="000000"/>
              <w:right w:val="single" w:sz="8" w:space="0" w:color="000000"/>
            </w:tcBorders>
            <w:vAlign w:val="bottom"/>
          </w:tcPr>
          <w:p w14:paraId="5BDD700D" w14:textId="77777777" w:rsidR="00B541F0" w:rsidRDefault="001039F5">
            <w:pPr>
              <w:spacing w:after="0" w:line="259" w:lineRule="auto"/>
              <w:ind w:left="0" w:right="49" w:firstLine="0"/>
              <w:jc w:val="right"/>
            </w:pPr>
            <w:r>
              <w:rPr>
                <w:b/>
                <w:sz w:val="31"/>
                <w:vertAlign w:val="superscript"/>
              </w:rPr>
              <w:t xml:space="preserve">  </w:t>
            </w:r>
            <w:r>
              <w:rPr>
                <w:b/>
                <w:sz w:val="31"/>
                <w:vertAlign w:val="superscript"/>
              </w:rPr>
              <w:tab/>
            </w:r>
            <w:r>
              <w:rPr>
                <w:b/>
                <w:sz w:val="20"/>
              </w:rPr>
              <w:t xml:space="preserve">  </w:t>
            </w:r>
            <w:r>
              <w:rPr>
                <w:b/>
                <w:sz w:val="20"/>
              </w:rPr>
              <w:tab/>
              <w:t xml:space="preserve">  </w:t>
            </w:r>
            <w:r>
              <w:rPr>
                <w:b/>
                <w:sz w:val="20"/>
              </w:rPr>
              <w:tab/>
              <w:t xml:space="preserve">  </w:t>
            </w:r>
            <w:r>
              <w:rPr>
                <w:b/>
                <w:sz w:val="20"/>
              </w:rPr>
              <w:tab/>
            </w:r>
            <w:r>
              <w:rPr>
                <w:sz w:val="20"/>
              </w:rPr>
              <w:t xml:space="preserve">  </w:t>
            </w:r>
            <w:r>
              <w:rPr>
                <w:b/>
                <w:sz w:val="20"/>
              </w:rPr>
              <w:t xml:space="preserve">  </w:t>
            </w:r>
            <w:r>
              <w:rPr>
                <w:b/>
                <w:sz w:val="20"/>
              </w:rPr>
              <w:tab/>
            </w:r>
            <w:r>
              <w:rPr>
                <w:sz w:val="20"/>
              </w:rPr>
              <w:t xml:space="preserve">    </w:t>
            </w:r>
            <w:r>
              <w:rPr>
                <w:sz w:val="20"/>
              </w:rPr>
              <w:tab/>
              <w:t xml:space="preserve">  </w:t>
            </w:r>
            <w:r>
              <w:rPr>
                <w:sz w:val="20"/>
              </w:rPr>
              <w:tab/>
              <w:t xml:space="preserve">  </w:t>
            </w:r>
            <w:r>
              <w:rPr>
                <w:sz w:val="20"/>
              </w:rPr>
              <w:tab/>
              <w:t xml:space="preserve">Celkem </w:t>
            </w:r>
          </w:p>
        </w:tc>
      </w:tr>
      <w:tr w:rsidR="00B541F0" w14:paraId="555D0DA5"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50543B18" w14:textId="77777777" w:rsidR="00B541F0" w:rsidRDefault="001039F5">
            <w:pPr>
              <w:tabs>
                <w:tab w:val="center" w:pos="432"/>
                <w:tab w:val="center" w:pos="1950"/>
              </w:tabs>
              <w:spacing w:after="0" w:line="259" w:lineRule="auto"/>
              <w:ind w:left="0" w:right="0" w:firstLine="0"/>
              <w:jc w:val="left"/>
            </w:pPr>
            <w:r>
              <w:tab/>
            </w:r>
            <w:r>
              <w:rPr>
                <w:sz w:val="20"/>
              </w:rPr>
              <w:t xml:space="preserve">HSV </w:t>
            </w:r>
            <w:r>
              <w:rPr>
                <w:sz w:val="20"/>
              </w:rPr>
              <w:tab/>
              <w:t xml:space="preserve">  </w:t>
            </w:r>
          </w:p>
        </w:tc>
        <w:tc>
          <w:tcPr>
            <w:tcW w:w="1339" w:type="dxa"/>
            <w:tcBorders>
              <w:top w:val="single" w:sz="4" w:space="0" w:color="000000"/>
              <w:left w:val="nil"/>
              <w:bottom w:val="single" w:sz="4" w:space="0" w:color="000000"/>
              <w:right w:val="single" w:sz="4" w:space="0" w:color="000000"/>
            </w:tcBorders>
            <w:vAlign w:val="bottom"/>
          </w:tcPr>
          <w:p w14:paraId="4A6BE095" w14:textId="77777777" w:rsidR="00B541F0" w:rsidRDefault="001039F5">
            <w:pPr>
              <w:spacing w:after="0" w:line="259" w:lineRule="auto"/>
              <w:ind w:left="72" w:right="0" w:firstLine="0"/>
              <w:jc w:val="left"/>
            </w:pPr>
            <w:r>
              <w:rPr>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27939E4E" w14:textId="77777777" w:rsidR="00B541F0" w:rsidRDefault="001039F5">
            <w:pPr>
              <w:spacing w:after="0" w:line="259" w:lineRule="auto"/>
              <w:ind w:left="0" w:right="4" w:firstLine="0"/>
              <w:jc w:val="right"/>
            </w:pPr>
            <w:r>
              <w:rPr>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652CD892" w14:textId="77777777" w:rsidR="00B541F0" w:rsidRDefault="001039F5">
            <w:pPr>
              <w:spacing w:after="0" w:line="259" w:lineRule="auto"/>
              <w:ind w:left="0" w:right="4" w:firstLine="0"/>
              <w:jc w:val="right"/>
            </w:pPr>
            <w:r>
              <w:rPr>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047D48C3" w14:textId="77777777" w:rsidR="00B541F0" w:rsidRDefault="001039F5">
            <w:pPr>
              <w:spacing w:after="0" w:line="259" w:lineRule="auto"/>
              <w:ind w:left="0" w:right="50" w:firstLine="0"/>
              <w:jc w:val="right"/>
            </w:pPr>
            <w:r>
              <w:rPr>
                <w:sz w:val="20"/>
              </w:rPr>
              <w:t xml:space="preserve">3 856,00 </w:t>
            </w:r>
          </w:p>
        </w:tc>
      </w:tr>
      <w:tr w:rsidR="00B541F0" w14:paraId="6090704C"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6DE1649B" w14:textId="77777777" w:rsidR="00B541F0" w:rsidRDefault="001039F5">
            <w:pPr>
              <w:tabs>
                <w:tab w:val="center" w:pos="421"/>
                <w:tab w:val="center" w:pos="1950"/>
              </w:tabs>
              <w:spacing w:after="0" w:line="259" w:lineRule="auto"/>
              <w:ind w:left="0" w:right="0" w:firstLine="0"/>
              <w:jc w:val="left"/>
            </w:pPr>
            <w:r>
              <w:tab/>
            </w:r>
            <w:r>
              <w:rPr>
                <w:sz w:val="20"/>
              </w:rPr>
              <w:t xml:space="preserve">PSV </w:t>
            </w:r>
            <w:r>
              <w:rPr>
                <w:sz w:val="20"/>
              </w:rPr>
              <w:tab/>
              <w:t xml:space="preserve">  </w:t>
            </w:r>
          </w:p>
        </w:tc>
        <w:tc>
          <w:tcPr>
            <w:tcW w:w="1339" w:type="dxa"/>
            <w:tcBorders>
              <w:top w:val="single" w:sz="4" w:space="0" w:color="000000"/>
              <w:left w:val="nil"/>
              <w:bottom w:val="single" w:sz="4" w:space="0" w:color="000000"/>
              <w:right w:val="single" w:sz="4" w:space="0" w:color="000000"/>
            </w:tcBorders>
            <w:vAlign w:val="bottom"/>
          </w:tcPr>
          <w:p w14:paraId="7ADD7D33" w14:textId="77777777" w:rsidR="00B541F0" w:rsidRDefault="001039F5">
            <w:pPr>
              <w:spacing w:after="0" w:line="259" w:lineRule="auto"/>
              <w:ind w:left="72" w:right="0" w:firstLine="0"/>
              <w:jc w:val="left"/>
            </w:pPr>
            <w:r>
              <w:rPr>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1E190723" w14:textId="77777777" w:rsidR="00B541F0" w:rsidRDefault="001039F5">
            <w:pPr>
              <w:spacing w:after="0" w:line="259" w:lineRule="auto"/>
              <w:ind w:left="0" w:right="4" w:firstLine="0"/>
              <w:jc w:val="right"/>
            </w:pPr>
            <w:r>
              <w:rPr>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41339C10" w14:textId="77777777" w:rsidR="00B541F0" w:rsidRDefault="001039F5">
            <w:pPr>
              <w:spacing w:after="0" w:line="259" w:lineRule="auto"/>
              <w:ind w:left="0" w:right="4" w:firstLine="0"/>
              <w:jc w:val="right"/>
            </w:pPr>
            <w:r>
              <w:rPr>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73F6DD30" w14:textId="77777777" w:rsidR="00B541F0" w:rsidRDefault="001039F5">
            <w:pPr>
              <w:spacing w:after="0" w:line="259" w:lineRule="auto"/>
              <w:ind w:left="0" w:right="50" w:firstLine="0"/>
              <w:jc w:val="right"/>
            </w:pPr>
            <w:r>
              <w:rPr>
                <w:sz w:val="20"/>
              </w:rPr>
              <w:t xml:space="preserve">320 867,18 </w:t>
            </w:r>
          </w:p>
        </w:tc>
      </w:tr>
      <w:tr w:rsidR="00B541F0" w14:paraId="53FEEFDA"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2031092D" w14:textId="77777777" w:rsidR="00B541F0" w:rsidRDefault="001039F5">
            <w:pPr>
              <w:tabs>
                <w:tab w:val="center" w:pos="483"/>
                <w:tab w:val="center" w:pos="1950"/>
              </w:tabs>
              <w:spacing w:after="0" w:line="259" w:lineRule="auto"/>
              <w:ind w:left="0" w:right="0" w:firstLine="0"/>
              <w:jc w:val="left"/>
            </w:pPr>
            <w:r>
              <w:tab/>
            </w:r>
            <w:r>
              <w:rPr>
                <w:sz w:val="20"/>
              </w:rPr>
              <w:t xml:space="preserve">MON </w:t>
            </w:r>
            <w:r>
              <w:rPr>
                <w:sz w:val="20"/>
              </w:rPr>
              <w:tab/>
              <w:t xml:space="preserve">  </w:t>
            </w:r>
          </w:p>
        </w:tc>
        <w:tc>
          <w:tcPr>
            <w:tcW w:w="1339" w:type="dxa"/>
            <w:tcBorders>
              <w:top w:val="single" w:sz="4" w:space="0" w:color="000000"/>
              <w:left w:val="nil"/>
              <w:bottom w:val="single" w:sz="4" w:space="0" w:color="000000"/>
              <w:right w:val="single" w:sz="4" w:space="0" w:color="000000"/>
            </w:tcBorders>
            <w:vAlign w:val="bottom"/>
          </w:tcPr>
          <w:p w14:paraId="1439B69A" w14:textId="77777777" w:rsidR="00B541F0" w:rsidRDefault="001039F5">
            <w:pPr>
              <w:spacing w:after="0" w:line="259" w:lineRule="auto"/>
              <w:ind w:left="72" w:right="0" w:firstLine="0"/>
              <w:jc w:val="left"/>
            </w:pPr>
            <w:r>
              <w:rPr>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051EEEB7" w14:textId="77777777" w:rsidR="00B541F0" w:rsidRDefault="001039F5">
            <w:pPr>
              <w:spacing w:after="0" w:line="259" w:lineRule="auto"/>
              <w:ind w:left="0" w:right="4" w:firstLine="0"/>
              <w:jc w:val="right"/>
            </w:pPr>
            <w:r>
              <w:rPr>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0EB8A1E0" w14:textId="77777777" w:rsidR="00B541F0" w:rsidRDefault="001039F5">
            <w:pPr>
              <w:spacing w:after="0" w:line="259" w:lineRule="auto"/>
              <w:ind w:left="0" w:right="4" w:firstLine="0"/>
              <w:jc w:val="right"/>
            </w:pPr>
            <w:r>
              <w:rPr>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5C26B51D" w14:textId="77777777" w:rsidR="00B541F0" w:rsidRDefault="001039F5">
            <w:pPr>
              <w:spacing w:after="0" w:line="259" w:lineRule="auto"/>
              <w:ind w:left="0" w:right="50" w:firstLine="0"/>
              <w:jc w:val="right"/>
            </w:pPr>
            <w:r>
              <w:rPr>
                <w:sz w:val="20"/>
              </w:rPr>
              <w:t xml:space="preserve">0,00 </w:t>
            </w:r>
          </w:p>
        </w:tc>
      </w:tr>
      <w:tr w:rsidR="00B541F0" w14:paraId="642025C4"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7644619F" w14:textId="77777777" w:rsidR="00B541F0" w:rsidRDefault="001039F5">
            <w:pPr>
              <w:spacing w:after="0" w:line="259" w:lineRule="auto"/>
              <w:ind w:left="268" w:right="0" w:firstLine="0"/>
              <w:jc w:val="left"/>
            </w:pPr>
            <w:r>
              <w:rPr>
                <w:sz w:val="20"/>
              </w:rPr>
              <w:t>Vedlejší náklady</w:t>
            </w:r>
            <w:r>
              <w:rPr>
                <w:sz w:val="20"/>
              </w:rPr>
              <w:t xml:space="preserve"> </w:t>
            </w:r>
          </w:p>
        </w:tc>
        <w:tc>
          <w:tcPr>
            <w:tcW w:w="1339" w:type="dxa"/>
            <w:tcBorders>
              <w:top w:val="single" w:sz="4" w:space="0" w:color="000000"/>
              <w:left w:val="nil"/>
              <w:bottom w:val="single" w:sz="4" w:space="0" w:color="000000"/>
              <w:right w:val="single" w:sz="4" w:space="0" w:color="000000"/>
            </w:tcBorders>
            <w:vAlign w:val="bottom"/>
          </w:tcPr>
          <w:p w14:paraId="38621263" w14:textId="77777777" w:rsidR="00B541F0" w:rsidRDefault="001039F5">
            <w:pPr>
              <w:spacing w:after="0" w:line="259" w:lineRule="auto"/>
              <w:ind w:left="72" w:right="0" w:firstLine="0"/>
              <w:jc w:val="left"/>
            </w:pPr>
            <w:r>
              <w:rPr>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25684319" w14:textId="77777777" w:rsidR="00B541F0" w:rsidRDefault="001039F5">
            <w:pPr>
              <w:spacing w:after="0" w:line="259" w:lineRule="auto"/>
              <w:ind w:left="0" w:right="4" w:firstLine="0"/>
              <w:jc w:val="right"/>
            </w:pPr>
            <w:r>
              <w:rPr>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2BE2D579" w14:textId="77777777" w:rsidR="00B541F0" w:rsidRDefault="001039F5">
            <w:pPr>
              <w:spacing w:after="0" w:line="259" w:lineRule="auto"/>
              <w:ind w:left="0" w:right="4" w:firstLine="0"/>
              <w:jc w:val="right"/>
            </w:pPr>
            <w:r>
              <w:rPr>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3824500F" w14:textId="77777777" w:rsidR="00B541F0" w:rsidRDefault="001039F5">
            <w:pPr>
              <w:spacing w:after="0" w:line="259" w:lineRule="auto"/>
              <w:ind w:left="0" w:right="50" w:firstLine="0"/>
              <w:jc w:val="right"/>
            </w:pPr>
            <w:r>
              <w:rPr>
                <w:sz w:val="20"/>
              </w:rPr>
              <w:t xml:space="preserve">19 600,00 </w:t>
            </w:r>
          </w:p>
        </w:tc>
      </w:tr>
      <w:tr w:rsidR="00B541F0" w14:paraId="6725E936"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4055B3A2" w14:textId="77777777" w:rsidR="00B541F0" w:rsidRDefault="001039F5">
            <w:pPr>
              <w:spacing w:after="0" w:line="259" w:lineRule="auto"/>
              <w:ind w:left="268" w:right="0" w:firstLine="0"/>
              <w:jc w:val="left"/>
            </w:pPr>
            <w:r>
              <w:rPr>
                <w:sz w:val="20"/>
              </w:rPr>
              <w:t>Ostatní náklady</w:t>
            </w:r>
            <w:r>
              <w:rPr>
                <w:sz w:val="20"/>
              </w:rPr>
              <w:t xml:space="preserve"> </w:t>
            </w:r>
          </w:p>
        </w:tc>
        <w:tc>
          <w:tcPr>
            <w:tcW w:w="1339" w:type="dxa"/>
            <w:tcBorders>
              <w:top w:val="single" w:sz="4" w:space="0" w:color="000000"/>
              <w:left w:val="nil"/>
              <w:bottom w:val="single" w:sz="4" w:space="0" w:color="000000"/>
              <w:right w:val="single" w:sz="4" w:space="0" w:color="000000"/>
            </w:tcBorders>
            <w:vAlign w:val="bottom"/>
          </w:tcPr>
          <w:p w14:paraId="32D9291E" w14:textId="77777777" w:rsidR="00B541F0" w:rsidRDefault="001039F5">
            <w:pPr>
              <w:spacing w:after="0" w:line="259" w:lineRule="auto"/>
              <w:ind w:left="72" w:right="0" w:firstLine="0"/>
              <w:jc w:val="left"/>
            </w:pPr>
            <w:r>
              <w:rPr>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500B2084" w14:textId="77777777" w:rsidR="00B541F0" w:rsidRDefault="001039F5">
            <w:pPr>
              <w:spacing w:after="0" w:line="259" w:lineRule="auto"/>
              <w:ind w:left="0" w:right="4" w:firstLine="0"/>
              <w:jc w:val="right"/>
            </w:pPr>
            <w:r>
              <w:rPr>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55EB3FC5" w14:textId="77777777" w:rsidR="00B541F0" w:rsidRDefault="001039F5">
            <w:pPr>
              <w:spacing w:after="0" w:line="259" w:lineRule="auto"/>
              <w:ind w:left="0" w:right="4" w:firstLine="0"/>
              <w:jc w:val="right"/>
            </w:pPr>
            <w:r>
              <w:rPr>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3CFA3DE9" w14:textId="77777777" w:rsidR="00B541F0" w:rsidRDefault="001039F5">
            <w:pPr>
              <w:spacing w:after="0" w:line="259" w:lineRule="auto"/>
              <w:ind w:left="0" w:right="50" w:firstLine="0"/>
              <w:jc w:val="right"/>
            </w:pPr>
            <w:r>
              <w:rPr>
                <w:sz w:val="20"/>
              </w:rPr>
              <w:t xml:space="preserve">9 200,00 </w:t>
            </w:r>
          </w:p>
        </w:tc>
      </w:tr>
      <w:tr w:rsidR="00B541F0" w14:paraId="5949308D" w14:textId="77777777">
        <w:trPr>
          <w:trHeight w:val="384"/>
        </w:trPr>
        <w:tc>
          <w:tcPr>
            <w:tcW w:w="2743" w:type="dxa"/>
            <w:gridSpan w:val="2"/>
            <w:tcBorders>
              <w:top w:val="single" w:sz="4" w:space="0" w:color="000000"/>
              <w:left w:val="single" w:sz="8" w:space="0" w:color="000000"/>
              <w:bottom w:val="single" w:sz="4" w:space="0" w:color="000000"/>
              <w:right w:val="nil"/>
            </w:tcBorders>
          </w:tcPr>
          <w:p w14:paraId="3470A717" w14:textId="77777777" w:rsidR="00B541F0" w:rsidRDefault="001039F5">
            <w:pPr>
              <w:tabs>
                <w:tab w:val="center" w:pos="576"/>
                <w:tab w:val="center" w:pos="1950"/>
              </w:tabs>
              <w:spacing w:after="0" w:line="259" w:lineRule="auto"/>
              <w:ind w:left="0" w:right="0" w:firstLine="0"/>
              <w:jc w:val="left"/>
            </w:pPr>
            <w:r>
              <w:tab/>
            </w:r>
            <w:r>
              <w:rPr>
                <w:b/>
                <w:sz w:val="20"/>
              </w:rPr>
              <w:t xml:space="preserve">Celkem </w:t>
            </w:r>
            <w:r>
              <w:rPr>
                <w:b/>
                <w:sz w:val="20"/>
              </w:rPr>
              <w:tab/>
              <w:t xml:space="preserve">  </w:t>
            </w:r>
          </w:p>
        </w:tc>
        <w:tc>
          <w:tcPr>
            <w:tcW w:w="1339" w:type="dxa"/>
            <w:tcBorders>
              <w:top w:val="single" w:sz="4" w:space="0" w:color="000000"/>
              <w:left w:val="nil"/>
              <w:bottom w:val="single" w:sz="4" w:space="0" w:color="000000"/>
              <w:right w:val="single" w:sz="4" w:space="0" w:color="000000"/>
            </w:tcBorders>
            <w:vAlign w:val="bottom"/>
          </w:tcPr>
          <w:p w14:paraId="60C6FB77" w14:textId="77777777" w:rsidR="00B541F0" w:rsidRDefault="001039F5">
            <w:pPr>
              <w:spacing w:after="0" w:line="259" w:lineRule="auto"/>
              <w:ind w:left="72" w:right="0" w:firstLine="0"/>
              <w:jc w:val="left"/>
            </w:pPr>
            <w:r>
              <w:rPr>
                <w:b/>
                <w:sz w:val="20"/>
              </w:rPr>
              <w:t xml:space="preserve">  </w:t>
            </w:r>
          </w:p>
        </w:tc>
        <w:tc>
          <w:tcPr>
            <w:tcW w:w="1104" w:type="dxa"/>
            <w:gridSpan w:val="2"/>
            <w:tcBorders>
              <w:top w:val="single" w:sz="4" w:space="0" w:color="000000"/>
              <w:left w:val="single" w:sz="4" w:space="0" w:color="000000"/>
              <w:bottom w:val="single" w:sz="4" w:space="0" w:color="000000"/>
              <w:right w:val="single" w:sz="4" w:space="0" w:color="000000"/>
            </w:tcBorders>
          </w:tcPr>
          <w:p w14:paraId="4CA9E377" w14:textId="77777777" w:rsidR="00B541F0" w:rsidRDefault="001039F5">
            <w:pPr>
              <w:spacing w:after="0" w:line="259" w:lineRule="auto"/>
              <w:ind w:left="0" w:right="4" w:firstLine="0"/>
              <w:jc w:val="right"/>
            </w:pPr>
            <w:r>
              <w:rPr>
                <w:b/>
                <w:sz w:val="20"/>
              </w:rPr>
              <w:t xml:space="preserve">  </w:t>
            </w:r>
          </w:p>
        </w:tc>
        <w:tc>
          <w:tcPr>
            <w:tcW w:w="1742" w:type="dxa"/>
            <w:gridSpan w:val="2"/>
            <w:tcBorders>
              <w:top w:val="single" w:sz="4" w:space="0" w:color="000000"/>
              <w:left w:val="single" w:sz="4" w:space="0" w:color="000000"/>
              <w:bottom w:val="single" w:sz="4" w:space="0" w:color="000000"/>
              <w:right w:val="single" w:sz="4" w:space="0" w:color="000000"/>
            </w:tcBorders>
          </w:tcPr>
          <w:p w14:paraId="2C8820E7" w14:textId="77777777" w:rsidR="00B541F0" w:rsidRDefault="001039F5">
            <w:pPr>
              <w:spacing w:after="0" w:line="259" w:lineRule="auto"/>
              <w:ind w:left="0" w:right="4" w:firstLine="0"/>
              <w:jc w:val="right"/>
            </w:pPr>
            <w:r>
              <w:rPr>
                <w:b/>
                <w:sz w:val="20"/>
              </w:rPr>
              <w:t xml:space="preserve">  </w:t>
            </w:r>
          </w:p>
        </w:tc>
        <w:tc>
          <w:tcPr>
            <w:tcW w:w="2337" w:type="dxa"/>
            <w:gridSpan w:val="2"/>
            <w:tcBorders>
              <w:top w:val="single" w:sz="4" w:space="0" w:color="000000"/>
              <w:left w:val="single" w:sz="4" w:space="0" w:color="000000"/>
              <w:bottom w:val="single" w:sz="4" w:space="0" w:color="000000"/>
              <w:right w:val="single" w:sz="8" w:space="0" w:color="000000"/>
            </w:tcBorders>
          </w:tcPr>
          <w:p w14:paraId="7D62FB22" w14:textId="77777777" w:rsidR="00B541F0" w:rsidRDefault="001039F5">
            <w:pPr>
              <w:spacing w:after="0" w:line="259" w:lineRule="auto"/>
              <w:ind w:left="0" w:right="50" w:firstLine="0"/>
              <w:jc w:val="right"/>
            </w:pPr>
            <w:r>
              <w:rPr>
                <w:b/>
                <w:sz w:val="20"/>
              </w:rPr>
              <w:t xml:space="preserve">353 523,18 </w:t>
            </w:r>
          </w:p>
        </w:tc>
      </w:tr>
      <w:tr w:rsidR="00B541F0" w14:paraId="16CF956C" w14:textId="77777777">
        <w:trPr>
          <w:trHeight w:val="540"/>
        </w:trPr>
        <w:tc>
          <w:tcPr>
            <w:tcW w:w="2743" w:type="dxa"/>
            <w:gridSpan w:val="2"/>
            <w:tcBorders>
              <w:top w:val="single" w:sz="4" w:space="0" w:color="000000"/>
              <w:left w:val="single" w:sz="8" w:space="0" w:color="000000"/>
              <w:bottom w:val="single" w:sz="4" w:space="0" w:color="000000"/>
              <w:right w:val="nil"/>
            </w:tcBorders>
            <w:vAlign w:val="bottom"/>
          </w:tcPr>
          <w:p w14:paraId="67D86BF5" w14:textId="77777777" w:rsidR="00B541F0" w:rsidRDefault="001039F5">
            <w:pPr>
              <w:spacing w:after="0" w:line="259" w:lineRule="auto"/>
              <w:ind w:left="268" w:right="0" w:firstLine="0"/>
              <w:jc w:val="left"/>
            </w:pPr>
            <w:r>
              <w:rPr>
                <w:sz w:val="20"/>
              </w:rPr>
              <w:t>Rekapitulace daní</w:t>
            </w:r>
            <w:r>
              <w:rPr>
                <w:sz w:val="20"/>
              </w:rPr>
              <w:t xml:space="preserve"> </w:t>
            </w:r>
          </w:p>
        </w:tc>
        <w:tc>
          <w:tcPr>
            <w:tcW w:w="6523" w:type="dxa"/>
            <w:gridSpan w:val="7"/>
            <w:tcBorders>
              <w:top w:val="single" w:sz="4" w:space="0" w:color="000000"/>
              <w:left w:val="nil"/>
              <w:bottom w:val="single" w:sz="4" w:space="0" w:color="000000"/>
              <w:right w:val="single" w:sz="8" w:space="0" w:color="000000"/>
            </w:tcBorders>
            <w:vAlign w:val="bottom"/>
          </w:tcPr>
          <w:p w14:paraId="74B294EE" w14:textId="77777777" w:rsidR="00B541F0" w:rsidRDefault="001039F5">
            <w:pPr>
              <w:spacing w:after="0" w:line="259" w:lineRule="auto"/>
              <w:ind w:left="1682" w:right="0" w:firstLine="0"/>
              <w:jc w:val="left"/>
            </w:pPr>
            <w:r>
              <w:rPr>
                <w:b/>
                <w:sz w:val="20"/>
              </w:rPr>
              <w:t xml:space="preserve">  </w:t>
            </w:r>
            <w:r>
              <w:rPr>
                <w:b/>
                <w:sz w:val="20"/>
              </w:rPr>
              <w:tab/>
            </w:r>
            <w:r>
              <w:rPr>
                <w:sz w:val="20"/>
              </w:rPr>
              <w:t xml:space="preserve">  </w:t>
            </w:r>
            <w:r>
              <w:rPr>
                <w:sz w:val="20"/>
              </w:rPr>
              <w:tab/>
            </w:r>
            <w:r>
              <w:rPr>
                <w:b/>
                <w:sz w:val="20"/>
              </w:rPr>
              <w:t xml:space="preserve">  </w:t>
            </w:r>
            <w:r>
              <w:rPr>
                <w:b/>
                <w:sz w:val="20"/>
              </w:rPr>
              <w:tab/>
              <w:t xml:space="preserve">  </w:t>
            </w:r>
            <w:r>
              <w:rPr>
                <w:b/>
                <w:sz w:val="20"/>
              </w:rPr>
              <w:tab/>
              <w:t xml:space="preserve">  </w:t>
            </w:r>
            <w:r>
              <w:rPr>
                <w:b/>
                <w:sz w:val="20"/>
              </w:rPr>
              <w:tab/>
            </w:r>
            <w:r>
              <w:rPr>
                <w:sz w:val="20"/>
              </w:rPr>
              <w:t xml:space="preserve">  </w:t>
            </w:r>
          </w:p>
          <w:p w14:paraId="02086321" w14:textId="77777777" w:rsidR="00B541F0" w:rsidRDefault="001039F5">
            <w:pPr>
              <w:spacing w:after="0" w:line="259" w:lineRule="auto"/>
              <w:ind w:left="72" w:right="0" w:firstLine="0"/>
              <w:jc w:val="left"/>
            </w:pPr>
            <w:r>
              <w:rPr>
                <w:sz w:val="20"/>
              </w:rPr>
              <w:t xml:space="preserve">  </w:t>
            </w:r>
          </w:p>
        </w:tc>
      </w:tr>
      <w:tr w:rsidR="00B541F0" w14:paraId="6150D037"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34A41F10" w14:textId="77777777" w:rsidR="00B541F0" w:rsidRDefault="001039F5">
            <w:pPr>
              <w:spacing w:after="0" w:line="259" w:lineRule="auto"/>
              <w:ind w:left="268" w:right="0" w:firstLine="0"/>
              <w:jc w:val="left"/>
            </w:pPr>
            <w:r>
              <w:rPr>
                <w:sz w:val="20"/>
              </w:rPr>
              <w:t>Základ pro sníženou DPH</w:t>
            </w:r>
            <w:r>
              <w:rPr>
                <w:sz w:val="20"/>
              </w:rPr>
              <w:t xml:space="preserve"> </w:t>
            </w:r>
          </w:p>
        </w:tc>
        <w:tc>
          <w:tcPr>
            <w:tcW w:w="1339" w:type="dxa"/>
            <w:tcBorders>
              <w:top w:val="single" w:sz="4" w:space="0" w:color="000000"/>
              <w:left w:val="nil"/>
              <w:bottom w:val="single" w:sz="4" w:space="0" w:color="000000"/>
              <w:right w:val="single" w:sz="4" w:space="0" w:color="000000"/>
            </w:tcBorders>
          </w:tcPr>
          <w:p w14:paraId="17487697" w14:textId="77777777" w:rsidR="00B541F0" w:rsidRDefault="00B541F0">
            <w:pPr>
              <w:spacing w:after="160" w:line="259" w:lineRule="auto"/>
              <w:ind w:left="0" w:right="0" w:firstLine="0"/>
              <w:jc w:val="left"/>
            </w:pPr>
          </w:p>
        </w:tc>
        <w:tc>
          <w:tcPr>
            <w:tcW w:w="1104" w:type="dxa"/>
            <w:gridSpan w:val="2"/>
            <w:tcBorders>
              <w:top w:val="single" w:sz="4" w:space="0" w:color="000000"/>
              <w:left w:val="single" w:sz="4" w:space="0" w:color="000000"/>
              <w:bottom w:val="single" w:sz="4" w:space="0" w:color="000000"/>
              <w:right w:val="single" w:sz="4" w:space="0" w:color="000000"/>
            </w:tcBorders>
          </w:tcPr>
          <w:p w14:paraId="51FA4729" w14:textId="77777777" w:rsidR="00B541F0" w:rsidRDefault="001039F5">
            <w:pPr>
              <w:tabs>
                <w:tab w:val="center" w:pos="288"/>
                <w:tab w:val="center" w:pos="798"/>
              </w:tabs>
              <w:spacing w:after="0" w:line="259" w:lineRule="auto"/>
              <w:ind w:left="0" w:right="0" w:firstLine="0"/>
              <w:jc w:val="left"/>
            </w:pPr>
            <w:r>
              <w:tab/>
            </w:r>
            <w:r>
              <w:rPr>
                <w:b/>
                <w:sz w:val="20"/>
              </w:rPr>
              <w:t xml:space="preserve">12 </w:t>
            </w:r>
            <w:r>
              <w:rPr>
                <w:b/>
                <w:sz w:val="20"/>
              </w:rPr>
              <w:tab/>
            </w:r>
            <w:r>
              <w:rPr>
                <w:sz w:val="20"/>
              </w:rPr>
              <w:t xml:space="preserve">% </w:t>
            </w:r>
          </w:p>
        </w:tc>
        <w:tc>
          <w:tcPr>
            <w:tcW w:w="4079" w:type="dxa"/>
            <w:gridSpan w:val="4"/>
            <w:tcBorders>
              <w:top w:val="single" w:sz="4" w:space="0" w:color="000000"/>
              <w:left w:val="single" w:sz="4" w:space="0" w:color="000000"/>
              <w:bottom w:val="single" w:sz="4" w:space="0" w:color="000000"/>
              <w:right w:val="single" w:sz="8" w:space="0" w:color="000000"/>
            </w:tcBorders>
          </w:tcPr>
          <w:p w14:paraId="0988D49A" w14:textId="77777777" w:rsidR="00B541F0" w:rsidRDefault="001039F5">
            <w:pPr>
              <w:spacing w:after="0" w:line="259" w:lineRule="auto"/>
              <w:ind w:left="0" w:right="402" w:firstLine="0"/>
              <w:jc w:val="right"/>
            </w:pPr>
            <w:r>
              <w:rPr>
                <w:b/>
                <w:sz w:val="20"/>
              </w:rPr>
              <w:t xml:space="preserve">0,00 </w:t>
            </w:r>
            <w:r>
              <w:rPr>
                <w:sz w:val="20"/>
              </w:rPr>
              <w:t xml:space="preserve">CZK </w:t>
            </w:r>
          </w:p>
        </w:tc>
      </w:tr>
      <w:tr w:rsidR="00B541F0" w14:paraId="01CABBE5" w14:textId="77777777">
        <w:trPr>
          <w:trHeight w:val="382"/>
        </w:trPr>
        <w:tc>
          <w:tcPr>
            <w:tcW w:w="2743" w:type="dxa"/>
            <w:gridSpan w:val="2"/>
            <w:tcBorders>
              <w:top w:val="single" w:sz="4" w:space="0" w:color="000000"/>
              <w:left w:val="single" w:sz="8" w:space="0" w:color="000000"/>
              <w:bottom w:val="single" w:sz="4" w:space="0" w:color="000000"/>
              <w:right w:val="nil"/>
            </w:tcBorders>
          </w:tcPr>
          <w:p w14:paraId="7450B7A0" w14:textId="77777777" w:rsidR="00B541F0" w:rsidRDefault="001039F5">
            <w:pPr>
              <w:spacing w:after="0" w:line="259" w:lineRule="auto"/>
              <w:ind w:left="268" w:right="0" w:firstLine="0"/>
              <w:jc w:val="left"/>
            </w:pPr>
            <w:r>
              <w:rPr>
                <w:sz w:val="20"/>
              </w:rPr>
              <w:t>Základ pro základní DPH</w:t>
            </w:r>
            <w:r>
              <w:rPr>
                <w:sz w:val="20"/>
              </w:rPr>
              <w:t xml:space="preserve"> </w:t>
            </w:r>
          </w:p>
        </w:tc>
        <w:tc>
          <w:tcPr>
            <w:tcW w:w="1339" w:type="dxa"/>
            <w:tcBorders>
              <w:top w:val="single" w:sz="4" w:space="0" w:color="000000"/>
              <w:left w:val="nil"/>
              <w:bottom w:val="single" w:sz="4" w:space="0" w:color="000000"/>
              <w:right w:val="single" w:sz="4" w:space="0" w:color="000000"/>
            </w:tcBorders>
          </w:tcPr>
          <w:p w14:paraId="57A179AC" w14:textId="77777777" w:rsidR="00B541F0" w:rsidRDefault="00B541F0">
            <w:pPr>
              <w:spacing w:after="160" w:line="259" w:lineRule="auto"/>
              <w:ind w:left="0" w:right="0" w:firstLine="0"/>
              <w:jc w:val="left"/>
            </w:pPr>
          </w:p>
        </w:tc>
        <w:tc>
          <w:tcPr>
            <w:tcW w:w="1104" w:type="dxa"/>
            <w:gridSpan w:val="2"/>
            <w:tcBorders>
              <w:top w:val="single" w:sz="4" w:space="0" w:color="000000"/>
              <w:left w:val="single" w:sz="4" w:space="0" w:color="000000"/>
              <w:bottom w:val="single" w:sz="4" w:space="0" w:color="000000"/>
              <w:right w:val="single" w:sz="4" w:space="0" w:color="000000"/>
            </w:tcBorders>
          </w:tcPr>
          <w:p w14:paraId="68C5A1C2" w14:textId="77777777" w:rsidR="00B541F0" w:rsidRDefault="001039F5">
            <w:pPr>
              <w:tabs>
                <w:tab w:val="center" w:pos="288"/>
                <w:tab w:val="center" w:pos="798"/>
              </w:tabs>
              <w:spacing w:after="0" w:line="259" w:lineRule="auto"/>
              <w:ind w:left="0" w:right="0" w:firstLine="0"/>
              <w:jc w:val="left"/>
            </w:pPr>
            <w:r>
              <w:tab/>
            </w:r>
            <w:r>
              <w:rPr>
                <w:b/>
                <w:sz w:val="20"/>
              </w:rPr>
              <w:t xml:space="preserve">21 </w:t>
            </w:r>
            <w:r>
              <w:rPr>
                <w:b/>
                <w:sz w:val="20"/>
              </w:rPr>
              <w:tab/>
            </w:r>
            <w:r>
              <w:rPr>
                <w:sz w:val="20"/>
              </w:rPr>
              <w:t xml:space="preserve">% </w:t>
            </w:r>
          </w:p>
        </w:tc>
        <w:tc>
          <w:tcPr>
            <w:tcW w:w="4079" w:type="dxa"/>
            <w:gridSpan w:val="4"/>
            <w:tcBorders>
              <w:top w:val="single" w:sz="4" w:space="0" w:color="000000"/>
              <w:left w:val="single" w:sz="4" w:space="0" w:color="000000"/>
              <w:bottom w:val="single" w:sz="4" w:space="0" w:color="000000"/>
              <w:right w:val="single" w:sz="8" w:space="0" w:color="000000"/>
            </w:tcBorders>
          </w:tcPr>
          <w:p w14:paraId="00DB8D5C" w14:textId="77777777" w:rsidR="00B541F0" w:rsidRDefault="001039F5">
            <w:pPr>
              <w:spacing w:after="0" w:line="259" w:lineRule="auto"/>
              <w:ind w:left="0" w:right="402" w:firstLine="0"/>
              <w:jc w:val="right"/>
            </w:pPr>
            <w:r>
              <w:rPr>
                <w:b/>
                <w:sz w:val="20"/>
              </w:rPr>
              <w:t xml:space="preserve">353 523,18 </w:t>
            </w:r>
            <w:r>
              <w:rPr>
                <w:sz w:val="20"/>
              </w:rPr>
              <w:t xml:space="preserve">CZK </w:t>
            </w:r>
          </w:p>
        </w:tc>
      </w:tr>
      <w:tr w:rsidR="00B541F0" w14:paraId="6A8126C8" w14:textId="77777777">
        <w:trPr>
          <w:trHeight w:val="384"/>
        </w:trPr>
        <w:tc>
          <w:tcPr>
            <w:tcW w:w="1878" w:type="dxa"/>
            <w:tcBorders>
              <w:top w:val="single" w:sz="4" w:space="0" w:color="000000"/>
              <w:left w:val="single" w:sz="4" w:space="0" w:color="000000"/>
              <w:bottom w:val="single" w:sz="4" w:space="0" w:color="000000"/>
              <w:right w:val="single" w:sz="4" w:space="0" w:color="000000"/>
            </w:tcBorders>
          </w:tcPr>
          <w:p w14:paraId="5996FFE1" w14:textId="77777777" w:rsidR="00B541F0" w:rsidRDefault="001039F5">
            <w:pPr>
              <w:spacing w:after="0" w:line="259" w:lineRule="auto"/>
              <w:ind w:left="268" w:right="0" w:firstLine="0"/>
              <w:jc w:val="left"/>
            </w:pPr>
            <w:r>
              <w:rPr>
                <w:sz w:val="20"/>
              </w:rPr>
              <w:t>Zaokrouhlení</w:t>
            </w:r>
            <w:r>
              <w:rPr>
                <w:sz w:val="20"/>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0E34F37" w14:textId="77777777" w:rsidR="00B541F0" w:rsidRDefault="001039F5">
            <w:pPr>
              <w:spacing w:after="0" w:line="259" w:lineRule="auto"/>
              <w:ind w:left="271" w:right="0" w:firstLine="0"/>
              <w:jc w:val="left"/>
            </w:pPr>
            <w:r>
              <w:rPr>
                <w:sz w:val="20"/>
              </w:rPr>
              <w:t xml:space="preserve"> </w:t>
            </w:r>
          </w:p>
        </w:tc>
        <w:tc>
          <w:tcPr>
            <w:tcW w:w="1339" w:type="dxa"/>
            <w:tcBorders>
              <w:top w:val="single" w:sz="4" w:space="0" w:color="000000"/>
              <w:left w:val="single" w:sz="4" w:space="0" w:color="000000"/>
              <w:bottom w:val="single" w:sz="4" w:space="0" w:color="000000"/>
              <w:right w:val="single" w:sz="4" w:space="0" w:color="000000"/>
            </w:tcBorders>
          </w:tcPr>
          <w:p w14:paraId="7B62AE7E" w14:textId="77777777" w:rsidR="00B541F0" w:rsidRDefault="001039F5">
            <w:pPr>
              <w:spacing w:after="0" w:line="259" w:lineRule="auto"/>
              <w:ind w:left="72" w:right="0" w:firstLine="0"/>
              <w:jc w:val="left"/>
            </w:pPr>
            <w:r>
              <w:rPr>
                <w:sz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3CD1CD9" w14:textId="77777777" w:rsidR="00B541F0" w:rsidRDefault="001039F5">
            <w:pPr>
              <w:spacing w:after="0" w:line="259" w:lineRule="auto"/>
              <w:ind w:left="72" w:right="0" w:firstLine="0"/>
              <w:jc w:val="left"/>
            </w:pPr>
            <w:r>
              <w:rPr>
                <w:sz w:val="20"/>
              </w:rPr>
              <w:t xml:space="preserve"> </w:t>
            </w:r>
          </w:p>
        </w:tc>
        <w:tc>
          <w:tcPr>
            <w:tcW w:w="646" w:type="dxa"/>
            <w:tcBorders>
              <w:top w:val="single" w:sz="4" w:space="0" w:color="000000"/>
              <w:left w:val="single" w:sz="4" w:space="0" w:color="000000"/>
              <w:bottom w:val="single" w:sz="4" w:space="0" w:color="000000"/>
              <w:right w:val="single" w:sz="4" w:space="0" w:color="000000"/>
            </w:tcBorders>
          </w:tcPr>
          <w:p w14:paraId="3ED87B16" w14:textId="77777777" w:rsidR="00B541F0" w:rsidRDefault="001039F5">
            <w:pPr>
              <w:spacing w:after="0" w:line="259" w:lineRule="auto"/>
              <w:ind w:left="70" w:right="0" w:firstLine="0"/>
              <w:jc w:val="left"/>
            </w:pPr>
            <w:r>
              <w:rPr>
                <w:sz w:val="20"/>
              </w:rPr>
              <w:t xml:space="preserve"> </w:t>
            </w:r>
          </w:p>
        </w:tc>
        <w:tc>
          <w:tcPr>
            <w:tcW w:w="3281" w:type="dxa"/>
            <w:gridSpan w:val="3"/>
            <w:tcBorders>
              <w:top w:val="single" w:sz="4" w:space="0" w:color="000000"/>
              <w:left w:val="single" w:sz="4" w:space="0" w:color="000000"/>
              <w:bottom w:val="single" w:sz="4" w:space="0" w:color="000000"/>
              <w:right w:val="single" w:sz="4" w:space="0" w:color="000000"/>
            </w:tcBorders>
          </w:tcPr>
          <w:p w14:paraId="11F6D50F" w14:textId="77777777" w:rsidR="00B541F0" w:rsidRDefault="001039F5">
            <w:pPr>
              <w:spacing w:after="0" w:line="259" w:lineRule="auto"/>
              <w:ind w:left="0" w:right="51" w:firstLine="0"/>
              <w:jc w:val="right"/>
            </w:pPr>
            <w:r>
              <w:rPr>
                <w:b/>
                <w:sz w:val="20"/>
              </w:rPr>
              <w:t xml:space="preserve">0,00 </w:t>
            </w:r>
          </w:p>
        </w:tc>
        <w:tc>
          <w:tcPr>
            <w:tcW w:w="798" w:type="dxa"/>
            <w:tcBorders>
              <w:top w:val="single" w:sz="4" w:space="0" w:color="000000"/>
              <w:left w:val="single" w:sz="4" w:space="0" w:color="000000"/>
              <w:bottom w:val="single" w:sz="4" w:space="0" w:color="000000"/>
              <w:right w:val="single" w:sz="4" w:space="0" w:color="000000"/>
            </w:tcBorders>
          </w:tcPr>
          <w:p w14:paraId="455860AA" w14:textId="77777777" w:rsidR="00B541F0" w:rsidRDefault="001039F5">
            <w:pPr>
              <w:spacing w:after="0" w:line="259" w:lineRule="auto"/>
              <w:ind w:left="72" w:right="0" w:firstLine="0"/>
              <w:jc w:val="left"/>
            </w:pPr>
            <w:r>
              <w:rPr>
                <w:sz w:val="20"/>
              </w:rPr>
              <w:t xml:space="preserve">CZK </w:t>
            </w:r>
          </w:p>
        </w:tc>
      </w:tr>
      <w:tr w:rsidR="00B541F0" w14:paraId="5A243310" w14:textId="77777777">
        <w:trPr>
          <w:trHeight w:val="456"/>
        </w:trPr>
        <w:tc>
          <w:tcPr>
            <w:tcW w:w="2743" w:type="dxa"/>
            <w:gridSpan w:val="2"/>
            <w:tcBorders>
              <w:top w:val="single" w:sz="4" w:space="0" w:color="000000"/>
              <w:left w:val="single" w:sz="8" w:space="0" w:color="000000"/>
              <w:bottom w:val="single" w:sz="8" w:space="0" w:color="000000"/>
              <w:right w:val="nil"/>
            </w:tcBorders>
            <w:shd w:val="clear" w:color="auto" w:fill="D6E1EE"/>
            <w:vAlign w:val="center"/>
          </w:tcPr>
          <w:p w14:paraId="77B9BC5E" w14:textId="77777777" w:rsidR="00B541F0" w:rsidRDefault="001039F5">
            <w:pPr>
              <w:spacing w:after="0" w:line="259" w:lineRule="auto"/>
              <w:ind w:left="270" w:right="0" w:firstLine="0"/>
              <w:jc w:val="left"/>
            </w:pPr>
            <w:r>
              <w:rPr>
                <w:b/>
                <w:sz w:val="20"/>
              </w:rPr>
              <w:t xml:space="preserve">Cena celkem bez DPH </w:t>
            </w:r>
          </w:p>
        </w:tc>
        <w:tc>
          <w:tcPr>
            <w:tcW w:w="6523" w:type="dxa"/>
            <w:gridSpan w:val="7"/>
            <w:tcBorders>
              <w:top w:val="single" w:sz="4" w:space="0" w:color="000000"/>
              <w:left w:val="nil"/>
              <w:bottom w:val="single" w:sz="8" w:space="0" w:color="000000"/>
              <w:right w:val="single" w:sz="8" w:space="0" w:color="000000"/>
            </w:tcBorders>
            <w:shd w:val="clear" w:color="auto" w:fill="D6E1EE"/>
            <w:vAlign w:val="center"/>
          </w:tcPr>
          <w:p w14:paraId="2B7C49B3" w14:textId="77777777" w:rsidR="00B541F0" w:rsidRDefault="001039F5">
            <w:pPr>
              <w:tabs>
                <w:tab w:val="center" w:pos="1411"/>
                <w:tab w:val="center" w:pos="1867"/>
                <w:tab w:val="center" w:pos="5447"/>
              </w:tabs>
              <w:spacing w:after="0" w:line="259" w:lineRule="auto"/>
              <w:ind w:left="0" w:right="0" w:firstLine="0"/>
              <w:jc w:val="left"/>
            </w:pPr>
            <w:r>
              <w:tab/>
            </w:r>
            <w:r>
              <w:rPr>
                <w:sz w:val="20"/>
              </w:rPr>
              <w:t xml:space="preserve">  </w:t>
            </w:r>
            <w:r>
              <w:rPr>
                <w:sz w:val="20"/>
              </w:rPr>
              <w:tab/>
            </w:r>
            <w:r>
              <w:rPr>
                <w:b/>
                <w:sz w:val="20"/>
              </w:rPr>
              <w:t xml:space="preserve">  </w:t>
            </w:r>
            <w:r>
              <w:rPr>
                <w:b/>
                <w:sz w:val="20"/>
              </w:rPr>
              <w:tab/>
              <w:t xml:space="preserve">353523,18 </w:t>
            </w:r>
            <w:r>
              <w:rPr>
                <w:sz w:val="20"/>
              </w:rPr>
              <w:t xml:space="preserve">CZK </w:t>
            </w:r>
          </w:p>
        </w:tc>
      </w:tr>
      <w:tr w:rsidR="00B541F0" w14:paraId="681EDB61" w14:textId="77777777">
        <w:trPr>
          <w:trHeight w:val="2621"/>
        </w:trPr>
        <w:tc>
          <w:tcPr>
            <w:tcW w:w="2743" w:type="dxa"/>
            <w:gridSpan w:val="2"/>
            <w:tcBorders>
              <w:top w:val="single" w:sz="8" w:space="0" w:color="000000"/>
              <w:left w:val="single" w:sz="8" w:space="0" w:color="000000"/>
              <w:bottom w:val="single" w:sz="8" w:space="0" w:color="000000"/>
              <w:right w:val="nil"/>
            </w:tcBorders>
          </w:tcPr>
          <w:p w14:paraId="39C7E140" w14:textId="77777777" w:rsidR="00B541F0" w:rsidRDefault="001039F5">
            <w:pPr>
              <w:spacing w:after="287" w:line="259" w:lineRule="auto"/>
              <w:ind w:left="68" w:right="0" w:firstLine="0"/>
              <w:jc w:val="left"/>
            </w:pPr>
            <w:r>
              <w:rPr>
                <w:sz w:val="20"/>
              </w:rPr>
              <w:t xml:space="preserve">  </w:t>
            </w:r>
            <w:r>
              <w:rPr>
                <w:sz w:val="20"/>
              </w:rPr>
              <w:tab/>
              <w:t xml:space="preserve"> </w:t>
            </w:r>
          </w:p>
          <w:p w14:paraId="4419386E" w14:textId="77777777" w:rsidR="00B541F0" w:rsidRDefault="001039F5">
            <w:pPr>
              <w:spacing w:after="524" w:line="318" w:lineRule="auto"/>
              <w:ind w:left="1765" w:right="367" w:hanging="1697"/>
              <w:jc w:val="left"/>
            </w:pPr>
            <w:r>
              <w:rPr>
                <w:sz w:val="20"/>
              </w:rPr>
              <w:t xml:space="preserve">  </w:t>
            </w:r>
            <w:r>
              <w:rPr>
                <w:sz w:val="20"/>
              </w:rPr>
              <w:tab/>
              <w:t xml:space="preserve">   </w:t>
            </w:r>
            <w:r>
              <w:rPr>
                <w:sz w:val="20"/>
              </w:rPr>
              <w:tab/>
              <w:t xml:space="preserve">v </w:t>
            </w:r>
          </w:p>
          <w:p w14:paraId="1696A82F" w14:textId="77777777" w:rsidR="00B541F0" w:rsidRDefault="001039F5">
            <w:pPr>
              <w:spacing w:after="103" w:line="259" w:lineRule="auto"/>
              <w:ind w:left="68" w:right="0" w:firstLine="0"/>
              <w:jc w:val="left"/>
            </w:pPr>
            <w:r>
              <w:rPr>
                <w:sz w:val="20"/>
              </w:rPr>
              <w:t xml:space="preserve">  </w:t>
            </w:r>
            <w:r>
              <w:rPr>
                <w:sz w:val="20"/>
              </w:rPr>
              <w:tab/>
              <w:t xml:space="preserve"> </w:t>
            </w:r>
          </w:p>
          <w:p w14:paraId="2CBECCD8" w14:textId="77777777" w:rsidR="00B541F0" w:rsidRDefault="001039F5">
            <w:pPr>
              <w:spacing w:after="58" w:line="259" w:lineRule="auto"/>
              <w:ind w:left="68" w:right="0" w:firstLine="0"/>
              <w:jc w:val="left"/>
            </w:pPr>
            <w:r>
              <w:rPr>
                <w:b/>
                <w:sz w:val="20"/>
              </w:rPr>
              <w:t xml:space="preserve">  </w:t>
            </w:r>
            <w:r>
              <w:rPr>
                <w:b/>
                <w:sz w:val="20"/>
              </w:rPr>
              <w:tab/>
              <w:t xml:space="preserve"> </w:t>
            </w:r>
          </w:p>
          <w:p w14:paraId="2EC55608" w14:textId="77777777" w:rsidR="00B541F0" w:rsidRDefault="001039F5">
            <w:pPr>
              <w:spacing w:after="15" w:line="259" w:lineRule="auto"/>
              <w:ind w:left="68" w:right="0" w:firstLine="0"/>
              <w:jc w:val="left"/>
            </w:pPr>
            <w:r>
              <w:rPr>
                <w:sz w:val="20"/>
              </w:rPr>
              <w:t xml:space="preserve">  </w:t>
            </w:r>
            <w:r>
              <w:rPr>
                <w:sz w:val="20"/>
              </w:rPr>
              <w:tab/>
              <w:t xml:space="preserve"> </w:t>
            </w:r>
          </w:p>
          <w:p w14:paraId="63824965" w14:textId="77777777" w:rsidR="00B541F0" w:rsidRDefault="001039F5">
            <w:pPr>
              <w:spacing w:after="0" w:line="259" w:lineRule="auto"/>
              <w:ind w:left="68" w:right="0" w:firstLine="0"/>
              <w:jc w:val="left"/>
            </w:pPr>
            <w:r>
              <w:rPr>
                <w:sz w:val="20"/>
              </w:rPr>
              <w:t xml:space="preserve">  </w:t>
            </w:r>
            <w:r>
              <w:rPr>
                <w:sz w:val="20"/>
              </w:rPr>
              <w:tab/>
              <w:t xml:space="preserve">  </w:t>
            </w:r>
          </w:p>
        </w:tc>
        <w:tc>
          <w:tcPr>
            <w:tcW w:w="6523" w:type="dxa"/>
            <w:gridSpan w:val="7"/>
            <w:tcBorders>
              <w:top w:val="single" w:sz="8" w:space="0" w:color="000000"/>
              <w:left w:val="nil"/>
              <w:bottom w:val="single" w:sz="8" w:space="0" w:color="000000"/>
              <w:right w:val="single" w:sz="8" w:space="0" w:color="000000"/>
            </w:tcBorders>
          </w:tcPr>
          <w:p w14:paraId="18469564" w14:textId="77777777" w:rsidR="00B541F0" w:rsidRDefault="001039F5">
            <w:pPr>
              <w:spacing w:after="273" w:line="259" w:lineRule="auto"/>
              <w:ind w:left="72"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66DDCDCE" w14:textId="77777777" w:rsidR="00B541F0" w:rsidRDefault="001039F5">
            <w:pPr>
              <w:spacing w:after="0" w:line="248" w:lineRule="auto"/>
              <w:ind w:left="0" w:right="0" w:firstLine="0"/>
              <w:jc w:val="righ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b/>
                <w:sz w:val="20"/>
              </w:rPr>
              <w:t xml:space="preserve">  </w:t>
            </w:r>
            <w:r>
              <w:rPr>
                <w:b/>
                <w:sz w:val="20"/>
              </w:rPr>
              <w:tab/>
              <w:t xml:space="preserve">  </w:t>
            </w:r>
            <w:r>
              <w:rPr>
                <w:b/>
                <w:sz w:val="20"/>
              </w:rPr>
              <w:tab/>
            </w:r>
            <w:r>
              <w:rPr>
                <w:sz w:val="20"/>
              </w:rPr>
              <w:t xml:space="preserve">dne </w:t>
            </w:r>
            <w:r>
              <w:rPr>
                <w:sz w:val="20"/>
              </w:rPr>
              <w:tab/>
            </w:r>
            <w:r>
              <w:rPr>
                <w:b/>
                <w:sz w:val="20"/>
              </w:rPr>
              <w:t xml:space="preserve">  </w:t>
            </w:r>
            <w:r>
              <w:rPr>
                <w:b/>
                <w:sz w:val="20"/>
              </w:rPr>
              <w:tab/>
              <w:t xml:space="preserve">  </w:t>
            </w:r>
            <w:r>
              <w:rPr>
                <w:b/>
                <w:sz w:val="20"/>
              </w:rPr>
              <w:tab/>
              <w:t xml:space="preserve">  </w:t>
            </w:r>
            <w:r>
              <w:rPr>
                <w:b/>
                <w:sz w:val="20"/>
              </w:rPr>
              <w:tab/>
            </w:r>
            <w:r>
              <w:rPr>
                <w:sz w:val="20"/>
              </w:rPr>
              <w:t xml:space="preserve">  </w:t>
            </w:r>
          </w:p>
          <w:p w14:paraId="662D45AE" w14:textId="77777777" w:rsidR="00B541F0" w:rsidRDefault="001039F5">
            <w:pPr>
              <w:spacing w:after="601" w:line="259" w:lineRule="auto"/>
              <w:ind w:left="0" w:right="0" w:firstLine="0"/>
              <w:jc w:val="left"/>
            </w:pPr>
            <w:r>
              <w:rPr>
                <w:noProof/>
              </w:rPr>
              <mc:AlternateContent>
                <mc:Choice Requires="wpg">
                  <w:drawing>
                    <wp:inline distT="0" distB="0" distL="0" distR="0" wp14:anchorId="7F805B10" wp14:editId="7A327ED4">
                      <wp:extent cx="3635299" cy="6096"/>
                      <wp:effectExtent l="0" t="0" r="0" b="0"/>
                      <wp:docPr id="50908" name="Group 50908"/>
                      <wp:cNvGraphicFramePr/>
                      <a:graphic xmlns:a="http://schemas.openxmlformats.org/drawingml/2006/main">
                        <a:graphicData uri="http://schemas.microsoft.com/office/word/2010/wordprocessingGroup">
                          <wpg:wgp>
                            <wpg:cNvGrpSpPr/>
                            <wpg:grpSpPr>
                              <a:xfrm>
                                <a:off x="0" y="0"/>
                                <a:ext cx="3635299" cy="6096"/>
                                <a:chOff x="0" y="0"/>
                                <a:chExt cx="3635299" cy="6096"/>
                              </a:xfrm>
                            </wpg:grpSpPr>
                            <wps:wsp>
                              <wps:cNvPr id="52284" name="Shape 52284"/>
                              <wps:cNvSpPr/>
                              <wps:spPr>
                                <a:xfrm>
                                  <a:off x="0" y="0"/>
                                  <a:ext cx="850392" cy="9144"/>
                                </a:xfrm>
                                <a:custGeom>
                                  <a:avLst/>
                                  <a:gdLst/>
                                  <a:ahLst/>
                                  <a:cxnLst/>
                                  <a:rect l="0" t="0" r="0" b="0"/>
                                  <a:pathLst>
                                    <a:path w="850392" h="9144">
                                      <a:moveTo>
                                        <a:pt x="0" y="0"/>
                                      </a:moveTo>
                                      <a:lnTo>
                                        <a:pt x="850392" y="0"/>
                                      </a:lnTo>
                                      <a:lnTo>
                                        <a:pt x="8503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5" name="Shape 52285"/>
                              <wps:cNvSpPr/>
                              <wps:spPr>
                                <a:xfrm>
                                  <a:off x="8503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6" name="Shape 52286"/>
                              <wps:cNvSpPr/>
                              <wps:spPr>
                                <a:xfrm>
                                  <a:off x="856488" y="0"/>
                                  <a:ext cx="284988" cy="9144"/>
                                </a:xfrm>
                                <a:custGeom>
                                  <a:avLst/>
                                  <a:gdLst/>
                                  <a:ahLst/>
                                  <a:cxnLst/>
                                  <a:rect l="0" t="0" r="0" b="0"/>
                                  <a:pathLst>
                                    <a:path w="284988" h="9144">
                                      <a:moveTo>
                                        <a:pt x="0" y="0"/>
                                      </a:moveTo>
                                      <a:lnTo>
                                        <a:pt x="284988" y="0"/>
                                      </a:lnTo>
                                      <a:lnTo>
                                        <a:pt x="2849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7" name="Shape 52287"/>
                              <wps:cNvSpPr/>
                              <wps:spPr>
                                <a:xfrm>
                                  <a:off x="1551686" y="0"/>
                                  <a:ext cx="158496" cy="9144"/>
                                </a:xfrm>
                                <a:custGeom>
                                  <a:avLst/>
                                  <a:gdLst/>
                                  <a:ahLst/>
                                  <a:cxnLst/>
                                  <a:rect l="0" t="0" r="0" b="0"/>
                                  <a:pathLst>
                                    <a:path w="158496" h="9144">
                                      <a:moveTo>
                                        <a:pt x="0" y="0"/>
                                      </a:moveTo>
                                      <a:lnTo>
                                        <a:pt x="158496" y="0"/>
                                      </a:lnTo>
                                      <a:lnTo>
                                        <a:pt x="1584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8" name="Shape 52288"/>
                              <wps:cNvSpPr/>
                              <wps:spPr>
                                <a:xfrm>
                                  <a:off x="17101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9" name="Shape 52289"/>
                              <wps:cNvSpPr/>
                              <wps:spPr>
                                <a:xfrm>
                                  <a:off x="1716278" y="0"/>
                                  <a:ext cx="941832" cy="9144"/>
                                </a:xfrm>
                                <a:custGeom>
                                  <a:avLst/>
                                  <a:gdLst/>
                                  <a:ahLst/>
                                  <a:cxnLst/>
                                  <a:rect l="0" t="0" r="0" b="0"/>
                                  <a:pathLst>
                                    <a:path w="941832" h="9144">
                                      <a:moveTo>
                                        <a:pt x="0" y="0"/>
                                      </a:moveTo>
                                      <a:lnTo>
                                        <a:pt x="941832" y="0"/>
                                      </a:lnTo>
                                      <a:lnTo>
                                        <a:pt x="941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90" name="Shape 52290"/>
                              <wps:cNvSpPr/>
                              <wps:spPr>
                                <a:xfrm>
                                  <a:off x="26581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91" name="Shape 52291"/>
                              <wps:cNvSpPr/>
                              <wps:spPr>
                                <a:xfrm>
                                  <a:off x="2664206" y="0"/>
                                  <a:ext cx="971093" cy="9144"/>
                                </a:xfrm>
                                <a:custGeom>
                                  <a:avLst/>
                                  <a:gdLst/>
                                  <a:ahLst/>
                                  <a:cxnLst/>
                                  <a:rect l="0" t="0" r="0" b="0"/>
                                  <a:pathLst>
                                    <a:path w="971093" h="9144">
                                      <a:moveTo>
                                        <a:pt x="0" y="0"/>
                                      </a:moveTo>
                                      <a:lnTo>
                                        <a:pt x="971093" y="0"/>
                                      </a:lnTo>
                                      <a:lnTo>
                                        <a:pt x="971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908" style="width:286.244pt;height:0.47998pt;mso-position-horizontal-relative:char;mso-position-vertical-relative:line" coordsize="36352,60">
                      <v:shape id="Shape 52292" style="position:absolute;width:8503;height:91;left:0;top:0;" coordsize="850392,9144" path="m0,0l850392,0l850392,9144l0,9144l0,0">
                        <v:stroke weight="0pt" endcap="flat" joinstyle="miter" miterlimit="10" on="false" color="#000000" opacity="0"/>
                        <v:fill on="true" color="#000000"/>
                      </v:shape>
                      <v:shape id="Shape 52293" style="position:absolute;width:91;height:91;left:8503;top:0;" coordsize="9144,9144" path="m0,0l9144,0l9144,9144l0,9144l0,0">
                        <v:stroke weight="0pt" endcap="flat" joinstyle="miter" miterlimit="10" on="false" color="#000000" opacity="0"/>
                        <v:fill on="true" color="#000000"/>
                      </v:shape>
                      <v:shape id="Shape 52294" style="position:absolute;width:2849;height:91;left:8564;top:0;" coordsize="284988,9144" path="m0,0l284988,0l284988,9144l0,9144l0,0">
                        <v:stroke weight="0pt" endcap="flat" joinstyle="miter" miterlimit="10" on="false" color="#000000" opacity="0"/>
                        <v:fill on="true" color="#000000"/>
                      </v:shape>
                      <v:shape id="Shape 52295" style="position:absolute;width:1584;height:91;left:15516;top:0;" coordsize="158496,9144" path="m0,0l158496,0l158496,9144l0,9144l0,0">
                        <v:stroke weight="0pt" endcap="flat" joinstyle="miter" miterlimit="10" on="false" color="#000000" opacity="0"/>
                        <v:fill on="true" color="#000000"/>
                      </v:shape>
                      <v:shape id="Shape 52296" style="position:absolute;width:91;height:91;left:17101;top:0;" coordsize="9144,9144" path="m0,0l9144,0l9144,9144l0,9144l0,0">
                        <v:stroke weight="0pt" endcap="flat" joinstyle="miter" miterlimit="10" on="false" color="#000000" opacity="0"/>
                        <v:fill on="true" color="#000000"/>
                      </v:shape>
                      <v:shape id="Shape 52297" style="position:absolute;width:9418;height:91;left:17162;top:0;" coordsize="941832,9144" path="m0,0l941832,0l941832,9144l0,9144l0,0">
                        <v:stroke weight="0pt" endcap="flat" joinstyle="miter" miterlimit="10" on="false" color="#000000" opacity="0"/>
                        <v:fill on="true" color="#000000"/>
                      </v:shape>
                      <v:shape id="Shape 52298" style="position:absolute;width:91;height:91;left:26581;top:0;" coordsize="9144,9144" path="m0,0l9144,0l9144,9144l0,9144l0,0">
                        <v:stroke weight="0pt" endcap="flat" joinstyle="miter" miterlimit="10" on="false" color="#000000" opacity="0"/>
                        <v:fill on="true" color="#000000"/>
                      </v:shape>
                      <v:shape id="Shape 52299" style="position:absolute;width:9710;height:91;left:26642;top:0;" coordsize="971093,9144" path="m0,0l971093,0l971093,9144l0,9144l0,0">
                        <v:stroke weight="0pt" endcap="flat" joinstyle="miter" miterlimit="10" on="false" color="#000000" opacity="0"/>
                        <v:fill on="true" color="#000000"/>
                      </v:shape>
                    </v:group>
                  </w:pict>
                </mc:Fallback>
              </mc:AlternateContent>
            </w:r>
          </w:p>
          <w:p w14:paraId="71D708FD" w14:textId="77777777" w:rsidR="00B541F0" w:rsidRDefault="001039F5">
            <w:pPr>
              <w:spacing w:after="32" w:line="259" w:lineRule="auto"/>
              <w:ind w:left="72"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6180B783" w14:textId="77777777" w:rsidR="00B541F0" w:rsidRDefault="001039F5">
            <w:pPr>
              <w:spacing w:after="0" w:line="259" w:lineRule="auto"/>
              <w:ind w:left="0" w:right="0" w:firstLine="0"/>
              <w:jc w:val="right"/>
            </w:pPr>
            <w:r>
              <w:rPr>
                <w:b/>
                <w:sz w:val="20"/>
              </w:rPr>
              <w:t xml:space="preserve">  </w:t>
            </w:r>
            <w:r>
              <w:rPr>
                <w:b/>
                <w:sz w:val="20"/>
              </w:rPr>
              <w:tab/>
              <w:t xml:space="preserve"> </w:t>
            </w:r>
            <w:r>
              <w:rPr>
                <w:b/>
                <w:sz w:val="20"/>
              </w:rPr>
              <w:tab/>
              <w:t xml:space="preserve">  </w:t>
            </w:r>
            <w:r>
              <w:rPr>
                <w:b/>
                <w:sz w:val="20"/>
              </w:rPr>
              <w:tab/>
              <w:t xml:space="preserve">  </w:t>
            </w:r>
          </w:p>
          <w:p w14:paraId="220D021F" w14:textId="77777777" w:rsidR="00B541F0" w:rsidRDefault="001039F5">
            <w:pPr>
              <w:spacing w:after="45" w:line="259" w:lineRule="auto"/>
              <w:ind w:left="0" w:right="0" w:firstLine="0"/>
              <w:jc w:val="left"/>
            </w:pPr>
            <w:r>
              <w:rPr>
                <w:noProof/>
              </w:rPr>
              <mc:AlternateContent>
                <mc:Choice Requires="wpg">
                  <w:drawing>
                    <wp:inline distT="0" distB="0" distL="0" distR="0" wp14:anchorId="7E387B54" wp14:editId="57E05082">
                      <wp:extent cx="3635299" cy="6096"/>
                      <wp:effectExtent l="0" t="0" r="0" b="0"/>
                      <wp:docPr id="50911" name="Group 50911"/>
                      <wp:cNvGraphicFramePr/>
                      <a:graphic xmlns:a="http://schemas.openxmlformats.org/drawingml/2006/main">
                        <a:graphicData uri="http://schemas.microsoft.com/office/word/2010/wordprocessingGroup">
                          <wpg:wgp>
                            <wpg:cNvGrpSpPr/>
                            <wpg:grpSpPr>
                              <a:xfrm>
                                <a:off x="0" y="0"/>
                                <a:ext cx="3635299" cy="6096"/>
                                <a:chOff x="0" y="0"/>
                                <a:chExt cx="3635299" cy="6096"/>
                              </a:xfrm>
                            </wpg:grpSpPr>
                            <wps:wsp>
                              <wps:cNvPr id="52300" name="Shape 52300"/>
                              <wps:cNvSpPr/>
                              <wps:spPr>
                                <a:xfrm>
                                  <a:off x="0" y="0"/>
                                  <a:ext cx="1141476" cy="9144"/>
                                </a:xfrm>
                                <a:custGeom>
                                  <a:avLst/>
                                  <a:gdLst/>
                                  <a:ahLst/>
                                  <a:cxnLst/>
                                  <a:rect l="0" t="0" r="0" b="0"/>
                                  <a:pathLst>
                                    <a:path w="1141476" h="9144">
                                      <a:moveTo>
                                        <a:pt x="0" y="0"/>
                                      </a:moveTo>
                                      <a:lnTo>
                                        <a:pt x="1141476" y="0"/>
                                      </a:lnTo>
                                      <a:lnTo>
                                        <a:pt x="11414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1" name="Shape 52301"/>
                              <wps:cNvSpPr/>
                              <wps:spPr>
                                <a:xfrm>
                                  <a:off x="1551686" y="0"/>
                                  <a:ext cx="158496" cy="9144"/>
                                </a:xfrm>
                                <a:custGeom>
                                  <a:avLst/>
                                  <a:gdLst/>
                                  <a:ahLst/>
                                  <a:cxnLst/>
                                  <a:rect l="0" t="0" r="0" b="0"/>
                                  <a:pathLst>
                                    <a:path w="158496" h="9144">
                                      <a:moveTo>
                                        <a:pt x="0" y="0"/>
                                      </a:moveTo>
                                      <a:lnTo>
                                        <a:pt x="158496" y="0"/>
                                      </a:lnTo>
                                      <a:lnTo>
                                        <a:pt x="1584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2" name="Shape 52302"/>
                              <wps:cNvSpPr/>
                              <wps:spPr>
                                <a:xfrm>
                                  <a:off x="17101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3" name="Shape 52303"/>
                              <wps:cNvSpPr/>
                              <wps:spPr>
                                <a:xfrm>
                                  <a:off x="1716278" y="0"/>
                                  <a:ext cx="941832" cy="9144"/>
                                </a:xfrm>
                                <a:custGeom>
                                  <a:avLst/>
                                  <a:gdLst/>
                                  <a:ahLst/>
                                  <a:cxnLst/>
                                  <a:rect l="0" t="0" r="0" b="0"/>
                                  <a:pathLst>
                                    <a:path w="941832" h="9144">
                                      <a:moveTo>
                                        <a:pt x="0" y="0"/>
                                      </a:moveTo>
                                      <a:lnTo>
                                        <a:pt x="941832" y="0"/>
                                      </a:lnTo>
                                      <a:lnTo>
                                        <a:pt x="9418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4" name="Shape 52304"/>
                              <wps:cNvSpPr/>
                              <wps:spPr>
                                <a:xfrm>
                                  <a:off x="26581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5" name="Shape 52305"/>
                              <wps:cNvSpPr/>
                              <wps:spPr>
                                <a:xfrm>
                                  <a:off x="2664206" y="0"/>
                                  <a:ext cx="971093" cy="9144"/>
                                </a:xfrm>
                                <a:custGeom>
                                  <a:avLst/>
                                  <a:gdLst/>
                                  <a:ahLst/>
                                  <a:cxnLst/>
                                  <a:rect l="0" t="0" r="0" b="0"/>
                                  <a:pathLst>
                                    <a:path w="971093" h="9144">
                                      <a:moveTo>
                                        <a:pt x="0" y="0"/>
                                      </a:moveTo>
                                      <a:lnTo>
                                        <a:pt x="971093" y="0"/>
                                      </a:lnTo>
                                      <a:lnTo>
                                        <a:pt x="9710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911" style="width:286.244pt;height:0.47998pt;mso-position-horizontal-relative:char;mso-position-vertical-relative:line" coordsize="36352,60">
                      <v:shape id="Shape 52306" style="position:absolute;width:11414;height:91;left:0;top:0;" coordsize="1141476,9144" path="m0,0l1141476,0l1141476,9144l0,9144l0,0">
                        <v:stroke weight="0pt" endcap="flat" joinstyle="miter" miterlimit="10" on="false" color="#000000" opacity="0"/>
                        <v:fill on="true" color="#000000"/>
                      </v:shape>
                      <v:shape id="Shape 52307" style="position:absolute;width:1584;height:91;left:15516;top:0;" coordsize="158496,9144" path="m0,0l158496,0l158496,9144l0,9144l0,0">
                        <v:stroke weight="0pt" endcap="flat" joinstyle="miter" miterlimit="10" on="false" color="#000000" opacity="0"/>
                        <v:fill on="true" color="#000000"/>
                      </v:shape>
                      <v:shape id="Shape 52308" style="position:absolute;width:91;height:91;left:17101;top:0;" coordsize="9144,9144" path="m0,0l9144,0l9144,9144l0,9144l0,0">
                        <v:stroke weight="0pt" endcap="flat" joinstyle="miter" miterlimit="10" on="false" color="#000000" opacity="0"/>
                        <v:fill on="true" color="#000000"/>
                      </v:shape>
                      <v:shape id="Shape 52309" style="position:absolute;width:9418;height:91;left:17162;top:0;" coordsize="941832,9144" path="m0,0l941832,0l941832,9144l0,9144l0,0">
                        <v:stroke weight="0pt" endcap="flat" joinstyle="miter" miterlimit="10" on="false" color="#000000" opacity="0"/>
                        <v:fill on="true" color="#000000"/>
                      </v:shape>
                      <v:shape id="Shape 52310" style="position:absolute;width:91;height:91;left:26581;top:0;" coordsize="9144,9144" path="m0,0l9144,0l9144,9144l0,9144l0,0">
                        <v:stroke weight="0pt" endcap="flat" joinstyle="miter" miterlimit="10" on="false" color="#000000" opacity="0"/>
                        <v:fill on="true" color="#000000"/>
                      </v:shape>
                      <v:shape id="Shape 52311" style="position:absolute;width:9710;height:91;left:26642;top:0;" coordsize="971093,9144" path="m0,0l971093,0l971093,9144l0,9144l0,0">
                        <v:stroke weight="0pt" endcap="flat" joinstyle="miter" miterlimit="10" on="false" color="#000000" opacity="0"/>
                        <v:fill on="true" color="#000000"/>
                      </v:shape>
                    </v:group>
                  </w:pict>
                </mc:Fallback>
              </mc:AlternateContent>
            </w:r>
          </w:p>
          <w:p w14:paraId="68171775" w14:textId="77777777" w:rsidR="00B541F0" w:rsidRDefault="001039F5">
            <w:pPr>
              <w:tabs>
                <w:tab w:val="center" w:pos="899"/>
                <w:tab w:val="center" w:pos="2120"/>
                <w:tab w:val="center" w:pos="2513"/>
                <w:tab w:val="center" w:pos="3439"/>
                <w:tab w:val="center" w:pos="4955"/>
                <w:tab w:val="center" w:pos="6411"/>
              </w:tabs>
              <w:spacing w:after="0" w:line="259" w:lineRule="auto"/>
              <w:ind w:left="0" w:right="0" w:firstLine="0"/>
              <w:jc w:val="left"/>
            </w:pPr>
            <w:r>
              <w:tab/>
            </w:r>
            <w:r>
              <w:rPr>
                <w:sz w:val="20"/>
              </w:rPr>
              <w:t xml:space="preserve">Za zhotovitele </w:t>
            </w:r>
            <w:r>
              <w:rPr>
                <w:sz w:val="20"/>
              </w:rPr>
              <w:tab/>
              <w:t xml:space="preserve"> </w:t>
            </w:r>
            <w:r>
              <w:rPr>
                <w:sz w:val="20"/>
              </w:rPr>
              <w:tab/>
            </w:r>
            <w:r>
              <w:rPr>
                <w:sz w:val="31"/>
                <w:vertAlign w:val="subscript"/>
              </w:rPr>
              <w:t xml:space="preserve"> </w:t>
            </w:r>
            <w:r>
              <w:rPr>
                <w:sz w:val="31"/>
                <w:vertAlign w:val="subscript"/>
              </w:rPr>
              <w:tab/>
            </w:r>
            <w:r>
              <w:rPr>
                <w:sz w:val="20"/>
              </w:rPr>
              <w:t xml:space="preserve">Za objednatele </w:t>
            </w:r>
            <w:r>
              <w:rPr>
                <w:sz w:val="20"/>
              </w:rPr>
              <w:tab/>
            </w:r>
            <w:r>
              <w:rPr>
                <w:sz w:val="31"/>
                <w:vertAlign w:val="subscript"/>
              </w:rPr>
              <w:t xml:space="preserve"> </w:t>
            </w:r>
            <w:r>
              <w:rPr>
                <w:sz w:val="31"/>
                <w:vertAlign w:val="subscript"/>
              </w:rPr>
              <w:tab/>
            </w:r>
            <w:r>
              <w:rPr>
                <w:sz w:val="20"/>
              </w:rPr>
              <w:t xml:space="preserve">  </w:t>
            </w:r>
          </w:p>
          <w:p w14:paraId="58EBC62F" w14:textId="77777777" w:rsidR="00B541F0" w:rsidRDefault="001039F5">
            <w:pPr>
              <w:spacing w:after="0" w:line="259" w:lineRule="auto"/>
              <w:ind w:left="72"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c>
      </w:tr>
    </w:tbl>
    <w:p w14:paraId="02D2FE12" w14:textId="77777777" w:rsidR="00B541F0" w:rsidRDefault="001039F5">
      <w:pPr>
        <w:spacing w:after="0" w:line="259" w:lineRule="auto"/>
        <w:ind w:left="0" w:right="481" w:firstLine="0"/>
        <w:jc w:val="righ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7369A63E" w14:textId="77777777" w:rsidR="00B541F0" w:rsidRDefault="001039F5">
      <w:pPr>
        <w:tabs>
          <w:tab w:val="center" w:pos="8560"/>
        </w:tabs>
        <w:spacing w:after="72" w:line="259" w:lineRule="auto"/>
        <w:ind w:left="0" w:right="0" w:firstLine="0"/>
        <w:jc w:val="left"/>
      </w:pPr>
      <w:r>
        <w:rPr>
          <w:sz w:val="20"/>
        </w:rPr>
        <w:t xml:space="preserve">Popis stavby: 2024023 - </w:t>
      </w:r>
      <w:r>
        <w:rPr>
          <w:sz w:val="20"/>
        </w:rPr>
        <w:t>Střední škola F. D. Roosevelta Brno, příspěvková organizace</w:t>
      </w:r>
      <w:r>
        <w:rPr>
          <w:sz w:val="20"/>
        </w:rPr>
        <w:t xml:space="preserve">  </w:t>
      </w:r>
      <w:r>
        <w:rPr>
          <w:sz w:val="20"/>
        </w:rPr>
        <w:tab/>
        <w:t xml:space="preserve"> </w:t>
      </w:r>
    </w:p>
    <w:p w14:paraId="371B9116" w14:textId="77777777" w:rsidR="00B541F0" w:rsidRDefault="001039F5">
      <w:pPr>
        <w:tabs>
          <w:tab w:val="center" w:pos="2835"/>
          <w:tab w:val="center" w:pos="4174"/>
          <w:tab w:val="center" w:pos="4630"/>
          <w:tab w:val="center" w:pos="5276"/>
          <w:tab w:val="center" w:pos="5526"/>
          <w:tab w:val="center" w:pos="7019"/>
          <w:tab w:val="center" w:pos="8560"/>
        </w:tabs>
        <w:spacing w:after="0" w:line="259" w:lineRule="auto"/>
        <w:ind w:left="0" w:right="0" w:firstLine="0"/>
        <w:jc w:val="left"/>
      </w:pPr>
      <w:r>
        <w:rPr>
          <w:sz w:val="20"/>
        </w:rPr>
        <w:t xml:space="preserve">Popis objektu: 01 - ZTI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3799CD70" w14:textId="77777777" w:rsidR="00B541F0" w:rsidRDefault="001039F5">
      <w:pPr>
        <w:spacing w:after="27" w:line="259" w:lineRule="auto"/>
        <w:ind w:left="84" w:right="0"/>
        <w:jc w:val="left"/>
      </w:pPr>
      <w:r>
        <w:rPr>
          <w:sz w:val="20"/>
        </w:rPr>
        <w:t xml:space="preserve">Popis rozpočtu: 0001 </w:t>
      </w:r>
      <w:r>
        <w:rPr>
          <w:sz w:val="20"/>
        </w:rPr>
        <w:t xml:space="preserve">- </w:t>
      </w:r>
      <w:r>
        <w:rPr>
          <w:sz w:val="20"/>
        </w:rPr>
        <w:t xml:space="preserve">Výměna rozvodů studené vody zkorodovaného </w:t>
      </w:r>
    </w:p>
    <w:p w14:paraId="226B105D" w14:textId="77777777" w:rsidR="00B541F0" w:rsidRDefault="001039F5">
      <w:pPr>
        <w:tabs>
          <w:tab w:val="center" w:pos="7019"/>
          <w:tab w:val="center" w:pos="8560"/>
        </w:tabs>
        <w:spacing w:after="27" w:line="259" w:lineRule="auto"/>
        <w:ind w:left="0" w:right="0" w:firstLine="0"/>
        <w:jc w:val="left"/>
      </w:pPr>
      <w:r>
        <w:rPr>
          <w:sz w:val="20"/>
        </w:rPr>
        <w:t>pozinkovaného potrubí</w:t>
      </w:r>
      <w:r>
        <w:rPr>
          <w:sz w:val="20"/>
        </w:rPr>
        <w:t xml:space="preserve"> </w:t>
      </w:r>
      <w:r>
        <w:rPr>
          <w:sz w:val="20"/>
        </w:rPr>
        <w:tab/>
        <w:t xml:space="preserve"> </w:t>
      </w:r>
      <w:r>
        <w:rPr>
          <w:sz w:val="20"/>
        </w:rPr>
        <w:tab/>
        <w:t xml:space="preserve"> </w:t>
      </w:r>
    </w:p>
    <w:p w14:paraId="005F8EFD" w14:textId="77777777" w:rsidR="00B541F0" w:rsidRDefault="001039F5">
      <w:pPr>
        <w:spacing w:after="0" w:line="259" w:lineRule="auto"/>
        <w:ind w:left="89"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6CFD3329" w14:textId="77777777" w:rsidR="00B541F0" w:rsidRDefault="001039F5">
      <w:pPr>
        <w:spacing w:after="2" w:line="259" w:lineRule="auto"/>
        <w:ind w:left="89"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48A08F07" w14:textId="77777777" w:rsidR="00B541F0" w:rsidRDefault="001039F5">
      <w:pPr>
        <w:tabs>
          <w:tab w:val="center" w:pos="2835"/>
          <w:tab w:val="center" w:pos="4174"/>
          <w:tab w:val="center" w:pos="4630"/>
          <w:tab w:val="center" w:pos="5276"/>
          <w:tab w:val="center" w:pos="5526"/>
          <w:tab w:val="center" w:pos="7019"/>
          <w:tab w:val="center" w:pos="8560"/>
        </w:tabs>
        <w:spacing w:after="8" w:line="259" w:lineRule="auto"/>
        <w:ind w:left="0" w:right="0" w:firstLine="0"/>
        <w:jc w:val="left"/>
      </w:pPr>
      <w:r>
        <w:rPr>
          <w:b/>
          <w:sz w:val="20"/>
        </w:rPr>
        <w:t xml:space="preserve">Rekapitulace dílů </w:t>
      </w:r>
      <w:r>
        <w:rPr>
          <w:b/>
          <w:sz w:val="20"/>
        </w:rPr>
        <w:tab/>
        <w:t xml:space="preserve"> </w:t>
      </w:r>
      <w:r>
        <w:rPr>
          <w:b/>
          <w:sz w:val="20"/>
        </w:rPr>
        <w:tab/>
      </w: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529BCD65" w14:textId="77777777" w:rsidR="00B541F0" w:rsidRDefault="001039F5">
      <w:pPr>
        <w:spacing w:after="0" w:line="259" w:lineRule="auto"/>
        <w:ind w:left="89"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9268" w:type="dxa"/>
        <w:tblInd w:w="19" w:type="dxa"/>
        <w:tblCellMar>
          <w:top w:w="46" w:type="dxa"/>
          <w:left w:w="70" w:type="dxa"/>
          <w:bottom w:w="0" w:type="dxa"/>
          <w:right w:w="22" w:type="dxa"/>
        </w:tblCellMar>
        <w:tblLook w:val="04A0" w:firstRow="1" w:lastRow="0" w:firstColumn="1" w:lastColumn="0" w:noHBand="0" w:noVBand="1"/>
      </w:tblPr>
      <w:tblGrid>
        <w:gridCol w:w="1881"/>
        <w:gridCol w:w="2661"/>
        <w:gridCol w:w="644"/>
        <w:gridCol w:w="250"/>
        <w:gridCol w:w="1493"/>
        <w:gridCol w:w="1540"/>
        <w:gridCol w:w="799"/>
      </w:tblGrid>
      <w:tr w:rsidR="00B541F0" w14:paraId="187B8B68" w14:textId="77777777">
        <w:trPr>
          <w:trHeight w:val="494"/>
        </w:trPr>
        <w:tc>
          <w:tcPr>
            <w:tcW w:w="1882"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3E236AF7" w14:textId="77777777" w:rsidR="00B541F0" w:rsidRDefault="001039F5">
            <w:pPr>
              <w:spacing w:after="0" w:line="259" w:lineRule="auto"/>
              <w:ind w:left="0" w:right="53" w:firstLine="0"/>
              <w:jc w:val="center"/>
            </w:pPr>
            <w:r>
              <w:rPr>
                <w:b/>
                <w:sz w:val="20"/>
              </w:rPr>
              <w:t xml:space="preserve">Číslo </w:t>
            </w:r>
          </w:p>
        </w:tc>
        <w:tc>
          <w:tcPr>
            <w:tcW w:w="2661"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6FCB664F" w14:textId="77777777" w:rsidR="00B541F0" w:rsidRDefault="001039F5">
            <w:pPr>
              <w:tabs>
                <w:tab w:val="center" w:pos="1441"/>
                <w:tab w:val="center" w:pos="2338"/>
              </w:tabs>
              <w:spacing w:after="0" w:line="259" w:lineRule="auto"/>
              <w:ind w:left="0" w:right="0" w:firstLine="0"/>
              <w:jc w:val="left"/>
            </w:pPr>
            <w:r>
              <w:rPr>
                <w:b/>
                <w:sz w:val="20"/>
              </w:rPr>
              <w:t xml:space="preserve">Název </w:t>
            </w:r>
            <w:proofErr w:type="gramStart"/>
            <w:r>
              <w:rPr>
                <w:b/>
                <w:sz w:val="20"/>
              </w:rPr>
              <w:tab/>
              <w:t xml:space="preserve">  </w:t>
            </w:r>
            <w:r>
              <w:rPr>
                <w:b/>
                <w:sz w:val="20"/>
              </w:rPr>
              <w:tab/>
            </w:r>
            <w:proofErr w:type="gramEnd"/>
            <w:r>
              <w:rPr>
                <w:b/>
                <w:sz w:val="20"/>
              </w:rPr>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DBDBDB"/>
          </w:tcPr>
          <w:p w14:paraId="6920EA12" w14:textId="77777777" w:rsidR="00B541F0" w:rsidRDefault="001039F5">
            <w:pPr>
              <w:spacing w:after="0" w:line="259" w:lineRule="auto"/>
              <w:ind w:left="0" w:right="0" w:firstLine="0"/>
              <w:jc w:val="center"/>
            </w:pPr>
            <w:r>
              <w:rPr>
                <w:b/>
                <w:sz w:val="20"/>
              </w:rPr>
              <w:t xml:space="preserve">Typ dílu </w:t>
            </w:r>
          </w:p>
        </w:tc>
        <w:tc>
          <w:tcPr>
            <w:tcW w:w="250"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2EC09AAB" w14:textId="77777777" w:rsidR="00B541F0" w:rsidRDefault="001039F5">
            <w:pPr>
              <w:spacing w:after="0" w:line="259" w:lineRule="auto"/>
              <w:ind w:left="0" w:right="2" w:firstLine="0"/>
              <w:jc w:val="center"/>
            </w:pPr>
            <w:r>
              <w:rPr>
                <w:b/>
                <w:sz w:val="20"/>
              </w:rPr>
              <w:t xml:space="preserve">  </w:t>
            </w:r>
          </w:p>
        </w:tc>
        <w:tc>
          <w:tcPr>
            <w:tcW w:w="1493"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2DFA5BB4" w14:textId="77777777" w:rsidR="00B541F0" w:rsidRDefault="001039F5">
            <w:pPr>
              <w:spacing w:after="0" w:line="259" w:lineRule="auto"/>
              <w:ind w:left="0" w:right="2" w:firstLine="0"/>
              <w:jc w:val="center"/>
            </w:pPr>
            <w:r>
              <w:rPr>
                <w:b/>
                <w:sz w:val="20"/>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789CCA1A" w14:textId="77777777" w:rsidR="00B541F0" w:rsidRDefault="001039F5">
            <w:pPr>
              <w:spacing w:after="0" w:line="259" w:lineRule="auto"/>
              <w:ind w:left="0" w:right="51" w:firstLine="0"/>
              <w:jc w:val="center"/>
            </w:pPr>
            <w:r>
              <w:rPr>
                <w:b/>
                <w:sz w:val="20"/>
              </w:rPr>
              <w:t xml:space="preserve">Celkem </w:t>
            </w:r>
          </w:p>
        </w:tc>
        <w:tc>
          <w:tcPr>
            <w:tcW w:w="799"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32022CC0" w14:textId="77777777" w:rsidR="00B541F0" w:rsidRDefault="001039F5">
            <w:pPr>
              <w:spacing w:after="0" w:line="259" w:lineRule="auto"/>
              <w:ind w:left="0" w:right="44" w:firstLine="0"/>
              <w:jc w:val="center"/>
            </w:pPr>
            <w:r>
              <w:rPr>
                <w:b/>
                <w:sz w:val="20"/>
              </w:rPr>
              <w:t xml:space="preserve">% </w:t>
            </w:r>
          </w:p>
        </w:tc>
      </w:tr>
      <w:tr w:rsidR="00B541F0" w14:paraId="74787242" w14:textId="77777777">
        <w:trPr>
          <w:trHeight w:val="606"/>
        </w:trPr>
        <w:tc>
          <w:tcPr>
            <w:tcW w:w="1882" w:type="dxa"/>
            <w:tcBorders>
              <w:top w:val="single" w:sz="4" w:space="0" w:color="000000"/>
              <w:left w:val="single" w:sz="4" w:space="0" w:color="000000"/>
              <w:bottom w:val="single" w:sz="4" w:space="0" w:color="000000"/>
              <w:right w:val="single" w:sz="4" w:space="0" w:color="000000"/>
            </w:tcBorders>
            <w:vAlign w:val="center"/>
          </w:tcPr>
          <w:p w14:paraId="569FDD76" w14:textId="77777777" w:rsidR="00B541F0" w:rsidRDefault="001039F5">
            <w:pPr>
              <w:spacing w:after="0" w:line="259" w:lineRule="auto"/>
              <w:ind w:left="0" w:right="0" w:firstLine="0"/>
              <w:jc w:val="left"/>
            </w:pPr>
            <w:r>
              <w:rPr>
                <w:sz w:val="20"/>
              </w:rPr>
              <w:t xml:space="preserve">94 </w:t>
            </w:r>
          </w:p>
        </w:tc>
        <w:tc>
          <w:tcPr>
            <w:tcW w:w="2661" w:type="dxa"/>
            <w:tcBorders>
              <w:top w:val="single" w:sz="4" w:space="0" w:color="000000"/>
              <w:left w:val="single" w:sz="4" w:space="0" w:color="000000"/>
              <w:bottom w:val="single" w:sz="4" w:space="0" w:color="000000"/>
              <w:right w:val="single" w:sz="4" w:space="0" w:color="000000"/>
            </w:tcBorders>
            <w:vAlign w:val="center"/>
          </w:tcPr>
          <w:p w14:paraId="4DFFD90C" w14:textId="77777777" w:rsidR="00B541F0" w:rsidRDefault="001039F5">
            <w:pPr>
              <w:spacing w:after="0" w:line="259" w:lineRule="auto"/>
              <w:ind w:left="0" w:right="0" w:firstLine="0"/>
              <w:jc w:val="left"/>
            </w:pPr>
            <w:r>
              <w:rPr>
                <w:sz w:val="20"/>
              </w:rPr>
              <w:t>Lešení a stavební výtahy</w:t>
            </w: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14:paraId="6B3691C0" w14:textId="77777777" w:rsidR="00B541F0" w:rsidRDefault="001039F5">
            <w:pPr>
              <w:spacing w:after="0" w:line="259" w:lineRule="auto"/>
              <w:ind w:left="85" w:right="0" w:firstLine="0"/>
              <w:jc w:val="left"/>
            </w:pPr>
            <w:r>
              <w:rPr>
                <w:sz w:val="20"/>
              </w:rPr>
              <w:t xml:space="preserve">HSV </w:t>
            </w:r>
          </w:p>
        </w:tc>
        <w:tc>
          <w:tcPr>
            <w:tcW w:w="250" w:type="dxa"/>
            <w:tcBorders>
              <w:top w:val="single" w:sz="4" w:space="0" w:color="000000"/>
              <w:left w:val="single" w:sz="4" w:space="0" w:color="000000"/>
              <w:bottom w:val="single" w:sz="4" w:space="0" w:color="000000"/>
              <w:right w:val="single" w:sz="4" w:space="0" w:color="000000"/>
            </w:tcBorders>
            <w:vAlign w:val="center"/>
          </w:tcPr>
          <w:p w14:paraId="27825E46"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14:paraId="4F677015"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vAlign w:val="center"/>
          </w:tcPr>
          <w:p w14:paraId="4E43A880" w14:textId="77777777" w:rsidR="00B541F0" w:rsidRDefault="001039F5">
            <w:pPr>
              <w:spacing w:after="0" w:line="259" w:lineRule="auto"/>
              <w:ind w:left="0" w:right="50" w:firstLine="0"/>
              <w:jc w:val="right"/>
            </w:pPr>
            <w:r>
              <w:rPr>
                <w:sz w:val="20"/>
              </w:rPr>
              <w:t xml:space="preserve">3 856,00 </w:t>
            </w:r>
          </w:p>
        </w:tc>
        <w:tc>
          <w:tcPr>
            <w:tcW w:w="799" w:type="dxa"/>
            <w:tcBorders>
              <w:top w:val="single" w:sz="4" w:space="0" w:color="000000"/>
              <w:left w:val="single" w:sz="4" w:space="0" w:color="000000"/>
              <w:bottom w:val="single" w:sz="4" w:space="0" w:color="000000"/>
              <w:right w:val="single" w:sz="4" w:space="0" w:color="000000"/>
            </w:tcBorders>
            <w:vAlign w:val="center"/>
          </w:tcPr>
          <w:p w14:paraId="14A40C4C" w14:textId="77777777" w:rsidR="00B541F0" w:rsidRDefault="001039F5">
            <w:pPr>
              <w:spacing w:after="0" w:line="259" w:lineRule="auto"/>
              <w:ind w:left="0" w:right="45" w:firstLine="0"/>
              <w:jc w:val="right"/>
            </w:pPr>
            <w:r>
              <w:rPr>
                <w:sz w:val="20"/>
              </w:rPr>
              <w:t xml:space="preserve">1,1 </w:t>
            </w:r>
          </w:p>
        </w:tc>
      </w:tr>
      <w:tr w:rsidR="00B541F0" w14:paraId="6DEEE5EA" w14:textId="77777777">
        <w:trPr>
          <w:trHeight w:val="602"/>
        </w:trPr>
        <w:tc>
          <w:tcPr>
            <w:tcW w:w="1882" w:type="dxa"/>
            <w:tcBorders>
              <w:top w:val="single" w:sz="4" w:space="0" w:color="000000"/>
              <w:left w:val="single" w:sz="4" w:space="0" w:color="000000"/>
              <w:bottom w:val="single" w:sz="4" w:space="0" w:color="000000"/>
              <w:right w:val="single" w:sz="4" w:space="0" w:color="000000"/>
            </w:tcBorders>
            <w:vAlign w:val="center"/>
          </w:tcPr>
          <w:p w14:paraId="4BC44616" w14:textId="77777777" w:rsidR="00B541F0" w:rsidRDefault="001039F5">
            <w:pPr>
              <w:spacing w:after="0" w:line="259" w:lineRule="auto"/>
              <w:ind w:left="0" w:right="0" w:firstLine="0"/>
              <w:jc w:val="left"/>
            </w:pPr>
            <w:r>
              <w:rPr>
                <w:sz w:val="20"/>
              </w:rPr>
              <w:t xml:space="preserve">722 </w:t>
            </w:r>
          </w:p>
        </w:tc>
        <w:tc>
          <w:tcPr>
            <w:tcW w:w="2661" w:type="dxa"/>
            <w:tcBorders>
              <w:top w:val="single" w:sz="4" w:space="0" w:color="000000"/>
              <w:left w:val="single" w:sz="4" w:space="0" w:color="000000"/>
              <w:bottom w:val="single" w:sz="4" w:space="0" w:color="000000"/>
              <w:right w:val="single" w:sz="4" w:space="0" w:color="000000"/>
            </w:tcBorders>
            <w:vAlign w:val="center"/>
          </w:tcPr>
          <w:p w14:paraId="43C19A6D" w14:textId="77777777" w:rsidR="00B541F0" w:rsidRDefault="001039F5">
            <w:pPr>
              <w:spacing w:after="0" w:line="259" w:lineRule="auto"/>
              <w:ind w:left="0" w:right="0" w:firstLine="0"/>
              <w:jc w:val="left"/>
            </w:pPr>
            <w:r>
              <w:rPr>
                <w:sz w:val="20"/>
              </w:rPr>
              <w:t>Vnitřní vodovod</w:t>
            </w: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14:paraId="754E18AB" w14:textId="77777777" w:rsidR="00B541F0" w:rsidRDefault="001039F5">
            <w:pPr>
              <w:spacing w:after="0" w:line="259" w:lineRule="auto"/>
              <w:ind w:left="97" w:right="0" w:firstLine="0"/>
              <w:jc w:val="left"/>
            </w:pPr>
            <w:r>
              <w:rPr>
                <w:sz w:val="20"/>
              </w:rPr>
              <w:t xml:space="preserve">PSV </w:t>
            </w:r>
          </w:p>
        </w:tc>
        <w:tc>
          <w:tcPr>
            <w:tcW w:w="250" w:type="dxa"/>
            <w:tcBorders>
              <w:top w:val="single" w:sz="4" w:space="0" w:color="000000"/>
              <w:left w:val="single" w:sz="4" w:space="0" w:color="000000"/>
              <w:bottom w:val="single" w:sz="4" w:space="0" w:color="000000"/>
              <w:right w:val="single" w:sz="4" w:space="0" w:color="000000"/>
            </w:tcBorders>
            <w:vAlign w:val="center"/>
          </w:tcPr>
          <w:p w14:paraId="5015467D"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14:paraId="5B3E18AD"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vAlign w:val="center"/>
          </w:tcPr>
          <w:p w14:paraId="78459AEE" w14:textId="77777777" w:rsidR="00B541F0" w:rsidRDefault="001039F5">
            <w:pPr>
              <w:spacing w:after="0" w:line="259" w:lineRule="auto"/>
              <w:ind w:left="0" w:right="50" w:firstLine="0"/>
              <w:jc w:val="right"/>
            </w:pPr>
            <w:r>
              <w:rPr>
                <w:sz w:val="20"/>
              </w:rPr>
              <w:t xml:space="preserve">305 915,18 </w:t>
            </w:r>
          </w:p>
        </w:tc>
        <w:tc>
          <w:tcPr>
            <w:tcW w:w="799" w:type="dxa"/>
            <w:tcBorders>
              <w:top w:val="single" w:sz="4" w:space="0" w:color="000000"/>
              <w:left w:val="single" w:sz="4" w:space="0" w:color="000000"/>
              <w:bottom w:val="single" w:sz="4" w:space="0" w:color="000000"/>
              <w:right w:val="single" w:sz="4" w:space="0" w:color="000000"/>
            </w:tcBorders>
            <w:vAlign w:val="center"/>
          </w:tcPr>
          <w:p w14:paraId="2155A6DB" w14:textId="77777777" w:rsidR="00B541F0" w:rsidRDefault="001039F5">
            <w:pPr>
              <w:spacing w:after="0" w:line="259" w:lineRule="auto"/>
              <w:ind w:left="0" w:right="47" w:firstLine="0"/>
              <w:jc w:val="right"/>
            </w:pPr>
            <w:r>
              <w:rPr>
                <w:sz w:val="20"/>
              </w:rPr>
              <w:t xml:space="preserve">86,5 </w:t>
            </w:r>
          </w:p>
        </w:tc>
      </w:tr>
      <w:tr w:rsidR="00B541F0" w14:paraId="737AED96" w14:textId="77777777">
        <w:trPr>
          <w:trHeight w:val="603"/>
        </w:trPr>
        <w:tc>
          <w:tcPr>
            <w:tcW w:w="1882" w:type="dxa"/>
            <w:tcBorders>
              <w:top w:val="single" w:sz="4" w:space="0" w:color="000000"/>
              <w:left w:val="single" w:sz="4" w:space="0" w:color="000000"/>
              <w:bottom w:val="single" w:sz="4" w:space="0" w:color="000000"/>
              <w:right w:val="single" w:sz="4" w:space="0" w:color="000000"/>
            </w:tcBorders>
            <w:vAlign w:val="center"/>
          </w:tcPr>
          <w:p w14:paraId="00F7315B" w14:textId="77777777" w:rsidR="00B541F0" w:rsidRDefault="001039F5">
            <w:pPr>
              <w:spacing w:after="0" w:line="259" w:lineRule="auto"/>
              <w:ind w:left="0" w:right="0" w:firstLine="0"/>
              <w:jc w:val="left"/>
            </w:pPr>
            <w:r>
              <w:rPr>
                <w:sz w:val="20"/>
              </w:rPr>
              <w:t xml:space="preserve">767 </w:t>
            </w:r>
          </w:p>
        </w:tc>
        <w:tc>
          <w:tcPr>
            <w:tcW w:w="2661" w:type="dxa"/>
            <w:tcBorders>
              <w:top w:val="single" w:sz="4" w:space="0" w:color="000000"/>
              <w:left w:val="single" w:sz="4" w:space="0" w:color="000000"/>
              <w:bottom w:val="single" w:sz="4" w:space="0" w:color="000000"/>
              <w:right w:val="single" w:sz="4" w:space="0" w:color="000000"/>
            </w:tcBorders>
            <w:vAlign w:val="center"/>
          </w:tcPr>
          <w:p w14:paraId="262D208A" w14:textId="77777777" w:rsidR="00B541F0" w:rsidRDefault="001039F5">
            <w:pPr>
              <w:spacing w:after="0" w:line="259" w:lineRule="auto"/>
              <w:ind w:left="0" w:right="0" w:firstLine="0"/>
              <w:jc w:val="left"/>
            </w:pPr>
            <w:r>
              <w:rPr>
                <w:sz w:val="20"/>
              </w:rPr>
              <w:t>Konstrukce zámečnické</w:t>
            </w: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14:paraId="2C46159E" w14:textId="77777777" w:rsidR="00B541F0" w:rsidRDefault="001039F5">
            <w:pPr>
              <w:spacing w:after="0" w:line="259" w:lineRule="auto"/>
              <w:ind w:left="97" w:right="0" w:firstLine="0"/>
              <w:jc w:val="left"/>
            </w:pPr>
            <w:r>
              <w:rPr>
                <w:sz w:val="20"/>
              </w:rPr>
              <w:t xml:space="preserve">PSV </w:t>
            </w:r>
          </w:p>
        </w:tc>
        <w:tc>
          <w:tcPr>
            <w:tcW w:w="250" w:type="dxa"/>
            <w:tcBorders>
              <w:top w:val="single" w:sz="4" w:space="0" w:color="000000"/>
              <w:left w:val="single" w:sz="4" w:space="0" w:color="000000"/>
              <w:bottom w:val="single" w:sz="4" w:space="0" w:color="000000"/>
              <w:right w:val="single" w:sz="4" w:space="0" w:color="000000"/>
            </w:tcBorders>
            <w:vAlign w:val="center"/>
          </w:tcPr>
          <w:p w14:paraId="17B81851"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14:paraId="0C89A951"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vAlign w:val="center"/>
          </w:tcPr>
          <w:p w14:paraId="18314801" w14:textId="77777777" w:rsidR="00B541F0" w:rsidRDefault="001039F5">
            <w:pPr>
              <w:spacing w:after="0" w:line="259" w:lineRule="auto"/>
              <w:ind w:left="0" w:right="50" w:firstLine="0"/>
              <w:jc w:val="right"/>
            </w:pPr>
            <w:r>
              <w:rPr>
                <w:sz w:val="20"/>
              </w:rPr>
              <w:t xml:space="preserve">14 952,00 </w:t>
            </w:r>
          </w:p>
        </w:tc>
        <w:tc>
          <w:tcPr>
            <w:tcW w:w="799" w:type="dxa"/>
            <w:tcBorders>
              <w:top w:val="single" w:sz="4" w:space="0" w:color="000000"/>
              <w:left w:val="single" w:sz="4" w:space="0" w:color="000000"/>
              <w:bottom w:val="single" w:sz="4" w:space="0" w:color="000000"/>
              <w:right w:val="single" w:sz="4" w:space="0" w:color="000000"/>
            </w:tcBorders>
            <w:vAlign w:val="center"/>
          </w:tcPr>
          <w:p w14:paraId="35A419B4" w14:textId="77777777" w:rsidR="00B541F0" w:rsidRDefault="001039F5">
            <w:pPr>
              <w:spacing w:after="0" w:line="259" w:lineRule="auto"/>
              <w:ind w:left="0" w:right="45" w:firstLine="0"/>
              <w:jc w:val="right"/>
            </w:pPr>
            <w:r>
              <w:rPr>
                <w:sz w:val="20"/>
              </w:rPr>
              <w:t xml:space="preserve">4,2 </w:t>
            </w:r>
          </w:p>
        </w:tc>
      </w:tr>
      <w:tr w:rsidR="00B541F0" w14:paraId="64874D46" w14:textId="77777777">
        <w:trPr>
          <w:trHeight w:val="602"/>
        </w:trPr>
        <w:tc>
          <w:tcPr>
            <w:tcW w:w="1882" w:type="dxa"/>
            <w:tcBorders>
              <w:top w:val="single" w:sz="4" w:space="0" w:color="000000"/>
              <w:left w:val="single" w:sz="4" w:space="0" w:color="000000"/>
              <w:bottom w:val="single" w:sz="4" w:space="0" w:color="000000"/>
              <w:right w:val="single" w:sz="4" w:space="0" w:color="000000"/>
            </w:tcBorders>
            <w:vAlign w:val="center"/>
          </w:tcPr>
          <w:p w14:paraId="4DF977E5" w14:textId="77777777" w:rsidR="00B541F0" w:rsidRDefault="001039F5">
            <w:pPr>
              <w:spacing w:after="0" w:line="259" w:lineRule="auto"/>
              <w:ind w:left="0" w:right="0" w:firstLine="0"/>
              <w:jc w:val="left"/>
            </w:pPr>
            <w:r>
              <w:rPr>
                <w:sz w:val="20"/>
              </w:rPr>
              <w:t xml:space="preserve">VN </w:t>
            </w:r>
          </w:p>
        </w:tc>
        <w:tc>
          <w:tcPr>
            <w:tcW w:w="2661" w:type="dxa"/>
            <w:tcBorders>
              <w:top w:val="single" w:sz="4" w:space="0" w:color="000000"/>
              <w:left w:val="single" w:sz="4" w:space="0" w:color="000000"/>
              <w:bottom w:val="single" w:sz="4" w:space="0" w:color="000000"/>
              <w:right w:val="single" w:sz="4" w:space="0" w:color="000000"/>
            </w:tcBorders>
            <w:vAlign w:val="center"/>
          </w:tcPr>
          <w:p w14:paraId="76797550" w14:textId="77777777" w:rsidR="00B541F0" w:rsidRDefault="001039F5">
            <w:pPr>
              <w:spacing w:after="0" w:line="259" w:lineRule="auto"/>
              <w:ind w:left="0" w:right="0" w:firstLine="0"/>
              <w:jc w:val="left"/>
            </w:pPr>
            <w:r>
              <w:rPr>
                <w:sz w:val="20"/>
              </w:rPr>
              <w:t>Vedlejší náklady</w:t>
            </w: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14:paraId="2C967832" w14:textId="77777777" w:rsidR="00B541F0" w:rsidRDefault="001039F5">
            <w:pPr>
              <w:spacing w:after="0" w:line="259" w:lineRule="auto"/>
              <w:ind w:left="0" w:right="49" w:firstLine="0"/>
              <w:jc w:val="center"/>
            </w:pPr>
            <w:r>
              <w:rPr>
                <w:sz w:val="20"/>
              </w:rPr>
              <w:t xml:space="preserve">VN </w:t>
            </w:r>
          </w:p>
        </w:tc>
        <w:tc>
          <w:tcPr>
            <w:tcW w:w="250" w:type="dxa"/>
            <w:tcBorders>
              <w:top w:val="single" w:sz="4" w:space="0" w:color="000000"/>
              <w:left w:val="single" w:sz="4" w:space="0" w:color="000000"/>
              <w:bottom w:val="single" w:sz="4" w:space="0" w:color="000000"/>
              <w:right w:val="single" w:sz="4" w:space="0" w:color="000000"/>
            </w:tcBorders>
            <w:vAlign w:val="center"/>
          </w:tcPr>
          <w:p w14:paraId="238DF301"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14:paraId="17B022DD"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vAlign w:val="center"/>
          </w:tcPr>
          <w:p w14:paraId="5B364649" w14:textId="77777777" w:rsidR="00B541F0" w:rsidRDefault="001039F5">
            <w:pPr>
              <w:spacing w:after="0" w:line="259" w:lineRule="auto"/>
              <w:ind w:left="0" w:right="50" w:firstLine="0"/>
              <w:jc w:val="right"/>
            </w:pPr>
            <w:r>
              <w:rPr>
                <w:sz w:val="20"/>
              </w:rPr>
              <w:t xml:space="preserve">19 600,00 </w:t>
            </w:r>
          </w:p>
        </w:tc>
        <w:tc>
          <w:tcPr>
            <w:tcW w:w="799" w:type="dxa"/>
            <w:tcBorders>
              <w:top w:val="single" w:sz="4" w:space="0" w:color="000000"/>
              <w:left w:val="single" w:sz="4" w:space="0" w:color="000000"/>
              <w:bottom w:val="single" w:sz="4" w:space="0" w:color="000000"/>
              <w:right w:val="single" w:sz="4" w:space="0" w:color="000000"/>
            </w:tcBorders>
            <w:vAlign w:val="center"/>
          </w:tcPr>
          <w:p w14:paraId="4C333BBB" w14:textId="77777777" w:rsidR="00B541F0" w:rsidRDefault="001039F5">
            <w:pPr>
              <w:spacing w:after="0" w:line="259" w:lineRule="auto"/>
              <w:ind w:left="0" w:right="45" w:firstLine="0"/>
              <w:jc w:val="right"/>
            </w:pPr>
            <w:r>
              <w:rPr>
                <w:sz w:val="20"/>
              </w:rPr>
              <w:t xml:space="preserve">5,5 </w:t>
            </w:r>
          </w:p>
        </w:tc>
      </w:tr>
      <w:tr w:rsidR="00B541F0" w14:paraId="4A807AEF" w14:textId="77777777">
        <w:trPr>
          <w:trHeight w:val="606"/>
        </w:trPr>
        <w:tc>
          <w:tcPr>
            <w:tcW w:w="1882" w:type="dxa"/>
            <w:tcBorders>
              <w:top w:val="single" w:sz="4" w:space="0" w:color="000000"/>
              <w:left w:val="single" w:sz="4" w:space="0" w:color="000000"/>
              <w:bottom w:val="single" w:sz="4" w:space="0" w:color="000000"/>
              <w:right w:val="single" w:sz="4" w:space="0" w:color="000000"/>
            </w:tcBorders>
            <w:vAlign w:val="center"/>
          </w:tcPr>
          <w:p w14:paraId="35AC5630" w14:textId="77777777" w:rsidR="00B541F0" w:rsidRDefault="001039F5">
            <w:pPr>
              <w:spacing w:after="0" w:line="259" w:lineRule="auto"/>
              <w:ind w:left="0" w:right="0" w:firstLine="0"/>
              <w:jc w:val="left"/>
            </w:pPr>
            <w:r>
              <w:rPr>
                <w:sz w:val="20"/>
              </w:rPr>
              <w:t xml:space="preserve">ON </w:t>
            </w:r>
          </w:p>
        </w:tc>
        <w:tc>
          <w:tcPr>
            <w:tcW w:w="2661" w:type="dxa"/>
            <w:tcBorders>
              <w:top w:val="single" w:sz="4" w:space="0" w:color="000000"/>
              <w:left w:val="single" w:sz="4" w:space="0" w:color="000000"/>
              <w:bottom w:val="single" w:sz="4" w:space="0" w:color="000000"/>
              <w:right w:val="single" w:sz="4" w:space="0" w:color="000000"/>
            </w:tcBorders>
            <w:vAlign w:val="center"/>
          </w:tcPr>
          <w:p w14:paraId="2F734E86" w14:textId="77777777" w:rsidR="00B541F0" w:rsidRDefault="001039F5">
            <w:pPr>
              <w:spacing w:after="0" w:line="259" w:lineRule="auto"/>
              <w:ind w:left="0" w:right="0" w:firstLine="0"/>
              <w:jc w:val="left"/>
            </w:pPr>
            <w:r>
              <w:rPr>
                <w:sz w:val="20"/>
              </w:rPr>
              <w:t>Ostatní náklady</w:t>
            </w:r>
            <w:r>
              <w:rPr>
                <w:sz w:val="20"/>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14:paraId="75983169" w14:textId="77777777" w:rsidR="00B541F0" w:rsidRDefault="001039F5">
            <w:pPr>
              <w:spacing w:after="0" w:line="259" w:lineRule="auto"/>
              <w:ind w:left="121" w:right="0" w:firstLine="0"/>
              <w:jc w:val="left"/>
            </w:pPr>
            <w:r>
              <w:rPr>
                <w:sz w:val="20"/>
              </w:rPr>
              <w:t xml:space="preserve">ON </w:t>
            </w:r>
          </w:p>
        </w:tc>
        <w:tc>
          <w:tcPr>
            <w:tcW w:w="250" w:type="dxa"/>
            <w:tcBorders>
              <w:top w:val="single" w:sz="4" w:space="0" w:color="000000"/>
              <w:left w:val="single" w:sz="4" w:space="0" w:color="000000"/>
              <w:bottom w:val="single" w:sz="4" w:space="0" w:color="000000"/>
              <w:right w:val="single" w:sz="4" w:space="0" w:color="000000"/>
            </w:tcBorders>
            <w:vAlign w:val="center"/>
          </w:tcPr>
          <w:p w14:paraId="6AAC74F7"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14:paraId="75101041"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vAlign w:val="center"/>
          </w:tcPr>
          <w:p w14:paraId="044C765E" w14:textId="77777777" w:rsidR="00B541F0" w:rsidRDefault="001039F5">
            <w:pPr>
              <w:spacing w:after="0" w:line="259" w:lineRule="auto"/>
              <w:ind w:left="0" w:right="50" w:firstLine="0"/>
              <w:jc w:val="right"/>
            </w:pPr>
            <w:r>
              <w:rPr>
                <w:sz w:val="20"/>
              </w:rPr>
              <w:t xml:space="preserve">9 200,00 </w:t>
            </w:r>
          </w:p>
        </w:tc>
        <w:tc>
          <w:tcPr>
            <w:tcW w:w="799" w:type="dxa"/>
            <w:tcBorders>
              <w:top w:val="single" w:sz="4" w:space="0" w:color="000000"/>
              <w:left w:val="single" w:sz="4" w:space="0" w:color="000000"/>
              <w:bottom w:val="single" w:sz="4" w:space="0" w:color="000000"/>
              <w:right w:val="single" w:sz="4" w:space="0" w:color="000000"/>
            </w:tcBorders>
            <w:vAlign w:val="center"/>
          </w:tcPr>
          <w:p w14:paraId="0465A53B" w14:textId="77777777" w:rsidR="00B541F0" w:rsidRDefault="001039F5">
            <w:pPr>
              <w:spacing w:after="0" w:line="259" w:lineRule="auto"/>
              <w:ind w:left="0" w:right="45" w:firstLine="0"/>
              <w:jc w:val="right"/>
            </w:pPr>
            <w:r>
              <w:rPr>
                <w:sz w:val="20"/>
              </w:rPr>
              <w:t xml:space="preserve">2,6 </w:t>
            </w:r>
          </w:p>
        </w:tc>
      </w:tr>
      <w:tr w:rsidR="00B541F0" w14:paraId="3FAE9E97" w14:textId="77777777">
        <w:trPr>
          <w:trHeight w:val="415"/>
        </w:trPr>
        <w:tc>
          <w:tcPr>
            <w:tcW w:w="1882" w:type="dxa"/>
            <w:tcBorders>
              <w:top w:val="single" w:sz="4" w:space="0" w:color="000000"/>
              <w:left w:val="single" w:sz="4" w:space="0" w:color="000000"/>
              <w:bottom w:val="single" w:sz="4" w:space="0" w:color="000000"/>
              <w:right w:val="single" w:sz="4" w:space="0" w:color="000000"/>
            </w:tcBorders>
            <w:shd w:val="clear" w:color="auto" w:fill="D6E1EE"/>
          </w:tcPr>
          <w:p w14:paraId="3DF90D00" w14:textId="77777777" w:rsidR="00B541F0" w:rsidRDefault="001039F5">
            <w:pPr>
              <w:spacing w:after="0" w:line="259" w:lineRule="auto"/>
              <w:ind w:left="0" w:right="0" w:firstLine="0"/>
              <w:jc w:val="left"/>
            </w:pPr>
            <w:r>
              <w:rPr>
                <w:sz w:val="20"/>
              </w:rPr>
              <w:t xml:space="preserve">Cena celkem </w:t>
            </w:r>
          </w:p>
        </w:tc>
        <w:tc>
          <w:tcPr>
            <w:tcW w:w="2661" w:type="dxa"/>
            <w:tcBorders>
              <w:top w:val="single" w:sz="4" w:space="0" w:color="000000"/>
              <w:left w:val="single" w:sz="4" w:space="0" w:color="000000"/>
              <w:bottom w:val="single" w:sz="4" w:space="0" w:color="000000"/>
              <w:right w:val="single" w:sz="4" w:space="0" w:color="000000"/>
            </w:tcBorders>
            <w:shd w:val="clear" w:color="auto" w:fill="D6E1EE"/>
          </w:tcPr>
          <w:p w14:paraId="16747B3D" w14:textId="77777777" w:rsidR="00B541F0" w:rsidRDefault="001039F5">
            <w:pPr>
              <w:spacing w:after="0" w:line="259" w:lineRule="auto"/>
              <w:ind w:left="0" w:right="0" w:firstLine="0"/>
              <w:jc w:val="left"/>
            </w:pPr>
            <w:r>
              <w:rPr>
                <w:sz w:val="20"/>
              </w:rPr>
              <w:t xml:space="preserve">  </w:t>
            </w:r>
            <w:r>
              <w:rPr>
                <w:sz w:val="20"/>
              </w:rPr>
              <w:tab/>
              <w:t xml:space="preserve">  </w:t>
            </w:r>
            <w:r>
              <w:rPr>
                <w:sz w:val="20"/>
              </w:rPr>
              <w:tab/>
              <w:t xml:space="preserve">  </w:t>
            </w:r>
          </w:p>
        </w:tc>
        <w:tc>
          <w:tcPr>
            <w:tcW w:w="644" w:type="dxa"/>
            <w:tcBorders>
              <w:top w:val="single" w:sz="4" w:space="0" w:color="000000"/>
              <w:left w:val="single" w:sz="4" w:space="0" w:color="000000"/>
              <w:bottom w:val="single" w:sz="4" w:space="0" w:color="000000"/>
              <w:right w:val="single" w:sz="4" w:space="0" w:color="000000"/>
            </w:tcBorders>
            <w:shd w:val="clear" w:color="auto" w:fill="D6E1EE"/>
          </w:tcPr>
          <w:p w14:paraId="0DA89C85" w14:textId="77777777" w:rsidR="00B541F0" w:rsidRDefault="001039F5">
            <w:pPr>
              <w:spacing w:after="0" w:line="259" w:lineRule="auto"/>
              <w:ind w:left="0" w:right="2" w:firstLine="0"/>
              <w:jc w:val="center"/>
            </w:pPr>
            <w:r>
              <w:rPr>
                <w:sz w:val="20"/>
              </w:rPr>
              <w:t xml:space="preserve">  </w:t>
            </w:r>
          </w:p>
        </w:tc>
        <w:tc>
          <w:tcPr>
            <w:tcW w:w="250" w:type="dxa"/>
            <w:tcBorders>
              <w:top w:val="single" w:sz="4" w:space="0" w:color="000000"/>
              <w:left w:val="single" w:sz="4" w:space="0" w:color="000000"/>
              <w:bottom w:val="single" w:sz="4" w:space="0" w:color="000000"/>
              <w:right w:val="single" w:sz="4" w:space="0" w:color="000000"/>
            </w:tcBorders>
            <w:shd w:val="clear" w:color="auto" w:fill="D6E1EE"/>
          </w:tcPr>
          <w:p w14:paraId="18894720" w14:textId="77777777" w:rsidR="00B541F0" w:rsidRDefault="001039F5">
            <w:pPr>
              <w:spacing w:after="0" w:line="259" w:lineRule="auto"/>
              <w:ind w:left="1" w:right="0" w:firstLine="0"/>
              <w:jc w:val="left"/>
            </w:pPr>
            <w:r>
              <w:rPr>
                <w:sz w:val="20"/>
              </w:rPr>
              <w:t xml:space="preserve">  </w:t>
            </w:r>
          </w:p>
        </w:tc>
        <w:tc>
          <w:tcPr>
            <w:tcW w:w="1493" w:type="dxa"/>
            <w:tcBorders>
              <w:top w:val="single" w:sz="4" w:space="0" w:color="000000"/>
              <w:left w:val="single" w:sz="4" w:space="0" w:color="000000"/>
              <w:bottom w:val="single" w:sz="4" w:space="0" w:color="000000"/>
              <w:right w:val="single" w:sz="4" w:space="0" w:color="000000"/>
            </w:tcBorders>
            <w:shd w:val="clear" w:color="auto" w:fill="D6E1EE"/>
          </w:tcPr>
          <w:p w14:paraId="657A61ED" w14:textId="77777777" w:rsidR="00B541F0" w:rsidRDefault="001039F5">
            <w:pPr>
              <w:spacing w:after="0" w:line="259" w:lineRule="auto"/>
              <w:ind w:left="1" w:right="0" w:firstLine="0"/>
              <w:jc w:val="left"/>
            </w:pPr>
            <w:r>
              <w:rPr>
                <w:sz w:val="20"/>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D6E1EE"/>
          </w:tcPr>
          <w:p w14:paraId="230BAFFE" w14:textId="77777777" w:rsidR="00B541F0" w:rsidRDefault="001039F5">
            <w:pPr>
              <w:spacing w:after="0" w:line="259" w:lineRule="auto"/>
              <w:ind w:left="0" w:right="50" w:firstLine="0"/>
              <w:jc w:val="right"/>
            </w:pPr>
            <w:r>
              <w:rPr>
                <w:sz w:val="20"/>
              </w:rPr>
              <w:t xml:space="preserve">353 523,18 </w:t>
            </w:r>
          </w:p>
        </w:tc>
        <w:tc>
          <w:tcPr>
            <w:tcW w:w="799" w:type="dxa"/>
            <w:tcBorders>
              <w:top w:val="single" w:sz="4" w:space="0" w:color="000000"/>
              <w:left w:val="single" w:sz="4" w:space="0" w:color="000000"/>
              <w:bottom w:val="single" w:sz="4" w:space="0" w:color="000000"/>
              <w:right w:val="single" w:sz="4" w:space="0" w:color="000000"/>
            </w:tcBorders>
            <w:shd w:val="clear" w:color="auto" w:fill="D6E1EE"/>
          </w:tcPr>
          <w:p w14:paraId="126B7686" w14:textId="77777777" w:rsidR="00B541F0" w:rsidRDefault="001039F5">
            <w:pPr>
              <w:spacing w:after="0" w:line="259" w:lineRule="auto"/>
              <w:ind w:left="0" w:right="47" w:firstLine="0"/>
              <w:jc w:val="right"/>
            </w:pPr>
            <w:r>
              <w:rPr>
                <w:sz w:val="20"/>
              </w:rPr>
              <w:t xml:space="preserve">100,0 </w:t>
            </w:r>
          </w:p>
        </w:tc>
      </w:tr>
    </w:tbl>
    <w:p w14:paraId="2906CB44" w14:textId="77777777" w:rsidR="00B541F0" w:rsidRDefault="001039F5">
      <w:pPr>
        <w:spacing w:after="78" w:line="259" w:lineRule="auto"/>
        <w:ind w:left="7" w:right="0" w:firstLine="0"/>
        <w:jc w:val="left"/>
      </w:pPr>
      <w:r>
        <w:rPr>
          <w:sz w:val="20"/>
        </w:rPr>
        <w:t xml:space="preserve"> </w:t>
      </w:r>
    </w:p>
    <w:p w14:paraId="04B0C354" w14:textId="77777777" w:rsidR="00B541F0" w:rsidRDefault="001039F5">
      <w:pPr>
        <w:spacing w:after="0" w:line="259" w:lineRule="auto"/>
        <w:ind w:left="223" w:right="0"/>
        <w:jc w:val="center"/>
      </w:pPr>
      <w:r>
        <w:rPr>
          <w:b/>
          <w:sz w:val="20"/>
        </w:rPr>
        <w:t xml:space="preserve">Položkový rozpočet  </w:t>
      </w:r>
    </w:p>
    <w:tbl>
      <w:tblPr>
        <w:tblStyle w:val="TableGrid"/>
        <w:tblW w:w="9282" w:type="dxa"/>
        <w:tblInd w:w="10" w:type="dxa"/>
        <w:tblCellMar>
          <w:top w:w="0" w:type="dxa"/>
          <w:left w:w="70" w:type="dxa"/>
          <w:bottom w:w="0" w:type="dxa"/>
          <w:right w:w="115" w:type="dxa"/>
        </w:tblCellMar>
        <w:tblLook w:val="04A0" w:firstRow="1" w:lastRow="0" w:firstColumn="1" w:lastColumn="0" w:noHBand="0" w:noVBand="1"/>
      </w:tblPr>
      <w:tblGrid>
        <w:gridCol w:w="577"/>
        <w:gridCol w:w="2030"/>
        <w:gridCol w:w="6675"/>
      </w:tblGrid>
      <w:tr w:rsidR="00B541F0" w14:paraId="6E79F28D" w14:textId="77777777">
        <w:trPr>
          <w:trHeight w:val="547"/>
        </w:trPr>
        <w:tc>
          <w:tcPr>
            <w:tcW w:w="577" w:type="dxa"/>
            <w:tcBorders>
              <w:top w:val="single" w:sz="4" w:space="0" w:color="000000"/>
              <w:left w:val="single" w:sz="4" w:space="0" w:color="000000"/>
              <w:bottom w:val="single" w:sz="4" w:space="0" w:color="000000"/>
              <w:right w:val="single" w:sz="4" w:space="0" w:color="000000"/>
            </w:tcBorders>
            <w:vAlign w:val="center"/>
          </w:tcPr>
          <w:p w14:paraId="0C4215E8" w14:textId="77777777" w:rsidR="00B541F0" w:rsidRDefault="001039F5">
            <w:pPr>
              <w:spacing w:after="0" w:line="259" w:lineRule="auto"/>
              <w:ind w:left="0" w:right="0" w:firstLine="0"/>
              <w:jc w:val="left"/>
            </w:pPr>
            <w:r>
              <w:rPr>
                <w:sz w:val="20"/>
              </w:rPr>
              <w:t xml:space="preserve">S: </w:t>
            </w:r>
          </w:p>
        </w:tc>
        <w:tc>
          <w:tcPr>
            <w:tcW w:w="2030" w:type="dxa"/>
            <w:tcBorders>
              <w:top w:val="single" w:sz="4" w:space="0" w:color="000000"/>
              <w:left w:val="single" w:sz="4" w:space="0" w:color="000000"/>
              <w:bottom w:val="single" w:sz="4" w:space="0" w:color="000000"/>
              <w:right w:val="nil"/>
            </w:tcBorders>
            <w:vAlign w:val="center"/>
          </w:tcPr>
          <w:p w14:paraId="5E4F1515" w14:textId="77777777" w:rsidR="00B541F0" w:rsidRDefault="001039F5">
            <w:pPr>
              <w:spacing w:after="0" w:line="259" w:lineRule="auto"/>
              <w:ind w:left="1" w:right="0" w:firstLine="0"/>
              <w:jc w:val="left"/>
            </w:pPr>
            <w:r>
              <w:rPr>
                <w:sz w:val="20"/>
              </w:rPr>
              <w:t xml:space="preserve">  </w:t>
            </w:r>
          </w:p>
        </w:tc>
        <w:tc>
          <w:tcPr>
            <w:tcW w:w="6675" w:type="dxa"/>
            <w:tcBorders>
              <w:top w:val="single" w:sz="4" w:space="0" w:color="000000"/>
              <w:left w:val="nil"/>
              <w:bottom w:val="single" w:sz="4" w:space="0" w:color="000000"/>
              <w:right w:val="single" w:sz="4" w:space="0" w:color="000000"/>
            </w:tcBorders>
            <w:vAlign w:val="center"/>
          </w:tcPr>
          <w:p w14:paraId="1AE8C27D" w14:textId="77777777" w:rsidR="00B541F0" w:rsidRDefault="001039F5">
            <w:pPr>
              <w:spacing w:after="0" w:line="259" w:lineRule="auto"/>
              <w:ind w:left="0" w:right="0" w:firstLine="0"/>
              <w:jc w:val="left"/>
            </w:pPr>
            <w:r>
              <w:rPr>
                <w:sz w:val="20"/>
              </w:rPr>
              <w:t xml:space="preserve">Střední škola F. D. Roosevelta Brno, příspěvková </w:t>
            </w:r>
            <w:r>
              <w:rPr>
                <w:sz w:val="20"/>
              </w:rPr>
              <w:t xml:space="preserve">organizace </w:t>
            </w:r>
          </w:p>
        </w:tc>
      </w:tr>
      <w:tr w:rsidR="00B541F0" w14:paraId="79C1B583" w14:textId="77777777">
        <w:trPr>
          <w:trHeight w:val="551"/>
        </w:trPr>
        <w:tc>
          <w:tcPr>
            <w:tcW w:w="577" w:type="dxa"/>
            <w:tcBorders>
              <w:top w:val="single" w:sz="4" w:space="0" w:color="000000"/>
              <w:left w:val="single" w:sz="4" w:space="0" w:color="000000"/>
              <w:bottom w:val="single" w:sz="4" w:space="0" w:color="000000"/>
              <w:right w:val="single" w:sz="4" w:space="0" w:color="000000"/>
            </w:tcBorders>
            <w:vAlign w:val="center"/>
          </w:tcPr>
          <w:p w14:paraId="575AED74" w14:textId="77777777" w:rsidR="00B541F0" w:rsidRDefault="001039F5">
            <w:pPr>
              <w:spacing w:after="0" w:line="259" w:lineRule="auto"/>
              <w:ind w:left="0" w:right="0" w:firstLine="0"/>
              <w:jc w:val="left"/>
            </w:pPr>
            <w:r>
              <w:rPr>
                <w:sz w:val="20"/>
              </w:rPr>
              <w:t xml:space="preserve">O: </w:t>
            </w:r>
          </w:p>
        </w:tc>
        <w:tc>
          <w:tcPr>
            <w:tcW w:w="2030" w:type="dxa"/>
            <w:tcBorders>
              <w:top w:val="single" w:sz="4" w:space="0" w:color="000000"/>
              <w:left w:val="single" w:sz="4" w:space="0" w:color="000000"/>
              <w:bottom w:val="single" w:sz="4" w:space="0" w:color="000000"/>
              <w:right w:val="single" w:sz="4" w:space="0" w:color="000000"/>
            </w:tcBorders>
            <w:vAlign w:val="center"/>
          </w:tcPr>
          <w:p w14:paraId="56545A13" w14:textId="77777777" w:rsidR="00B541F0" w:rsidRDefault="001039F5">
            <w:pPr>
              <w:spacing w:after="0" w:line="259" w:lineRule="auto"/>
              <w:ind w:left="1" w:right="0" w:firstLine="0"/>
              <w:jc w:val="left"/>
            </w:pPr>
            <w:r>
              <w:rPr>
                <w:sz w:val="20"/>
              </w:rPr>
              <w:t xml:space="preserve">01 </w:t>
            </w:r>
          </w:p>
        </w:tc>
        <w:tc>
          <w:tcPr>
            <w:tcW w:w="6675" w:type="dxa"/>
            <w:tcBorders>
              <w:top w:val="single" w:sz="4" w:space="0" w:color="000000"/>
              <w:left w:val="single" w:sz="4" w:space="0" w:color="000000"/>
              <w:bottom w:val="single" w:sz="4" w:space="0" w:color="000000"/>
              <w:right w:val="single" w:sz="4" w:space="0" w:color="000000"/>
            </w:tcBorders>
            <w:vAlign w:val="center"/>
          </w:tcPr>
          <w:p w14:paraId="7D106A0F" w14:textId="77777777" w:rsidR="00B541F0" w:rsidRDefault="001039F5">
            <w:pPr>
              <w:spacing w:after="0" w:line="259" w:lineRule="auto"/>
              <w:ind w:left="0" w:right="0" w:firstLine="0"/>
              <w:jc w:val="left"/>
            </w:pPr>
            <w:r>
              <w:rPr>
                <w:sz w:val="20"/>
              </w:rPr>
              <w:t xml:space="preserve">ZTI </w:t>
            </w:r>
          </w:p>
        </w:tc>
      </w:tr>
      <w:tr w:rsidR="00B541F0" w14:paraId="6C98095A" w14:textId="77777777">
        <w:trPr>
          <w:trHeight w:val="548"/>
        </w:trPr>
        <w:tc>
          <w:tcPr>
            <w:tcW w:w="577" w:type="dxa"/>
            <w:tcBorders>
              <w:top w:val="single" w:sz="4" w:space="0" w:color="000000"/>
              <w:left w:val="single" w:sz="4" w:space="0" w:color="000000"/>
              <w:bottom w:val="single" w:sz="4" w:space="0" w:color="000000"/>
              <w:right w:val="single" w:sz="4" w:space="0" w:color="000000"/>
            </w:tcBorders>
            <w:shd w:val="clear" w:color="auto" w:fill="D6E1EE"/>
            <w:vAlign w:val="center"/>
          </w:tcPr>
          <w:p w14:paraId="175D4A5E" w14:textId="77777777" w:rsidR="00B541F0" w:rsidRDefault="001039F5">
            <w:pPr>
              <w:spacing w:after="0" w:line="259" w:lineRule="auto"/>
              <w:ind w:left="0" w:right="0" w:firstLine="0"/>
              <w:jc w:val="left"/>
            </w:pPr>
            <w:r>
              <w:rPr>
                <w:sz w:val="20"/>
              </w:rPr>
              <w:t xml:space="preserve">R: </w:t>
            </w:r>
          </w:p>
        </w:tc>
        <w:tc>
          <w:tcPr>
            <w:tcW w:w="2030" w:type="dxa"/>
            <w:tcBorders>
              <w:top w:val="single" w:sz="4" w:space="0" w:color="000000"/>
              <w:left w:val="single" w:sz="4" w:space="0" w:color="000000"/>
              <w:bottom w:val="single" w:sz="4" w:space="0" w:color="000000"/>
              <w:right w:val="nil"/>
            </w:tcBorders>
            <w:shd w:val="clear" w:color="auto" w:fill="D6E1EE"/>
            <w:vAlign w:val="center"/>
          </w:tcPr>
          <w:p w14:paraId="70FAC1A7" w14:textId="77777777" w:rsidR="00B541F0" w:rsidRDefault="001039F5">
            <w:pPr>
              <w:spacing w:after="0" w:line="259" w:lineRule="auto"/>
              <w:ind w:left="1" w:right="0" w:firstLine="0"/>
              <w:jc w:val="left"/>
            </w:pPr>
            <w:r>
              <w:rPr>
                <w:sz w:val="20"/>
              </w:rPr>
              <w:t xml:space="preserve">0001 </w:t>
            </w:r>
          </w:p>
        </w:tc>
        <w:tc>
          <w:tcPr>
            <w:tcW w:w="6675" w:type="dxa"/>
            <w:tcBorders>
              <w:top w:val="single" w:sz="4" w:space="0" w:color="000000"/>
              <w:left w:val="nil"/>
              <w:bottom w:val="single" w:sz="4" w:space="0" w:color="000000"/>
              <w:right w:val="single" w:sz="4" w:space="0" w:color="000000"/>
            </w:tcBorders>
            <w:shd w:val="clear" w:color="auto" w:fill="D6E1EE"/>
            <w:vAlign w:val="center"/>
          </w:tcPr>
          <w:p w14:paraId="5EE404C6" w14:textId="77777777" w:rsidR="00B541F0" w:rsidRDefault="001039F5">
            <w:pPr>
              <w:spacing w:after="0" w:line="259" w:lineRule="auto"/>
              <w:ind w:left="0" w:right="0" w:firstLine="0"/>
              <w:jc w:val="left"/>
            </w:pPr>
            <w:r>
              <w:rPr>
                <w:sz w:val="20"/>
              </w:rPr>
              <w:t>Výměna rozvodů studené vody zkorodovaného pozinkovaného potrubí</w:t>
            </w:r>
            <w:r>
              <w:rPr>
                <w:sz w:val="20"/>
              </w:rPr>
              <w:t xml:space="preserve"> </w:t>
            </w:r>
          </w:p>
        </w:tc>
      </w:tr>
    </w:tbl>
    <w:p w14:paraId="1FABB157" w14:textId="77777777" w:rsidR="00B541F0" w:rsidRDefault="001039F5">
      <w:pPr>
        <w:spacing w:after="0" w:line="259" w:lineRule="auto"/>
        <w:ind w:left="79" w:right="0" w:firstLine="0"/>
        <w:jc w:val="left"/>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9282" w:type="dxa"/>
        <w:tblInd w:w="10" w:type="dxa"/>
        <w:tblCellMar>
          <w:top w:w="45" w:type="dxa"/>
          <w:left w:w="70" w:type="dxa"/>
          <w:bottom w:w="3" w:type="dxa"/>
          <w:right w:w="22" w:type="dxa"/>
        </w:tblCellMar>
        <w:tblLook w:val="04A0" w:firstRow="1" w:lastRow="0" w:firstColumn="1" w:lastColumn="0" w:noHBand="0" w:noVBand="1"/>
      </w:tblPr>
      <w:tblGrid>
        <w:gridCol w:w="576"/>
        <w:gridCol w:w="2029"/>
        <w:gridCol w:w="2276"/>
        <w:gridCol w:w="1001"/>
        <w:gridCol w:w="1403"/>
        <w:gridCol w:w="964"/>
        <w:gridCol w:w="1033"/>
      </w:tblGrid>
      <w:tr w:rsidR="00B541F0" w14:paraId="1C2D95F8" w14:textId="77777777">
        <w:trPr>
          <w:trHeight w:val="836"/>
        </w:trPr>
        <w:tc>
          <w:tcPr>
            <w:tcW w:w="577"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18BF22F6" w14:textId="77777777" w:rsidR="00B541F0" w:rsidRDefault="001039F5">
            <w:pPr>
              <w:spacing w:after="0" w:line="259" w:lineRule="auto"/>
              <w:ind w:left="0" w:right="0" w:firstLine="0"/>
              <w:jc w:val="left"/>
            </w:pPr>
            <w:proofErr w:type="spellStart"/>
            <w:r>
              <w:rPr>
                <w:sz w:val="20"/>
              </w:rPr>
              <w:t>P.č</w:t>
            </w:r>
            <w:proofErr w:type="spellEnd"/>
            <w:r>
              <w:rPr>
                <w:sz w:val="20"/>
              </w:rPr>
              <w:t>.</w:t>
            </w:r>
            <w:r>
              <w:rPr>
                <w:sz w:val="20"/>
              </w:rPr>
              <w:t xml:space="preserve"> </w:t>
            </w:r>
          </w:p>
        </w:tc>
        <w:tc>
          <w:tcPr>
            <w:tcW w:w="2028"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77ACEE5D" w14:textId="77777777" w:rsidR="00B541F0" w:rsidRDefault="001039F5">
            <w:pPr>
              <w:spacing w:after="0" w:line="259" w:lineRule="auto"/>
              <w:ind w:left="1" w:right="0" w:firstLine="0"/>
              <w:jc w:val="left"/>
            </w:pPr>
            <w:r>
              <w:rPr>
                <w:sz w:val="20"/>
              </w:rPr>
              <w:t>Číslo položky</w:t>
            </w:r>
            <w:r>
              <w:rPr>
                <w:sz w:val="20"/>
              </w:rPr>
              <w:t xml:space="preserve"> </w:t>
            </w:r>
          </w:p>
        </w:tc>
        <w:tc>
          <w:tcPr>
            <w:tcW w:w="2276"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40414C10" w14:textId="77777777" w:rsidR="00B541F0" w:rsidRDefault="001039F5">
            <w:pPr>
              <w:spacing w:after="0" w:line="259" w:lineRule="auto"/>
              <w:ind w:left="1" w:right="0" w:firstLine="0"/>
              <w:jc w:val="left"/>
            </w:pPr>
            <w:r>
              <w:rPr>
                <w:sz w:val="20"/>
              </w:rPr>
              <w:t>Název položky</w:t>
            </w: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240FD968" w14:textId="77777777" w:rsidR="00B541F0" w:rsidRDefault="001039F5">
            <w:pPr>
              <w:spacing w:after="0" w:line="259" w:lineRule="auto"/>
              <w:ind w:left="0" w:right="44" w:firstLine="0"/>
              <w:jc w:val="center"/>
            </w:pPr>
            <w:r>
              <w:rPr>
                <w:sz w:val="20"/>
              </w:rPr>
              <w:t xml:space="preserve">MJ </w:t>
            </w:r>
          </w:p>
        </w:tc>
        <w:tc>
          <w:tcPr>
            <w:tcW w:w="1403"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0F142B39" w14:textId="77777777" w:rsidR="00B541F0" w:rsidRDefault="001039F5">
            <w:pPr>
              <w:spacing w:after="0" w:line="259" w:lineRule="auto"/>
              <w:ind w:left="4" w:right="0" w:firstLine="0"/>
              <w:jc w:val="left"/>
            </w:pPr>
            <w:r>
              <w:rPr>
                <w:sz w:val="20"/>
              </w:rPr>
              <w:t>Množství</w:t>
            </w:r>
            <w:r>
              <w:rPr>
                <w:sz w:val="20"/>
              </w:rPr>
              <w:t xml:space="preserve"> </w:t>
            </w:r>
          </w:p>
        </w:tc>
        <w:tc>
          <w:tcPr>
            <w:tcW w:w="964"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13CAE547" w14:textId="77777777" w:rsidR="00B541F0" w:rsidRDefault="001039F5">
            <w:pPr>
              <w:spacing w:after="0" w:line="259" w:lineRule="auto"/>
              <w:ind w:left="0" w:right="0" w:firstLine="0"/>
            </w:pPr>
            <w:r>
              <w:rPr>
                <w:sz w:val="20"/>
              </w:rPr>
              <w:t xml:space="preserve">Cena / MJ </w:t>
            </w:r>
          </w:p>
        </w:tc>
        <w:tc>
          <w:tcPr>
            <w:tcW w:w="1033" w:type="dxa"/>
            <w:tcBorders>
              <w:top w:val="single" w:sz="4" w:space="0" w:color="000000"/>
              <w:left w:val="single" w:sz="4" w:space="0" w:color="000000"/>
              <w:bottom w:val="single" w:sz="4" w:space="0" w:color="000000"/>
              <w:right w:val="single" w:sz="4" w:space="0" w:color="000000"/>
            </w:tcBorders>
            <w:shd w:val="clear" w:color="auto" w:fill="DBDBDB"/>
            <w:vAlign w:val="bottom"/>
          </w:tcPr>
          <w:p w14:paraId="69CA97C7" w14:textId="77777777" w:rsidR="00B541F0" w:rsidRDefault="001039F5">
            <w:pPr>
              <w:spacing w:after="0" w:line="259" w:lineRule="auto"/>
              <w:ind w:left="1" w:right="0" w:firstLine="0"/>
              <w:jc w:val="left"/>
            </w:pPr>
            <w:r>
              <w:rPr>
                <w:sz w:val="20"/>
              </w:rPr>
              <w:t xml:space="preserve">Celkem </w:t>
            </w:r>
          </w:p>
        </w:tc>
      </w:tr>
      <w:tr w:rsidR="00B541F0" w14:paraId="5CF2C708" w14:textId="77777777">
        <w:trPr>
          <w:trHeight w:val="286"/>
        </w:trPr>
        <w:tc>
          <w:tcPr>
            <w:tcW w:w="2606" w:type="dxa"/>
            <w:gridSpan w:val="2"/>
            <w:tcBorders>
              <w:top w:val="single" w:sz="4" w:space="0" w:color="000000"/>
              <w:left w:val="single" w:sz="4" w:space="0" w:color="000000"/>
              <w:bottom w:val="single" w:sz="4" w:space="0" w:color="000000"/>
              <w:right w:val="nil"/>
            </w:tcBorders>
            <w:shd w:val="clear" w:color="auto" w:fill="D6E1EE"/>
          </w:tcPr>
          <w:p w14:paraId="1BDF1B6B" w14:textId="77777777" w:rsidR="00B541F0" w:rsidRDefault="001039F5">
            <w:pPr>
              <w:tabs>
                <w:tab w:val="center" w:pos="679"/>
              </w:tabs>
              <w:spacing w:after="0" w:line="259" w:lineRule="auto"/>
              <w:ind w:left="0" w:right="0" w:firstLine="0"/>
              <w:jc w:val="left"/>
            </w:pPr>
            <w:r>
              <w:rPr>
                <w:b/>
                <w:sz w:val="20"/>
              </w:rPr>
              <w:t xml:space="preserve">Díl: </w:t>
            </w:r>
            <w:r>
              <w:rPr>
                <w:b/>
                <w:sz w:val="20"/>
              </w:rPr>
              <w:tab/>
              <w:t xml:space="preserve">94 </w:t>
            </w:r>
          </w:p>
        </w:tc>
        <w:tc>
          <w:tcPr>
            <w:tcW w:w="2276" w:type="dxa"/>
            <w:tcBorders>
              <w:top w:val="single" w:sz="4" w:space="0" w:color="000000"/>
              <w:left w:val="nil"/>
              <w:bottom w:val="single" w:sz="4" w:space="0" w:color="000000"/>
              <w:right w:val="nil"/>
            </w:tcBorders>
            <w:shd w:val="clear" w:color="auto" w:fill="D6E1EE"/>
          </w:tcPr>
          <w:p w14:paraId="592BA6EB" w14:textId="77777777" w:rsidR="00B541F0" w:rsidRDefault="001039F5">
            <w:pPr>
              <w:spacing w:after="0" w:line="259" w:lineRule="auto"/>
              <w:ind w:left="1" w:right="0" w:firstLine="0"/>
              <w:jc w:val="left"/>
            </w:pPr>
            <w:r>
              <w:rPr>
                <w:b/>
                <w:sz w:val="20"/>
              </w:rPr>
              <w:t xml:space="preserve">Lešení a stavební výtahy </w:t>
            </w:r>
          </w:p>
        </w:tc>
        <w:tc>
          <w:tcPr>
            <w:tcW w:w="1001" w:type="dxa"/>
            <w:tcBorders>
              <w:top w:val="single" w:sz="4" w:space="0" w:color="000000"/>
              <w:left w:val="nil"/>
              <w:bottom w:val="single" w:sz="4" w:space="0" w:color="000000"/>
              <w:right w:val="nil"/>
            </w:tcBorders>
            <w:shd w:val="clear" w:color="auto" w:fill="D6E1EE"/>
          </w:tcPr>
          <w:p w14:paraId="7AAF7769" w14:textId="77777777" w:rsidR="00B541F0" w:rsidRDefault="001039F5">
            <w:pPr>
              <w:spacing w:after="0" w:line="259" w:lineRule="auto"/>
              <w:ind w:left="5" w:right="0" w:firstLine="0"/>
              <w:jc w:val="center"/>
            </w:pPr>
            <w:r>
              <w:rPr>
                <w:b/>
                <w:sz w:val="20"/>
              </w:rPr>
              <w:t xml:space="preserve">  </w:t>
            </w:r>
          </w:p>
        </w:tc>
        <w:tc>
          <w:tcPr>
            <w:tcW w:w="3400" w:type="dxa"/>
            <w:gridSpan w:val="3"/>
            <w:tcBorders>
              <w:top w:val="single" w:sz="4" w:space="0" w:color="000000"/>
              <w:left w:val="nil"/>
              <w:bottom w:val="single" w:sz="4" w:space="0" w:color="000000"/>
              <w:right w:val="single" w:sz="4" w:space="0" w:color="000000"/>
            </w:tcBorders>
            <w:shd w:val="clear" w:color="auto" w:fill="D6E1EE"/>
          </w:tcPr>
          <w:p w14:paraId="3884E284" w14:textId="77777777" w:rsidR="00B541F0" w:rsidRDefault="001039F5">
            <w:pPr>
              <w:tabs>
                <w:tab w:val="center" w:pos="1403"/>
                <w:tab w:val="right" w:pos="3308"/>
              </w:tabs>
              <w:spacing w:after="0" w:line="259" w:lineRule="auto"/>
              <w:ind w:left="0" w:right="0" w:firstLine="0"/>
              <w:jc w:val="left"/>
            </w:pPr>
            <w:r>
              <w:rPr>
                <w:b/>
                <w:sz w:val="20"/>
              </w:rPr>
              <w:t xml:space="preserve">  </w:t>
            </w:r>
            <w:r>
              <w:rPr>
                <w:b/>
                <w:sz w:val="20"/>
              </w:rPr>
              <w:tab/>
              <w:t xml:space="preserve">  </w:t>
            </w:r>
            <w:r>
              <w:rPr>
                <w:b/>
                <w:sz w:val="20"/>
              </w:rPr>
              <w:tab/>
              <w:t xml:space="preserve">3 856,00 </w:t>
            </w:r>
          </w:p>
        </w:tc>
      </w:tr>
      <w:tr w:rsidR="00B541F0" w14:paraId="5627CCC4" w14:textId="77777777">
        <w:trPr>
          <w:trHeight w:val="742"/>
        </w:trPr>
        <w:tc>
          <w:tcPr>
            <w:tcW w:w="577" w:type="dxa"/>
            <w:tcBorders>
              <w:top w:val="single" w:sz="4" w:space="0" w:color="000000"/>
              <w:left w:val="single" w:sz="4" w:space="0" w:color="000000"/>
              <w:bottom w:val="single" w:sz="4" w:space="0" w:color="000000"/>
              <w:right w:val="single" w:sz="4" w:space="0" w:color="808080"/>
            </w:tcBorders>
          </w:tcPr>
          <w:p w14:paraId="68CA5904" w14:textId="77777777" w:rsidR="00B541F0" w:rsidRDefault="001039F5">
            <w:pPr>
              <w:spacing w:after="0" w:line="259" w:lineRule="auto"/>
              <w:ind w:left="0" w:right="46" w:firstLine="0"/>
              <w:jc w:val="right"/>
            </w:pPr>
            <w:r>
              <w:rPr>
                <w:sz w:val="20"/>
              </w:rPr>
              <w:t xml:space="preserve">1 </w:t>
            </w:r>
          </w:p>
        </w:tc>
        <w:tc>
          <w:tcPr>
            <w:tcW w:w="2028" w:type="dxa"/>
            <w:tcBorders>
              <w:top w:val="single" w:sz="4" w:space="0" w:color="000000"/>
              <w:left w:val="single" w:sz="4" w:space="0" w:color="808080"/>
              <w:bottom w:val="single" w:sz="4" w:space="0" w:color="000000"/>
              <w:right w:val="single" w:sz="4" w:space="0" w:color="808080"/>
            </w:tcBorders>
          </w:tcPr>
          <w:p w14:paraId="35C5E9DC" w14:textId="77777777" w:rsidR="00B541F0" w:rsidRDefault="001039F5">
            <w:pPr>
              <w:spacing w:after="0" w:line="259" w:lineRule="auto"/>
              <w:ind w:left="1" w:right="0" w:firstLine="0"/>
              <w:jc w:val="left"/>
            </w:pPr>
            <w:r>
              <w:rPr>
                <w:sz w:val="20"/>
              </w:rPr>
              <w:t xml:space="preserve">941955001R00 </w:t>
            </w:r>
          </w:p>
        </w:tc>
        <w:tc>
          <w:tcPr>
            <w:tcW w:w="2276" w:type="dxa"/>
            <w:tcBorders>
              <w:top w:val="single" w:sz="4" w:space="0" w:color="000000"/>
              <w:left w:val="single" w:sz="4" w:space="0" w:color="808080"/>
              <w:bottom w:val="single" w:sz="4" w:space="0" w:color="000000"/>
              <w:right w:val="single" w:sz="4" w:space="0" w:color="808080"/>
            </w:tcBorders>
          </w:tcPr>
          <w:p w14:paraId="04A97CFC" w14:textId="77777777" w:rsidR="00B541F0" w:rsidRDefault="001039F5">
            <w:pPr>
              <w:spacing w:after="0" w:line="259" w:lineRule="auto"/>
              <w:ind w:left="1" w:right="0" w:firstLine="0"/>
              <w:jc w:val="left"/>
            </w:pPr>
            <w:r>
              <w:rPr>
                <w:sz w:val="20"/>
              </w:rPr>
              <w:t xml:space="preserve">Lešení lehké pomocné pojízdné, výška podlahy </w:t>
            </w:r>
            <w:r>
              <w:rPr>
                <w:sz w:val="20"/>
              </w:rPr>
              <w:t xml:space="preserve">do 1,4 m </w:t>
            </w:r>
          </w:p>
        </w:tc>
        <w:tc>
          <w:tcPr>
            <w:tcW w:w="1001" w:type="dxa"/>
            <w:tcBorders>
              <w:top w:val="single" w:sz="4" w:space="0" w:color="000000"/>
              <w:left w:val="single" w:sz="4" w:space="0" w:color="808080"/>
              <w:bottom w:val="single" w:sz="4" w:space="0" w:color="000000"/>
              <w:right w:val="single" w:sz="4" w:space="0" w:color="808080"/>
            </w:tcBorders>
          </w:tcPr>
          <w:p w14:paraId="752C7DC6" w14:textId="77777777" w:rsidR="00B541F0" w:rsidRDefault="001039F5">
            <w:pPr>
              <w:spacing w:after="0" w:line="259" w:lineRule="auto"/>
              <w:ind w:left="349" w:right="0" w:firstLine="0"/>
              <w:jc w:val="left"/>
            </w:pPr>
            <w:r>
              <w:rPr>
                <w:sz w:val="20"/>
              </w:rPr>
              <w:t xml:space="preserve">ks     </w:t>
            </w:r>
          </w:p>
        </w:tc>
        <w:tc>
          <w:tcPr>
            <w:tcW w:w="1403" w:type="dxa"/>
            <w:tcBorders>
              <w:top w:val="single" w:sz="4" w:space="0" w:color="000000"/>
              <w:left w:val="single" w:sz="4" w:space="0" w:color="808080"/>
              <w:bottom w:val="single" w:sz="4" w:space="0" w:color="000000"/>
              <w:right w:val="single" w:sz="4" w:space="0" w:color="808080"/>
            </w:tcBorders>
          </w:tcPr>
          <w:p w14:paraId="46E217E7" w14:textId="77777777" w:rsidR="00B541F0" w:rsidRDefault="001039F5">
            <w:pPr>
              <w:spacing w:after="0" w:line="259" w:lineRule="auto"/>
              <w:ind w:left="0" w:right="49" w:firstLine="0"/>
              <w:jc w:val="right"/>
            </w:pPr>
            <w:r>
              <w:rPr>
                <w:sz w:val="20"/>
              </w:rPr>
              <w:t xml:space="preserve">1,00000 </w:t>
            </w:r>
          </w:p>
        </w:tc>
        <w:tc>
          <w:tcPr>
            <w:tcW w:w="964" w:type="dxa"/>
            <w:tcBorders>
              <w:top w:val="single" w:sz="4" w:space="0" w:color="000000"/>
              <w:left w:val="single" w:sz="4" w:space="0" w:color="808080"/>
              <w:bottom w:val="single" w:sz="4" w:space="0" w:color="000000"/>
              <w:right w:val="single" w:sz="4" w:space="0" w:color="808080"/>
            </w:tcBorders>
            <w:shd w:val="clear" w:color="auto" w:fill="99CCFF"/>
          </w:tcPr>
          <w:p w14:paraId="6ABBE63C" w14:textId="77777777" w:rsidR="00B541F0" w:rsidRDefault="001039F5">
            <w:pPr>
              <w:spacing w:after="0" w:line="259" w:lineRule="auto"/>
              <w:ind w:left="0" w:right="51" w:firstLine="0"/>
              <w:jc w:val="right"/>
            </w:pPr>
            <w:r>
              <w:rPr>
                <w:sz w:val="20"/>
              </w:rPr>
              <w:t xml:space="preserve">3 856,00 </w:t>
            </w:r>
          </w:p>
        </w:tc>
        <w:tc>
          <w:tcPr>
            <w:tcW w:w="1033" w:type="dxa"/>
            <w:tcBorders>
              <w:top w:val="single" w:sz="4" w:space="0" w:color="000000"/>
              <w:left w:val="single" w:sz="4" w:space="0" w:color="808080"/>
              <w:bottom w:val="single" w:sz="4" w:space="0" w:color="000000"/>
              <w:right w:val="single" w:sz="4" w:space="0" w:color="000000"/>
            </w:tcBorders>
          </w:tcPr>
          <w:p w14:paraId="457C8C86" w14:textId="77777777" w:rsidR="00B541F0" w:rsidRDefault="001039F5">
            <w:pPr>
              <w:spacing w:after="0" w:line="259" w:lineRule="auto"/>
              <w:ind w:left="0" w:right="47" w:firstLine="0"/>
              <w:jc w:val="right"/>
            </w:pPr>
            <w:r>
              <w:rPr>
                <w:sz w:val="20"/>
              </w:rPr>
              <w:t xml:space="preserve">3 856,00 </w:t>
            </w:r>
          </w:p>
        </w:tc>
      </w:tr>
      <w:tr w:rsidR="00B541F0" w14:paraId="665637A6" w14:textId="77777777">
        <w:trPr>
          <w:trHeight w:val="499"/>
        </w:trPr>
        <w:tc>
          <w:tcPr>
            <w:tcW w:w="2606" w:type="dxa"/>
            <w:gridSpan w:val="2"/>
            <w:tcBorders>
              <w:top w:val="single" w:sz="4" w:space="0" w:color="000000"/>
              <w:left w:val="single" w:sz="4" w:space="0" w:color="000000"/>
              <w:bottom w:val="single" w:sz="4" w:space="0" w:color="000000"/>
              <w:right w:val="nil"/>
            </w:tcBorders>
            <w:shd w:val="clear" w:color="auto" w:fill="D6E1EE"/>
          </w:tcPr>
          <w:p w14:paraId="4FE75E1C" w14:textId="77777777" w:rsidR="00B541F0" w:rsidRDefault="001039F5">
            <w:pPr>
              <w:tabs>
                <w:tab w:val="center" w:pos="730"/>
              </w:tabs>
              <w:spacing w:after="0" w:line="259" w:lineRule="auto"/>
              <w:ind w:left="0" w:right="0" w:firstLine="0"/>
              <w:jc w:val="left"/>
            </w:pPr>
            <w:r>
              <w:rPr>
                <w:b/>
                <w:sz w:val="20"/>
              </w:rPr>
              <w:t xml:space="preserve">Díl: </w:t>
            </w:r>
            <w:r>
              <w:rPr>
                <w:b/>
                <w:sz w:val="20"/>
              </w:rPr>
              <w:tab/>
              <w:t xml:space="preserve">722 </w:t>
            </w:r>
          </w:p>
        </w:tc>
        <w:tc>
          <w:tcPr>
            <w:tcW w:w="2276" w:type="dxa"/>
            <w:tcBorders>
              <w:top w:val="single" w:sz="4" w:space="0" w:color="000000"/>
              <w:left w:val="nil"/>
              <w:bottom w:val="single" w:sz="4" w:space="0" w:color="000000"/>
              <w:right w:val="nil"/>
            </w:tcBorders>
            <w:shd w:val="clear" w:color="auto" w:fill="D6E1EE"/>
          </w:tcPr>
          <w:p w14:paraId="7A122904" w14:textId="77777777" w:rsidR="00B541F0" w:rsidRDefault="001039F5">
            <w:pPr>
              <w:spacing w:after="0" w:line="259" w:lineRule="auto"/>
              <w:ind w:left="1" w:right="0" w:firstLine="0"/>
              <w:jc w:val="left"/>
            </w:pPr>
            <w:r>
              <w:rPr>
                <w:b/>
                <w:sz w:val="20"/>
              </w:rPr>
              <w:t xml:space="preserve">Vnitřní vodovod </w:t>
            </w:r>
          </w:p>
        </w:tc>
        <w:tc>
          <w:tcPr>
            <w:tcW w:w="1001" w:type="dxa"/>
            <w:tcBorders>
              <w:top w:val="single" w:sz="4" w:space="0" w:color="000000"/>
              <w:left w:val="nil"/>
              <w:bottom w:val="single" w:sz="4" w:space="0" w:color="000000"/>
              <w:right w:val="nil"/>
            </w:tcBorders>
            <w:shd w:val="clear" w:color="auto" w:fill="D6E1EE"/>
          </w:tcPr>
          <w:p w14:paraId="25BC7E48" w14:textId="77777777" w:rsidR="00B541F0" w:rsidRDefault="001039F5">
            <w:pPr>
              <w:spacing w:after="0" w:line="259" w:lineRule="auto"/>
              <w:ind w:left="5" w:right="0" w:firstLine="0"/>
              <w:jc w:val="center"/>
            </w:pPr>
            <w:r>
              <w:rPr>
                <w:b/>
                <w:sz w:val="20"/>
              </w:rPr>
              <w:t xml:space="preserve">  </w:t>
            </w:r>
          </w:p>
        </w:tc>
        <w:tc>
          <w:tcPr>
            <w:tcW w:w="3400" w:type="dxa"/>
            <w:gridSpan w:val="3"/>
            <w:tcBorders>
              <w:top w:val="single" w:sz="4" w:space="0" w:color="000000"/>
              <w:left w:val="nil"/>
              <w:bottom w:val="single" w:sz="4" w:space="0" w:color="000000"/>
              <w:right w:val="single" w:sz="4" w:space="0" w:color="000000"/>
            </w:tcBorders>
            <w:shd w:val="clear" w:color="auto" w:fill="D6E1EE"/>
          </w:tcPr>
          <w:p w14:paraId="4B456580" w14:textId="77777777" w:rsidR="00B541F0" w:rsidRDefault="001039F5">
            <w:pPr>
              <w:tabs>
                <w:tab w:val="center" w:pos="1403"/>
                <w:tab w:val="right" w:pos="3308"/>
              </w:tabs>
              <w:spacing w:after="0" w:line="259" w:lineRule="auto"/>
              <w:ind w:left="0" w:right="0" w:firstLine="0"/>
              <w:jc w:val="left"/>
            </w:pPr>
            <w:r>
              <w:rPr>
                <w:b/>
                <w:sz w:val="20"/>
              </w:rPr>
              <w:t xml:space="preserve">  </w:t>
            </w:r>
            <w:r>
              <w:rPr>
                <w:b/>
                <w:sz w:val="20"/>
              </w:rPr>
              <w:tab/>
              <w:t xml:space="preserve">  </w:t>
            </w:r>
            <w:r>
              <w:rPr>
                <w:b/>
                <w:sz w:val="20"/>
              </w:rPr>
              <w:tab/>
              <w:t xml:space="preserve">305 </w:t>
            </w:r>
          </w:p>
          <w:p w14:paraId="4053B512" w14:textId="77777777" w:rsidR="00B541F0" w:rsidRDefault="001039F5">
            <w:pPr>
              <w:spacing w:after="0" w:line="259" w:lineRule="auto"/>
              <w:ind w:left="0" w:right="47" w:firstLine="0"/>
              <w:jc w:val="right"/>
            </w:pPr>
            <w:r>
              <w:rPr>
                <w:b/>
                <w:sz w:val="20"/>
              </w:rPr>
              <w:t xml:space="preserve">915,18 </w:t>
            </w:r>
          </w:p>
        </w:tc>
      </w:tr>
      <w:tr w:rsidR="00B541F0" w14:paraId="2817F50F" w14:textId="77777777">
        <w:trPr>
          <w:trHeight w:val="497"/>
        </w:trPr>
        <w:tc>
          <w:tcPr>
            <w:tcW w:w="577" w:type="dxa"/>
            <w:tcBorders>
              <w:top w:val="single" w:sz="4" w:space="0" w:color="000000"/>
              <w:left w:val="single" w:sz="4" w:space="0" w:color="000000"/>
              <w:bottom w:val="single" w:sz="4" w:space="0" w:color="000000"/>
              <w:right w:val="single" w:sz="4" w:space="0" w:color="808080"/>
            </w:tcBorders>
          </w:tcPr>
          <w:p w14:paraId="14A1B96B" w14:textId="77777777" w:rsidR="00B541F0" w:rsidRDefault="001039F5">
            <w:pPr>
              <w:spacing w:after="0" w:line="259" w:lineRule="auto"/>
              <w:ind w:left="0" w:right="46" w:firstLine="0"/>
              <w:jc w:val="right"/>
            </w:pPr>
            <w:r>
              <w:rPr>
                <w:sz w:val="20"/>
              </w:rPr>
              <w:t xml:space="preserve">2 </w:t>
            </w:r>
          </w:p>
        </w:tc>
        <w:tc>
          <w:tcPr>
            <w:tcW w:w="2028" w:type="dxa"/>
            <w:tcBorders>
              <w:top w:val="single" w:sz="4" w:space="0" w:color="000000"/>
              <w:left w:val="single" w:sz="4" w:space="0" w:color="808080"/>
              <w:bottom w:val="single" w:sz="4" w:space="0" w:color="000000"/>
              <w:right w:val="single" w:sz="4" w:space="0" w:color="808080"/>
            </w:tcBorders>
          </w:tcPr>
          <w:p w14:paraId="1B52F6BF" w14:textId="77777777" w:rsidR="00B541F0" w:rsidRDefault="001039F5">
            <w:pPr>
              <w:spacing w:after="0" w:line="259" w:lineRule="auto"/>
              <w:ind w:left="1" w:right="0" w:firstLine="0"/>
              <w:jc w:val="left"/>
            </w:pPr>
            <w:r>
              <w:rPr>
                <w:sz w:val="20"/>
              </w:rPr>
              <w:t xml:space="preserve">713400821R00 </w:t>
            </w:r>
          </w:p>
        </w:tc>
        <w:tc>
          <w:tcPr>
            <w:tcW w:w="2276" w:type="dxa"/>
            <w:tcBorders>
              <w:top w:val="single" w:sz="4" w:space="0" w:color="000000"/>
              <w:left w:val="single" w:sz="4" w:space="0" w:color="808080"/>
              <w:bottom w:val="single" w:sz="4" w:space="0" w:color="000000"/>
              <w:right w:val="single" w:sz="4" w:space="0" w:color="808080"/>
            </w:tcBorders>
          </w:tcPr>
          <w:p w14:paraId="58D0ABB1" w14:textId="77777777" w:rsidR="00B541F0" w:rsidRDefault="001039F5">
            <w:pPr>
              <w:spacing w:after="0" w:line="259" w:lineRule="auto"/>
              <w:ind w:left="1" w:right="7" w:firstLine="0"/>
            </w:pPr>
            <w:r>
              <w:rPr>
                <w:sz w:val="20"/>
              </w:rPr>
              <w:t xml:space="preserve">Odstranění izolačních </w:t>
            </w:r>
            <w:proofErr w:type="gramStart"/>
            <w:r>
              <w:rPr>
                <w:sz w:val="20"/>
              </w:rPr>
              <w:t>pásů  potrubí</w:t>
            </w:r>
            <w:proofErr w:type="gramEnd"/>
            <w:r>
              <w:rPr>
                <w:sz w:val="20"/>
              </w:rPr>
              <w:t xml:space="preserve"> </w:t>
            </w:r>
          </w:p>
        </w:tc>
        <w:tc>
          <w:tcPr>
            <w:tcW w:w="1001" w:type="dxa"/>
            <w:tcBorders>
              <w:top w:val="single" w:sz="4" w:space="0" w:color="000000"/>
              <w:left w:val="single" w:sz="4" w:space="0" w:color="808080"/>
              <w:bottom w:val="single" w:sz="4" w:space="0" w:color="000000"/>
              <w:right w:val="single" w:sz="4" w:space="0" w:color="808080"/>
            </w:tcBorders>
            <w:vAlign w:val="center"/>
          </w:tcPr>
          <w:p w14:paraId="585788E1" w14:textId="77777777" w:rsidR="00B541F0" w:rsidRDefault="001039F5">
            <w:pPr>
              <w:spacing w:after="0" w:line="259" w:lineRule="auto"/>
              <w:ind w:left="0" w:right="42" w:firstLine="0"/>
              <w:jc w:val="center"/>
            </w:pPr>
            <w:r>
              <w:rPr>
                <w:sz w:val="20"/>
              </w:rPr>
              <w:t xml:space="preserve">m  </w:t>
            </w:r>
          </w:p>
        </w:tc>
        <w:tc>
          <w:tcPr>
            <w:tcW w:w="1403" w:type="dxa"/>
            <w:tcBorders>
              <w:top w:val="single" w:sz="4" w:space="0" w:color="000000"/>
              <w:left w:val="single" w:sz="4" w:space="0" w:color="808080"/>
              <w:bottom w:val="single" w:sz="4" w:space="0" w:color="000000"/>
              <w:right w:val="single" w:sz="4" w:space="0" w:color="808080"/>
            </w:tcBorders>
          </w:tcPr>
          <w:p w14:paraId="312B08F0" w14:textId="77777777" w:rsidR="00B541F0" w:rsidRDefault="001039F5">
            <w:pPr>
              <w:spacing w:after="0" w:line="259" w:lineRule="auto"/>
              <w:ind w:left="0" w:right="49" w:firstLine="0"/>
              <w:jc w:val="right"/>
            </w:pPr>
            <w:r>
              <w:rPr>
                <w:sz w:val="20"/>
              </w:rPr>
              <w:t xml:space="preserve">78,00000 </w:t>
            </w:r>
          </w:p>
        </w:tc>
        <w:tc>
          <w:tcPr>
            <w:tcW w:w="964" w:type="dxa"/>
            <w:tcBorders>
              <w:top w:val="single" w:sz="4" w:space="0" w:color="000000"/>
              <w:left w:val="single" w:sz="4" w:space="0" w:color="808080"/>
              <w:bottom w:val="single" w:sz="4" w:space="0" w:color="000000"/>
              <w:right w:val="single" w:sz="4" w:space="0" w:color="808080"/>
            </w:tcBorders>
            <w:shd w:val="clear" w:color="auto" w:fill="99CCFF"/>
          </w:tcPr>
          <w:p w14:paraId="5B02B9ED" w14:textId="77777777" w:rsidR="00B541F0" w:rsidRDefault="001039F5">
            <w:pPr>
              <w:spacing w:after="0" w:line="259" w:lineRule="auto"/>
              <w:ind w:left="0" w:right="51" w:firstLine="0"/>
              <w:jc w:val="right"/>
            </w:pPr>
            <w:r>
              <w:rPr>
                <w:sz w:val="20"/>
              </w:rPr>
              <w:t xml:space="preserve">36,00 </w:t>
            </w:r>
          </w:p>
        </w:tc>
        <w:tc>
          <w:tcPr>
            <w:tcW w:w="1033" w:type="dxa"/>
            <w:tcBorders>
              <w:top w:val="single" w:sz="4" w:space="0" w:color="000000"/>
              <w:left w:val="single" w:sz="4" w:space="0" w:color="808080"/>
              <w:bottom w:val="single" w:sz="4" w:space="0" w:color="000000"/>
              <w:right w:val="single" w:sz="4" w:space="0" w:color="000000"/>
            </w:tcBorders>
          </w:tcPr>
          <w:p w14:paraId="12A391AA" w14:textId="77777777" w:rsidR="00B541F0" w:rsidRDefault="001039F5">
            <w:pPr>
              <w:spacing w:after="0" w:line="259" w:lineRule="auto"/>
              <w:ind w:left="0" w:right="47" w:firstLine="0"/>
              <w:jc w:val="right"/>
            </w:pPr>
            <w:r>
              <w:rPr>
                <w:sz w:val="20"/>
              </w:rPr>
              <w:t xml:space="preserve">2 808,00 </w:t>
            </w:r>
          </w:p>
        </w:tc>
      </w:tr>
      <w:tr w:rsidR="00B541F0" w14:paraId="79F2FFC7" w14:textId="77777777">
        <w:trPr>
          <w:trHeight w:val="743"/>
        </w:trPr>
        <w:tc>
          <w:tcPr>
            <w:tcW w:w="577" w:type="dxa"/>
            <w:tcBorders>
              <w:top w:val="single" w:sz="4" w:space="0" w:color="000000"/>
              <w:left w:val="single" w:sz="4" w:space="0" w:color="000000"/>
              <w:bottom w:val="single" w:sz="4" w:space="0" w:color="000000"/>
              <w:right w:val="single" w:sz="4" w:space="0" w:color="808080"/>
            </w:tcBorders>
          </w:tcPr>
          <w:p w14:paraId="3A21132C" w14:textId="77777777" w:rsidR="00B541F0" w:rsidRDefault="001039F5">
            <w:pPr>
              <w:spacing w:after="0" w:line="259" w:lineRule="auto"/>
              <w:ind w:left="0" w:right="46" w:firstLine="0"/>
              <w:jc w:val="right"/>
            </w:pPr>
            <w:r>
              <w:rPr>
                <w:sz w:val="20"/>
              </w:rPr>
              <w:t xml:space="preserve">3 </w:t>
            </w:r>
          </w:p>
        </w:tc>
        <w:tc>
          <w:tcPr>
            <w:tcW w:w="2028" w:type="dxa"/>
            <w:tcBorders>
              <w:top w:val="single" w:sz="4" w:space="0" w:color="000000"/>
              <w:left w:val="single" w:sz="4" w:space="0" w:color="808080"/>
              <w:bottom w:val="single" w:sz="4" w:space="0" w:color="000000"/>
              <w:right w:val="single" w:sz="4" w:space="0" w:color="808080"/>
            </w:tcBorders>
          </w:tcPr>
          <w:p w14:paraId="21E946D8" w14:textId="77777777" w:rsidR="00B541F0" w:rsidRDefault="001039F5">
            <w:pPr>
              <w:spacing w:after="0" w:line="259" w:lineRule="auto"/>
              <w:ind w:left="1" w:right="0" w:firstLine="0"/>
              <w:jc w:val="left"/>
            </w:pPr>
            <w:r>
              <w:rPr>
                <w:sz w:val="20"/>
              </w:rPr>
              <w:t xml:space="preserve">722130803R00 </w:t>
            </w:r>
          </w:p>
        </w:tc>
        <w:tc>
          <w:tcPr>
            <w:tcW w:w="2276" w:type="dxa"/>
            <w:tcBorders>
              <w:top w:val="single" w:sz="4" w:space="0" w:color="000000"/>
              <w:left w:val="single" w:sz="4" w:space="0" w:color="808080"/>
              <w:bottom w:val="single" w:sz="4" w:space="0" w:color="000000"/>
              <w:right w:val="single" w:sz="4" w:space="0" w:color="808080"/>
            </w:tcBorders>
          </w:tcPr>
          <w:p w14:paraId="0D4F875E" w14:textId="77777777" w:rsidR="00B541F0" w:rsidRDefault="001039F5">
            <w:pPr>
              <w:spacing w:after="0" w:line="259" w:lineRule="auto"/>
              <w:ind w:left="1" w:right="0" w:firstLine="0"/>
              <w:jc w:val="left"/>
            </w:pPr>
            <w:r>
              <w:rPr>
                <w:sz w:val="20"/>
              </w:rPr>
              <w:t xml:space="preserve">Demontáž potrubí ocelových závitových, DN </w:t>
            </w:r>
            <w:r>
              <w:rPr>
                <w:sz w:val="20"/>
              </w:rPr>
              <w:t xml:space="preserve">50 mm  </w:t>
            </w:r>
          </w:p>
        </w:tc>
        <w:tc>
          <w:tcPr>
            <w:tcW w:w="1001" w:type="dxa"/>
            <w:tcBorders>
              <w:top w:val="single" w:sz="4" w:space="0" w:color="000000"/>
              <w:left w:val="single" w:sz="4" w:space="0" w:color="808080"/>
              <w:bottom w:val="single" w:sz="4" w:space="0" w:color="000000"/>
              <w:right w:val="single" w:sz="4" w:space="0" w:color="808080"/>
            </w:tcBorders>
          </w:tcPr>
          <w:p w14:paraId="3F08CBC8" w14:textId="77777777" w:rsidR="00B541F0" w:rsidRDefault="001039F5">
            <w:pPr>
              <w:spacing w:after="0" w:line="259" w:lineRule="auto"/>
              <w:ind w:left="0" w:right="42" w:firstLine="0"/>
              <w:jc w:val="center"/>
            </w:pPr>
            <w:r>
              <w:rPr>
                <w:sz w:val="20"/>
              </w:rPr>
              <w:t xml:space="preserve">m </w:t>
            </w:r>
          </w:p>
        </w:tc>
        <w:tc>
          <w:tcPr>
            <w:tcW w:w="1403" w:type="dxa"/>
            <w:tcBorders>
              <w:top w:val="single" w:sz="4" w:space="0" w:color="000000"/>
              <w:left w:val="single" w:sz="4" w:space="0" w:color="808080"/>
              <w:bottom w:val="single" w:sz="4" w:space="0" w:color="000000"/>
              <w:right w:val="single" w:sz="4" w:space="0" w:color="808080"/>
            </w:tcBorders>
          </w:tcPr>
          <w:p w14:paraId="4F7E9F0F" w14:textId="77777777" w:rsidR="00B541F0" w:rsidRDefault="001039F5">
            <w:pPr>
              <w:spacing w:after="0" w:line="259" w:lineRule="auto"/>
              <w:ind w:left="0" w:right="49" w:firstLine="0"/>
              <w:jc w:val="right"/>
            </w:pPr>
            <w:r>
              <w:rPr>
                <w:sz w:val="20"/>
              </w:rPr>
              <w:t xml:space="preserve">78,00000 </w:t>
            </w:r>
          </w:p>
        </w:tc>
        <w:tc>
          <w:tcPr>
            <w:tcW w:w="964" w:type="dxa"/>
            <w:tcBorders>
              <w:top w:val="single" w:sz="4" w:space="0" w:color="000000"/>
              <w:left w:val="single" w:sz="4" w:space="0" w:color="808080"/>
              <w:bottom w:val="single" w:sz="4" w:space="0" w:color="000000"/>
              <w:right w:val="single" w:sz="4" w:space="0" w:color="808080"/>
            </w:tcBorders>
            <w:shd w:val="clear" w:color="auto" w:fill="99CCFF"/>
          </w:tcPr>
          <w:p w14:paraId="47A8CF67" w14:textId="77777777" w:rsidR="00B541F0" w:rsidRDefault="001039F5">
            <w:pPr>
              <w:spacing w:after="0" w:line="259" w:lineRule="auto"/>
              <w:ind w:left="0" w:right="51" w:firstLine="0"/>
              <w:jc w:val="right"/>
            </w:pPr>
            <w:r>
              <w:rPr>
                <w:sz w:val="20"/>
              </w:rPr>
              <w:t xml:space="preserve">108,50 </w:t>
            </w:r>
          </w:p>
        </w:tc>
        <w:tc>
          <w:tcPr>
            <w:tcW w:w="1033" w:type="dxa"/>
            <w:tcBorders>
              <w:top w:val="single" w:sz="4" w:space="0" w:color="000000"/>
              <w:left w:val="single" w:sz="4" w:space="0" w:color="808080"/>
              <w:bottom w:val="single" w:sz="4" w:space="0" w:color="000000"/>
              <w:right w:val="single" w:sz="4" w:space="0" w:color="000000"/>
            </w:tcBorders>
          </w:tcPr>
          <w:p w14:paraId="32296ACD" w14:textId="77777777" w:rsidR="00B541F0" w:rsidRDefault="001039F5">
            <w:pPr>
              <w:spacing w:after="0" w:line="259" w:lineRule="auto"/>
              <w:ind w:left="0" w:right="47" w:firstLine="0"/>
              <w:jc w:val="right"/>
            </w:pPr>
            <w:r>
              <w:rPr>
                <w:sz w:val="20"/>
              </w:rPr>
              <w:t xml:space="preserve">8 463,00 </w:t>
            </w:r>
          </w:p>
        </w:tc>
      </w:tr>
      <w:tr w:rsidR="00B541F0" w14:paraId="2DD6590A" w14:textId="77777777">
        <w:trPr>
          <w:trHeight w:val="743"/>
        </w:trPr>
        <w:tc>
          <w:tcPr>
            <w:tcW w:w="577" w:type="dxa"/>
            <w:tcBorders>
              <w:top w:val="single" w:sz="4" w:space="0" w:color="000000"/>
              <w:left w:val="single" w:sz="4" w:space="0" w:color="000000"/>
              <w:bottom w:val="single" w:sz="4" w:space="0" w:color="000000"/>
              <w:right w:val="single" w:sz="4" w:space="0" w:color="808080"/>
            </w:tcBorders>
          </w:tcPr>
          <w:p w14:paraId="7A4B762B" w14:textId="77777777" w:rsidR="00B541F0" w:rsidRDefault="001039F5">
            <w:pPr>
              <w:spacing w:after="0" w:line="259" w:lineRule="auto"/>
              <w:ind w:left="0" w:right="46" w:firstLine="0"/>
              <w:jc w:val="right"/>
            </w:pPr>
            <w:r>
              <w:rPr>
                <w:sz w:val="20"/>
              </w:rPr>
              <w:t xml:space="preserve">4 </w:t>
            </w:r>
          </w:p>
        </w:tc>
        <w:tc>
          <w:tcPr>
            <w:tcW w:w="2028" w:type="dxa"/>
            <w:tcBorders>
              <w:top w:val="single" w:sz="4" w:space="0" w:color="000000"/>
              <w:left w:val="single" w:sz="4" w:space="0" w:color="808080"/>
              <w:bottom w:val="single" w:sz="4" w:space="0" w:color="000000"/>
              <w:right w:val="single" w:sz="4" w:space="0" w:color="808080"/>
            </w:tcBorders>
          </w:tcPr>
          <w:p w14:paraId="3C0139A5" w14:textId="77777777" w:rsidR="00B541F0" w:rsidRDefault="001039F5">
            <w:pPr>
              <w:spacing w:after="0" w:line="259" w:lineRule="auto"/>
              <w:ind w:left="1" w:right="0" w:firstLine="0"/>
              <w:jc w:val="left"/>
            </w:pPr>
            <w:r>
              <w:rPr>
                <w:sz w:val="20"/>
              </w:rPr>
              <w:t xml:space="preserve">722131933R00 </w:t>
            </w:r>
          </w:p>
        </w:tc>
        <w:tc>
          <w:tcPr>
            <w:tcW w:w="2276" w:type="dxa"/>
            <w:tcBorders>
              <w:top w:val="single" w:sz="4" w:space="0" w:color="000000"/>
              <w:left w:val="single" w:sz="4" w:space="0" w:color="808080"/>
              <w:bottom w:val="single" w:sz="4" w:space="0" w:color="000000"/>
              <w:right w:val="single" w:sz="4" w:space="0" w:color="808080"/>
            </w:tcBorders>
          </w:tcPr>
          <w:p w14:paraId="160D49AF" w14:textId="77777777" w:rsidR="00B541F0" w:rsidRDefault="001039F5">
            <w:pPr>
              <w:spacing w:after="0" w:line="259" w:lineRule="auto"/>
              <w:ind w:left="1" w:right="0" w:firstLine="0"/>
              <w:jc w:val="left"/>
            </w:pPr>
            <w:r>
              <w:rPr>
                <w:sz w:val="20"/>
              </w:rPr>
              <w:t>Oprava a propojení dosavadního závitového potrubí DN 25 mm</w:t>
            </w:r>
            <w:r>
              <w:rPr>
                <w:sz w:val="20"/>
              </w:rPr>
              <w:t xml:space="preserve"> </w:t>
            </w:r>
          </w:p>
        </w:tc>
        <w:tc>
          <w:tcPr>
            <w:tcW w:w="1001" w:type="dxa"/>
            <w:tcBorders>
              <w:top w:val="single" w:sz="4" w:space="0" w:color="000000"/>
              <w:left w:val="single" w:sz="4" w:space="0" w:color="808080"/>
              <w:bottom w:val="single" w:sz="4" w:space="0" w:color="000000"/>
              <w:right w:val="single" w:sz="4" w:space="0" w:color="808080"/>
            </w:tcBorders>
          </w:tcPr>
          <w:p w14:paraId="16D070C7" w14:textId="77777777" w:rsidR="00B541F0" w:rsidRDefault="001039F5">
            <w:pPr>
              <w:spacing w:after="0" w:line="259" w:lineRule="auto"/>
              <w:ind w:left="0" w:right="42" w:firstLine="0"/>
              <w:jc w:val="center"/>
            </w:pPr>
            <w:r>
              <w:rPr>
                <w:sz w:val="20"/>
              </w:rPr>
              <w:t xml:space="preserve">kus </w:t>
            </w:r>
          </w:p>
        </w:tc>
        <w:tc>
          <w:tcPr>
            <w:tcW w:w="1403" w:type="dxa"/>
            <w:tcBorders>
              <w:top w:val="single" w:sz="4" w:space="0" w:color="000000"/>
              <w:left w:val="single" w:sz="4" w:space="0" w:color="808080"/>
              <w:bottom w:val="single" w:sz="4" w:space="0" w:color="000000"/>
              <w:right w:val="single" w:sz="4" w:space="0" w:color="808080"/>
            </w:tcBorders>
          </w:tcPr>
          <w:p w14:paraId="55835098" w14:textId="77777777" w:rsidR="00B541F0" w:rsidRDefault="001039F5">
            <w:pPr>
              <w:spacing w:after="0" w:line="259" w:lineRule="auto"/>
              <w:ind w:left="0" w:right="49" w:firstLine="0"/>
              <w:jc w:val="right"/>
            </w:pPr>
            <w:r>
              <w:rPr>
                <w:sz w:val="20"/>
              </w:rPr>
              <w:t xml:space="preserve">9,00000 </w:t>
            </w:r>
          </w:p>
        </w:tc>
        <w:tc>
          <w:tcPr>
            <w:tcW w:w="964" w:type="dxa"/>
            <w:tcBorders>
              <w:top w:val="single" w:sz="4" w:space="0" w:color="000000"/>
              <w:left w:val="single" w:sz="4" w:space="0" w:color="808080"/>
              <w:bottom w:val="single" w:sz="4" w:space="0" w:color="000000"/>
              <w:right w:val="single" w:sz="4" w:space="0" w:color="808080"/>
            </w:tcBorders>
            <w:shd w:val="clear" w:color="auto" w:fill="99CCFF"/>
          </w:tcPr>
          <w:p w14:paraId="29B7A9F1" w14:textId="77777777" w:rsidR="00B541F0" w:rsidRDefault="001039F5">
            <w:pPr>
              <w:spacing w:after="0" w:line="259" w:lineRule="auto"/>
              <w:ind w:left="0" w:right="51" w:firstLine="0"/>
              <w:jc w:val="right"/>
            </w:pPr>
            <w:r>
              <w:rPr>
                <w:sz w:val="20"/>
              </w:rPr>
              <w:t xml:space="preserve">556,00 </w:t>
            </w:r>
          </w:p>
        </w:tc>
        <w:tc>
          <w:tcPr>
            <w:tcW w:w="1033" w:type="dxa"/>
            <w:tcBorders>
              <w:top w:val="single" w:sz="4" w:space="0" w:color="000000"/>
              <w:left w:val="single" w:sz="4" w:space="0" w:color="808080"/>
              <w:bottom w:val="single" w:sz="4" w:space="0" w:color="000000"/>
              <w:right w:val="single" w:sz="4" w:space="0" w:color="000000"/>
            </w:tcBorders>
          </w:tcPr>
          <w:p w14:paraId="05FF4A69" w14:textId="77777777" w:rsidR="00B541F0" w:rsidRDefault="001039F5">
            <w:pPr>
              <w:spacing w:after="0" w:line="259" w:lineRule="auto"/>
              <w:ind w:left="0" w:right="47" w:firstLine="0"/>
              <w:jc w:val="right"/>
            </w:pPr>
            <w:r>
              <w:rPr>
                <w:sz w:val="20"/>
              </w:rPr>
              <w:t xml:space="preserve">5 004,00 </w:t>
            </w:r>
          </w:p>
        </w:tc>
      </w:tr>
      <w:tr w:rsidR="00B541F0" w14:paraId="23E61F7B" w14:textId="77777777">
        <w:trPr>
          <w:trHeight w:val="742"/>
        </w:trPr>
        <w:tc>
          <w:tcPr>
            <w:tcW w:w="577" w:type="dxa"/>
            <w:tcBorders>
              <w:top w:val="single" w:sz="4" w:space="0" w:color="000000"/>
              <w:left w:val="single" w:sz="4" w:space="0" w:color="000000"/>
              <w:bottom w:val="single" w:sz="4" w:space="0" w:color="000000"/>
              <w:right w:val="single" w:sz="4" w:space="0" w:color="808080"/>
            </w:tcBorders>
          </w:tcPr>
          <w:p w14:paraId="1322A5A2" w14:textId="77777777" w:rsidR="00B541F0" w:rsidRDefault="001039F5">
            <w:pPr>
              <w:spacing w:after="0" w:line="259" w:lineRule="auto"/>
              <w:ind w:left="0" w:right="46" w:firstLine="0"/>
              <w:jc w:val="right"/>
            </w:pPr>
            <w:r>
              <w:rPr>
                <w:sz w:val="20"/>
              </w:rPr>
              <w:t xml:space="preserve">5 </w:t>
            </w:r>
          </w:p>
        </w:tc>
        <w:tc>
          <w:tcPr>
            <w:tcW w:w="2028" w:type="dxa"/>
            <w:tcBorders>
              <w:top w:val="single" w:sz="4" w:space="0" w:color="000000"/>
              <w:left w:val="single" w:sz="4" w:space="0" w:color="808080"/>
              <w:bottom w:val="single" w:sz="4" w:space="0" w:color="000000"/>
              <w:right w:val="single" w:sz="4" w:space="0" w:color="808080"/>
            </w:tcBorders>
          </w:tcPr>
          <w:p w14:paraId="3338F8E4" w14:textId="77777777" w:rsidR="00B541F0" w:rsidRDefault="001039F5">
            <w:pPr>
              <w:spacing w:after="0" w:line="259" w:lineRule="auto"/>
              <w:ind w:left="1" w:right="0" w:firstLine="0"/>
              <w:jc w:val="left"/>
            </w:pPr>
            <w:r>
              <w:rPr>
                <w:sz w:val="20"/>
              </w:rPr>
              <w:t xml:space="preserve">722131936R00 </w:t>
            </w:r>
          </w:p>
        </w:tc>
        <w:tc>
          <w:tcPr>
            <w:tcW w:w="2276" w:type="dxa"/>
            <w:tcBorders>
              <w:top w:val="single" w:sz="4" w:space="0" w:color="000000"/>
              <w:left w:val="single" w:sz="4" w:space="0" w:color="808080"/>
              <w:bottom w:val="single" w:sz="4" w:space="0" w:color="000000"/>
              <w:right w:val="single" w:sz="4" w:space="0" w:color="808080"/>
            </w:tcBorders>
          </w:tcPr>
          <w:p w14:paraId="2BB10FC8" w14:textId="77777777" w:rsidR="00B541F0" w:rsidRDefault="001039F5">
            <w:pPr>
              <w:spacing w:after="0" w:line="259" w:lineRule="auto"/>
              <w:ind w:left="1" w:right="0" w:firstLine="0"/>
              <w:jc w:val="left"/>
            </w:pPr>
            <w:r>
              <w:rPr>
                <w:sz w:val="20"/>
              </w:rPr>
              <w:t>Oprava a propojení dosavadního závitového potrubí DN 50 mm</w:t>
            </w:r>
            <w:r>
              <w:rPr>
                <w:sz w:val="20"/>
              </w:rPr>
              <w:t xml:space="preserve"> </w:t>
            </w:r>
          </w:p>
        </w:tc>
        <w:tc>
          <w:tcPr>
            <w:tcW w:w="1001" w:type="dxa"/>
            <w:tcBorders>
              <w:top w:val="single" w:sz="4" w:space="0" w:color="000000"/>
              <w:left w:val="single" w:sz="4" w:space="0" w:color="808080"/>
              <w:bottom w:val="single" w:sz="4" w:space="0" w:color="000000"/>
              <w:right w:val="single" w:sz="4" w:space="0" w:color="808080"/>
            </w:tcBorders>
          </w:tcPr>
          <w:p w14:paraId="42B7340A" w14:textId="77777777" w:rsidR="00B541F0" w:rsidRDefault="001039F5">
            <w:pPr>
              <w:spacing w:after="0" w:line="259" w:lineRule="auto"/>
              <w:ind w:left="0" w:right="42" w:firstLine="0"/>
              <w:jc w:val="center"/>
            </w:pPr>
            <w:r>
              <w:rPr>
                <w:sz w:val="20"/>
              </w:rPr>
              <w:t xml:space="preserve">kus </w:t>
            </w:r>
          </w:p>
        </w:tc>
        <w:tc>
          <w:tcPr>
            <w:tcW w:w="1403" w:type="dxa"/>
            <w:tcBorders>
              <w:top w:val="single" w:sz="4" w:space="0" w:color="000000"/>
              <w:left w:val="single" w:sz="4" w:space="0" w:color="808080"/>
              <w:bottom w:val="single" w:sz="4" w:space="0" w:color="000000"/>
              <w:right w:val="single" w:sz="4" w:space="0" w:color="808080"/>
            </w:tcBorders>
          </w:tcPr>
          <w:p w14:paraId="095428F2" w14:textId="77777777" w:rsidR="00B541F0" w:rsidRDefault="001039F5">
            <w:pPr>
              <w:spacing w:after="0" w:line="259" w:lineRule="auto"/>
              <w:ind w:left="0" w:right="49" w:firstLine="0"/>
              <w:jc w:val="right"/>
            </w:pPr>
            <w:r>
              <w:rPr>
                <w:sz w:val="20"/>
              </w:rPr>
              <w:t xml:space="preserve">4,00000 </w:t>
            </w:r>
          </w:p>
        </w:tc>
        <w:tc>
          <w:tcPr>
            <w:tcW w:w="964" w:type="dxa"/>
            <w:tcBorders>
              <w:top w:val="single" w:sz="4" w:space="0" w:color="000000"/>
              <w:left w:val="single" w:sz="4" w:space="0" w:color="808080"/>
              <w:bottom w:val="single" w:sz="4" w:space="0" w:color="000000"/>
              <w:right w:val="single" w:sz="4" w:space="0" w:color="808080"/>
            </w:tcBorders>
            <w:shd w:val="clear" w:color="auto" w:fill="99CCFF"/>
          </w:tcPr>
          <w:p w14:paraId="7CB38010" w14:textId="77777777" w:rsidR="00B541F0" w:rsidRDefault="001039F5">
            <w:pPr>
              <w:spacing w:after="0" w:line="259" w:lineRule="auto"/>
              <w:ind w:left="0" w:right="51" w:firstLine="0"/>
              <w:jc w:val="right"/>
            </w:pPr>
            <w:r>
              <w:rPr>
                <w:sz w:val="20"/>
              </w:rPr>
              <w:t xml:space="preserve">1 118,00 </w:t>
            </w:r>
          </w:p>
        </w:tc>
        <w:tc>
          <w:tcPr>
            <w:tcW w:w="1033" w:type="dxa"/>
            <w:tcBorders>
              <w:top w:val="single" w:sz="4" w:space="0" w:color="000000"/>
              <w:left w:val="single" w:sz="4" w:space="0" w:color="808080"/>
              <w:bottom w:val="single" w:sz="4" w:space="0" w:color="000000"/>
              <w:right w:val="single" w:sz="4" w:space="0" w:color="000000"/>
            </w:tcBorders>
          </w:tcPr>
          <w:p w14:paraId="0D44CFD7" w14:textId="77777777" w:rsidR="00B541F0" w:rsidRDefault="001039F5">
            <w:pPr>
              <w:spacing w:after="0" w:line="259" w:lineRule="auto"/>
              <w:ind w:left="0" w:right="47" w:firstLine="0"/>
              <w:jc w:val="right"/>
            </w:pPr>
            <w:r>
              <w:rPr>
                <w:sz w:val="20"/>
              </w:rPr>
              <w:t xml:space="preserve">4 472,00 </w:t>
            </w:r>
          </w:p>
        </w:tc>
      </w:tr>
      <w:tr w:rsidR="00B541F0" w14:paraId="7CB97DB4" w14:textId="77777777">
        <w:trPr>
          <w:trHeight w:val="498"/>
        </w:trPr>
        <w:tc>
          <w:tcPr>
            <w:tcW w:w="577" w:type="dxa"/>
            <w:tcBorders>
              <w:top w:val="single" w:sz="4" w:space="0" w:color="000000"/>
              <w:left w:val="single" w:sz="4" w:space="0" w:color="000000"/>
              <w:bottom w:val="single" w:sz="4" w:space="0" w:color="000000"/>
              <w:right w:val="single" w:sz="4" w:space="0" w:color="000000"/>
            </w:tcBorders>
          </w:tcPr>
          <w:p w14:paraId="4E528A40" w14:textId="77777777" w:rsidR="00B541F0" w:rsidRDefault="001039F5">
            <w:pPr>
              <w:spacing w:after="0" w:line="259" w:lineRule="auto"/>
              <w:ind w:left="0" w:right="46" w:firstLine="0"/>
              <w:jc w:val="right"/>
            </w:pPr>
            <w:r>
              <w:rPr>
                <w:sz w:val="20"/>
              </w:rPr>
              <w:t xml:space="preserve">6 </w:t>
            </w:r>
          </w:p>
        </w:tc>
        <w:tc>
          <w:tcPr>
            <w:tcW w:w="2028" w:type="dxa"/>
            <w:tcBorders>
              <w:top w:val="single" w:sz="4" w:space="0" w:color="000000"/>
              <w:left w:val="single" w:sz="4" w:space="0" w:color="000000"/>
              <w:bottom w:val="single" w:sz="4" w:space="0" w:color="000000"/>
              <w:right w:val="single" w:sz="4" w:space="0" w:color="000000"/>
            </w:tcBorders>
          </w:tcPr>
          <w:p w14:paraId="4F8E878D" w14:textId="77777777" w:rsidR="00B541F0" w:rsidRDefault="001039F5">
            <w:pPr>
              <w:spacing w:after="0" w:line="259" w:lineRule="auto"/>
              <w:ind w:left="1" w:right="0" w:firstLine="0"/>
              <w:jc w:val="left"/>
            </w:pPr>
            <w:r>
              <w:rPr>
                <w:sz w:val="20"/>
              </w:rPr>
              <w:t xml:space="preserve">722181245RW8 </w:t>
            </w:r>
          </w:p>
        </w:tc>
        <w:tc>
          <w:tcPr>
            <w:tcW w:w="2276" w:type="dxa"/>
            <w:tcBorders>
              <w:top w:val="single" w:sz="4" w:space="0" w:color="000000"/>
              <w:left w:val="single" w:sz="4" w:space="0" w:color="000000"/>
              <w:bottom w:val="single" w:sz="4" w:space="0" w:color="000000"/>
              <w:right w:val="single" w:sz="4" w:space="0" w:color="000000"/>
            </w:tcBorders>
          </w:tcPr>
          <w:p w14:paraId="29F2FEF2" w14:textId="77777777" w:rsidR="00B541F0" w:rsidRDefault="001039F5">
            <w:pPr>
              <w:spacing w:after="0" w:line="259" w:lineRule="auto"/>
              <w:ind w:left="1" w:right="0" w:firstLine="0"/>
              <w:jc w:val="left"/>
            </w:pPr>
            <w:r>
              <w:rPr>
                <w:sz w:val="20"/>
              </w:rPr>
              <w:t xml:space="preserve">Izolace </w:t>
            </w:r>
            <w:proofErr w:type="spellStart"/>
            <w:r>
              <w:rPr>
                <w:sz w:val="20"/>
              </w:rPr>
              <w:t>návleková</w:t>
            </w:r>
            <w:proofErr w:type="spellEnd"/>
            <w:r>
              <w:rPr>
                <w:sz w:val="20"/>
              </w:rPr>
              <w:t xml:space="preserve"> minerální vlna </w:t>
            </w:r>
            <w:proofErr w:type="spellStart"/>
            <w:r>
              <w:rPr>
                <w:sz w:val="20"/>
              </w:rPr>
              <w:t>tl</w:t>
            </w:r>
            <w:proofErr w:type="spellEnd"/>
            <w:r>
              <w:rPr>
                <w:sz w:val="20"/>
              </w:rPr>
              <w:t xml:space="preserve">. stěny 30 </w:t>
            </w:r>
          </w:p>
        </w:tc>
        <w:tc>
          <w:tcPr>
            <w:tcW w:w="1001" w:type="dxa"/>
            <w:tcBorders>
              <w:top w:val="single" w:sz="4" w:space="0" w:color="000000"/>
              <w:left w:val="single" w:sz="4" w:space="0" w:color="000000"/>
              <w:bottom w:val="single" w:sz="4" w:space="0" w:color="000000"/>
              <w:right w:val="single" w:sz="4" w:space="0" w:color="000000"/>
            </w:tcBorders>
          </w:tcPr>
          <w:p w14:paraId="6A2B51C5" w14:textId="77777777" w:rsidR="00B541F0" w:rsidRDefault="001039F5">
            <w:pPr>
              <w:spacing w:after="0" w:line="259" w:lineRule="auto"/>
              <w:ind w:left="0" w:right="42" w:firstLine="0"/>
              <w:jc w:val="center"/>
            </w:pPr>
            <w:r>
              <w:rPr>
                <w:sz w:val="20"/>
              </w:rPr>
              <w:t xml:space="preserve">m </w:t>
            </w:r>
          </w:p>
        </w:tc>
        <w:tc>
          <w:tcPr>
            <w:tcW w:w="1403" w:type="dxa"/>
            <w:tcBorders>
              <w:top w:val="single" w:sz="4" w:space="0" w:color="000000"/>
              <w:left w:val="single" w:sz="4" w:space="0" w:color="000000"/>
              <w:bottom w:val="single" w:sz="4" w:space="0" w:color="000000"/>
              <w:right w:val="single" w:sz="4" w:space="0" w:color="000000"/>
            </w:tcBorders>
          </w:tcPr>
          <w:p w14:paraId="1AECD3D3" w14:textId="77777777" w:rsidR="00B541F0" w:rsidRDefault="001039F5">
            <w:pPr>
              <w:spacing w:after="0" w:line="259" w:lineRule="auto"/>
              <w:ind w:left="0" w:right="49" w:firstLine="0"/>
              <w:jc w:val="right"/>
            </w:pPr>
            <w:r>
              <w:rPr>
                <w:sz w:val="20"/>
              </w:rPr>
              <w:t xml:space="preserve">78,00000 </w:t>
            </w:r>
          </w:p>
        </w:tc>
        <w:tc>
          <w:tcPr>
            <w:tcW w:w="964" w:type="dxa"/>
            <w:tcBorders>
              <w:top w:val="single" w:sz="4" w:space="0" w:color="000000"/>
              <w:left w:val="single" w:sz="4" w:space="0" w:color="000000"/>
              <w:bottom w:val="single" w:sz="4" w:space="0" w:color="000000"/>
              <w:right w:val="single" w:sz="4" w:space="0" w:color="000000"/>
            </w:tcBorders>
            <w:shd w:val="clear" w:color="auto" w:fill="99CCFF"/>
          </w:tcPr>
          <w:p w14:paraId="0A8716A7" w14:textId="77777777" w:rsidR="00B541F0" w:rsidRDefault="001039F5">
            <w:pPr>
              <w:spacing w:after="0" w:line="259" w:lineRule="auto"/>
              <w:ind w:left="0" w:right="51" w:firstLine="0"/>
              <w:jc w:val="right"/>
            </w:pPr>
            <w:r>
              <w:rPr>
                <w:sz w:val="20"/>
              </w:rPr>
              <w:t xml:space="preserve">447,00 </w:t>
            </w:r>
          </w:p>
        </w:tc>
        <w:tc>
          <w:tcPr>
            <w:tcW w:w="1033" w:type="dxa"/>
            <w:tcBorders>
              <w:top w:val="single" w:sz="4" w:space="0" w:color="000000"/>
              <w:left w:val="single" w:sz="4" w:space="0" w:color="000000"/>
              <w:bottom w:val="single" w:sz="4" w:space="0" w:color="000000"/>
              <w:right w:val="single" w:sz="4" w:space="0" w:color="000000"/>
            </w:tcBorders>
          </w:tcPr>
          <w:p w14:paraId="7B7CC5B4" w14:textId="77777777" w:rsidR="00B541F0" w:rsidRDefault="001039F5">
            <w:pPr>
              <w:spacing w:after="0" w:line="259" w:lineRule="auto"/>
              <w:ind w:left="92" w:right="0" w:firstLine="0"/>
              <w:jc w:val="left"/>
            </w:pPr>
            <w:r>
              <w:rPr>
                <w:sz w:val="20"/>
              </w:rPr>
              <w:t xml:space="preserve">34 866,00 </w:t>
            </w:r>
          </w:p>
        </w:tc>
      </w:tr>
    </w:tbl>
    <w:p w14:paraId="73185135" w14:textId="77777777" w:rsidR="00B541F0" w:rsidRDefault="00B541F0">
      <w:pPr>
        <w:spacing w:after="0" w:line="259" w:lineRule="auto"/>
        <w:ind w:left="-1409" w:right="10495" w:firstLine="0"/>
        <w:jc w:val="left"/>
      </w:pPr>
    </w:p>
    <w:tbl>
      <w:tblPr>
        <w:tblStyle w:val="TableGrid"/>
        <w:tblW w:w="9285" w:type="dxa"/>
        <w:tblInd w:w="7" w:type="dxa"/>
        <w:tblCellMar>
          <w:top w:w="45" w:type="dxa"/>
          <w:left w:w="0" w:type="dxa"/>
          <w:bottom w:w="0" w:type="dxa"/>
          <w:right w:w="22" w:type="dxa"/>
        </w:tblCellMar>
        <w:tblLook w:val="04A0" w:firstRow="1" w:lastRow="0" w:firstColumn="1" w:lastColumn="0" w:noHBand="0" w:noVBand="1"/>
      </w:tblPr>
      <w:tblGrid>
        <w:gridCol w:w="580"/>
        <w:gridCol w:w="2028"/>
        <w:gridCol w:w="69"/>
        <w:gridCol w:w="2207"/>
        <w:gridCol w:w="71"/>
        <w:gridCol w:w="139"/>
        <w:gridCol w:w="791"/>
        <w:gridCol w:w="71"/>
        <w:gridCol w:w="252"/>
        <w:gridCol w:w="1008"/>
        <w:gridCol w:w="71"/>
        <w:gridCol w:w="189"/>
        <w:gridCol w:w="773"/>
        <w:gridCol w:w="1036"/>
      </w:tblGrid>
      <w:tr w:rsidR="00B541F0" w14:paraId="4CF4D4B0" w14:textId="77777777">
        <w:trPr>
          <w:trHeight w:val="497"/>
        </w:trPr>
        <w:tc>
          <w:tcPr>
            <w:tcW w:w="581" w:type="dxa"/>
            <w:tcBorders>
              <w:top w:val="single" w:sz="4" w:space="0" w:color="000000"/>
              <w:left w:val="single" w:sz="4" w:space="0" w:color="000000"/>
              <w:bottom w:val="single" w:sz="4" w:space="0" w:color="000000"/>
              <w:right w:val="single" w:sz="4" w:space="0" w:color="000000"/>
            </w:tcBorders>
          </w:tcPr>
          <w:p w14:paraId="06F050F9" w14:textId="77777777" w:rsidR="00B541F0" w:rsidRDefault="00B541F0">
            <w:pPr>
              <w:spacing w:after="160" w:line="259" w:lineRule="auto"/>
              <w:ind w:left="0" w:right="0" w:firstLine="0"/>
              <w:jc w:val="left"/>
            </w:pPr>
          </w:p>
        </w:tc>
        <w:tc>
          <w:tcPr>
            <w:tcW w:w="2029" w:type="dxa"/>
            <w:tcBorders>
              <w:top w:val="single" w:sz="4" w:space="0" w:color="000000"/>
              <w:left w:val="single" w:sz="4" w:space="0" w:color="000000"/>
              <w:bottom w:val="single" w:sz="4" w:space="0" w:color="000000"/>
              <w:right w:val="single" w:sz="4" w:space="0" w:color="000000"/>
            </w:tcBorders>
          </w:tcPr>
          <w:p w14:paraId="4C5F1787" w14:textId="77777777" w:rsidR="00B541F0" w:rsidRDefault="00B541F0">
            <w:pPr>
              <w:spacing w:after="160" w:line="259" w:lineRule="auto"/>
              <w:ind w:left="0" w:right="0" w:firstLine="0"/>
              <w:jc w:val="left"/>
            </w:pPr>
          </w:p>
        </w:tc>
        <w:tc>
          <w:tcPr>
            <w:tcW w:w="2276" w:type="dxa"/>
            <w:gridSpan w:val="2"/>
            <w:tcBorders>
              <w:top w:val="single" w:sz="4" w:space="0" w:color="000000"/>
              <w:left w:val="single" w:sz="4" w:space="0" w:color="000000"/>
              <w:bottom w:val="single" w:sz="4" w:space="0" w:color="000000"/>
              <w:right w:val="single" w:sz="4" w:space="0" w:color="000000"/>
            </w:tcBorders>
          </w:tcPr>
          <w:p w14:paraId="77168349" w14:textId="77777777" w:rsidR="00B541F0" w:rsidRDefault="001039F5">
            <w:pPr>
              <w:spacing w:after="0" w:line="259" w:lineRule="auto"/>
              <w:ind w:left="0" w:right="0" w:firstLine="0"/>
              <w:jc w:val="left"/>
            </w:pPr>
            <w:r>
              <w:rPr>
                <w:sz w:val="20"/>
              </w:rPr>
              <w:t xml:space="preserve">mm vnitřní průměr 54 </w:t>
            </w:r>
          </w:p>
          <w:p w14:paraId="35B78147" w14:textId="77777777" w:rsidR="00B541F0" w:rsidRDefault="001039F5">
            <w:pPr>
              <w:spacing w:after="0" w:line="259" w:lineRule="auto"/>
              <w:ind w:left="0" w:right="0" w:firstLine="0"/>
              <w:jc w:val="left"/>
            </w:pPr>
            <w:r>
              <w:rPr>
                <w:sz w:val="20"/>
              </w:rPr>
              <w:t xml:space="preserve">mm </w:t>
            </w:r>
          </w:p>
        </w:tc>
        <w:tc>
          <w:tcPr>
            <w:tcW w:w="1001" w:type="dxa"/>
            <w:gridSpan w:val="3"/>
            <w:tcBorders>
              <w:top w:val="single" w:sz="4" w:space="0" w:color="000000"/>
              <w:left w:val="single" w:sz="4" w:space="0" w:color="000000"/>
              <w:bottom w:val="single" w:sz="4" w:space="0" w:color="000000"/>
              <w:right w:val="single" w:sz="4" w:space="0" w:color="000000"/>
            </w:tcBorders>
          </w:tcPr>
          <w:p w14:paraId="5BE76113" w14:textId="77777777" w:rsidR="00B541F0" w:rsidRDefault="00B541F0">
            <w:pPr>
              <w:spacing w:after="160" w:line="259" w:lineRule="auto"/>
              <w:ind w:left="0" w:right="0" w:firstLine="0"/>
              <w:jc w:val="left"/>
            </w:pPr>
          </w:p>
        </w:tc>
        <w:tc>
          <w:tcPr>
            <w:tcW w:w="1402" w:type="dxa"/>
            <w:gridSpan w:val="4"/>
            <w:tcBorders>
              <w:top w:val="single" w:sz="4" w:space="0" w:color="000000"/>
              <w:left w:val="single" w:sz="4" w:space="0" w:color="000000"/>
              <w:bottom w:val="single" w:sz="4" w:space="0" w:color="000000"/>
              <w:right w:val="single" w:sz="4" w:space="0" w:color="000000"/>
            </w:tcBorders>
          </w:tcPr>
          <w:p w14:paraId="5683FF66" w14:textId="77777777" w:rsidR="00B541F0" w:rsidRDefault="00B541F0">
            <w:pPr>
              <w:spacing w:after="160" w:line="259" w:lineRule="auto"/>
              <w:ind w:left="0" w:right="0" w:firstLine="0"/>
              <w:jc w:val="left"/>
            </w:pPr>
          </w:p>
        </w:tc>
        <w:tc>
          <w:tcPr>
            <w:tcW w:w="962" w:type="dxa"/>
            <w:gridSpan w:val="2"/>
            <w:tcBorders>
              <w:top w:val="single" w:sz="4" w:space="0" w:color="000000"/>
              <w:left w:val="single" w:sz="4" w:space="0" w:color="000000"/>
              <w:bottom w:val="single" w:sz="4" w:space="0" w:color="000000"/>
              <w:right w:val="single" w:sz="4" w:space="0" w:color="000000"/>
            </w:tcBorders>
            <w:shd w:val="clear" w:color="auto" w:fill="99CCFF"/>
          </w:tcPr>
          <w:p w14:paraId="20E9E2AB" w14:textId="77777777" w:rsidR="00B541F0" w:rsidRDefault="00B541F0">
            <w:pPr>
              <w:spacing w:after="160" w:line="259" w:lineRule="auto"/>
              <w:ind w:left="0" w:right="0" w:firstLine="0"/>
              <w:jc w:val="left"/>
            </w:pPr>
          </w:p>
        </w:tc>
        <w:tc>
          <w:tcPr>
            <w:tcW w:w="1036" w:type="dxa"/>
            <w:tcBorders>
              <w:top w:val="single" w:sz="4" w:space="0" w:color="000000"/>
              <w:left w:val="single" w:sz="4" w:space="0" w:color="000000"/>
              <w:bottom w:val="single" w:sz="4" w:space="0" w:color="000000"/>
              <w:right w:val="single" w:sz="4" w:space="0" w:color="000000"/>
            </w:tcBorders>
          </w:tcPr>
          <w:p w14:paraId="47A98234" w14:textId="77777777" w:rsidR="00B541F0" w:rsidRDefault="00B541F0">
            <w:pPr>
              <w:spacing w:after="160" w:line="259" w:lineRule="auto"/>
              <w:ind w:left="0" w:right="0" w:firstLine="0"/>
              <w:jc w:val="left"/>
            </w:pPr>
          </w:p>
        </w:tc>
      </w:tr>
      <w:tr w:rsidR="00B541F0" w14:paraId="435B5745" w14:textId="77777777">
        <w:trPr>
          <w:trHeight w:val="499"/>
        </w:trPr>
        <w:tc>
          <w:tcPr>
            <w:tcW w:w="581" w:type="dxa"/>
            <w:tcBorders>
              <w:top w:val="single" w:sz="4" w:space="0" w:color="000000"/>
              <w:left w:val="single" w:sz="4" w:space="0" w:color="000000"/>
              <w:bottom w:val="single" w:sz="4" w:space="0" w:color="000000"/>
              <w:right w:val="single" w:sz="4" w:space="0" w:color="808080"/>
            </w:tcBorders>
          </w:tcPr>
          <w:p w14:paraId="67904EEF" w14:textId="77777777" w:rsidR="00B541F0" w:rsidRDefault="001039F5">
            <w:pPr>
              <w:spacing w:after="0" w:line="259" w:lineRule="auto"/>
              <w:ind w:left="0" w:right="47" w:firstLine="0"/>
              <w:jc w:val="right"/>
            </w:pPr>
            <w:r>
              <w:rPr>
                <w:sz w:val="20"/>
              </w:rPr>
              <w:t xml:space="preserve">7 </w:t>
            </w:r>
          </w:p>
        </w:tc>
        <w:tc>
          <w:tcPr>
            <w:tcW w:w="2029" w:type="dxa"/>
            <w:tcBorders>
              <w:top w:val="single" w:sz="4" w:space="0" w:color="000000"/>
              <w:left w:val="single" w:sz="4" w:space="0" w:color="808080"/>
              <w:bottom w:val="single" w:sz="4" w:space="0" w:color="000000"/>
              <w:right w:val="single" w:sz="4" w:space="0" w:color="808080"/>
            </w:tcBorders>
          </w:tcPr>
          <w:p w14:paraId="26310F5A" w14:textId="77777777" w:rsidR="00B541F0" w:rsidRDefault="001039F5">
            <w:pPr>
              <w:spacing w:after="0" w:line="259" w:lineRule="auto"/>
              <w:ind w:left="0" w:right="0" w:firstLine="0"/>
              <w:jc w:val="left"/>
            </w:pPr>
            <w:r>
              <w:rPr>
                <w:sz w:val="20"/>
              </w:rPr>
              <w:t xml:space="preserve">722183985T00 </w:t>
            </w:r>
          </w:p>
        </w:tc>
        <w:tc>
          <w:tcPr>
            <w:tcW w:w="2276" w:type="dxa"/>
            <w:gridSpan w:val="2"/>
            <w:tcBorders>
              <w:top w:val="single" w:sz="4" w:space="0" w:color="000000"/>
              <w:left w:val="single" w:sz="4" w:space="0" w:color="808080"/>
              <w:bottom w:val="single" w:sz="4" w:space="0" w:color="000000"/>
              <w:right w:val="single" w:sz="4" w:space="0" w:color="808080"/>
            </w:tcBorders>
          </w:tcPr>
          <w:p w14:paraId="4326B215" w14:textId="77777777" w:rsidR="00B541F0" w:rsidRDefault="001039F5">
            <w:pPr>
              <w:spacing w:after="0" w:line="259" w:lineRule="auto"/>
              <w:ind w:left="0" w:right="0" w:firstLine="0"/>
              <w:jc w:val="left"/>
            </w:pPr>
            <w:r>
              <w:rPr>
                <w:sz w:val="20"/>
              </w:rPr>
              <w:t xml:space="preserve">Systém zavěšení </w:t>
            </w:r>
            <w:proofErr w:type="spellStart"/>
            <w:r>
              <w:rPr>
                <w:sz w:val="20"/>
              </w:rPr>
              <w:t>HILTIobjímky</w:t>
            </w:r>
            <w:proofErr w:type="spellEnd"/>
            <w:r>
              <w:rPr>
                <w:sz w:val="20"/>
              </w:rPr>
              <w:t xml:space="preserve"> d 54</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3E8AA6EC" w14:textId="77777777" w:rsidR="00B541F0" w:rsidRDefault="001039F5">
            <w:pPr>
              <w:spacing w:after="0" w:line="259" w:lineRule="auto"/>
              <w:ind w:left="0" w:right="41" w:firstLine="0"/>
              <w:jc w:val="center"/>
            </w:pPr>
            <w:r>
              <w:rPr>
                <w:sz w:val="20"/>
              </w:rPr>
              <w:t xml:space="preserve">soubor </w:t>
            </w:r>
          </w:p>
        </w:tc>
        <w:tc>
          <w:tcPr>
            <w:tcW w:w="1402" w:type="dxa"/>
            <w:gridSpan w:val="4"/>
            <w:tcBorders>
              <w:top w:val="single" w:sz="4" w:space="0" w:color="000000"/>
              <w:left w:val="single" w:sz="4" w:space="0" w:color="808080"/>
              <w:bottom w:val="single" w:sz="4" w:space="0" w:color="000000"/>
              <w:right w:val="single" w:sz="4" w:space="0" w:color="808080"/>
            </w:tcBorders>
          </w:tcPr>
          <w:p w14:paraId="683276A9" w14:textId="77777777" w:rsidR="00B541F0" w:rsidRDefault="001039F5">
            <w:pPr>
              <w:spacing w:after="0" w:line="259" w:lineRule="auto"/>
              <w:ind w:left="0" w:right="49" w:firstLine="0"/>
              <w:jc w:val="right"/>
            </w:pPr>
            <w:r>
              <w:rPr>
                <w:sz w:val="20"/>
              </w:rPr>
              <w:t xml:space="preserve">1,00000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72FF23CF" w14:textId="77777777" w:rsidR="00B541F0" w:rsidRDefault="001039F5">
            <w:pPr>
              <w:spacing w:after="0" w:line="259" w:lineRule="auto"/>
              <w:ind w:left="0" w:right="49" w:firstLine="0"/>
              <w:jc w:val="right"/>
            </w:pPr>
            <w:r>
              <w:rPr>
                <w:sz w:val="20"/>
              </w:rPr>
              <w:t xml:space="preserve">3 580,00 </w:t>
            </w:r>
          </w:p>
        </w:tc>
        <w:tc>
          <w:tcPr>
            <w:tcW w:w="1036" w:type="dxa"/>
            <w:tcBorders>
              <w:top w:val="single" w:sz="4" w:space="0" w:color="000000"/>
              <w:left w:val="single" w:sz="4" w:space="0" w:color="808080"/>
              <w:bottom w:val="single" w:sz="4" w:space="0" w:color="000000"/>
              <w:right w:val="single" w:sz="4" w:space="0" w:color="000000"/>
            </w:tcBorders>
          </w:tcPr>
          <w:p w14:paraId="410DA40D" w14:textId="77777777" w:rsidR="00B541F0" w:rsidRDefault="001039F5">
            <w:pPr>
              <w:spacing w:after="0" w:line="259" w:lineRule="auto"/>
              <w:ind w:left="0" w:right="47" w:firstLine="0"/>
              <w:jc w:val="right"/>
            </w:pPr>
            <w:r>
              <w:rPr>
                <w:sz w:val="20"/>
              </w:rPr>
              <w:t xml:space="preserve">3 580,00 </w:t>
            </w:r>
          </w:p>
        </w:tc>
      </w:tr>
      <w:tr w:rsidR="00B541F0" w14:paraId="190F8FEE" w14:textId="77777777">
        <w:trPr>
          <w:trHeight w:val="742"/>
        </w:trPr>
        <w:tc>
          <w:tcPr>
            <w:tcW w:w="581" w:type="dxa"/>
            <w:tcBorders>
              <w:top w:val="single" w:sz="4" w:space="0" w:color="000000"/>
              <w:left w:val="single" w:sz="4" w:space="0" w:color="000000"/>
              <w:bottom w:val="single" w:sz="4" w:space="0" w:color="000000"/>
              <w:right w:val="single" w:sz="4" w:space="0" w:color="808080"/>
            </w:tcBorders>
          </w:tcPr>
          <w:p w14:paraId="222FD606" w14:textId="77777777" w:rsidR="00B541F0" w:rsidRDefault="001039F5">
            <w:pPr>
              <w:spacing w:after="0" w:line="259" w:lineRule="auto"/>
              <w:ind w:left="0" w:right="47" w:firstLine="0"/>
              <w:jc w:val="right"/>
            </w:pPr>
            <w:r>
              <w:rPr>
                <w:sz w:val="20"/>
              </w:rPr>
              <w:t xml:space="preserve">8 </w:t>
            </w:r>
          </w:p>
        </w:tc>
        <w:tc>
          <w:tcPr>
            <w:tcW w:w="2029" w:type="dxa"/>
            <w:tcBorders>
              <w:top w:val="single" w:sz="4" w:space="0" w:color="000000"/>
              <w:left w:val="single" w:sz="4" w:space="0" w:color="808080"/>
              <w:bottom w:val="single" w:sz="4" w:space="0" w:color="000000"/>
              <w:right w:val="single" w:sz="4" w:space="0" w:color="808080"/>
            </w:tcBorders>
          </w:tcPr>
          <w:p w14:paraId="2032637F" w14:textId="77777777" w:rsidR="00B541F0" w:rsidRDefault="001039F5">
            <w:pPr>
              <w:spacing w:after="0" w:line="259" w:lineRule="auto"/>
              <w:ind w:left="0" w:right="0" w:firstLine="0"/>
              <w:jc w:val="left"/>
            </w:pPr>
            <w:r>
              <w:rPr>
                <w:sz w:val="20"/>
              </w:rPr>
              <w:t xml:space="preserve">722190901R00 </w:t>
            </w:r>
          </w:p>
        </w:tc>
        <w:tc>
          <w:tcPr>
            <w:tcW w:w="2276" w:type="dxa"/>
            <w:gridSpan w:val="2"/>
            <w:tcBorders>
              <w:top w:val="single" w:sz="4" w:space="0" w:color="000000"/>
              <w:left w:val="single" w:sz="4" w:space="0" w:color="808080"/>
              <w:bottom w:val="single" w:sz="4" w:space="0" w:color="000000"/>
              <w:right w:val="single" w:sz="4" w:space="0" w:color="808080"/>
            </w:tcBorders>
          </w:tcPr>
          <w:p w14:paraId="481FC545" w14:textId="77777777" w:rsidR="00B541F0" w:rsidRDefault="001039F5">
            <w:pPr>
              <w:spacing w:after="0" w:line="259" w:lineRule="auto"/>
              <w:ind w:left="0" w:right="0" w:firstLine="0"/>
              <w:jc w:val="left"/>
            </w:pPr>
            <w:r>
              <w:rPr>
                <w:sz w:val="20"/>
              </w:rPr>
              <w:t>Uzavření/otevření vodovodního potrubí při opravě</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05DFC282"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7435B1EA" w14:textId="77777777" w:rsidR="00B541F0" w:rsidRDefault="001039F5">
            <w:pPr>
              <w:spacing w:after="0" w:line="259" w:lineRule="auto"/>
              <w:ind w:left="0" w:right="49" w:firstLine="0"/>
              <w:jc w:val="right"/>
            </w:pPr>
            <w:r>
              <w:rPr>
                <w:sz w:val="20"/>
              </w:rPr>
              <w:t xml:space="preserve">2,00000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4AF76328" w14:textId="77777777" w:rsidR="00B541F0" w:rsidRDefault="001039F5">
            <w:pPr>
              <w:spacing w:after="0" w:line="259" w:lineRule="auto"/>
              <w:ind w:left="0" w:right="48" w:firstLine="0"/>
              <w:jc w:val="right"/>
            </w:pPr>
            <w:r>
              <w:rPr>
                <w:sz w:val="20"/>
              </w:rPr>
              <w:t xml:space="preserve">94,80 </w:t>
            </w:r>
          </w:p>
        </w:tc>
        <w:tc>
          <w:tcPr>
            <w:tcW w:w="1036" w:type="dxa"/>
            <w:tcBorders>
              <w:top w:val="single" w:sz="4" w:space="0" w:color="000000"/>
              <w:left w:val="single" w:sz="4" w:space="0" w:color="808080"/>
              <w:bottom w:val="single" w:sz="4" w:space="0" w:color="000000"/>
              <w:right w:val="single" w:sz="4" w:space="0" w:color="000000"/>
            </w:tcBorders>
          </w:tcPr>
          <w:p w14:paraId="0FA3C6D5" w14:textId="77777777" w:rsidR="00B541F0" w:rsidRDefault="001039F5">
            <w:pPr>
              <w:spacing w:after="0" w:line="259" w:lineRule="auto"/>
              <w:ind w:left="0" w:right="47" w:firstLine="0"/>
              <w:jc w:val="right"/>
            </w:pPr>
            <w:r>
              <w:rPr>
                <w:sz w:val="20"/>
              </w:rPr>
              <w:t xml:space="preserve">189,60 </w:t>
            </w:r>
          </w:p>
        </w:tc>
      </w:tr>
      <w:tr w:rsidR="00B541F0" w14:paraId="21F839A1" w14:textId="77777777">
        <w:trPr>
          <w:trHeight w:val="499"/>
        </w:trPr>
        <w:tc>
          <w:tcPr>
            <w:tcW w:w="581" w:type="dxa"/>
            <w:tcBorders>
              <w:top w:val="single" w:sz="4" w:space="0" w:color="000000"/>
              <w:left w:val="single" w:sz="4" w:space="0" w:color="000000"/>
              <w:bottom w:val="single" w:sz="4" w:space="0" w:color="000000"/>
              <w:right w:val="single" w:sz="4" w:space="0" w:color="808080"/>
            </w:tcBorders>
          </w:tcPr>
          <w:p w14:paraId="051159EF" w14:textId="77777777" w:rsidR="00B541F0" w:rsidRDefault="001039F5">
            <w:pPr>
              <w:spacing w:after="0" w:line="259" w:lineRule="auto"/>
              <w:ind w:left="0" w:right="47" w:firstLine="0"/>
              <w:jc w:val="right"/>
            </w:pPr>
            <w:r>
              <w:rPr>
                <w:sz w:val="20"/>
              </w:rPr>
              <w:t xml:space="preserve">9 </w:t>
            </w:r>
          </w:p>
        </w:tc>
        <w:tc>
          <w:tcPr>
            <w:tcW w:w="2029" w:type="dxa"/>
            <w:tcBorders>
              <w:top w:val="single" w:sz="4" w:space="0" w:color="000000"/>
              <w:left w:val="single" w:sz="4" w:space="0" w:color="808080"/>
              <w:bottom w:val="single" w:sz="4" w:space="0" w:color="000000"/>
              <w:right w:val="single" w:sz="4" w:space="0" w:color="808080"/>
            </w:tcBorders>
          </w:tcPr>
          <w:p w14:paraId="05B3C958" w14:textId="77777777" w:rsidR="00B541F0" w:rsidRDefault="001039F5">
            <w:pPr>
              <w:spacing w:after="0" w:line="259" w:lineRule="auto"/>
              <w:ind w:left="0" w:right="0" w:firstLine="0"/>
              <w:jc w:val="left"/>
            </w:pPr>
            <w:r>
              <w:rPr>
                <w:sz w:val="20"/>
              </w:rPr>
              <w:t xml:space="preserve">722220862R00 </w:t>
            </w:r>
          </w:p>
        </w:tc>
        <w:tc>
          <w:tcPr>
            <w:tcW w:w="2276" w:type="dxa"/>
            <w:gridSpan w:val="2"/>
            <w:tcBorders>
              <w:top w:val="single" w:sz="4" w:space="0" w:color="000000"/>
              <w:left w:val="single" w:sz="4" w:space="0" w:color="808080"/>
              <w:bottom w:val="single" w:sz="4" w:space="0" w:color="000000"/>
              <w:right w:val="single" w:sz="4" w:space="0" w:color="808080"/>
            </w:tcBorders>
          </w:tcPr>
          <w:p w14:paraId="5D3FEC30" w14:textId="77777777" w:rsidR="00B541F0" w:rsidRDefault="001039F5">
            <w:pPr>
              <w:spacing w:after="0" w:line="259" w:lineRule="auto"/>
              <w:ind w:left="0" w:right="0" w:firstLine="0"/>
              <w:jc w:val="left"/>
            </w:pPr>
            <w:r>
              <w:rPr>
                <w:sz w:val="20"/>
              </w:rPr>
              <w:t>Demontáž armatur s dvěma závity G 1"</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7854E89E"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6C6CE6EA" w14:textId="77777777" w:rsidR="00B541F0" w:rsidRDefault="001039F5">
            <w:pPr>
              <w:spacing w:after="0" w:line="259" w:lineRule="auto"/>
              <w:ind w:left="0" w:right="49" w:firstLine="0"/>
              <w:jc w:val="right"/>
            </w:pPr>
            <w:r>
              <w:rPr>
                <w:sz w:val="20"/>
              </w:rPr>
              <w:t xml:space="preserve">7,00000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28E3800B" w14:textId="77777777" w:rsidR="00B541F0" w:rsidRDefault="001039F5">
            <w:pPr>
              <w:spacing w:after="0" w:line="259" w:lineRule="auto"/>
              <w:ind w:left="0" w:right="48" w:firstLine="0"/>
              <w:jc w:val="right"/>
            </w:pPr>
            <w:r>
              <w:rPr>
                <w:sz w:val="20"/>
              </w:rPr>
              <w:t xml:space="preserve">82,70 </w:t>
            </w:r>
          </w:p>
        </w:tc>
        <w:tc>
          <w:tcPr>
            <w:tcW w:w="1036" w:type="dxa"/>
            <w:tcBorders>
              <w:top w:val="single" w:sz="4" w:space="0" w:color="000000"/>
              <w:left w:val="single" w:sz="4" w:space="0" w:color="808080"/>
              <w:bottom w:val="single" w:sz="4" w:space="0" w:color="000000"/>
              <w:right w:val="single" w:sz="4" w:space="0" w:color="000000"/>
            </w:tcBorders>
          </w:tcPr>
          <w:p w14:paraId="3AB3E22A" w14:textId="77777777" w:rsidR="00B541F0" w:rsidRDefault="001039F5">
            <w:pPr>
              <w:spacing w:after="0" w:line="259" w:lineRule="auto"/>
              <w:ind w:left="0" w:right="47" w:firstLine="0"/>
              <w:jc w:val="right"/>
            </w:pPr>
            <w:r>
              <w:rPr>
                <w:sz w:val="20"/>
              </w:rPr>
              <w:t xml:space="preserve">578,90 </w:t>
            </w:r>
          </w:p>
        </w:tc>
      </w:tr>
      <w:tr w:rsidR="00B541F0" w14:paraId="449B03E8" w14:textId="77777777">
        <w:trPr>
          <w:trHeight w:val="497"/>
        </w:trPr>
        <w:tc>
          <w:tcPr>
            <w:tcW w:w="581" w:type="dxa"/>
            <w:tcBorders>
              <w:top w:val="single" w:sz="4" w:space="0" w:color="000000"/>
              <w:left w:val="single" w:sz="4" w:space="0" w:color="000000"/>
              <w:bottom w:val="single" w:sz="4" w:space="0" w:color="000000"/>
              <w:right w:val="single" w:sz="4" w:space="0" w:color="000000"/>
            </w:tcBorders>
          </w:tcPr>
          <w:p w14:paraId="4AC79D32" w14:textId="77777777" w:rsidR="00B541F0" w:rsidRDefault="001039F5">
            <w:pPr>
              <w:spacing w:after="0" w:line="259" w:lineRule="auto"/>
              <w:ind w:left="0" w:right="47" w:firstLine="0"/>
              <w:jc w:val="right"/>
            </w:pPr>
            <w:r>
              <w:rPr>
                <w:sz w:val="20"/>
              </w:rPr>
              <w:t xml:space="preserve">10 </w:t>
            </w:r>
          </w:p>
        </w:tc>
        <w:tc>
          <w:tcPr>
            <w:tcW w:w="2029" w:type="dxa"/>
            <w:tcBorders>
              <w:top w:val="single" w:sz="4" w:space="0" w:color="000000"/>
              <w:left w:val="single" w:sz="4" w:space="0" w:color="000000"/>
              <w:bottom w:val="single" w:sz="4" w:space="0" w:color="000000"/>
              <w:right w:val="single" w:sz="4" w:space="0" w:color="000000"/>
            </w:tcBorders>
          </w:tcPr>
          <w:p w14:paraId="66E65A7B" w14:textId="77777777" w:rsidR="00B541F0" w:rsidRDefault="001039F5">
            <w:pPr>
              <w:spacing w:after="0" w:line="259" w:lineRule="auto"/>
              <w:ind w:left="0" w:right="0" w:firstLine="0"/>
              <w:jc w:val="left"/>
            </w:pPr>
            <w:r>
              <w:rPr>
                <w:sz w:val="20"/>
              </w:rPr>
              <w:t xml:space="preserve">722220864R00 </w:t>
            </w:r>
          </w:p>
        </w:tc>
        <w:tc>
          <w:tcPr>
            <w:tcW w:w="2276" w:type="dxa"/>
            <w:gridSpan w:val="2"/>
            <w:tcBorders>
              <w:top w:val="single" w:sz="4" w:space="0" w:color="000000"/>
              <w:left w:val="single" w:sz="4" w:space="0" w:color="000000"/>
              <w:bottom w:val="single" w:sz="4" w:space="0" w:color="000000"/>
              <w:right w:val="single" w:sz="4" w:space="0" w:color="000000"/>
            </w:tcBorders>
          </w:tcPr>
          <w:p w14:paraId="2E2A204A" w14:textId="77777777" w:rsidR="00B541F0" w:rsidRDefault="001039F5">
            <w:pPr>
              <w:spacing w:after="0" w:line="259" w:lineRule="auto"/>
              <w:ind w:left="0" w:right="0" w:firstLine="0"/>
              <w:jc w:val="left"/>
            </w:pPr>
            <w:r>
              <w:rPr>
                <w:sz w:val="20"/>
              </w:rPr>
              <w:t>Demontáž armatur s dvěma závity G 2"</w:t>
            </w:r>
            <w:r>
              <w:rPr>
                <w:sz w:val="20"/>
              </w:rPr>
              <w:t xml:space="preserve"> </w:t>
            </w:r>
          </w:p>
        </w:tc>
        <w:tc>
          <w:tcPr>
            <w:tcW w:w="1001" w:type="dxa"/>
            <w:gridSpan w:val="3"/>
            <w:tcBorders>
              <w:top w:val="single" w:sz="4" w:space="0" w:color="000000"/>
              <w:left w:val="single" w:sz="4" w:space="0" w:color="000000"/>
              <w:bottom w:val="single" w:sz="4" w:space="0" w:color="000000"/>
              <w:right w:val="single" w:sz="4" w:space="0" w:color="000000"/>
            </w:tcBorders>
          </w:tcPr>
          <w:p w14:paraId="2125772C"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000000"/>
              <w:bottom w:val="single" w:sz="4" w:space="0" w:color="000000"/>
              <w:right w:val="single" w:sz="4" w:space="0" w:color="000000"/>
            </w:tcBorders>
          </w:tcPr>
          <w:p w14:paraId="3559A6FB" w14:textId="77777777" w:rsidR="00B541F0" w:rsidRDefault="001039F5">
            <w:pPr>
              <w:spacing w:after="0" w:line="259" w:lineRule="auto"/>
              <w:ind w:left="0" w:right="49" w:firstLine="0"/>
              <w:jc w:val="right"/>
            </w:pPr>
            <w:r>
              <w:rPr>
                <w:sz w:val="20"/>
              </w:rPr>
              <w:t xml:space="preserve">3,00000 </w:t>
            </w:r>
          </w:p>
        </w:tc>
        <w:tc>
          <w:tcPr>
            <w:tcW w:w="962" w:type="dxa"/>
            <w:gridSpan w:val="2"/>
            <w:tcBorders>
              <w:top w:val="single" w:sz="4" w:space="0" w:color="000000"/>
              <w:left w:val="single" w:sz="4" w:space="0" w:color="000000"/>
              <w:bottom w:val="single" w:sz="4" w:space="0" w:color="000000"/>
              <w:right w:val="single" w:sz="4" w:space="0" w:color="000000"/>
            </w:tcBorders>
            <w:shd w:val="clear" w:color="auto" w:fill="99CCFF"/>
          </w:tcPr>
          <w:p w14:paraId="4B67B669" w14:textId="77777777" w:rsidR="00B541F0" w:rsidRDefault="001039F5">
            <w:pPr>
              <w:spacing w:after="0" w:line="259" w:lineRule="auto"/>
              <w:ind w:left="0" w:right="48" w:firstLine="0"/>
              <w:jc w:val="right"/>
            </w:pPr>
            <w:r>
              <w:rPr>
                <w:sz w:val="20"/>
              </w:rPr>
              <w:t xml:space="preserve">101,70 </w:t>
            </w:r>
          </w:p>
        </w:tc>
        <w:tc>
          <w:tcPr>
            <w:tcW w:w="1036" w:type="dxa"/>
            <w:tcBorders>
              <w:top w:val="single" w:sz="4" w:space="0" w:color="000000"/>
              <w:left w:val="single" w:sz="4" w:space="0" w:color="000000"/>
              <w:bottom w:val="single" w:sz="4" w:space="0" w:color="000000"/>
              <w:right w:val="single" w:sz="4" w:space="0" w:color="000000"/>
            </w:tcBorders>
          </w:tcPr>
          <w:p w14:paraId="64CDC211" w14:textId="77777777" w:rsidR="00B541F0" w:rsidRDefault="001039F5">
            <w:pPr>
              <w:spacing w:after="0" w:line="259" w:lineRule="auto"/>
              <w:ind w:left="0" w:right="47" w:firstLine="0"/>
              <w:jc w:val="right"/>
            </w:pPr>
            <w:r>
              <w:rPr>
                <w:sz w:val="20"/>
              </w:rPr>
              <w:t xml:space="preserve">305,10 </w:t>
            </w:r>
          </w:p>
        </w:tc>
      </w:tr>
      <w:tr w:rsidR="00B541F0" w14:paraId="3A40826B" w14:textId="77777777">
        <w:trPr>
          <w:trHeight w:val="986"/>
        </w:trPr>
        <w:tc>
          <w:tcPr>
            <w:tcW w:w="581" w:type="dxa"/>
            <w:tcBorders>
              <w:top w:val="single" w:sz="4" w:space="0" w:color="000000"/>
              <w:left w:val="single" w:sz="4" w:space="0" w:color="000000"/>
              <w:bottom w:val="single" w:sz="4" w:space="0" w:color="000000"/>
              <w:right w:val="single" w:sz="4" w:space="0" w:color="808080"/>
            </w:tcBorders>
          </w:tcPr>
          <w:p w14:paraId="09F1AD2E" w14:textId="77777777" w:rsidR="00B541F0" w:rsidRDefault="001039F5">
            <w:pPr>
              <w:spacing w:after="0" w:line="259" w:lineRule="auto"/>
              <w:ind w:left="0" w:right="47" w:firstLine="0"/>
              <w:jc w:val="right"/>
            </w:pPr>
            <w:r>
              <w:rPr>
                <w:sz w:val="20"/>
              </w:rPr>
              <w:t xml:space="preserve">11 </w:t>
            </w:r>
          </w:p>
        </w:tc>
        <w:tc>
          <w:tcPr>
            <w:tcW w:w="2029" w:type="dxa"/>
            <w:tcBorders>
              <w:top w:val="single" w:sz="4" w:space="0" w:color="000000"/>
              <w:left w:val="single" w:sz="4" w:space="0" w:color="808080"/>
              <w:bottom w:val="single" w:sz="4" w:space="0" w:color="000000"/>
              <w:right w:val="single" w:sz="4" w:space="0" w:color="808080"/>
            </w:tcBorders>
          </w:tcPr>
          <w:p w14:paraId="178D85A5" w14:textId="77777777" w:rsidR="00B541F0" w:rsidRDefault="001039F5">
            <w:pPr>
              <w:spacing w:after="0" w:line="259" w:lineRule="auto"/>
              <w:ind w:left="0" w:right="0" w:firstLine="0"/>
              <w:jc w:val="left"/>
            </w:pPr>
            <w:r>
              <w:rPr>
                <w:sz w:val="20"/>
              </w:rPr>
              <w:t xml:space="preserve">722237123R00 </w:t>
            </w:r>
          </w:p>
        </w:tc>
        <w:tc>
          <w:tcPr>
            <w:tcW w:w="2276" w:type="dxa"/>
            <w:gridSpan w:val="2"/>
            <w:tcBorders>
              <w:top w:val="single" w:sz="4" w:space="0" w:color="000000"/>
              <w:left w:val="single" w:sz="4" w:space="0" w:color="808080"/>
              <w:bottom w:val="single" w:sz="4" w:space="0" w:color="000000"/>
              <w:right w:val="single" w:sz="4" w:space="0" w:color="808080"/>
            </w:tcBorders>
          </w:tcPr>
          <w:p w14:paraId="2B4CCCCE" w14:textId="77777777" w:rsidR="00B541F0" w:rsidRDefault="001039F5">
            <w:pPr>
              <w:spacing w:after="0" w:line="259" w:lineRule="auto"/>
              <w:ind w:left="0" w:right="0" w:firstLine="0"/>
              <w:jc w:val="left"/>
            </w:pPr>
            <w:r>
              <w:rPr>
                <w:sz w:val="20"/>
              </w:rPr>
              <w:t xml:space="preserve">Kohout vodovodní, </w:t>
            </w:r>
          </w:p>
          <w:p w14:paraId="3C59C7B7" w14:textId="77777777" w:rsidR="00B541F0" w:rsidRDefault="001039F5">
            <w:pPr>
              <w:spacing w:after="0" w:line="259" w:lineRule="auto"/>
              <w:ind w:left="0" w:right="0" w:firstLine="0"/>
              <w:jc w:val="left"/>
            </w:pPr>
            <w:r>
              <w:rPr>
                <w:sz w:val="20"/>
              </w:rPr>
              <w:t xml:space="preserve">kulový, 2x vnitřní závit, </w:t>
            </w:r>
          </w:p>
          <w:p w14:paraId="5B4F78E4" w14:textId="77777777" w:rsidR="00B541F0" w:rsidRDefault="001039F5">
            <w:pPr>
              <w:spacing w:after="0" w:line="259" w:lineRule="auto"/>
              <w:ind w:left="0" w:right="0" w:firstLine="0"/>
              <w:jc w:val="left"/>
            </w:pPr>
            <w:r>
              <w:rPr>
                <w:sz w:val="20"/>
              </w:rPr>
              <w:t xml:space="preserve">GIACOMINI R250D, DN 25 mm </w:t>
            </w:r>
          </w:p>
        </w:tc>
        <w:tc>
          <w:tcPr>
            <w:tcW w:w="1001" w:type="dxa"/>
            <w:gridSpan w:val="3"/>
            <w:tcBorders>
              <w:top w:val="single" w:sz="4" w:space="0" w:color="000000"/>
              <w:left w:val="single" w:sz="4" w:space="0" w:color="808080"/>
              <w:bottom w:val="single" w:sz="4" w:space="0" w:color="000000"/>
              <w:right w:val="single" w:sz="4" w:space="0" w:color="808080"/>
            </w:tcBorders>
          </w:tcPr>
          <w:p w14:paraId="12DDB2A0"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5E1A57E6" w14:textId="77777777" w:rsidR="00B541F0" w:rsidRDefault="001039F5">
            <w:pPr>
              <w:spacing w:after="0" w:line="259" w:lineRule="auto"/>
              <w:ind w:left="0" w:right="49" w:firstLine="0"/>
              <w:jc w:val="right"/>
            </w:pPr>
            <w:r>
              <w:rPr>
                <w:sz w:val="20"/>
              </w:rPr>
              <w:t xml:space="preserve">7,00000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33AB001A" w14:textId="77777777" w:rsidR="00B541F0" w:rsidRDefault="001039F5">
            <w:pPr>
              <w:spacing w:after="0" w:line="259" w:lineRule="auto"/>
              <w:ind w:left="0" w:right="48" w:firstLine="0"/>
              <w:jc w:val="right"/>
            </w:pPr>
            <w:r>
              <w:rPr>
                <w:sz w:val="20"/>
              </w:rPr>
              <w:t xml:space="preserve">706,00 </w:t>
            </w:r>
          </w:p>
        </w:tc>
        <w:tc>
          <w:tcPr>
            <w:tcW w:w="1036" w:type="dxa"/>
            <w:tcBorders>
              <w:top w:val="single" w:sz="4" w:space="0" w:color="000000"/>
              <w:left w:val="single" w:sz="4" w:space="0" w:color="808080"/>
              <w:bottom w:val="single" w:sz="4" w:space="0" w:color="000000"/>
              <w:right w:val="single" w:sz="4" w:space="0" w:color="000000"/>
            </w:tcBorders>
          </w:tcPr>
          <w:p w14:paraId="422FAE5A" w14:textId="77777777" w:rsidR="00B541F0" w:rsidRDefault="001039F5">
            <w:pPr>
              <w:spacing w:after="0" w:line="259" w:lineRule="auto"/>
              <w:ind w:left="0" w:right="47" w:firstLine="0"/>
              <w:jc w:val="right"/>
            </w:pPr>
            <w:r>
              <w:rPr>
                <w:sz w:val="20"/>
              </w:rPr>
              <w:t xml:space="preserve">4 942,00 </w:t>
            </w:r>
          </w:p>
        </w:tc>
      </w:tr>
      <w:tr w:rsidR="00B541F0" w14:paraId="3AC70A33" w14:textId="77777777">
        <w:trPr>
          <w:trHeight w:val="988"/>
        </w:trPr>
        <w:tc>
          <w:tcPr>
            <w:tcW w:w="581" w:type="dxa"/>
            <w:tcBorders>
              <w:top w:val="single" w:sz="4" w:space="0" w:color="000000"/>
              <w:left w:val="single" w:sz="4" w:space="0" w:color="000000"/>
              <w:bottom w:val="single" w:sz="4" w:space="0" w:color="000000"/>
              <w:right w:val="single" w:sz="4" w:space="0" w:color="808080"/>
            </w:tcBorders>
          </w:tcPr>
          <w:p w14:paraId="57D826E6" w14:textId="77777777" w:rsidR="00B541F0" w:rsidRDefault="001039F5">
            <w:pPr>
              <w:spacing w:after="0" w:line="259" w:lineRule="auto"/>
              <w:ind w:left="0" w:right="47" w:firstLine="0"/>
              <w:jc w:val="right"/>
            </w:pPr>
            <w:r>
              <w:rPr>
                <w:sz w:val="20"/>
              </w:rPr>
              <w:t xml:space="preserve">12 </w:t>
            </w:r>
          </w:p>
        </w:tc>
        <w:tc>
          <w:tcPr>
            <w:tcW w:w="2029" w:type="dxa"/>
            <w:tcBorders>
              <w:top w:val="single" w:sz="4" w:space="0" w:color="000000"/>
              <w:left w:val="single" w:sz="4" w:space="0" w:color="808080"/>
              <w:bottom w:val="single" w:sz="4" w:space="0" w:color="000000"/>
              <w:right w:val="single" w:sz="4" w:space="0" w:color="808080"/>
            </w:tcBorders>
          </w:tcPr>
          <w:p w14:paraId="1A593234" w14:textId="77777777" w:rsidR="00B541F0" w:rsidRDefault="001039F5">
            <w:pPr>
              <w:spacing w:after="0" w:line="259" w:lineRule="auto"/>
              <w:ind w:left="0" w:right="0" w:firstLine="0"/>
              <w:jc w:val="left"/>
            </w:pPr>
            <w:r>
              <w:rPr>
                <w:sz w:val="20"/>
              </w:rPr>
              <w:t xml:space="preserve">722237126R00 </w:t>
            </w:r>
          </w:p>
        </w:tc>
        <w:tc>
          <w:tcPr>
            <w:tcW w:w="2276" w:type="dxa"/>
            <w:gridSpan w:val="2"/>
            <w:tcBorders>
              <w:top w:val="single" w:sz="4" w:space="0" w:color="000000"/>
              <w:left w:val="single" w:sz="4" w:space="0" w:color="808080"/>
              <w:bottom w:val="single" w:sz="4" w:space="0" w:color="000000"/>
              <w:right w:val="single" w:sz="4" w:space="0" w:color="808080"/>
            </w:tcBorders>
          </w:tcPr>
          <w:p w14:paraId="6AE7B6E6" w14:textId="77777777" w:rsidR="00B541F0" w:rsidRDefault="001039F5">
            <w:pPr>
              <w:spacing w:after="0" w:line="259" w:lineRule="auto"/>
              <w:ind w:left="0" w:right="0" w:firstLine="0"/>
              <w:jc w:val="left"/>
            </w:pPr>
            <w:r>
              <w:rPr>
                <w:sz w:val="20"/>
              </w:rPr>
              <w:t xml:space="preserve">Kohout vodovodní, </w:t>
            </w:r>
          </w:p>
          <w:p w14:paraId="566096BB" w14:textId="77777777" w:rsidR="00B541F0" w:rsidRDefault="001039F5">
            <w:pPr>
              <w:spacing w:after="0" w:line="259" w:lineRule="auto"/>
              <w:ind w:left="0" w:right="0" w:firstLine="0"/>
              <w:jc w:val="left"/>
            </w:pPr>
            <w:r>
              <w:rPr>
                <w:sz w:val="20"/>
              </w:rPr>
              <w:t xml:space="preserve">kulový, 2x vnitřní závit, </w:t>
            </w:r>
          </w:p>
          <w:p w14:paraId="52836377" w14:textId="77777777" w:rsidR="00B541F0" w:rsidRDefault="001039F5">
            <w:pPr>
              <w:spacing w:after="0" w:line="259" w:lineRule="auto"/>
              <w:ind w:left="0" w:right="0" w:firstLine="0"/>
              <w:jc w:val="left"/>
            </w:pPr>
            <w:r>
              <w:rPr>
                <w:sz w:val="20"/>
              </w:rPr>
              <w:t xml:space="preserve">GIACOMINI R250D, DN 50 mm </w:t>
            </w:r>
          </w:p>
        </w:tc>
        <w:tc>
          <w:tcPr>
            <w:tcW w:w="1001" w:type="dxa"/>
            <w:gridSpan w:val="3"/>
            <w:tcBorders>
              <w:top w:val="single" w:sz="4" w:space="0" w:color="000000"/>
              <w:left w:val="single" w:sz="4" w:space="0" w:color="808080"/>
              <w:bottom w:val="single" w:sz="4" w:space="0" w:color="000000"/>
              <w:right w:val="single" w:sz="4" w:space="0" w:color="808080"/>
            </w:tcBorders>
          </w:tcPr>
          <w:p w14:paraId="158BBCC7"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2CD5CB07" w14:textId="77777777" w:rsidR="00B541F0" w:rsidRDefault="001039F5">
            <w:pPr>
              <w:spacing w:after="0" w:line="259" w:lineRule="auto"/>
              <w:ind w:left="0" w:right="49" w:firstLine="0"/>
              <w:jc w:val="right"/>
            </w:pPr>
            <w:r>
              <w:rPr>
                <w:sz w:val="20"/>
              </w:rPr>
              <w:t xml:space="preserve">3,00000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20DA8FE1" w14:textId="77777777" w:rsidR="00B541F0" w:rsidRDefault="001039F5">
            <w:pPr>
              <w:spacing w:after="0" w:line="259" w:lineRule="auto"/>
              <w:ind w:left="0" w:right="49" w:firstLine="0"/>
              <w:jc w:val="right"/>
            </w:pPr>
            <w:r>
              <w:rPr>
                <w:sz w:val="20"/>
              </w:rPr>
              <w:t xml:space="preserve">2 090,00 </w:t>
            </w:r>
          </w:p>
        </w:tc>
        <w:tc>
          <w:tcPr>
            <w:tcW w:w="1036" w:type="dxa"/>
            <w:tcBorders>
              <w:top w:val="single" w:sz="4" w:space="0" w:color="000000"/>
              <w:left w:val="single" w:sz="4" w:space="0" w:color="808080"/>
              <w:bottom w:val="single" w:sz="4" w:space="0" w:color="000000"/>
              <w:right w:val="single" w:sz="4" w:space="0" w:color="000000"/>
            </w:tcBorders>
          </w:tcPr>
          <w:p w14:paraId="7BCE7763" w14:textId="77777777" w:rsidR="00B541F0" w:rsidRDefault="001039F5">
            <w:pPr>
              <w:spacing w:after="0" w:line="259" w:lineRule="auto"/>
              <w:ind w:left="0" w:right="47" w:firstLine="0"/>
              <w:jc w:val="right"/>
            </w:pPr>
            <w:r>
              <w:rPr>
                <w:sz w:val="20"/>
              </w:rPr>
              <w:t xml:space="preserve">6 270,00 </w:t>
            </w:r>
          </w:p>
        </w:tc>
      </w:tr>
      <w:tr w:rsidR="00B541F0" w14:paraId="7CD6B227" w14:textId="77777777">
        <w:trPr>
          <w:trHeight w:val="1230"/>
        </w:trPr>
        <w:tc>
          <w:tcPr>
            <w:tcW w:w="581" w:type="dxa"/>
            <w:tcBorders>
              <w:top w:val="single" w:sz="4" w:space="0" w:color="000000"/>
              <w:left w:val="single" w:sz="4" w:space="0" w:color="000000"/>
              <w:bottom w:val="single" w:sz="4" w:space="0" w:color="000000"/>
              <w:right w:val="single" w:sz="4" w:space="0" w:color="808080"/>
            </w:tcBorders>
          </w:tcPr>
          <w:p w14:paraId="00DF1C79" w14:textId="77777777" w:rsidR="00B541F0" w:rsidRDefault="001039F5">
            <w:pPr>
              <w:spacing w:after="0" w:line="259" w:lineRule="auto"/>
              <w:ind w:left="0" w:right="47" w:firstLine="0"/>
              <w:jc w:val="right"/>
            </w:pPr>
            <w:r>
              <w:rPr>
                <w:sz w:val="20"/>
              </w:rPr>
              <w:t xml:space="preserve">13 </w:t>
            </w:r>
          </w:p>
        </w:tc>
        <w:tc>
          <w:tcPr>
            <w:tcW w:w="2029" w:type="dxa"/>
            <w:tcBorders>
              <w:top w:val="single" w:sz="4" w:space="0" w:color="000000"/>
              <w:left w:val="single" w:sz="4" w:space="0" w:color="808080"/>
              <w:bottom w:val="single" w:sz="4" w:space="0" w:color="000000"/>
              <w:right w:val="single" w:sz="4" w:space="0" w:color="808080"/>
            </w:tcBorders>
          </w:tcPr>
          <w:p w14:paraId="0A540E8C" w14:textId="77777777" w:rsidR="00B541F0" w:rsidRDefault="001039F5">
            <w:pPr>
              <w:spacing w:after="0" w:line="259" w:lineRule="auto"/>
              <w:ind w:left="0" w:right="0" w:firstLine="0"/>
              <w:jc w:val="left"/>
            </w:pPr>
            <w:r>
              <w:rPr>
                <w:sz w:val="20"/>
              </w:rPr>
              <w:t xml:space="preserve">722238717R00 </w:t>
            </w:r>
          </w:p>
        </w:tc>
        <w:tc>
          <w:tcPr>
            <w:tcW w:w="2276" w:type="dxa"/>
            <w:gridSpan w:val="2"/>
            <w:tcBorders>
              <w:top w:val="single" w:sz="4" w:space="0" w:color="000000"/>
              <w:left w:val="single" w:sz="4" w:space="0" w:color="808080"/>
              <w:bottom w:val="single" w:sz="4" w:space="0" w:color="000000"/>
              <w:right w:val="single" w:sz="4" w:space="0" w:color="808080"/>
            </w:tcBorders>
          </w:tcPr>
          <w:p w14:paraId="55BEDA5D" w14:textId="77777777" w:rsidR="00B541F0" w:rsidRDefault="001039F5">
            <w:pPr>
              <w:spacing w:after="0" w:line="259" w:lineRule="auto"/>
              <w:ind w:left="0" w:right="0" w:firstLine="0"/>
              <w:jc w:val="left"/>
            </w:pPr>
            <w:r>
              <w:rPr>
                <w:sz w:val="20"/>
              </w:rPr>
              <w:t>Potrubní oddělovač EA RV 280 DN 25 závitový oddělovač pitná voda/hydrantová voda, zabrání kontaminaci</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15CC0E66"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50510A5D" w14:textId="77777777" w:rsidR="00B541F0" w:rsidRDefault="001039F5">
            <w:pPr>
              <w:spacing w:after="0" w:line="259" w:lineRule="auto"/>
              <w:ind w:left="0" w:right="49" w:firstLine="0"/>
              <w:jc w:val="right"/>
            </w:pPr>
            <w:r>
              <w:rPr>
                <w:sz w:val="20"/>
              </w:rPr>
              <w:t xml:space="preserve">2,00000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50076B2D" w14:textId="77777777" w:rsidR="00B541F0" w:rsidRDefault="001039F5">
            <w:pPr>
              <w:spacing w:after="0" w:line="259" w:lineRule="auto"/>
              <w:ind w:left="0" w:right="49" w:firstLine="0"/>
              <w:jc w:val="right"/>
            </w:pPr>
            <w:r>
              <w:rPr>
                <w:sz w:val="20"/>
              </w:rPr>
              <w:t xml:space="preserve">4 158,00 </w:t>
            </w:r>
          </w:p>
        </w:tc>
        <w:tc>
          <w:tcPr>
            <w:tcW w:w="1036" w:type="dxa"/>
            <w:tcBorders>
              <w:top w:val="single" w:sz="4" w:space="0" w:color="000000"/>
              <w:left w:val="single" w:sz="4" w:space="0" w:color="808080"/>
              <w:bottom w:val="single" w:sz="4" w:space="0" w:color="000000"/>
              <w:right w:val="single" w:sz="4" w:space="0" w:color="000000"/>
            </w:tcBorders>
          </w:tcPr>
          <w:p w14:paraId="47A76B93" w14:textId="77777777" w:rsidR="00B541F0" w:rsidRDefault="001039F5">
            <w:pPr>
              <w:spacing w:after="0" w:line="259" w:lineRule="auto"/>
              <w:ind w:left="0" w:right="47" w:firstLine="0"/>
              <w:jc w:val="right"/>
            </w:pPr>
            <w:r>
              <w:rPr>
                <w:sz w:val="20"/>
              </w:rPr>
              <w:t xml:space="preserve">8 316,00 </w:t>
            </w:r>
          </w:p>
        </w:tc>
      </w:tr>
      <w:tr w:rsidR="00B541F0" w14:paraId="2B9F0ACA" w14:textId="77777777">
        <w:trPr>
          <w:trHeight w:val="743"/>
        </w:trPr>
        <w:tc>
          <w:tcPr>
            <w:tcW w:w="581" w:type="dxa"/>
            <w:tcBorders>
              <w:top w:val="single" w:sz="4" w:space="0" w:color="000000"/>
              <w:left w:val="single" w:sz="4" w:space="0" w:color="000000"/>
              <w:bottom w:val="single" w:sz="4" w:space="0" w:color="000000"/>
              <w:right w:val="single" w:sz="4" w:space="0" w:color="808080"/>
            </w:tcBorders>
          </w:tcPr>
          <w:p w14:paraId="537D7482" w14:textId="77777777" w:rsidR="00B541F0" w:rsidRDefault="001039F5">
            <w:pPr>
              <w:spacing w:after="0" w:line="259" w:lineRule="auto"/>
              <w:ind w:left="0" w:right="47" w:firstLine="0"/>
              <w:jc w:val="right"/>
            </w:pPr>
            <w:r>
              <w:rPr>
                <w:sz w:val="20"/>
              </w:rPr>
              <w:t xml:space="preserve">14 </w:t>
            </w:r>
          </w:p>
        </w:tc>
        <w:tc>
          <w:tcPr>
            <w:tcW w:w="2029" w:type="dxa"/>
            <w:tcBorders>
              <w:top w:val="single" w:sz="4" w:space="0" w:color="000000"/>
              <w:left w:val="single" w:sz="4" w:space="0" w:color="808080"/>
              <w:bottom w:val="single" w:sz="4" w:space="0" w:color="000000"/>
              <w:right w:val="single" w:sz="4" w:space="0" w:color="808080"/>
            </w:tcBorders>
          </w:tcPr>
          <w:p w14:paraId="0EEB8043" w14:textId="77777777" w:rsidR="00B541F0" w:rsidRDefault="001039F5">
            <w:pPr>
              <w:spacing w:after="0" w:line="259" w:lineRule="auto"/>
              <w:ind w:left="0" w:right="0" w:firstLine="0"/>
              <w:jc w:val="left"/>
            </w:pPr>
            <w:r>
              <w:rPr>
                <w:sz w:val="20"/>
              </w:rPr>
              <w:t xml:space="preserve">722280108R00 </w:t>
            </w:r>
          </w:p>
        </w:tc>
        <w:tc>
          <w:tcPr>
            <w:tcW w:w="2276" w:type="dxa"/>
            <w:gridSpan w:val="2"/>
            <w:tcBorders>
              <w:top w:val="single" w:sz="4" w:space="0" w:color="000000"/>
              <w:left w:val="single" w:sz="4" w:space="0" w:color="808080"/>
              <w:bottom w:val="single" w:sz="4" w:space="0" w:color="000000"/>
              <w:right w:val="single" w:sz="4" w:space="0" w:color="808080"/>
            </w:tcBorders>
          </w:tcPr>
          <w:p w14:paraId="7BA4466E" w14:textId="77777777" w:rsidR="00B541F0" w:rsidRDefault="001039F5">
            <w:pPr>
              <w:spacing w:after="0" w:line="259" w:lineRule="auto"/>
              <w:ind w:left="0" w:right="0" w:firstLine="0"/>
              <w:jc w:val="left"/>
            </w:pPr>
            <w:r>
              <w:rPr>
                <w:sz w:val="20"/>
              </w:rPr>
              <w:t xml:space="preserve">Tlaková zkouška </w:t>
            </w:r>
          </w:p>
          <w:p w14:paraId="682EDDB9" w14:textId="77777777" w:rsidR="00B541F0" w:rsidRDefault="001039F5">
            <w:pPr>
              <w:spacing w:after="0" w:line="259" w:lineRule="auto"/>
              <w:ind w:left="0" w:right="0" w:firstLine="0"/>
              <w:jc w:val="left"/>
            </w:pPr>
            <w:r>
              <w:rPr>
                <w:sz w:val="20"/>
              </w:rPr>
              <w:t xml:space="preserve">vodovodního potrubí DN </w:t>
            </w:r>
            <w:r>
              <w:rPr>
                <w:sz w:val="20"/>
              </w:rPr>
              <w:t xml:space="preserve">50 mm </w:t>
            </w:r>
          </w:p>
        </w:tc>
        <w:tc>
          <w:tcPr>
            <w:tcW w:w="1001" w:type="dxa"/>
            <w:gridSpan w:val="3"/>
            <w:tcBorders>
              <w:top w:val="single" w:sz="4" w:space="0" w:color="000000"/>
              <w:left w:val="single" w:sz="4" w:space="0" w:color="808080"/>
              <w:bottom w:val="single" w:sz="4" w:space="0" w:color="000000"/>
              <w:right w:val="single" w:sz="4" w:space="0" w:color="808080"/>
            </w:tcBorders>
          </w:tcPr>
          <w:p w14:paraId="68FCF478" w14:textId="77777777" w:rsidR="00B541F0" w:rsidRDefault="001039F5">
            <w:pPr>
              <w:spacing w:after="0" w:line="259" w:lineRule="auto"/>
              <w:ind w:left="0" w:right="44" w:firstLine="0"/>
              <w:jc w:val="center"/>
            </w:pPr>
            <w:r>
              <w:rPr>
                <w:sz w:val="20"/>
              </w:rPr>
              <w:t xml:space="preserve">m </w:t>
            </w:r>
          </w:p>
        </w:tc>
        <w:tc>
          <w:tcPr>
            <w:tcW w:w="1402" w:type="dxa"/>
            <w:gridSpan w:val="4"/>
            <w:tcBorders>
              <w:top w:val="single" w:sz="4" w:space="0" w:color="000000"/>
              <w:left w:val="single" w:sz="4" w:space="0" w:color="808080"/>
              <w:bottom w:val="single" w:sz="4" w:space="0" w:color="000000"/>
              <w:right w:val="single" w:sz="4" w:space="0" w:color="808080"/>
            </w:tcBorders>
          </w:tcPr>
          <w:p w14:paraId="4B3B9FDF" w14:textId="77777777" w:rsidR="00B541F0" w:rsidRDefault="001039F5">
            <w:pPr>
              <w:spacing w:after="0" w:line="259" w:lineRule="auto"/>
              <w:ind w:left="0" w:right="49" w:firstLine="0"/>
              <w:jc w:val="right"/>
            </w:pPr>
            <w:r>
              <w:rPr>
                <w:sz w:val="20"/>
              </w:rPr>
              <w:t xml:space="preserve">78,00000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497106A7" w14:textId="77777777" w:rsidR="00B541F0" w:rsidRDefault="001039F5">
            <w:pPr>
              <w:spacing w:after="0" w:line="259" w:lineRule="auto"/>
              <w:ind w:left="0" w:right="48" w:firstLine="0"/>
              <w:jc w:val="right"/>
            </w:pPr>
            <w:r>
              <w:rPr>
                <w:sz w:val="20"/>
              </w:rPr>
              <w:t xml:space="preserve">24,60 </w:t>
            </w:r>
          </w:p>
        </w:tc>
        <w:tc>
          <w:tcPr>
            <w:tcW w:w="1036" w:type="dxa"/>
            <w:tcBorders>
              <w:top w:val="single" w:sz="4" w:space="0" w:color="000000"/>
              <w:left w:val="single" w:sz="4" w:space="0" w:color="808080"/>
              <w:bottom w:val="single" w:sz="4" w:space="0" w:color="000000"/>
              <w:right w:val="single" w:sz="4" w:space="0" w:color="000000"/>
            </w:tcBorders>
          </w:tcPr>
          <w:p w14:paraId="101909F1" w14:textId="77777777" w:rsidR="00B541F0" w:rsidRDefault="001039F5">
            <w:pPr>
              <w:spacing w:after="0" w:line="259" w:lineRule="auto"/>
              <w:ind w:left="0" w:right="47" w:firstLine="0"/>
              <w:jc w:val="right"/>
            </w:pPr>
            <w:r>
              <w:rPr>
                <w:sz w:val="20"/>
              </w:rPr>
              <w:t xml:space="preserve">1 918,80 </w:t>
            </w:r>
          </w:p>
        </w:tc>
      </w:tr>
      <w:tr w:rsidR="00B541F0" w14:paraId="5FEF8FE4" w14:textId="77777777">
        <w:trPr>
          <w:trHeight w:val="743"/>
        </w:trPr>
        <w:tc>
          <w:tcPr>
            <w:tcW w:w="581" w:type="dxa"/>
            <w:tcBorders>
              <w:top w:val="single" w:sz="4" w:space="0" w:color="000000"/>
              <w:left w:val="single" w:sz="4" w:space="0" w:color="000000"/>
              <w:bottom w:val="single" w:sz="4" w:space="0" w:color="000000"/>
              <w:right w:val="single" w:sz="4" w:space="0" w:color="808080"/>
            </w:tcBorders>
          </w:tcPr>
          <w:p w14:paraId="0F6DAF9E" w14:textId="77777777" w:rsidR="00B541F0" w:rsidRDefault="001039F5">
            <w:pPr>
              <w:spacing w:after="0" w:line="259" w:lineRule="auto"/>
              <w:ind w:left="0" w:right="47" w:firstLine="0"/>
              <w:jc w:val="right"/>
            </w:pPr>
            <w:r>
              <w:rPr>
                <w:sz w:val="20"/>
              </w:rPr>
              <w:t xml:space="preserve">15 </w:t>
            </w:r>
          </w:p>
        </w:tc>
        <w:tc>
          <w:tcPr>
            <w:tcW w:w="2029" w:type="dxa"/>
            <w:tcBorders>
              <w:top w:val="single" w:sz="4" w:space="0" w:color="000000"/>
              <w:left w:val="single" w:sz="4" w:space="0" w:color="808080"/>
              <w:bottom w:val="single" w:sz="4" w:space="0" w:color="000000"/>
              <w:right w:val="single" w:sz="4" w:space="0" w:color="808080"/>
            </w:tcBorders>
          </w:tcPr>
          <w:p w14:paraId="7DF6F7C4" w14:textId="77777777" w:rsidR="00B541F0" w:rsidRDefault="001039F5">
            <w:pPr>
              <w:spacing w:after="0" w:line="259" w:lineRule="auto"/>
              <w:ind w:left="0" w:right="0" w:firstLine="0"/>
              <w:jc w:val="left"/>
            </w:pPr>
            <w:r>
              <w:rPr>
                <w:sz w:val="20"/>
              </w:rPr>
              <w:t xml:space="preserve">722290234R00 </w:t>
            </w:r>
          </w:p>
        </w:tc>
        <w:tc>
          <w:tcPr>
            <w:tcW w:w="2276" w:type="dxa"/>
            <w:gridSpan w:val="2"/>
            <w:tcBorders>
              <w:top w:val="single" w:sz="4" w:space="0" w:color="000000"/>
              <w:left w:val="single" w:sz="4" w:space="0" w:color="808080"/>
              <w:bottom w:val="single" w:sz="4" w:space="0" w:color="000000"/>
              <w:right w:val="single" w:sz="4" w:space="0" w:color="808080"/>
            </w:tcBorders>
          </w:tcPr>
          <w:p w14:paraId="068C2353" w14:textId="77777777" w:rsidR="00B541F0" w:rsidRDefault="001039F5">
            <w:pPr>
              <w:spacing w:after="0" w:line="259" w:lineRule="auto"/>
              <w:ind w:left="0" w:right="0" w:firstLine="0"/>
              <w:jc w:val="left"/>
            </w:pPr>
            <w:r>
              <w:rPr>
                <w:sz w:val="20"/>
              </w:rPr>
              <w:t xml:space="preserve">Proplach a dezinfekce </w:t>
            </w:r>
            <w:r>
              <w:rPr>
                <w:sz w:val="20"/>
              </w:rPr>
              <w:t xml:space="preserve">vodovodního potrubí DN </w:t>
            </w:r>
            <w:r>
              <w:rPr>
                <w:sz w:val="20"/>
              </w:rPr>
              <w:t xml:space="preserve">80 mm </w:t>
            </w:r>
          </w:p>
        </w:tc>
        <w:tc>
          <w:tcPr>
            <w:tcW w:w="1001" w:type="dxa"/>
            <w:gridSpan w:val="3"/>
            <w:tcBorders>
              <w:top w:val="single" w:sz="4" w:space="0" w:color="000000"/>
              <w:left w:val="single" w:sz="4" w:space="0" w:color="808080"/>
              <w:bottom w:val="single" w:sz="4" w:space="0" w:color="000000"/>
              <w:right w:val="single" w:sz="4" w:space="0" w:color="808080"/>
            </w:tcBorders>
          </w:tcPr>
          <w:p w14:paraId="4933EA37" w14:textId="77777777" w:rsidR="00B541F0" w:rsidRDefault="001039F5">
            <w:pPr>
              <w:spacing w:after="0" w:line="259" w:lineRule="auto"/>
              <w:ind w:left="0" w:right="44" w:firstLine="0"/>
              <w:jc w:val="center"/>
            </w:pPr>
            <w:r>
              <w:rPr>
                <w:sz w:val="20"/>
              </w:rPr>
              <w:t xml:space="preserve">m </w:t>
            </w:r>
          </w:p>
        </w:tc>
        <w:tc>
          <w:tcPr>
            <w:tcW w:w="1402" w:type="dxa"/>
            <w:gridSpan w:val="4"/>
            <w:tcBorders>
              <w:top w:val="single" w:sz="4" w:space="0" w:color="000000"/>
              <w:left w:val="single" w:sz="4" w:space="0" w:color="808080"/>
              <w:bottom w:val="single" w:sz="4" w:space="0" w:color="000000"/>
              <w:right w:val="single" w:sz="4" w:space="0" w:color="808080"/>
            </w:tcBorders>
          </w:tcPr>
          <w:p w14:paraId="67AD0942" w14:textId="77777777" w:rsidR="00B541F0" w:rsidRDefault="001039F5">
            <w:pPr>
              <w:spacing w:after="0" w:line="259" w:lineRule="auto"/>
              <w:ind w:left="0" w:right="49" w:firstLine="0"/>
              <w:jc w:val="right"/>
            </w:pPr>
            <w:r>
              <w:rPr>
                <w:sz w:val="20"/>
              </w:rPr>
              <w:t xml:space="preserve">78,00000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74491B8A" w14:textId="77777777" w:rsidR="00B541F0" w:rsidRDefault="001039F5">
            <w:pPr>
              <w:spacing w:after="0" w:line="259" w:lineRule="auto"/>
              <w:ind w:left="0" w:right="48" w:firstLine="0"/>
              <w:jc w:val="right"/>
            </w:pPr>
            <w:r>
              <w:rPr>
                <w:sz w:val="20"/>
              </w:rPr>
              <w:t xml:space="preserve">37,70 </w:t>
            </w:r>
          </w:p>
        </w:tc>
        <w:tc>
          <w:tcPr>
            <w:tcW w:w="1036" w:type="dxa"/>
            <w:tcBorders>
              <w:top w:val="single" w:sz="4" w:space="0" w:color="000000"/>
              <w:left w:val="single" w:sz="4" w:space="0" w:color="808080"/>
              <w:bottom w:val="single" w:sz="4" w:space="0" w:color="000000"/>
              <w:right w:val="single" w:sz="4" w:space="0" w:color="000000"/>
            </w:tcBorders>
          </w:tcPr>
          <w:p w14:paraId="33B272EC" w14:textId="77777777" w:rsidR="00B541F0" w:rsidRDefault="001039F5">
            <w:pPr>
              <w:spacing w:after="0" w:line="259" w:lineRule="auto"/>
              <w:ind w:left="0" w:right="47" w:firstLine="0"/>
              <w:jc w:val="right"/>
            </w:pPr>
            <w:r>
              <w:rPr>
                <w:sz w:val="20"/>
              </w:rPr>
              <w:t xml:space="preserve">2 940,60 </w:t>
            </w:r>
          </w:p>
        </w:tc>
      </w:tr>
      <w:tr w:rsidR="00B541F0" w14:paraId="20A0D8A1" w14:textId="77777777">
        <w:trPr>
          <w:trHeight w:val="498"/>
        </w:trPr>
        <w:tc>
          <w:tcPr>
            <w:tcW w:w="581" w:type="dxa"/>
            <w:tcBorders>
              <w:top w:val="single" w:sz="4" w:space="0" w:color="000000"/>
              <w:left w:val="single" w:sz="4" w:space="0" w:color="000000"/>
              <w:bottom w:val="single" w:sz="4" w:space="0" w:color="000000"/>
              <w:right w:val="single" w:sz="4" w:space="0" w:color="808080"/>
            </w:tcBorders>
          </w:tcPr>
          <w:p w14:paraId="046FF499" w14:textId="77777777" w:rsidR="00B541F0" w:rsidRDefault="001039F5">
            <w:pPr>
              <w:spacing w:after="0" w:line="259" w:lineRule="auto"/>
              <w:ind w:left="0" w:right="47" w:firstLine="0"/>
              <w:jc w:val="right"/>
            </w:pPr>
            <w:r>
              <w:rPr>
                <w:sz w:val="20"/>
              </w:rPr>
              <w:t xml:space="preserve">16 </w:t>
            </w:r>
          </w:p>
        </w:tc>
        <w:tc>
          <w:tcPr>
            <w:tcW w:w="2029" w:type="dxa"/>
            <w:tcBorders>
              <w:top w:val="single" w:sz="4" w:space="0" w:color="000000"/>
              <w:left w:val="single" w:sz="4" w:space="0" w:color="808080"/>
              <w:bottom w:val="single" w:sz="4" w:space="0" w:color="000000"/>
              <w:right w:val="single" w:sz="4" w:space="0" w:color="808080"/>
            </w:tcBorders>
          </w:tcPr>
          <w:p w14:paraId="56075218" w14:textId="77777777" w:rsidR="00B541F0" w:rsidRDefault="001039F5">
            <w:pPr>
              <w:spacing w:after="0" w:line="259" w:lineRule="auto"/>
              <w:ind w:left="0" w:right="0" w:firstLine="0"/>
              <w:jc w:val="left"/>
            </w:pPr>
            <w:r>
              <w:rPr>
                <w:sz w:val="20"/>
              </w:rPr>
              <w:t xml:space="preserve">725980122R00 </w:t>
            </w:r>
          </w:p>
        </w:tc>
        <w:tc>
          <w:tcPr>
            <w:tcW w:w="2276" w:type="dxa"/>
            <w:gridSpan w:val="2"/>
            <w:tcBorders>
              <w:top w:val="single" w:sz="4" w:space="0" w:color="000000"/>
              <w:left w:val="single" w:sz="4" w:space="0" w:color="808080"/>
              <w:bottom w:val="single" w:sz="4" w:space="0" w:color="000000"/>
              <w:right w:val="single" w:sz="4" w:space="0" w:color="808080"/>
            </w:tcBorders>
          </w:tcPr>
          <w:p w14:paraId="71E54B9E" w14:textId="77777777" w:rsidR="00B541F0" w:rsidRDefault="001039F5">
            <w:pPr>
              <w:spacing w:after="0" w:line="259" w:lineRule="auto"/>
              <w:ind w:left="0" w:right="0" w:firstLine="0"/>
              <w:jc w:val="left"/>
            </w:pPr>
            <w:r>
              <w:rPr>
                <w:sz w:val="20"/>
              </w:rPr>
              <w:t xml:space="preserve">Dvířka z plastu, 400 x 400 </w:t>
            </w:r>
          </w:p>
          <w:p w14:paraId="0492D1A1" w14:textId="77777777" w:rsidR="00B541F0" w:rsidRDefault="001039F5">
            <w:pPr>
              <w:spacing w:after="0" w:line="259" w:lineRule="auto"/>
              <w:ind w:left="0" w:right="0" w:firstLine="0"/>
              <w:jc w:val="left"/>
            </w:pPr>
            <w:r>
              <w:rPr>
                <w:sz w:val="20"/>
              </w:rPr>
              <w:t xml:space="preserve">mm </w:t>
            </w:r>
          </w:p>
        </w:tc>
        <w:tc>
          <w:tcPr>
            <w:tcW w:w="1001" w:type="dxa"/>
            <w:gridSpan w:val="3"/>
            <w:tcBorders>
              <w:top w:val="single" w:sz="4" w:space="0" w:color="000000"/>
              <w:left w:val="single" w:sz="4" w:space="0" w:color="808080"/>
              <w:bottom w:val="single" w:sz="4" w:space="0" w:color="000000"/>
              <w:right w:val="single" w:sz="4" w:space="0" w:color="808080"/>
            </w:tcBorders>
          </w:tcPr>
          <w:p w14:paraId="0F80D041"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5BC1FB05" w14:textId="77777777" w:rsidR="00B541F0" w:rsidRDefault="001039F5">
            <w:pPr>
              <w:spacing w:after="0" w:line="259" w:lineRule="auto"/>
              <w:ind w:left="0" w:right="49" w:firstLine="0"/>
              <w:jc w:val="right"/>
            </w:pPr>
            <w:r>
              <w:rPr>
                <w:sz w:val="20"/>
              </w:rPr>
              <w:t xml:space="preserve">1,00000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3BC7CB81" w14:textId="77777777" w:rsidR="00B541F0" w:rsidRDefault="001039F5">
            <w:pPr>
              <w:spacing w:after="0" w:line="259" w:lineRule="auto"/>
              <w:ind w:left="0" w:right="48" w:firstLine="0"/>
              <w:jc w:val="right"/>
            </w:pPr>
            <w:r>
              <w:rPr>
                <w:sz w:val="20"/>
              </w:rPr>
              <w:t xml:space="preserve">780,00 </w:t>
            </w:r>
          </w:p>
        </w:tc>
        <w:tc>
          <w:tcPr>
            <w:tcW w:w="1036" w:type="dxa"/>
            <w:tcBorders>
              <w:top w:val="single" w:sz="4" w:space="0" w:color="000000"/>
              <w:left w:val="single" w:sz="4" w:space="0" w:color="808080"/>
              <w:bottom w:val="single" w:sz="4" w:space="0" w:color="000000"/>
              <w:right w:val="single" w:sz="4" w:space="0" w:color="000000"/>
            </w:tcBorders>
          </w:tcPr>
          <w:p w14:paraId="7AD6E1C9" w14:textId="77777777" w:rsidR="00B541F0" w:rsidRDefault="001039F5">
            <w:pPr>
              <w:spacing w:after="0" w:line="259" w:lineRule="auto"/>
              <w:ind w:left="0" w:right="47" w:firstLine="0"/>
              <w:jc w:val="right"/>
            </w:pPr>
            <w:r>
              <w:rPr>
                <w:sz w:val="20"/>
              </w:rPr>
              <w:t xml:space="preserve">780,00 </w:t>
            </w:r>
          </w:p>
        </w:tc>
      </w:tr>
      <w:tr w:rsidR="00B541F0" w14:paraId="641BCA44" w14:textId="77777777">
        <w:trPr>
          <w:trHeight w:val="988"/>
        </w:trPr>
        <w:tc>
          <w:tcPr>
            <w:tcW w:w="581" w:type="dxa"/>
            <w:tcBorders>
              <w:top w:val="single" w:sz="4" w:space="0" w:color="000000"/>
              <w:left w:val="single" w:sz="4" w:space="0" w:color="000000"/>
              <w:bottom w:val="single" w:sz="4" w:space="0" w:color="000000"/>
              <w:right w:val="single" w:sz="4" w:space="0" w:color="808080"/>
            </w:tcBorders>
          </w:tcPr>
          <w:p w14:paraId="55A34EA9" w14:textId="77777777" w:rsidR="00B541F0" w:rsidRDefault="001039F5">
            <w:pPr>
              <w:spacing w:after="0" w:line="259" w:lineRule="auto"/>
              <w:ind w:left="0" w:right="47" w:firstLine="0"/>
              <w:jc w:val="right"/>
            </w:pPr>
            <w:r>
              <w:rPr>
                <w:sz w:val="20"/>
              </w:rPr>
              <w:t xml:space="preserve">17 </w:t>
            </w:r>
          </w:p>
        </w:tc>
        <w:tc>
          <w:tcPr>
            <w:tcW w:w="2029" w:type="dxa"/>
            <w:tcBorders>
              <w:top w:val="single" w:sz="4" w:space="0" w:color="000000"/>
              <w:left w:val="single" w:sz="4" w:space="0" w:color="808080"/>
              <w:bottom w:val="single" w:sz="4" w:space="0" w:color="000000"/>
              <w:right w:val="single" w:sz="4" w:space="0" w:color="808080"/>
            </w:tcBorders>
          </w:tcPr>
          <w:p w14:paraId="750D8FBE" w14:textId="77777777" w:rsidR="00B541F0" w:rsidRDefault="001039F5">
            <w:pPr>
              <w:spacing w:after="0" w:line="259" w:lineRule="auto"/>
              <w:ind w:left="0" w:right="0" w:firstLine="0"/>
              <w:jc w:val="left"/>
            </w:pPr>
            <w:r>
              <w:rPr>
                <w:sz w:val="20"/>
              </w:rPr>
              <w:t xml:space="preserve">733164108RT6 </w:t>
            </w:r>
          </w:p>
        </w:tc>
        <w:tc>
          <w:tcPr>
            <w:tcW w:w="2276" w:type="dxa"/>
            <w:gridSpan w:val="2"/>
            <w:tcBorders>
              <w:top w:val="single" w:sz="4" w:space="0" w:color="000000"/>
              <w:left w:val="single" w:sz="4" w:space="0" w:color="808080"/>
              <w:bottom w:val="single" w:sz="4" w:space="0" w:color="000000"/>
              <w:right w:val="single" w:sz="4" w:space="0" w:color="808080"/>
            </w:tcBorders>
          </w:tcPr>
          <w:p w14:paraId="245070E0" w14:textId="77777777" w:rsidR="00B541F0" w:rsidRDefault="001039F5">
            <w:pPr>
              <w:spacing w:after="0" w:line="259" w:lineRule="auto"/>
              <w:ind w:left="0" w:right="0" w:firstLine="0"/>
              <w:jc w:val="left"/>
            </w:pPr>
            <w:r>
              <w:rPr>
                <w:sz w:val="20"/>
              </w:rPr>
              <w:t>Montáž potrubí z nerezových trubek vodovodních D 54 mm spojovaného lisováním</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3D06F6CD" w14:textId="77777777" w:rsidR="00B541F0" w:rsidRDefault="001039F5">
            <w:pPr>
              <w:spacing w:after="0" w:line="259" w:lineRule="auto"/>
              <w:ind w:left="0" w:right="44" w:firstLine="0"/>
              <w:jc w:val="center"/>
            </w:pPr>
            <w:r>
              <w:rPr>
                <w:sz w:val="20"/>
              </w:rPr>
              <w:t xml:space="preserve">m </w:t>
            </w:r>
          </w:p>
        </w:tc>
        <w:tc>
          <w:tcPr>
            <w:tcW w:w="1402" w:type="dxa"/>
            <w:gridSpan w:val="4"/>
            <w:tcBorders>
              <w:top w:val="single" w:sz="4" w:space="0" w:color="000000"/>
              <w:left w:val="single" w:sz="4" w:space="0" w:color="808080"/>
              <w:bottom w:val="single" w:sz="4" w:space="0" w:color="000000"/>
              <w:right w:val="single" w:sz="4" w:space="0" w:color="808080"/>
            </w:tcBorders>
          </w:tcPr>
          <w:p w14:paraId="4F36DD81" w14:textId="77777777" w:rsidR="00B541F0" w:rsidRDefault="001039F5">
            <w:pPr>
              <w:spacing w:after="0" w:line="259" w:lineRule="auto"/>
              <w:ind w:left="0" w:right="49" w:firstLine="0"/>
              <w:jc w:val="right"/>
            </w:pPr>
            <w:r>
              <w:rPr>
                <w:sz w:val="20"/>
              </w:rPr>
              <w:t xml:space="preserve">78,00000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06DC7F33" w14:textId="77777777" w:rsidR="00B541F0" w:rsidRDefault="001039F5">
            <w:pPr>
              <w:spacing w:after="0" w:line="259" w:lineRule="auto"/>
              <w:ind w:left="0" w:right="48" w:firstLine="0"/>
              <w:jc w:val="right"/>
            </w:pPr>
            <w:r>
              <w:rPr>
                <w:sz w:val="20"/>
              </w:rPr>
              <w:t xml:space="preserve">406,00 </w:t>
            </w:r>
          </w:p>
        </w:tc>
        <w:tc>
          <w:tcPr>
            <w:tcW w:w="1036" w:type="dxa"/>
            <w:tcBorders>
              <w:top w:val="single" w:sz="4" w:space="0" w:color="000000"/>
              <w:left w:val="single" w:sz="4" w:space="0" w:color="808080"/>
              <w:bottom w:val="single" w:sz="4" w:space="0" w:color="000000"/>
              <w:right w:val="single" w:sz="4" w:space="0" w:color="000000"/>
            </w:tcBorders>
          </w:tcPr>
          <w:p w14:paraId="54087921" w14:textId="77777777" w:rsidR="00B541F0" w:rsidRDefault="001039F5">
            <w:pPr>
              <w:spacing w:after="0" w:line="259" w:lineRule="auto"/>
              <w:ind w:left="95" w:right="0" w:firstLine="0"/>
              <w:jc w:val="left"/>
            </w:pPr>
            <w:r>
              <w:rPr>
                <w:sz w:val="20"/>
              </w:rPr>
              <w:t xml:space="preserve">31 668,00 </w:t>
            </w:r>
          </w:p>
        </w:tc>
      </w:tr>
      <w:tr w:rsidR="00B541F0" w14:paraId="04EB547C" w14:textId="77777777">
        <w:trPr>
          <w:trHeight w:val="742"/>
        </w:trPr>
        <w:tc>
          <w:tcPr>
            <w:tcW w:w="581" w:type="dxa"/>
            <w:tcBorders>
              <w:top w:val="single" w:sz="4" w:space="0" w:color="000000"/>
              <w:left w:val="single" w:sz="4" w:space="0" w:color="000000"/>
              <w:bottom w:val="single" w:sz="4" w:space="0" w:color="000000"/>
              <w:right w:val="single" w:sz="4" w:space="0" w:color="808080"/>
            </w:tcBorders>
          </w:tcPr>
          <w:p w14:paraId="192B8665" w14:textId="77777777" w:rsidR="00B541F0" w:rsidRDefault="001039F5">
            <w:pPr>
              <w:spacing w:after="0" w:line="259" w:lineRule="auto"/>
              <w:ind w:left="0" w:right="47" w:firstLine="0"/>
              <w:jc w:val="right"/>
            </w:pPr>
            <w:r>
              <w:rPr>
                <w:sz w:val="20"/>
              </w:rPr>
              <w:t xml:space="preserve">18 </w:t>
            </w:r>
          </w:p>
        </w:tc>
        <w:tc>
          <w:tcPr>
            <w:tcW w:w="2029" w:type="dxa"/>
            <w:tcBorders>
              <w:top w:val="single" w:sz="4" w:space="0" w:color="000000"/>
              <w:left w:val="single" w:sz="4" w:space="0" w:color="808080"/>
              <w:bottom w:val="single" w:sz="4" w:space="0" w:color="000000"/>
              <w:right w:val="single" w:sz="4" w:space="0" w:color="808080"/>
            </w:tcBorders>
          </w:tcPr>
          <w:p w14:paraId="35CF958D" w14:textId="77777777" w:rsidR="00B541F0" w:rsidRDefault="001039F5">
            <w:pPr>
              <w:spacing w:after="0" w:line="259" w:lineRule="auto"/>
              <w:ind w:left="0" w:right="0" w:firstLine="0"/>
              <w:jc w:val="left"/>
            </w:pPr>
            <w:r>
              <w:rPr>
                <w:sz w:val="20"/>
              </w:rPr>
              <w:t xml:space="preserve">734267324R00 </w:t>
            </w:r>
          </w:p>
        </w:tc>
        <w:tc>
          <w:tcPr>
            <w:tcW w:w="2276" w:type="dxa"/>
            <w:gridSpan w:val="2"/>
            <w:tcBorders>
              <w:top w:val="single" w:sz="4" w:space="0" w:color="000000"/>
              <w:left w:val="single" w:sz="4" w:space="0" w:color="808080"/>
              <w:bottom w:val="single" w:sz="4" w:space="0" w:color="000000"/>
              <w:right w:val="single" w:sz="4" w:space="0" w:color="808080"/>
            </w:tcBorders>
          </w:tcPr>
          <w:p w14:paraId="77A91949" w14:textId="77777777" w:rsidR="00B541F0" w:rsidRDefault="001039F5">
            <w:pPr>
              <w:spacing w:after="0" w:line="259" w:lineRule="auto"/>
              <w:ind w:left="0" w:right="0" w:firstLine="0"/>
              <w:jc w:val="left"/>
            </w:pPr>
            <w:r>
              <w:rPr>
                <w:sz w:val="20"/>
              </w:rPr>
              <w:t xml:space="preserve">Šroubení topenářské, rohové, </w:t>
            </w:r>
            <w:proofErr w:type="spellStart"/>
            <w:r>
              <w:rPr>
                <w:sz w:val="20"/>
              </w:rPr>
              <w:t>Slovarm</w:t>
            </w:r>
            <w:proofErr w:type="spellEnd"/>
            <w:r>
              <w:rPr>
                <w:sz w:val="20"/>
              </w:rPr>
              <w:t xml:space="preserve"> V</w:t>
            </w:r>
            <w:r>
              <w:rPr>
                <w:sz w:val="20"/>
              </w:rPr>
              <w:t xml:space="preserve">-4301 DN 25 </w:t>
            </w:r>
          </w:p>
        </w:tc>
        <w:tc>
          <w:tcPr>
            <w:tcW w:w="1001" w:type="dxa"/>
            <w:gridSpan w:val="3"/>
            <w:tcBorders>
              <w:top w:val="single" w:sz="4" w:space="0" w:color="000000"/>
              <w:left w:val="single" w:sz="4" w:space="0" w:color="808080"/>
              <w:bottom w:val="single" w:sz="4" w:space="0" w:color="000000"/>
              <w:right w:val="single" w:sz="4" w:space="0" w:color="808080"/>
            </w:tcBorders>
          </w:tcPr>
          <w:p w14:paraId="2D3C0845"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7316178E" w14:textId="77777777" w:rsidR="00B541F0" w:rsidRDefault="001039F5">
            <w:pPr>
              <w:spacing w:after="0" w:line="259" w:lineRule="auto"/>
              <w:ind w:left="0" w:right="49" w:firstLine="0"/>
              <w:jc w:val="right"/>
            </w:pPr>
            <w:r>
              <w:rPr>
                <w:sz w:val="20"/>
              </w:rPr>
              <w:t xml:space="preserve">7,00000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31929048" w14:textId="77777777" w:rsidR="00B541F0" w:rsidRDefault="001039F5">
            <w:pPr>
              <w:spacing w:after="0" w:line="259" w:lineRule="auto"/>
              <w:ind w:left="0" w:right="48" w:firstLine="0"/>
              <w:jc w:val="right"/>
            </w:pPr>
            <w:r>
              <w:rPr>
                <w:sz w:val="20"/>
              </w:rPr>
              <w:t xml:space="preserve">372,50 </w:t>
            </w:r>
          </w:p>
        </w:tc>
        <w:tc>
          <w:tcPr>
            <w:tcW w:w="1036" w:type="dxa"/>
            <w:tcBorders>
              <w:top w:val="single" w:sz="4" w:space="0" w:color="000000"/>
              <w:left w:val="single" w:sz="4" w:space="0" w:color="808080"/>
              <w:bottom w:val="single" w:sz="4" w:space="0" w:color="000000"/>
              <w:right w:val="single" w:sz="4" w:space="0" w:color="000000"/>
            </w:tcBorders>
          </w:tcPr>
          <w:p w14:paraId="5EB5F0FF" w14:textId="77777777" w:rsidR="00B541F0" w:rsidRDefault="001039F5">
            <w:pPr>
              <w:spacing w:after="0" w:line="259" w:lineRule="auto"/>
              <w:ind w:left="0" w:right="47" w:firstLine="0"/>
              <w:jc w:val="right"/>
            </w:pPr>
            <w:r>
              <w:rPr>
                <w:sz w:val="20"/>
              </w:rPr>
              <w:t xml:space="preserve">2 607,50 </w:t>
            </w:r>
          </w:p>
        </w:tc>
      </w:tr>
      <w:tr w:rsidR="00B541F0" w14:paraId="122E3CF9" w14:textId="77777777">
        <w:trPr>
          <w:trHeight w:val="742"/>
        </w:trPr>
        <w:tc>
          <w:tcPr>
            <w:tcW w:w="581" w:type="dxa"/>
            <w:tcBorders>
              <w:top w:val="single" w:sz="4" w:space="0" w:color="000000"/>
              <w:left w:val="single" w:sz="4" w:space="0" w:color="000000"/>
              <w:bottom w:val="single" w:sz="4" w:space="0" w:color="000000"/>
              <w:right w:val="single" w:sz="4" w:space="0" w:color="808080"/>
            </w:tcBorders>
          </w:tcPr>
          <w:p w14:paraId="5314D776" w14:textId="77777777" w:rsidR="00B541F0" w:rsidRDefault="001039F5">
            <w:pPr>
              <w:spacing w:after="0" w:line="259" w:lineRule="auto"/>
              <w:ind w:left="0" w:right="47" w:firstLine="0"/>
              <w:jc w:val="right"/>
            </w:pPr>
            <w:r>
              <w:rPr>
                <w:sz w:val="20"/>
              </w:rPr>
              <w:t xml:space="preserve">19 </w:t>
            </w:r>
          </w:p>
        </w:tc>
        <w:tc>
          <w:tcPr>
            <w:tcW w:w="2029" w:type="dxa"/>
            <w:tcBorders>
              <w:top w:val="single" w:sz="4" w:space="0" w:color="000000"/>
              <w:left w:val="single" w:sz="4" w:space="0" w:color="808080"/>
              <w:bottom w:val="single" w:sz="4" w:space="0" w:color="000000"/>
              <w:right w:val="single" w:sz="4" w:space="0" w:color="808080"/>
            </w:tcBorders>
          </w:tcPr>
          <w:p w14:paraId="619AAF78" w14:textId="77777777" w:rsidR="00B541F0" w:rsidRDefault="001039F5">
            <w:pPr>
              <w:spacing w:after="0" w:line="259" w:lineRule="auto"/>
              <w:ind w:left="0" w:right="0" w:firstLine="0"/>
              <w:jc w:val="left"/>
            </w:pPr>
            <w:r>
              <w:rPr>
                <w:sz w:val="20"/>
              </w:rPr>
              <w:t xml:space="preserve">12731007R </w:t>
            </w:r>
          </w:p>
        </w:tc>
        <w:tc>
          <w:tcPr>
            <w:tcW w:w="2276" w:type="dxa"/>
            <w:gridSpan w:val="2"/>
            <w:tcBorders>
              <w:top w:val="single" w:sz="4" w:space="0" w:color="000000"/>
              <w:left w:val="single" w:sz="4" w:space="0" w:color="808080"/>
              <w:bottom w:val="single" w:sz="4" w:space="0" w:color="000000"/>
              <w:right w:val="single" w:sz="4" w:space="0" w:color="808080"/>
            </w:tcBorders>
          </w:tcPr>
          <w:p w14:paraId="064A7420" w14:textId="77777777" w:rsidR="00B541F0" w:rsidRDefault="001039F5">
            <w:pPr>
              <w:spacing w:after="0" w:line="259" w:lineRule="auto"/>
              <w:ind w:left="0" w:right="0" w:firstLine="0"/>
            </w:pPr>
            <w:r>
              <w:rPr>
                <w:sz w:val="20"/>
              </w:rPr>
              <w:t xml:space="preserve">Trubka nerezová </w:t>
            </w:r>
            <w:proofErr w:type="spellStart"/>
            <w:r>
              <w:rPr>
                <w:sz w:val="20"/>
              </w:rPr>
              <w:t>Sanpress</w:t>
            </w:r>
            <w:proofErr w:type="spellEnd"/>
            <w:r>
              <w:rPr>
                <w:sz w:val="20"/>
              </w:rPr>
              <w:t xml:space="preserve"> </w:t>
            </w:r>
          </w:p>
          <w:p w14:paraId="7155A7D2" w14:textId="77777777" w:rsidR="00B541F0" w:rsidRDefault="001039F5">
            <w:pPr>
              <w:spacing w:after="0" w:line="259" w:lineRule="auto"/>
              <w:ind w:left="0" w:right="0" w:firstLine="0"/>
              <w:jc w:val="left"/>
            </w:pPr>
            <w:proofErr w:type="spellStart"/>
            <w:r>
              <w:rPr>
                <w:sz w:val="20"/>
              </w:rPr>
              <w:t>Inox</w:t>
            </w:r>
            <w:proofErr w:type="spellEnd"/>
            <w:r>
              <w:rPr>
                <w:sz w:val="20"/>
              </w:rPr>
              <w:t xml:space="preserve"> 54 x 1,5 mm lisovací, </w:t>
            </w:r>
          </w:p>
          <w:p w14:paraId="7E1405F7" w14:textId="77777777" w:rsidR="00B541F0" w:rsidRDefault="001039F5">
            <w:pPr>
              <w:spacing w:after="0" w:line="259" w:lineRule="auto"/>
              <w:ind w:left="0" w:right="0" w:firstLine="0"/>
              <w:jc w:val="left"/>
            </w:pPr>
            <w:r>
              <w:rPr>
                <w:sz w:val="20"/>
              </w:rPr>
              <w:t xml:space="preserve">1.4521, PN 16 </w:t>
            </w:r>
          </w:p>
        </w:tc>
        <w:tc>
          <w:tcPr>
            <w:tcW w:w="1001" w:type="dxa"/>
            <w:gridSpan w:val="3"/>
            <w:tcBorders>
              <w:top w:val="single" w:sz="4" w:space="0" w:color="000000"/>
              <w:left w:val="single" w:sz="4" w:space="0" w:color="808080"/>
              <w:bottom w:val="single" w:sz="4" w:space="0" w:color="000000"/>
              <w:right w:val="single" w:sz="4" w:space="0" w:color="808080"/>
            </w:tcBorders>
          </w:tcPr>
          <w:p w14:paraId="6135DD79" w14:textId="77777777" w:rsidR="00B541F0" w:rsidRDefault="001039F5">
            <w:pPr>
              <w:spacing w:after="0" w:line="259" w:lineRule="auto"/>
              <w:ind w:left="0" w:right="44" w:firstLine="0"/>
              <w:jc w:val="center"/>
            </w:pPr>
            <w:r>
              <w:rPr>
                <w:sz w:val="20"/>
              </w:rPr>
              <w:t xml:space="preserve">m </w:t>
            </w:r>
          </w:p>
        </w:tc>
        <w:tc>
          <w:tcPr>
            <w:tcW w:w="1402" w:type="dxa"/>
            <w:gridSpan w:val="4"/>
            <w:tcBorders>
              <w:top w:val="single" w:sz="4" w:space="0" w:color="000000"/>
              <w:left w:val="single" w:sz="4" w:space="0" w:color="808080"/>
              <w:bottom w:val="single" w:sz="4" w:space="0" w:color="000000"/>
              <w:right w:val="single" w:sz="4" w:space="0" w:color="808080"/>
            </w:tcBorders>
          </w:tcPr>
          <w:p w14:paraId="6A7E57D3" w14:textId="77777777" w:rsidR="00B541F0" w:rsidRDefault="001039F5">
            <w:pPr>
              <w:spacing w:after="0" w:line="259" w:lineRule="auto"/>
              <w:ind w:left="0" w:right="49" w:firstLine="0"/>
              <w:jc w:val="right"/>
            </w:pPr>
            <w:r>
              <w:rPr>
                <w:sz w:val="20"/>
              </w:rPr>
              <w:t xml:space="preserve">78,00000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0BFC36F0" w14:textId="77777777" w:rsidR="00B541F0" w:rsidRDefault="001039F5">
            <w:pPr>
              <w:spacing w:after="0" w:line="259" w:lineRule="auto"/>
              <w:ind w:left="0" w:right="49" w:firstLine="0"/>
              <w:jc w:val="right"/>
            </w:pPr>
            <w:r>
              <w:rPr>
                <w:sz w:val="20"/>
              </w:rPr>
              <w:t xml:space="preserve">1 456,00 </w:t>
            </w:r>
          </w:p>
        </w:tc>
        <w:tc>
          <w:tcPr>
            <w:tcW w:w="1036" w:type="dxa"/>
            <w:tcBorders>
              <w:top w:val="single" w:sz="4" w:space="0" w:color="000000"/>
              <w:left w:val="single" w:sz="4" w:space="0" w:color="808080"/>
              <w:bottom w:val="single" w:sz="4" w:space="0" w:color="000000"/>
              <w:right w:val="single" w:sz="4" w:space="0" w:color="000000"/>
            </w:tcBorders>
          </w:tcPr>
          <w:p w14:paraId="65D43D46" w14:textId="77777777" w:rsidR="00B541F0" w:rsidRDefault="001039F5">
            <w:pPr>
              <w:spacing w:after="0" w:line="259" w:lineRule="auto"/>
              <w:ind w:left="0" w:right="45" w:firstLine="0"/>
              <w:jc w:val="right"/>
            </w:pPr>
            <w:r>
              <w:rPr>
                <w:sz w:val="20"/>
              </w:rPr>
              <w:t xml:space="preserve">113 </w:t>
            </w:r>
          </w:p>
          <w:p w14:paraId="1A3F8717" w14:textId="77777777" w:rsidR="00B541F0" w:rsidRDefault="001039F5">
            <w:pPr>
              <w:spacing w:after="0" w:line="259" w:lineRule="auto"/>
              <w:ind w:left="0" w:right="47" w:firstLine="0"/>
              <w:jc w:val="right"/>
            </w:pPr>
            <w:r>
              <w:rPr>
                <w:sz w:val="20"/>
              </w:rPr>
              <w:t xml:space="preserve">568,00 </w:t>
            </w:r>
          </w:p>
        </w:tc>
      </w:tr>
      <w:tr w:rsidR="00B541F0" w14:paraId="06219DC9" w14:textId="77777777">
        <w:trPr>
          <w:trHeight w:val="744"/>
        </w:trPr>
        <w:tc>
          <w:tcPr>
            <w:tcW w:w="581" w:type="dxa"/>
            <w:tcBorders>
              <w:top w:val="single" w:sz="4" w:space="0" w:color="000000"/>
              <w:left w:val="single" w:sz="4" w:space="0" w:color="000000"/>
              <w:bottom w:val="single" w:sz="4" w:space="0" w:color="000000"/>
              <w:right w:val="single" w:sz="4" w:space="0" w:color="808080"/>
            </w:tcBorders>
          </w:tcPr>
          <w:p w14:paraId="12E5D81A" w14:textId="77777777" w:rsidR="00B541F0" w:rsidRDefault="001039F5">
            <w:pPr>
              <w:spacing w:after="0" w:line="259" w:lineRule="auto"/>
              <w:ind w:left="0" w:right="47" w:firstLine="0"/>
              <w:jc w:val="right"/>
            </w:pPr>
            <w:r>
              <w:rPr>
                <w:sz w:val="20"/>
              </w:rPr>
              <w:t xml:space="preserve">20 </w:t>
            </w:r>
          </w:p>
        </w:tc>
        <w:tc>
          <w:tcPr>
            <w:tcW w:w="2029" w:type="dxa"/>
            <w:tcBorders>
              <w:top w:val="single" w:sz="4" w:space="0" w:color="000000"/>
              <w:left w:val="single" w:sz="4" w:space="0" w:color="808080"/>
              <w:bottom w:val="single" w:sz="4" w:space="0" w:color="000000"/>
              <w:right w:val="single" w:sz="4" w:space="0" w:color="808080"/>
            </w:tcBorders>
          </w:tcPr>
          <w:p w14:paraId="16A02767" w14:textId="77777777" w:rsidR="00B541F0" w:rsidRDefault="001039F5">
            <w:pPr>
              <w:spacing w:after="0" w:line="259" w:lineRule="auto"/>
              <w:ind w:left="0" w:right="0" w:firstLine="0"/>
              <w:jc w:val="left"/>
            </w:pPr>
            <w:r>
              <w:rPr>
                <w:sz w:val="20"/>
              </w:rPr>
              <w:t xml:space="preserve">319448226R </w:t>
            </w:r>
          </w:p>
        </w:tc>
        <w:tc>
          <w:tcPr>
            <w:tcW w:w="2276" w:type="dxa"/>
            <w:gridSpan w:val="2"/>
            <w:tcBorders>
              <w:top w:val="single" w:sz="4" w:space="0" w:color="000000"/>
              <w:left w:val="single" w:sz="4" w:space="0" w:color="808080"/>
              <w:bottom w:val="single" w:sz="4" w:space="0" w:color="000000"/>
              <w:right w:val="single" w:sz="4" w:space="0" w:color="808080"/>
            </w:tcBorders>
          </w:tcPr>
          <w:p w14:paraId="1914589C" w14:textId="77777777" w:rsidR="00B541F0" w:rsidRDefault="001039F5">
            <w:pPr>
              <w:spacing w:after="0" w:line="259" w:lineRule="auto"/>
              <w:ind w:left="0" w:right="0" w:firstLine="0"/>
              <w:jc w:val="left"/>
            </w:pPr>
            <w:r>
              <w:rPr>
                <w:sz w:val="20"/>
              </w:rPr>
              <w:t>T-</w:t>
            </w:r>
            <w:r>
              <w:rPr>
                <w:sz w:val="20"/>
              </w:rPr>
              <w:t xml:space="preserve">kus nerezový </w:t>
            </w:r>
            <w:proofErr w:type="spellStart"/>
            <w:r>
              <w:rPr>
                <w:sz w:val="20"/>
              </w:rPr>
              <w:t>Sanpress</w:t>
            </w:r>
            <w:proofErr w:type="spellEnd"/>
            <w:r>
              <w:rPr>
                <w:sz w:val="20"/>
              </w:rPr>
              <w:t xml:space="preserve"> </w:t>
            </w:r>
            <w:proofErr w:type="spellStart"/>
            <w:r>
              <w:rPr>
                <w:sz w:val="20"/>
              </w:rPr>
              <w:t>Inox</w:t>
            </w:r>
            <w:proofErr w:type="spellEnd"/>
            <w:r>
              <w:rPr>
                <w:sz w:val="20"/>
              </w:rPr>
              <w:t xml:space="preserve"> 54 x 1" x 54 mm </w:t>
            </w:r>
            <w:r>
              <w:rPr>
                <w:sz w:val="20"/>
              </w:rPr>
              <w:t>lisovací</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3C98295F"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3477ED0A" w14:textId="77777777" w:rsidR="00B541F0" w:rsidRDefault="001039F5">
            <w:pPr>
              <w:spacing w:after="0" w:line="259" w:lineRule="auto"/>
              <w:ind w:left="0" w:right="49" w:firstLine="0"/>
              <w:jc w:val="right"/>
            </w:pPr>
            <w:r>
              <w:rPr>
                <w:sz w:val="20"/>
              </w:rPr>
              <w:t xml:space="preserve">7,00000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77CD7611" w14:textId="77777777" w:rsidR="00B541F0" w:rsidRDefault="001039F5">
            <w:pPr>
              <w:spacing w:after="0" w:line="259" w:lineRule="auto"/>
              <w:ind w:left="0" w:right="49" w:firstLine="0"/>
              <w:jc w:val="right"/>
            </w:pPr>
            <w:r>
              <w:rPr>
                <w:sz w:val="20"/>
              </w:rPr>
              <w:t xml:space="preserve">2 089,00 </w:t>
            </w:r>
          </w:p>
        </w:tc>
        <w:tc>
          <w:tcPr>
            <w:tcW w:w="1036" w:type="dxa"/>
            <w:tcBorders>
              <w:top w:val="single" w:sz="4" w:space="0" w:color="000000"/>
              <w:left w:val="single" w:sz="4" w:space="0" w:color="808080"/>
              <w:bottom w:val="single" w:sz="4" w:space="0" w:color="000000"/>
              <w:right w:val="single" w:sz="4" w:space="0" w:color="000000"/>
            </w:tcBorders>
          </w:tcPr>
          <w:p w14:paraId="2037576C" w14:textId="77777777" w:rsidR="00B541F0" w:rsidRDefault="001039F5">
            <w:pPr>
              <w:spacing w:after="0" w:line="259" w:lineRule="auto"/>
              <w:ind w:left="95" w:right="0" w:firstLine="0"/>
              <w:jc w:val="left"/>
            </w:pPr>
            <w:r>
              <w:rPr>
                <w:sz w:val="20"/>
              </w:rPr>
              <w:t xml:space="preserve">14 623,00 </w:t>
            </w:r>
          </w:p>
        </w:tc>
      </w:tr>
      <w:tr w:rsidR="00B541F0" w14:paraId="37E8A205" w14:textId="77777777">
        <w:trPr>
          <w:trHeight w:val="742"/>
        </w:trPr>
        <w:tc>
          <w:tcPr>
            <w:tcW w:w="581" w:type="dxa"/>
            <w:tcBorders>
              <w:top w:val="single" w:sz="4" w:space="0" w:color="000000"/>
              <w:left w:val="single" w:sz="4" w:space="0" w:color="000000"/>
              <w:bottom w:val="single" w:sz="4" w:space="0" w:color="000000"/>
              <w:right w:val="single" w:sz="4" w:space="0" w:color="808080"/>
            </w:tcBorders>
          </w:tcPr>
          <w:p w14:paraId="52AEC970" w14:textId="77777777" w:rsidR="00B541F0" w:rsidRDefault="001039F5">
            <w:pPr>
              <w:spacing w:after="0" w:line="259" w:lineRule="auto"/>
              <w:ind w:left="0" w:right="47" w:firstLine="0"/>
              <w:jc w:val="right"/>
            </w:pPr>
            <w:r>
              <w:rPr>
                <w:sz w:val="20"/>
              </w:rPr>
              <w:t xml:space="preserve">21 </w:t>
            </w:r>
          </w:p>
        </w:tc>
        <w:tc>
          <w:tcPr>
            <w:tcW w:w="2029" w:type="dxa"/>
            <w:tcBorders>
              <w:top w:val="single" w:sz="4" w:space="0" w:color="000000"/>
              <w:left w:val="single" w:sz="4" w:space="0" w:color="808080"/>
              <w:bottom w:val="single" w:sz="4" w:space="0" w:color="000000"/>
              <w:right w:val="single" w:sz="4" w:space="0" w:color="808080"/>
            </w:tcBorders>
          </w:tcPr>
          <w:p w14:paraId="1672A7FB" w14:textId="77777777" w:rsidR="00B541F0" w:rsidRDefault="001039F5">
            <w:pPr>
              <w:spacing w:after="0" w:line="259" w:lineRule="auto"/>
              <w:ind w:left="0" w:right="0" w:firstLine="0"/>
              <w:jc w:val="left"/>
            </w:pPr>
            <w:r>
              <w:rPr>
                <w:sz w:val="20"/>
              </w:rPr>
              <w:t xml:space="preserve">3194482578 </w:t>
            </w:r>
          </w:p>
        </w:tc>
        <w:tc>
          <w:tcPr>
            <w:tcW w:w="2276" w:type="dxa"/>
            <w:gridSpan w:val="2"/>
            <w:tcBorders>
              <w:top w:val="single" w:sz="4" w:space="0" w:color="000000"/>
              <w:left w:val="single" w:sz="4" w:space="0" w:color="808080"/>
              <w:bottom w:val="single" w:sz="4" w:space="0" w:color="000000"/>
              <w:right w:val="single" w:sz="4" w:space="0" w:color="808080"/>
            </w:tcBorders>
          </w:tcPr>
          <w:p w14:paraId="47A2F6F0" w14:textId="77777777" w:rsidR="00B541F0" w:rsidRDefault="001039F5">
            <w:pPr>
              <w:spacing w:after="0" w:line="242" w:lineRule="auto"/>
              <w:ind w:left="0" w:right="0" w:firstLine="0"/>
              <w:jc w:val="left"/>
            </w:pPr>
            <w:r>
              <w:rPr>
                <w:sz w:val="20"/>
              </w:rPr>
              <w:t>T-</w:t>
            </w:r>
            <w:r>
              <w:rPr>
                <w:sz w:val="20"/>
              </w:rPr>
              <w:t xml:space="preserve">kus nerezový </w:t>
            </w:r>
            <w:proofErr w:type="spellStart"/>
            <w:r>
              <w:rPr>
                <w:sz w:val="20"/>
              </w:rPr>
              <w:t>Sanpress</w:t>
            </w:r>
            <w:proofErr w:type="spellEnd"/>
            <w:r>
              <w:rPr>
                <w:sz w:val="20"/>
              </w:rPr>
              <w:t xml:space="preserve"> </w:t>
            </w:r>
            <w:proofErr w:type="spellStart"/>
            <w:r>
              <w:rPr>
                <w:sz w:val="20"/>
              </w:rPr>
              <w:t>Inox</w:t>
            </w:r>
            <w:proofErr w:type="spellEnd"/>
            <w:r>
              <w:rPr>
                <w:sz w:val="20"/>
              </w:rPr>
              <w:t xml:space="preserve"> G 54 x 54 x 54 mm </w:t>
            </w:r>
          </w:p>
          <w:p w14:paraId="51E83C37" w14:textId="77777777" w:rsidR="00B541F0" w:rsidRDefault="001039F5">
            <w:pPr>
              <w:spacing w:after="0" w:line="259" w:lineRule="auto"/>
              <w:ind w:left="0" w:right="0" w:firstLine="0"/>
              <w:jc w:val="left"/>
            </w:pPr>
            <w:r>
              <w:rPr>
                <w:sz w:val="20"/>
              </w:rPr>
              <w:t>lisovací</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555ADA74"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197B7121" w14:textId="77777777" w:rsidR="00B541F0" w:rsidRDefault="001039F5">
            <w:pPr>
              <w:spacing w:after="0" w:line="259" w:lineRule="auto"/>
              <w:ind w:left="0" w:right="49" w:firstLine="0"/>
              <w:jc w:val="right"/>
            </w:pPr>
            <w:r>
              <w:rPr>
                <w:sz w:val="20"/>
              </w:rPr>
              <w:t xml:space="preserve">3,00000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2FAFC26D" w14:textId="77777777" w:rsidR="00B541F0" w:rsidRDefault="001039F5">
            <w:pPr>
              <w:spacing w:after="0" w:line="259" w:lineRule="auto"/>
              <w:ind w:left="0" w:right="49" w:firstLine="0"/>
              <w:jc w:val="right"/>
            </w:pPr>
            <w:r>
              <w:rPr>
                <w:sz w:val="20"/>
              </w:rPr>
              <w:t xml:space="preserve">1 692,00 </w:t>
            </w:r>
          </w:p>
        </w:tc>
        <w:tc>
          <w:tcPr>
            <w:tcW w:w="1036" w:type="dxa"/>
            <w:tcBorders>
              <w:top w:val="single" w:sz="4" w:space="0" w:color="000000"/>
              <w:left w:val="single" w:sz="4" w:space="0" w:color="808080"/>
              <w:bottom w:val="single" w:sz="4" w:space="0" w:color="000000"/>
              <w:right w:val="single" w:sz="4" w:space="0" w:color="000000"/>
            </w:tcBorders>
          </w:tcPr>
          <w:p w14:paraId="04C2955C" w14:textId="77777777" w:rsidR="00B541F0" w:rsidRDefault="001039F5">
            <w:pPr>
              <w:spacing w:after="0" w:line="259" w:lineRule="auto"/>
              <w:ind w:left="0" w:right="47" w:firstLine="0"/>
              <w:jc w:val="right"/>
            </w:pPr>
            <w:r>
              <w:rPr>
                <w:sz w:val="20"/>
              </w:rPr>
              <w:t xml:space="preserve">5 076,00 </w:t>
            </w:r>
          </w:p>
        </w:tc>
      </w:tr>
      <w:tr w:rsidR="00B541F0" w14:paraId="5E1C5852" w14:textId="77777777">
        <w:trPr>
          <w:trHeight w:val="742"/>
        </w:trPr>
        <w:tc>
          <w:tcPr>
            <w:tcW w:w="581" w:type="dxa"/>
            <w:tcBorders>
              <w:top w:val="single" w:sz="4" w:space="0" w:color="000000"/>
              <w:left w:val="single" w:sz="4" w:space="0" w:color="000000"/>
              <w:bottom w:val="single" w:sz="4" w:space="0" w:color="000000"/>
              <w:right w:val="single" w:sz="4" w:space="0" w:color="000000"/>
            </w:tcBorders>
          </w:tcPr>
          <w:p w14:paraId="729C6B1C" w14:textId="77777777" w:rsidR="00B541F0" w:rsidRDefault="001039F5">
            <w:pPr>
              <w:spacing w:after="0" w:line="259" w:lineRule="auto"/>
              <w:ind w:left="0" w:right="47" w:firstLine="0"/>
              <w:jc w:val="right"/>
            </w:pPr>
            <w:r>
              <w:rPr>
                <w:sz w:val="20"/>
              </w:rPr>
              <w:t xml:space="preserve">22 </w:t>
            </w:r>
          </w:p>
        </w:tc>
        <w:tc>
          <w:tcPr>
            <w:tcW w:w="2029" w:type="dxa"/>
            <w:tcBorders>
              <w:top w:val="single" w:sz="4" w:space="0" w:color="000000"/>
              <w:left w:val="single" w:sz="4" w:space="0" w:color="000000"/>
              <w:bottom w:val="single" w:sz="4" w:space="0" w:color="000000"/>
              <w:right w:val="single" w:sz="4" w:space="0" w:color="000000"/>
            </w:tcBorders>
          </w:tcPr>
          <w:p w14:paraId="75C61471" w14:textId="77777777" w:rsidR="00B541F0" w:rsidRDefault="001039F5">
            <w:pPr>
              <w:spacing w:after="0" w:line="259" w:lineRule="auto"/>
              <w:ind w:left="0" w:right="0" w:firstLine="0"/>
              <w:jc w:val="left"/>
            </w:pPr>
            <w:r>
              <w:rPr>
                <w:sz w:val="20"/>
              </w:rPr>
              <w:t xml:space="preserve">319448257R </w:t>
            </w:r>
          </w:p>
        </w:tc>
        <w:tc>
          <w:tcPr>
            <w:tcW w:w="2276" w:type="dxa"/>
            <w:gridSpan w:val="2"/>
            <w:tcBorders>
              <w:top w:val="single" w:sz="4" w:space="0" w:color="000000"/>
              <w:left w:val="single" w:sz="4" w:space="0" w:color="000000"/>
              <w:bottom w:val="single" w:sz="4" w:space="0" w:color="000000"/>
              <w:right w:val="single" w:sz="4" w:space="0" w:color="000000"/>
            </w:tcBorders>
          </w:tcPr>
          <w:p w14:paraId="4B0B3C3E" w14:textId="77777777" w:rsidR="00B541F0" w:rsidRDefault="001039F5">
            <w:pPr>
              <w:spacing w:after="0" w:line="259" w:lineRule="auto"/>
              <w:ind w:left="0" w:right="0" w:firstLine="0"/>
              <w:jc w:val="left"/>
            </w:pPr>
            <w:r>
              <w:rPr>
                <w:sz w:val="20"/>
              </w:rPr>
              <w:t xml:space="preserve">Oblouk 90° nerezový </w:t>
            </w:r>
            <w:proofErr w:type="spellStart"/>
            <w:r>
              <w:rPr>
                <w:sz w:val="20"/>
              </w:rPr>
              <w:t>Sanpress</w:t>
            </w:r>
            <w:proofErr w:type="spellEnd"/>
            <w:r>
              <w:rPr>
                <w:sz w:val="20"/>
              </w:rPr>
              <w:t xml:space="preserve"> </w:t>
            </w:r>
            <w:proofErr w:type="spellStart"/>
            <w:r>
              <w:rPr>
                <w:sz w:val="20"/>
              </w:rPr>
              <w:t>Inox</w:t>
            </w:r>
            <w:proofErr w:type="spellEnd"/>
            <w:r>
              <w:rPr>
                <w:sz w:val="20"/>
              </w:rPr>
              <w:t xml:space="preserve"> G 54 mm </w:t>
            </w:r>
            <w:r>
              <w:rPr>
                <w:sz w:val="20"/>
              </w:rPr>
              <w:t>lisovací</w:t>
            </w:r>
            <w:r>
              <w:rPr>
                <w:sz w:val="20"/>
              </w:rPr>
              <w:t xml:space="preserve"> </w:t>
            </w:r>
          </w:p>
        </w:tc>
        <w:tc>
          <w:tcPr>
            <w:tcW w:w="1001" w:type="dxa"/>
            <w:gridSpan w:val="3"/>
            <w:tcBorders>
              <w:top w:val="single" w:sz="4" w:space="0" w:color="000000"/>
              <w:left w:val="single" w:sz="4" w:space="0" w:color="000000"/>
              <w:bottom w:val="single" w:sz="4" w:space="0" w:color="000000"/>
              <w:right w:val="single" w:sz="4" w:space="0" w:color="000000"/>
            </w:tcBorders>
          </w:tcPr>
          <w:p w14:paraId="091306D8"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000000"/>
              <w:bottom w:val="single" w:sz="4" w:space="0" w:color="000000"/>
              <w:right w:val="single" w:sz="4" w:space="0" w:color="000000"/>
            </w:tcBorders>
          </w:tcPr>
          <w:p w14:paraId="39FA4AA9" w14:textId="77777777" w:rsidR="00B541F0" w:rsidRDefault="001039F5">
            <w:pPr>
              <w:spacing w:after="0" w:line="259" w:lineRule="auto"/>
              <w:ind w:left="0" w:right="49" w:firstLine="0"/>
              <w:jc w:val="right"/>
            </w:pPr>
            <w:r>
              <w:rPr>
                <w:sz w:val="20"/>
              </w:rPr>
              <w:t xml:space="preserve">17,00000 </w:t>
            </w:r>
          </w:p>
        </w:tc>
        <w:tc>
          <w:tcPr>
            <w:tcW w:w="962" w:type="dxa"/>
            <w:gridSpan w:val="2"/>
            <w:tcBorders>
              <w:top w:val="single" w:sz="4" w:space="0" w:color="000000"/>
              <w:left w:val="single" w:sz="4" w:space="0" w:color="000000"/>
              <w:bottom w:val="single" w:sz="4" w:space="0" w:color="000000"/>
              <w:right w:val="single" w:sz="4" w:space="0" w:color="000000"/>
            </w:tcBorders>
            <w:shd w:val="clear" w:color="auto" w:fill="99CCFF"/>
          </w:tcPr>
          <w:p w14:paraId="520F0617" w14:textId="77777777" w:rsidR="00B541F0" w:rsidRDefault="001039F5">
            <w:pPr>
              <w:spacing w:after="0" w:line="259" w:lineRule="auto"/>
              <w:ind w:left="0" w:right="49" w:firstLine="0"/>
              <w:jc w:val="right"/>
            </w:pPr>
            <w:r>
              <w:rPr>
                <w:sz w:val="20"/>
              </w:rPr>
              <w:t xml:space="preserve">1 783,00 </w:t>
            </w:r>
          </w:p>
        </w:tc>
        <w:tc>
          <w:tcPr>
            <w:tcW w:w="1036" w:type="dxa"/>
            <w:tcBorders>
              <w:top w:val="single" w:sz="4" w:space="0" w:color="000000"/>
              <w:left w:val="single" w:sz="4" w:space="0" w:color="000000"/>
              <w:bottom w:val="single" w:sz="4" w:space="0" w:color="000000"/>
              <w:right w:val="single" w:sz="4" w:space="0" w:color="000000"/>
            </w:tcBorders>
          </w:tcPr>
          <w:p w14:paraId="25699240" w14:textId="77777777" w:rsidR="00B541F0" w:rsidRDefault="001039F5">
            <w:pPr>
              <w:spacing w:after="0" w:line="259" w:lineRule="auto"/>
              <w:ind w:left="95" w:right="0" w:firstLine="0"/>
              <w:jc w:val="left"/>
            </w:pPr>
            <w:r>
              <w:rPr>
                <w:sz w:val="20"/>
              </w:rPr>
              <w:t xml:space="preserve">30 311,00 </w:t>
            </w:r>
          </w:p>
        </w:tc>
      </w:tr>
      <w:tr w:rsidR="00B541F0" w14:paraId="3E181908" w14:textId="77777777">
        <w:trPr>
          <w:trHeight w:val="985"/>
        </w:trPr>
        <w:tc>
          <w:tcPr>
            <w:tcW w:w="581" w:type="dxa"/>
            <w:tcBorders>
              <w:top w:val="single" w:sz="4" w:space="0" w:color="000000"/>
              <w:left w:val="single" w:sz="4" w:space="0" w:color="000000"/>
              <w:bottom w:val="single" w:sz="4" w:space="0" w:color="000000"/>
              <w:right w:val="single" w:sz="4" w:space="0" w:color="000000"/>
            </w:tcBorders>
          </w:tcPr>
          <w:p w14:paraId="00752F0A" w14:textId="77777777" w:rsidR="00B541F0" w:rsidRDefault="001039F5">
            <w:pPr>
              <w:spacing w:after="0" w:line="259" w:lineRule="auto"/>
              <w:ind w:left="0" w:right="47" w:firstLine="0"/>
              <w:jc w:val="right"/>
            </w:pPr>
            <w:r>
              <w:rPr>
                <w:sz w:val="20"/>
              </w:rPr>
              <w:t xml:space="preserve">23 </w:t>
            </w:r>
          </w:p>
        </w:tc>
        <w:tc>
          <w:tcPr>
            <w:tcW w:w="2029" w:type="dxa"/>
            <w:tcBorders>
              <w:top w:val="single" w:sz="4" w:space="0" w:color="000000"/>
              <w:left w:val="single" w:sz="4" w:space="0" w:color="000000"/>
              <w:bottom w:val="single" w:sz="4" w:space="0" w:color="000000"/>
              <w:right w:val="single" w:sz="4" w:space="0" w:color="000000"/>
            </w:tcBorders>
          </w:tcPr>
          <w:p w14:paraId="2A9A3FAB" w14:textId="77777777" w:rsidR="00B541F0" w:rsidRDefault="001039F5">
            <w:pPr>
              <w:spacing w:after="0" w:line="259" w:lineRule="auto"/>
              <w:ind w:left="0" w:right="0" w:firstLine="0"/>
              <w:jc w:val="left"/>
            </w:pPr>
            <w:r>
              <w:rPr>
                <w:sz w:val="20"/>
              </w:rPr>
              <w:t xml:space="preserve">319448292R </w:t>
            </w:r>
          </w:p>
        </w:tc>
        <w:tc>
          <w:tcPr>
            <w:tcW w:w="2276" w:type="dxa"/>
            <w:gridSpan w:val="2"/>
            <w:tcBorders>
              <w:top w:val="single" w:sz="4" w:space="0" w:color="000000"/>
              <w:left w:val="single" w:sz="4" w:space="0" w:color="000000"/>
              <w:bottom w:val="single" w:sz="4" w:space="0" w:color="000000"/>
              <w:right w:val="single" w:sz="4" w:space="0" w:color="000000"/>
            </w:tcBorders>
          </w:tcPr>
          <w:p w14:paraId="7A893CF7" w14:textId="77777777" w:rsidR="00B541F0" w:rsidRDefault="001039F5">
            <w:pPr>
              <w:spacing w:after="0" w:line="259" w:lineRule="auto"/>
              <w:ind w:left="0" w:right="0" w:firstLine="0"/>
              <w:jc w:val="left"/>
            </w:pPr>
            <w:r>
              <w:rPr>
                <w:sz w:val="20"/>
              </w:rPr>
              <w:t xml:space="preserve">Přechodka nerezová </w:t>
            </w:r>
            <w:proofErr w:type="spellStart"/>
            <w:r>
              <w:rPr>
                <w:sz w:val="20"/>
              </w:rPr>
              <w:t>Sanpress</w:t>
            </w:r>
            <w:proofErr w:type="spellEnd"/>
            <w:r>
              <w:rPr>
                <w:sz w:val="20"/>
              </w:rPr>
              <w:t xml:space="preserve"> </w:t>
            </w:r>
            <w:proofErr w:type="spellStart"/>
            <w:r>
              <w:rPr>
                <w:sz w:val="20"/>
              </w:rPr>
              <w:t>Inox</w:t>
            </w:r>
            <w:proofErr w:type="spellEnd"/>
            <w:r>
              <w:rPr>
                <w:sz w:val="20"/>
              </w:rPr>
              <w:t xml:space="preserve"> G 54 x 2" </w:t>
            </w:r>
            <w:r>
              <w:rPr>
                <w:sz w:val="20"/>
              </w:rPr>
              <w:t>lisovací/závitová vnější závit</w:t>
            </w:r>
            <w:r>
              <w:rPr>
                <w:sz w:val="20"/>
              </w:rPr>
              <w:t xml:space="preserve"> </w:t>
            </w:r>
          </w:p>
        </w:tc>
        <w:tc>
          <w:tcPr>
            <w:tcW w:w="1001" w:type="dxa"/>
            <w:gridSpan w:val="3"/>
            <w:tcBorders>
              <w:top w:val="single" w:sz="4" w:space="0" w:color="000000"/>
              <w:left w:val="single" w:sz="4" w:space="0" w:color="000000"/>
              <w:bottom w:val="single" w:sz="4" w:space="0" w:color="000000"/>
              <w:right w:val="single" w:sz="4" w:space="0" w:color="000000"/>
            </w:tcBorders>
          </w:tcPr>
          <w:p w14:paraId="7DF4BDC2" w14:textId="77777777" w:rsidR="00B541F0" w:rsidRDefault="001039F5">
            <w:pPr>
              <w:spacing w:after="0" w:line="259" w:lineRule="auto"/>
              <w:ind w:left="0" w:right="44" w:firstLine="0"/>
              <w:jc w:val="center"/>
            </w:pPr>
            <w:r>
              <w:rPr>
                <w:sz w:val="20"/>
              </w:rPr>
              <w:t xml:space="preserve">kus </w:t>
            </w:r>
          </w:p>
        </w:tc>
        <w:tc>
          <w:tcPr>
            <w:tcW w:w="1402" w:type="dxa"/>
            <w:gridSpan w:val="4"/>
            <w:tcBorders>
              <w:top w:val="single" w:sz="4" w:space="0" w:color="000000"/>
              <w:left w:val="single" w:sz="4" w:space="0" w:color="000000"/>
              <w:bottom w:val="single" w:sz="4" w:space="0" w:color="000000"/>
              <w:right w:val="single" w:sz="4" w:space="0" w:color="000000"/>
            </w:tcBorders>
          </w:tcPr>
          <w:p w14:paraId="3120C4F9" w14:textId="77777777" w:rsidR="00B541F0" w:rsidRDefault="001039F5">
            <w:pPr>
              <w:spacing w:after="0" w:line="259" w:lineRule="auto"/>
              <w:ind w:left="0" w:right="49" w:firstLine="0"/>
              <w:jc w:val="right"/>
            </w:pPr>
            <w:r>
              <w:rPr>
                <w:sz w:val="20"/>
              </w:rPr>
              <w:t xml:space="preserve">3,00000 </w:t>
            </w:r>
          </w:p>
        </w:tc>
        <w:tc>
          <w:tcPr>
            <w:tcW w:w="962" w:type="dxa"/>
            <w:gridSpan w:val="2"/>
            <w:tcBorders>
              <w:top w:val="single" w:sz="4" w:space="0" w:color="000000"/>
              <w:left w:val="single" w:sz="4" w:space="0" w:color="000000"/>
              <w:bottom w:val="single" w:sz="4" w:space="0" w:color="000000"/>
              <w:right w:val="single" w:sz="4" w:space="0" w:color="000000"/>
            </w:tcBorders>
            <w:shd w:val="clear" w:color="auto" w:fill="99CCFF"/>
          </w:tcPr>
          <w:p w14:paraId="513143EC" w14:textId="77777777" w:rsidR="00B541F0" w:rsidRDefault="001039F5">
            <w:pPr>
              <w:spacing w:after="0" w:line="259" w:lineRule="auto"/>
              <w:ind w:left="0" w:right="49" w:firstLine="0"/>
              <w:jc w:val="right"/>
            </w:pPr>
            <w:r>
              <w:rPr>
                <w:sz w:val="20"/>
              </w:rPr>
              <w:t xml:space="preserve">2 138,00 </w:t>
            </w:r>
          </w:p>
        </w:tc>
        <w:tc>
          <w:tcPr>
            <w:tcW w:w="1036" w:type="dxa"/>
            <w:tcBorders>
              <w:top w:val="single" w:sz="4" w:space="0" w:color="000000"/>
              <w:left w:val="single" w:sz="4" w:space="0" w:color="000000"/>
              <w:bottom w:val="single" w:sz="4" w:space="0" w:color="000000"/>
              <w:right w:val="single" w:sz="4" w:space="0" w:color="000000"/>
            </w:tcBorders>
          </w:tcPr>
          <w:p w14:paraId="6A0788CD" w14:textId="77777777" w:rsidR="00B541F0" w:rsidRDefault="001039F5">
            <w:pPr>
              <w:spacing w:after="0" w:line="259" w:lineRule="auto"/>
              <w:ind w:left="0" w:right="47" w:firstLine="0"/>
              <w:jc w:val="right"/>
            </w:pPr>
            <w:r>
              <w:rPr>
                <w:sz w:val="20"/>
              </w:rPr>
              <w:t xml:space="preserve">6 414,00 </w:t>
            </w:r>
          </w:p>
        </w:tc>
      </w:tr>
      <w:tr w:rsidR="00B541F0" w14:paraId="77E888A7" w14:textId="77777777">
        <w:trPr>
          <w:trHeight w:val="742"/>
        </w:trPr>
        <w:tc>
          <w:tcPr>
            <w:tcW w:w="581" w:type="dxa"/>
            <w:tcBorders>
              <w:top w:val="single" w:sz="4" w:space="0" w:color="000000"/>
              <w:left w:val="single" w:sz="4" w:space="0" w:color="000000"/>
              <w:bottom w:val="single" w:sz="4" w:space="0" w:color="000000"/>
              <w:right w:val="single" w:sz="4" w:space="0" w:color="808080"/>
            </w:tcBorders>
          </w:tcPr>
          <w:p w14:paraId="3D852BB6" w14:textId="77777777" w:rsidR="00B541F0" w:rsidRDefault="001039F5">
            <w:pPr>
              <w:spacing w:after="0" w:line="259" w:lineRule="auto"/>
              <w:ind w:left="0" w:right="47" w:firstLine="0"/>
              <w:jc w:val="right"/>
            </w:pPr>
            <w:r>
              <w:rPr>
                <w:sz w:val="20"/>
              </w:rPr>
              <w:t xml:space="preserve">24 </w:t>
            </w:r>
          </w:p>
        </w:tc>
        <w:tc>
          <w:tcPr>
            <w:tcW w:w="2029" w:type="dxa"/>
            <w:tcBorders>
              <w:top w:val="single" w:sz="4" w:space="0" w:color="000000"/>
              <w:left w:val="single" w:sz="4" w:space="0" w:color="808080"/>
              <w:bottom w:val="single" w:sz="4" w:space="0" w:color="000000"/>
              <w:right w:val="single" w:sz="4" w:space="0" w:color="808080"/>
            </w:tcBorders>
          </w:tcPr>
          <w:p w14:paraId="38EABCDC" w14:textId="77777777" w:rsidR="00B541F0" w:rsidRDefault="001039F5">
            <w:pPr>
              <w:spacing w:after="0" w:line="259" w:lineRule="auto"/>
              <w:ind w:left="0" w:right="0" w:firstLine="0"/>
              <w:jc w:val="left"/>
            </w:pPr>
            <w:r>
              <w:rPr>
                <w:sz w:val="20"/>
              </w:rPr>
              <w:t xml:space="preserve">319448346R </w:t>
            </w:r>
          </w:p>
        </w:tc>
        <w:tc>
          <w:tcPr>
            <w:tcW w:w="2276" w:type="dxa"/>
            <w:gridSpan w:val="2"/>
            <w:tcBorders>
              <w:top w:val="single" w:sz="4" w:space="0" w:color="000000"/>
              <w:left w:val="single" w:sz="4" w:space="0" w:color="808080"/>
              <w:bottom w:val="single" w:sz="4" w:space="0" w:color="000000"/>
              <w:right w:val="single" w:sz="4" w:space="0" w:color="808080"/>
            </w:tcBorders>
          </w:tcPr>
          <w:p w14:paraId="205C124D" w14:textId="77777777" w:rsidR="00B541F0" w:rsidRDefault="001039F5">
            <w:pPr>
              <w:spacing w:after="0" w:line="242" w:lineRule="auto"/>
              <w:ind w:left="0" w:right="0" w:firstLine="0"/>
              <w:jc w:val="left"/>
            </w:pPr>
            <w:r>
              <w:rPr>
                <w:sz w:val="20"/>
              </w:rPr>
              <w:t xml:space="preserve">Spojka nerezová </w:t>
            </w:r>
            <w:proofErr w:type="spellStart"/>
            <w:r>
              <w:rPr>
                <w:sz w:val="20"/>
              </w:rPr>
              <w:t>Smartpress</w:t>
            </w:r>
            <w:proofErr w:type="spellEnd"/>
            <w:r>
              <w:rPr>
                <w:sz w:val="20"/>
              </w:rPr>
              <w:t xml:space="preserve"> 54 mm </w:t>
            </w:r>
          </w:p>
          <w:p w14:paraId="0736C74D" w14:textId="77777777" w:rsidR="00B541F0" w:rsidRDefault="001039F5">
            <w:pPr>
              <w:spacing w:after="0" w:line="259" w:lineRule="auto"/>
              <w:ind w:left="0" w:right="0" w:firstLine="0"/>
              <w:jc w:val="left"/>
            </w:pPr>
            <w:r>
              <w:rPr>
                <w:sz w:val="20"/>
              </w:rPr>
              <w:t>lisovací</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5B8898B5" w14:textId="77777777" w:rsidR="00B541F0" w:rsidRDefault="001039F5">
            <w:pPr>
              <w:spacing w:after="0" w:line="259" w:lineRule="auto"/>
              <w:ind w:left="0" w:right="46"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22573963" w14:textId="77777777" w:rsidR="00B541F0" w:rsidRDefault="001039F5">
            <w:pPr>
              <w:spacing w:after="0" w:line="259" w:lineRule="auto"/>
              <w:ind w:left="0" w:right="49" w:firstLine="0"/>
              <w:jc w:val="right"/>
            </w:pPr>
            <w:r>
              <w:rPr>
                <w:sz w:val="20"/>
              </w:rPr>
              <w:t xml:space="preserve">8,00000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07415872" w14:textId="77777777" w:rsidR="00B541F0" w:rsidRDefault="001039F5">
            <w:pPr>
              <w:spacing w:after="0" w:line="259" w:lineRule="auto"/>
              <w:ind w:left="0" w:right="49" w:firstLine="0"/>
              <w:jc w:val="right"/>
            </w:pPr>
            <w:r>
              <w:rPr>
                <w:sz w:val="20"/>
              </w:rPr>
              <w:t xml:space="preserve">1 050,00 </w:t>
            </w:r>
          </w:p>
        </w:tc>
        <w:tc>
          <w:tcPr>
            <w:tcW w:w="1036" w:type="dxa"/>
            <w:tcBorders>
              <w:top w:val="single" w:sz="4" w:space="0" w:color="000000"/>
              <w:left w:val="single" w:sz="4" w:space="0" w:color="808080"/>
              <w:bottom w:val="single" w:sz="4" w:space="0" w:color="000000"/>
              <w:right w:val="single" w:sz="4" w:space="0" w:color="000000"/>
            </w:tcBorders>
          </w:tcPr>
          <w:p w14:paraId="70EAB9D8" w14:textId="77777777" w:rsidR="00B541F0" w:rsidRDefault="001039F5">
            <w:pPr>
              <w:spacing w:after="0" w:line="259" w:lineRule="auto"/>
              <w:ind w:left="0" w:right="47" w:firstLine="0"/>
              <w:jc w:val="right"/>
            </w:pPr>
            <w:r>
              <w:rPr>
                <w:sz w:val="20"/>
              </w:rPr>
              <w:t xml:space="preserve">8 400,00 </w:t>
            </w:r>
          </w:p>
        </w:tc>
      </w:tr>
      <w:tr w:rsidR="00B541F0" w14:paraId="3C718F9F" w14:textId="77777777">
        <w:trPr>
          <w:trHeight w:val="286"/>
        </w:trPr>
        <w:tc>
          <w:tcPr>
            <w:tcW w:w="581" w:type="dxa"/>
            <w:tcBorders>
              <w:top w:val="single" w:sz="4" w:space="0" w:color="000000"/>
              <w:left w:val="single" w:sz="4" w:space="0" w:color="000000"/>
              <w:bottom w:val="single" w:sz="4" w:space="0" w:color="000000"/>
              <w:right w:val="single" w:sz="4" w:space="0" w:color="808080"/>
            </w:tcBorders>
          </w:tcPr>
          <w:p w14:paraId="2ECF722B" w14:textId="77777777" w:rsidR="00B541F0" w:rsidRDefault="001039F5">
            <w:pPr>
              <w:spacing w:after="0" w:line="259" w:lineRule="auto"/>
              <w:ind w:left="0" w:right="47" w:firstLine="0"/>
              <w:jc w:val="right"/>
            </w:pPr>
            <w:r>
              <w:rPr>
                <w:sz w:val="20"/>
              </w:rPr>
              <w:t xml:space="preserve">25 </w:t>
            </w:r>
          </w:p>
        </w:tc>
        <w:tc>
          <w:tcPr>
            <w:tcW w:w="2029" w:type="dxa"/>
            <w:tcBorders>
              <w:top w:val="single" w:sz="4" w:space="0" w:color="000000"/>
              <w:left w:val="single" w:sz="4" w:space="0" w:color="808080"/>
              <w:bottom w:val="single" w:sz="4" w:space="0" w:color="000000"/>
              <w:right w:val="single" w:sz="4" w:space="0" w:color="808080"/>
            </w:tcBorders>
          </w:tcPr>
          <w:p w14:paraId="675BAD11" w14:textId="77777777" w:rsidR="00B541F0" w:rsidRDefault="001039F5">
            <w:pPr>
              <w:spacing w:after="0" w:line="259" w:lineRule="auto"/>
              <w:ind w:left="0" w:right="0" w:firstLine="0"/>
              <w:jc w:val="left"/>
            </w:pPr>
            <w:r>
              <w:rPr>
                <w:sz w:val="20"/>
              </w:rPr>
              <w:t xml:space="preserve">551200435R </w:t>
            </w:r>
          </w:p>
        </w:tc>
        <w:tc>
          <w:tcPr>
            <w:tcW w:w="2276" w:type="dxa"/>
            <w:gridSpan w:val="2"/>
            <w:tcBorders>
              <w:top w:val="single" w:sz="4" w:space="0" w:color="000000"/>
              <w:left w:val="single" w:sz="4" w:space="0" w:color="808080"/>
              <w:bottom w:val="single" w:sz="4" w:space="0" w:color="000000"/>
              <w:right w:val="single" w:sz="4" w:space="0" w:color="808080"/>
            </w:tcBorders>
          </w:tcPr>
          <w:p w14:paraId="430B5006" w14:textId="77777777" w:rsidR="00B541F0" w:rsidRDefault="001039F5">
            <w:pPr>
              <w:spacing w:after="0" w:line="259" w:lineRule="auto"/>
              <w:ind w:left="0" w:right="0" w:firstLine="0"/>
            </w:pPr>
            <w:r>
              <w:rPr>
                <w:sz w:val="20"/>
              </w:rPr>
              <w:t xml:space="preserve">Vsuvka mosazná </w:t>
            </w:r>
            <w:proofErr w:type="spellStart"/>
            <w:r>
              <w:rPr>
                <w:sz w:val="20"/>
              </w:rPr>
              <w:t>Viega</w:t>
            </w:r>
            <w:proofErr w:type="spellEnd"/>
            <w:r>
              <w:rPr>
                <w:sz w:val="20"/>
              </w:rPr>
              <w:t xml:space="preserve"> 1" </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2409D0C5" w14:textId="77777777" w:rsidR="00B541F0" w:rsidRDefault="001039F5">
            <w:pPr>
              <w:spacing w:after="0" w:line="259" w:lineRule="auto"/>
              <w:ind w:left="0" w:right="46" w:firstLine="0"/>
              <w:jc w:val="center"/>
            </w:pPr>
            <w:r>
              <w:rPr>
                <w:sz w:val="20"/>
              </w:rPr>
              <w:t xml:space="preserve">kus </w:t>
            </w:r>
          </w:p>
        </w:tc>
        <w:tc>
          <w:tcPr>
            <w:tcW w:w="1402" w:type="dxa"/>
            <w:gridSpan w:val="4"/>
            <w:tcBorders>
              <w:top w:val="single" w:sz="4" w:space="0" w:color="000000"/>
              <w:left w:val="single" w:sz="4" w:space="0" w:color="808080"/>
              <w:bottom w:val="single" w:sz="4" w:space="0" w:color="000000"/>
              <w:right w:val="single" w:sz="4" w:space="0" w:color="808080"/>
            </w:tcBorders>
          </w:tcPr>
          <w:p w14:paraId="279AE032" w14:textId="77777777" w:rsidR="00B541F0" w:rsidRDefault="001039F5">
            <w:pPr>
              <w:spacing w:after="0" w:line="259" w:lineRule="auto"/>
              <w:ind w:left="0" w:right="49" w:firstLine="0"/>
              <w:jc w:val="right"/>
            </w:pPr>
            <w:r>
              <w:rPr>
                <w:sz w:val="20"/>
              </w:rPr>
              <w:t xml:space="preserve">7,00000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7B97B4B4" w14:textId="77777777" w:rsidR="00B541F0" w:rsidRDefault="001039F5">
            <w:pPr>
              <w:spacing w:after="0" w:line="259" w:lineRule="auto"/>
              <w:ind w:left="0" w:right="48" w:firstLine="0"/>
              <w:jc w:val="right"/>
            </w:pPr>
            <w:r>
              <w:rPr>
                <w:sz w:val="20"/>
              </w:rPr>
              <w:t xml:space="preserve">176,00 </w:t>
            </w:r>
          </w:p>
        </w:tc>
        <w:tc>
          <w:tcPr>
            <w:tcW w:w="1036" w:type="dxa"/>
            <w:tcBorders>
              <w:top w:val="single" w:sz="4" w:space="0" w:color="000000"/>
              <w:left w:val="single" w:sz="4" w:space="0" w:color="808080"/>
              <w:bottom w:val="single" w:sz="4" w:space="0" w:color="000000"/>
              <w:right w:val="single" w:sz="4" w:space="0" w:color="000000"/>
            </w:tcBorders>
          </w:tcPr>
          <w:p w14:paraId="05FC55BB" w14:textId="77777777" w:rsidR="00B541F0" w:rsidRDefault="001039F5">
            <w:pPr>
              <w:spacing w:after="0" w:line="259" w:lineRule="auto"/>
              <w:ind w:left="0" w:right="47" w:firstLine="0"/>
              <w:jc w:val="right"/>
            </w:pPr>
            <w:r>
              <w:rPr>
                <w:sz w:val="20"/>
              </w:rPr>
              <w:t xml:space="preserve">1 232,00 </w:t>
            </w:r>
          </w:p>
        </w:tc>
      </w:tr>
      <w:tr w:rsidR="00B541F0" w14:paraId="456B787B" w14:textId="77777777">
        <w:trPr>
          <w:trHeight w:val="497"/>
        </w:trPr>
        <w:tc>
          <w:tcPr>
            <w:tcW w:w="581" w:type="dxa"/>
            <w:tcBorders>
              <w:top w:val="single" w:sz="4" w:space="0" w:color="000000"/>
              <w:left w:val="single" w:sz="4" w:space="0" w:color="000000"/>
              <w:bottom w:val="single" w:sz="4" w:space="0" w:color="000000"/>
              <w:right w:val="single" w:sz="4" w:space="0" w:color="000000"/>
            </w:tcBorders>
          </w:tcPr>
          <w:p w14:paraId="6B9F9270" w14:textId="77777777" w:rsidR="00B541F0" w:rsidRDefault="001039F5">
            <w:pPr>
              <w:spacing w:after="0" w:line="259" w:lineRule="auto"/>
              <w:ind w:left="0" w:right="47" w:firstLine="0"/>
              <w:jc w:val="right"/>
            </w:pPr>
            <w:r>
              <w:rPr>
                <w:sz w:val="20"/>
              </w:rPr>
              <w:t xml:space="preserve">26 </w:t>
            </w:r>
          </w:p>
        </w:tc>
        <w:tc>
          <w:tcPr>
            <w:tcW w:w="2029" w:type="dxa"/>
            <w:tcBorders>
              <w:top w:val="single" w:sz="4" w:space="0" w:color="000000"/>
              <w:left w:val="single" w:sz="4" w:space="0" w:color="000000"/>
              <w:bottom w:val="single" w:sz="4" w:space="0" w:color="000000"/>
              <w:right w:val="single" w:sz="4" w:space="0" w:color="000000"/>
            </w:tcBorders>
          </w:tcPr>
          <w:p w14:paraId="63C1BE0F" w14:textId="77777777" w:rsidR="00B541F0" w:rsidRDefault="001039F5">
            <w:pPr>
              <w:spacing w:after="0" w:line="259" w:lineRule="auto"/>
              <w:ind w:left="0" w:right="0" w:firstLine="0"/>
              <w:jc w:val="left"/>
            </w:pPr>
            <w:r>
              <w:rPr>
                <w:sz w:val="20"/>
              </w:rPr>
              <w:t xml:space="preserve">58616092.AR </w:t>
            </w:r>
          </w:p>
        </w:tc>
        <w:tc>
          <w:tcPr>
            <w:tcW w:w="2276" w:type="dxa"/>
            <w:gridSpan w:val="2"/>
            <w:tcBorders>
              <w:top w:val="single" w:sz="4" w:space="0" w:color="000000"/>
              <w:left w:val="single" w:sz="4" w:space="0" w:color="000000"/>
              <w:bottom w:val="single" w:sz="4" w:space="0" w:color="000000"/>
              <w:right w:val="single" w:sz="4" w:space="0" w:color="000000"/>
            </w:tcBorders>
          </w:tcPr>
          <w:p w14:paraId="1AA52A88" w14:textId="77777777" w:rsidR="00B541F0" w:rsidRDefault="001039F5">
            <w:pPr>
              <w:spacing w:after="0" w:line="259" w:lineRule="auto"/>
              <w:ind w:left="0" w:right="11" w:firstLine="0"/>
              <w:jc w:val="left"/>
            </w:pPr>
            <w:r>
              <w:rPr>
                <w:sz w:val="20"/>
              </w:rPr>
              <w:t xml:space="preserve">Redukce mosazná </w:t>
            </w:r>
            <w:proofErr w:type="spellStart"/>
            <w:r>
              <w:rPr>
                <w:sz w:val="20"/>
              </w:rPr>
              <w:t>Viega</w:t>
            </w:r>
            <w:proofErr w:type="spellEnd"/>
            <w:r>
              <w:rPr>
                <w:sz w:val="20"/>
              </w:rPr>
              <w:t xml:space="preserve"> </w:t>
            </w:r>
            <w:r>
              <w:rPr>
                <w:sz w:val="20"/>
              </w:rPr>
              <w:t xml:space="preserve">2" x 1" </w:t>
            </w:r>
          </w:p>
        </w:tc>
        <w:tc>
          <w:tcPr>
            <w:tcW w:w="1001" w:type="dxa"/>
            <w:gridSpan w:val="3"/>
            <w:tcBorders>
              <w:top w:val="single" w:sz="4" w:space="0" w:color="000000"/>
              <w:left w:val="single" w:sz="4" w:space="0" w:color="000000"/>
              <w:bottom w:val="single" w:sz="4" w:space="0" w:color="000000"/>
              <w:right w:val="single" w:sz="4" w:space="0" w:color="000000"/>
            </w:tcBorders>
          </w:tcPr>
          <w:p w14:paraId="4D5D5828" w14:textId="77777777" w:rsidR="00B541F0" w:rsidRDefault="001039F5">
            <w:pPr>
              <w:spacing w:after="0" w:line="259" w:lineRule="auto"/>
              <w:ind w:left="0" w:right="46" w:firstLine="0"/>
              <w:jc w:val="center"/>
            </w:pPr>
            <w:r>
              <w:rPr>
                <w:sz w:val="20"/>
              </w:rPr>
              <w:t xml:space="preserve">kus </w:t>
            </w:r>
          </w:p>
        </w:tc>
        <w:tc>
          <w:tcPr>
            <w:tcW w:w="1402" w:type="dxa"/>
            <w:gridSpan w:val="4"/>
            <w:tcBorders>
              <w:top w:val="single" w:sz="4" w:space="0" w:color="000000"/>
              <w:left w:val="single" w:sz="4" w:space="0" w:color="000000"/>
              <w:bottom w:val="single" w:sz="4" w:space="0" w:color="000000"/>
              <w:right w:val="single" w:sz="4" w:space="0" w:color="000000"/>
            </w:tcBorders>
          </w:tcPr>
          <w:p w14:paraId="110BCB94" w14:textId="77777777" w:rsidR="00B541F0" w:rsidRDefault="001039F5">
            <w:pPr>
              <w:spacing w:after="0" w:line="259" w:lineRule="auto"/>
              <w:ind w:left="0" w:right="49" w:firstLine="0"/>
              <w:jc w:val="right"/>
            </w:pPr>
            <w:r>
              <w:rPr>
                <w:sz w:val="20"/>
              </w:rPr>
              <w:t xml:space="preserve">3,00000 </w:t>
            </w:r>
          </w:p>
        </w:tc>
        <w:tc>
          <w:tcPr>
            <w:tcW w:w="962" w:type="dxa"/>
            <w:gridSpan w:val="2"/>
            <w:tcBorders>
              <w:top w:val="single" w:sz="4" w:space="0" w:color="000000"/>
              <w:left w:val="single" w:sz="4" w:space="0" w:color="000000"/>
              <w:bottom w:val="single" w:sz="4" w:space="0" w:color="000000"/>
              <w:right w:val="single" w:sz="4" w:space="0" w:color="808080"/>
            </w:tcBorders>
            <w:shd w:val="clear" w:color="auto" w:fill="99CCFF"/>
          </w:tcPr>
          <w:p w14:paraId="0C8DA677" w14:textId="77777777" w:rsidR="00B541F0" w:rsidRDefault="001039F5">
            <w:pPr>
              <w:spacing w:after="0" w:line="259" w:lineRule="auto"/>
              <w:ind w:left="0" w:right="48" w:firstLine="0"/>
              <w:jc w:val="right"/>
            </w:pPr>
            <w:r>
              <w:rPr>
                <w:sz w:val="20"/>
              </w:rPr>
              <w:t xml:space="preserve">786,00 </w:t>
            </w:r>
          </w:p>
        </w:tc>
        <w:tc>
          <w:tcPr>
            <w:tcW w:w="1036" w:type="dxa"/>
            <w:tcBorders>
              <w:top w:val="single" w:sz="4" w:space="0" w:color="000000"/>
              <w:left w:val="single" w:sz="4" w:space="0" w:color="808080"/>
              <w:bottom w:val="single" w:sz="4" w:space="0" w:color="000000"/>
              <w:right w:val="single" w:sz="4" w:space="0" w:color="000000"/>
            </w:tcBorders>
          </w:tcPr>
          <w:p w14:paraId="3137D176" w14:textId="77777777" w:rsidR="00B541F0" w:rsidRDefault="001039F5">
            <w:pPr>
              <w:spacing w:after="0" w:line="259" w:lineRule="auto"/>
              <w:ind w:left="0" w:right="47" w:firstLine="0"/>
              <w:jc w:val="right"/>
            </w:pPr>
            <w:r>
              <w:rPr>
                <w:sz w:val="20"/>
              </w:rPr>
              <w:t xml:space="preserve">2 358,00 </w:t>
            </w:r>
          </w:p>
        </w:tc>
      </w:tr>
      <w:tr w:rsidR="00B541F0" w14:paraId="24EE7105" w14:textId="77777777">
        <w:trPr>
          <w:trHeight w:val="499"/>
        </w:trPr>
        <w:tc>
          <w:tcPr>
            <w:tcW w:w="581" w:type="dxa"/>
            <w:tcBorders>
              <w:top w:val="single" w:sz="4" w:space="0" w:color="000000"/>
              <w:left w:val="single" w:sz="4" w:space="0" w:color="000000"/>
              <w:bottom w:val="single" w:sz="4" w:space="0" w:color="000000"/>
              <w:right w:val="single" w:sz="4" w:space="0" w:color="000000"/>
            </w:tcBorders>
          </w:tcPr>
          <w:p w14:paraId="46F9CDA4" w14:textId="77777777" w:rsidR="00B541F0" w:rsidRDefault="001039F5">
            <w:pPr>
              <w:spacing w:after="0" w:line="259" w:lineRule="auto"/>
              <w:ind w:left="0" w:right="47" w:firstLine="0"/>
              <w:jc w:val="right"/>
            </w:pPr>
            <w:r>
              <w:rPr>
                <w:sz w:val="20"/>
              </w:rPr>
              <w:t xml:space="preserve">27 </w:t>
            </w:r>
          </w:p>
        </w:tc>
        <w:tc>
          <w:tcPr>
            <w:tcW w:w="2029" w:type="dxa"/>
            <w:tcBorders>
              <w:top w:val="single" w:sz="4" w:space="0" w:color="000000"/>
              <w:left w:val="single" w:sz="4" w:space="0" w:color="000000"/>
              <w:bottom w:val="single" w:sz="4" w:space="0" w:color="000000"/>
              <w:right w:val="single" w:sz="4" w:space="0" w:color="000000"/>
            </w:tcBorders>
          </w:tcPr>
          <w:p w14:paraId="7852E6F0" w14:textId="77777777" w:rsidR="00B541F0" w:rsidRDefault="001039F5">
            <w:pPr>
              <w:spacing w:after="0" w:line="259" w:lineRule="auto"/>
              <w:ind w:left="0" w:right="0" w:firstLine="0"/>
              <w:jc w:val="left"/>
            </w:pPr>
            <w:r>
              <w:rPr>
                <w:sz w:val="20"/>
              </w:rPr>
              <w:t xml:space="preserve">998722201R00 </w:t>
            </w:r>
          </w:p>
        </w:tc>
        <w:tc>
          <w:tcPr>
            <w:tcW w:w="2276" w:type="dxa"/>
            <w:gridSpan w:val="2"/>
            <w:tcBorders>
              <w:top w:val="single" w:sz="4" w:space="0" w:color="000000"/>
              <w:left w:val="single" w:sz="4" w:space="0" w:color="000000"/>
              <w:bottom w:val="single" w:sz="4" w:space="0" w:color="000000"/>
              <w:right w:val="single" w:sz="4" w:space="0" w:color="000000"/>
            </w:tcBorders>
          </w:tcPr>
          <w:p w14:paraId="1F7287A4" w14:textId="77777777" w:rsidR="00B541F0" w:rsidRDefault="001039F5">
            <w:pPr>
              <w:spacing w:after="0" w:line="259" w:lineRule="auto"/>
              <w:ind w:left="0" w:right="0" w:firstLine="0"/>
              <w:jc w:val="left"/>
            </w:pPr>
            <w:r>
              <w:rPr>
                <w:sz w:val="20"/>
              </w:rPr>
              <w:t>Přesun hmot pro vnitřní vodovod, výšky do 6 m</w:t>
            </w:r>
            <w:r>
              <w:rPr>
                <w:sz w:val="20"/>
              </w:rPr>
              <w:t xml:space="preserve"> </w:t>
            </w:r>
          </w:p>
        </w:tc>
        <w:tc>
          <w:tcPr>
            <w:tcW w:w="1001" w:type="dxa"/>
            <w:gridSpan w:val="3"/>
            <w:tcBorders>
              <w:top w:val="single" w:sz="4" w:space="0" w:color="000000"/>
              <w:left w:val="single" w:sz="4" w:space="0" w:color="000000"/>
              <w:bottom w:val="single" w:sz="4" w:space="0" w:color="000000"/>
              <w:right w:val="single" w:sz="4" w:space="0" w:color="000000"/>
            </w:tcBorders>
          </w:tcPr>
          <w:p w14:paraId="07CA5B33" w14:textId="77777777" w:rsidR="00B541F0" w:rsidRDefault="001039F5">
            <w:pPr>
              <w:spacing w:after="0" w:line="259" w:lineRule="auto"/>
              <w:ind w:left="0" w:right="49" w:firstLine="0"/>
              <w:jc w:val="center"/>
            </w:pPr>
            <w:r>
              <w:rPr>
                <w:sz w:val="20"/>
              </w:rPr>
              <w:t xml:space="preserve">% </w:t>
            </w:r>
          </w:p>
        </w:tc>
        <w:tc>
          <w:tcPr>
            <w:tcW w:w="1402" w:type="dxa"/>
            <w:gridSpan w:val="4"/>
            <w:tcBorders>
              <w:top w:val="single" w:sz="4" w:space="0" w:color="000000"/>
              <w:left w:val="single" w:sz="4" w:space="0" w:color="000000"/>
              <w:bottom w:val="single" w:sz="4" w:space="0" w:color="000000"/>
              <w:right w:val="single" w:sz="4" w:space="0" w:color="000000"/>
            </w:tcBorders>
            <w:shd w:val="clear" w:color="auto" w:fill="99CCFF"/>
          </w:tcPr>
          <w:p w14:paraId="791964FA" w14:textId="77777777" w:rsidR="00B541F0" w:rsidRDefault="001039F5">
            <w:pPr>
              <w:spacing w:after="0" w:line="259" w:lineRule="auto"/>
              <w:ind w:left="0" w:right="50" w:firstLine="0"/>
              <w:jc w:val="right"/>
            </w:pPr>
            <w:r>
              <w:rPr>
                <w:sz w:val="20"/>
              </w:rPr>
              <w:t xml:space="preserve">3 016,91500 </w:t>
            </w:r>
          </w:p>
        </w:tc>
        <w:tc>
          <w:tcPr>
            <w:tcW w:w="962" w:type="dxa"/>
            <w:gridSpan w:val="2"/>
            <w:tcBorders>
              <w:top w:val="single" w:sz="4" w:space="0" w:color="000000"/>
              <w:left w:val="single" w:sz="4" w:space="0" w:color="000000"/>
              <w:bottom w:val="single" w:sz="4" w:space="0" w:color="000000"/>
              <w:right w:val="single" w:sz="4" w:space="0" w:color="000000"/>
            </w:tcBorders>
            <w:shd w:val="clear" w:color="auto" w:fill="99CCFF"/>
          </w:tcPr>
          <w:p w14:paraId="5E43C687" w14:textId="77777777" w:rsidR="00B541F0" w:rsidRDefault="001039F5">
            <w:pPr>
              <w:spacing w:after="0" w:line="259" w:lineRule="auto"/>
              <w:ind w:left="0" w:right="49" w:firstLine="0"/>
              <w:jc w:val="right"/>
            </w:pPr>
            <w:r>
              <w:rPr>
                <w:sz w:val="20"/>
              </w:rPr>
              <w:t xml:space="preserve">1,40 </w:t>
            </w:r>
          </w:p>
        </w:tc>
        <w:tc>
          <w:tcPr>
            <w:tcW w:w="1036" w:type="dxa"/>
            <w:tcBorders>
              <w:top w:val="single" w:sz="4" w:space="0" w:color="000000"/>
              <w:left w:val="single" w:sz="4" w:space="0" w:color="000000"/>
              <w:bottom w:val="single" w:sz="4" w:space="0" w:color="000000"/>
              <w:right w:val="single" w:sz="4" w:space="0" w:color="000000"/>
            </w:tcBorders>
          </w:tcPr>
          <w:p w14:paraId="6923FEAF" w14:textId="77777777" w:rsidR="00B541F0" w:rsidRDefault="001039F5">
            <w:pPr>
              <w:spacing w:after="0" w:line="259" w:lineRule="auto"/>
              <w:ind w:left="0" w:right="47" w:firstLine="0"/>
              <w:jc w:val="right"/>
            </w:pPr>
            <w:r>
              <w:rPr>
                <w:sz w:val="20"/>
              </w:rPr>
              <w:t xml:space="preserve">4 223,68 </w:t>
            </w:r>
          </w:p>
        </w:tc>
      </w:tr>
      <w:tr w:rsidR="00B541F0" w14:paraId="4E6013FE" w14:textId="77777777">
        <w:trPr>
          <w:trHeight w:val="284"/>
        </w:trPr>
        <w:tc>
          <w:tcPr>
            <w:tcW w:w="2609" w:type="dxa"/>
            <w:gridSpan w:val="2"/>
            <w:tcBorders>
              <w:top w:val="single" w:sz="4" w:space="0" w:color="000000"/>
              <w:left w:val="single" w:sz="4" w:space="0" w:color="000000"/>
              <w:bottom w:val="single" w:sz="4" w:space="0" w:color="000000"/>
              <w:right w:val="nil"/>
            </w:tcBorders>
            <w:shd w:val="clear" w:color="auto" w:fill="D6E1EE"/>
          </w:tcPr>
          <w:p w14:paraId="6A728071" w14:textId="77777777" w:rsidR="00B541F0" w:rsidRDefault="001039F5">
            <w:pPr>
              <w:tabs>
                <w:tab w:val="center" w:pos="802"/>
              </w:tabs>
              <w:spacing w:after="0" w:line="259" w:lineRule="auto"/>
              <w:ind w:left="0" w:right="0" w:firstLine="0"/>
              <w:jc w:val="left"/>
            </w:pPr>
            <w:r>
              <w:rPr>
                <w:b/>
                <w:sz w:val="20"/>
              </w:rPr>
              <w:t xml:space="preserve">Díl: </w:t>
            </w:r>
            <w:r>
              <w:rPr>
                <w:b/>
                <w:sz w:val="20"/>
              </w:rPr>
              <w:tab/>
              <w:t xml:space="preserve">767 </w:t>
            </w:r>
          </w:p>
        </w:tc>
        <w:tc>
          <w:tcPr>
            <w:tcW w:w="2276" w:type="dxa"/>
            <w:gridSpan w:val="2"/>
            <w:tcBorders>
              <w:top w:val="single" w:sz="4" w:space="0" w:color="000000"/>
              <w:left w:val="nil"/>
              <w:bottom w:val="single" w:sz="4" w:space="0" w:color="000000"/>
              <w:right w:val="nil"/>
            </w:tcBorders>
            <w:shd w:val="clear" w:color="auto" w:fill="D6E1EE"/>
          </w:tcPr>
          <w:p w14:paraId="45B64EA9" w14:textId="77777777" w:rsidR="00B541F0" w:rsidRDefault="001039F5">
            <w:pPr>
              <w:spacing w:after="0" w:line="259" w:lineRule="auto"/>
              <w:ind w:left="0" w:right="0" w:firstLine="0"/>
              <w:jc w:val="left"/>
            </w:pPr>
            <w:r>
              <w:rPr>
                <w:b/>
                <w:sz w:val="20"/>
              </w:rPr>
              <w:t xml:space="preserve">Konstrukce zámečnické </w:t>
            </w:r>
          </w:p>
        </w:tc>
        <w:tc>
          <w:tcPr>
            <w:tcW w:w="1001" w:type="dxa"/>
            <w:gridSpan w:val="3"/>
            <w:tcBorders>
              <w:top w:val="single" w:sz="4" w:space="0" w:color="000000"/>
              <w:left w:val="nil"/>
              <w:bottom w:val="single" w:sz="4" w:space="0" w:color="000000"/>
              <w:right w:val="nil"/>
            </w:tcBorders>
            <w:shd w:val="clear" w:color="auto" w:fill="D6E1EE"/>
          </w:tcPr>
          <w:p w14:paraId="7DF47A8A" w14:textId="77777777" w:rsidR="00B541F0" w:rsidRDefault="001039F5">
            <w:pPr>
              <w:spacing w:after="0" w:line="259" w:lineRule="auto"/>
              <w:ind w:left="0" w:right="0" w:firstLine="0"/>
              <w:jc w:val="center"/>
            </w:pPr>
            <w:r>
              <w:rPr>
                <w:b/>
                <w:sz w:val="20"/>
              </w:rPr>
              <w:t xml:space="preserve">  </w:t>
            </w:r>
          </w:p>
        </w:tc>
        <w:tc>
          <w:tcPr>
            <w:tcW w:w="2363" w:type="dxa"/>
            <w:gridSpan w:val="6"/>
            <w:tcBorders>
              <w:top w:val="single" w:sz="4" w:space="0" w:color="000000"/>
              <w:left w:val="nil"/>
              <w:bottom w:val="single" w:sz="4" w:space="0" w:color="000000"/>
              <w:right w:val="nil"/>
            </w:tcBorders>
            <w:shd w:val="clear" w:color="auto" w:fill="D6E1EE"/>
          </w:tcPr>
          <w:p w14:paraId="270DF579" w14:textId="77777777" w:rsidR="00B541F0" w:rsidRDefault="001039F5">
            <w:pPr>
              <w:spacing w:after="0" w:line="259" w:lineRule="auto"/>
              <w:ind w:left="0" w:right="0" w:firstLine="0"/>
              <w:jc w:val="left"/>
            </w:pPr>
            <w:r>
              <w:rPr>
                <w:b/>
                <w:sz w:val="20"/>
              </w:rPr>
              <w:t xml:space="preserve">  </w:t>
            </w:r>
            <w:r>
              <w:rPr>
                <w:b/>
                <w:sz w:val="20"/>
              </w:rPr>
              <w:tab/>
              <w:t xml:space="preserve">  </w:t>
            </w:r>
          </w:p>
        </w:tc>
        <w:tc>
          <w:tcPr>
            <w:tcW w:w="1036" w:type="dxa"/>
            <w:tcBorders>
              <w:top w:val="single" w:sz="4" w:space="0" w:color="000000"/>
              <w:left w:val="nil"/>
              <w:bottom w:val="single" w:sz="4" w:space="0" w:color="000000"/>
              <w:right w:val="single" w:sz="4" w:space="0" w:color="000000"/>
            </w:tcBorders>
            <w:shd w:val="clear" w:color="auto" w:fill="D6E1EE"/>
          </w:tcPr>
          <w:p w14:paraId="5D8EE7D1" w14:textId="77777777" w:rsidR="00B541F0" w:rsidRDefault="001039F5">
            <w:pPr>
              <w:spacing w:after="0" w:line="259" w:lineRule="auto"/>
              <w:ind w:left="93" w:right="0" w:firstLine="0"/>
              <w:jc w:val="left"/>
            </w:pPr>
            <w:r>
              <w:rPr>
                <w:b/>
                <w:sz w:val="20"/>
              </w:rPr>
              <w:t xml:space="preserve">14 952,00 </w:t>
            </w:r>
          </w:p>
        </w:tc>
      </w:tr>
      <w:tr w:rsidR="00B541F0" w14:paraId="5AABA90F" w14:textId="77777777">
        <w:trPr>
          <w:trHeight w:val="498"/>
        </w:trPr>
        <w:tc>
          <w:tcPr>
            <w:tcW w:w="581" w:type="dxa"/>
            <w:tcBorders>
              <w:top w:val="single" w:sz="4" w:space="0" w:color="000000"/>
              <w:left w:val="single" w:sz="4" w:space="0" w:color="000000"/>
              <w:bottom w:val="single" w:sz="4" w:space="0" w:color="000000"/>
              <w:right w:val="single" w:sz="4" w:space="0" w:color="808080"/>
            </w:tcBorders>
          </w:tcPr>
          <w:p w14:paraId="56EBD3A9" w14:textId="77777777" w:rsidR="00B541F0" w:rsidRDefault="001039F5">
            <w:pPr>
              <w:spacing w:after="0" w:line="259" w:lineRule="auto"/>
              <w:ind w:left="0" w:right="47" w:firstLine="0"/>
              <w:jc w:val="right"/>
            </w:pPr>
            <w:r>
              <w:rPr>
                <w:sz w:val="20"/>
              </w:rPr>
              <w:t xml:space="preserve">28 </w:t>
            </w:r>
          </w:p>
        </w:tc>
        <w:tc>
          <w:tcPr>
            <w:tcW w:w="2029" w:type="dxa"/>
            <w:tcBorders>
              <w:top w:val="single" w:sz="4" w:space="0" w:color="000000"/>
              <w:left w:val="single" w:sz="4" w:space="0" w:color="808080"/>
              <w:bottom w:val="single" w:sz="4" w:space="0" w:color="000000"/>
              <w:right w:val="single" w:sz="4" w:space="0" w:color="808080"/>
            </w:tcBorders>
          </w:tcPr>
          <w:p w14:paraId="3023D2D0" w14:textId="77777777" w:rsidR="00B541F0" w:rsidRDefault="001039F5">
            <w:pPr>
              <w:spacing w:after="0" w:line="259" w:lineRule="auto"/>
              <w:ind w:left="0" w:right="0" w:firstLine="0"/>
              <w:jc w:val="left"/>
            </w:pPr>
            <w:r>
              <w:rPr>
                <w:sz w:val="20"/>
              </w:rPr>
              <w:t xml:space="preserve">767581801R00 </w:t>
            </w:r>
          </w:p>
        </w:tc>
        <w:tc>
          <w:tcPr>
            <w:tcW w:w="2276" w:type="dxa"/>
            <w:gridSpan w:val="2"/>
            <w:tcBorders>
              <w:top w:val="single" w:sz="4" w:space="0" w:color="000000"/>
              <w:left w:val="single" w:sz="4" w:space="0" w:color="808080"/>
              <w:bottom w:val="single" w:sz="4" w:space="0" w:color="000000"/>
              <w:right w:val="single" w:sz="4" w:space="0" w:color="808080"/>
            </w:tcBorders>
          </w:tcPr>
          <w:p w14:paraId="695B35EC" w14:textId="77777777" w:rsidR="00B541F0" w:rsidRDefault="001039F5">
            <w:pPr>
              <w:spacing w:after="0" w:line="259" w:lineRule="auto"/>
              <w:ind w:left="0" w:right="0" w:firstLine="0"/>
            </w:pPr>
            <w:r>
              <w:rPr>
                <w:sz w:val="20"/>
              </w:rPr>
              <w:t xml:space="preserve">Demontáž </w:t>
            </w:r>
            <w:proofErr w:type="gramStart"/>
            <w:r>
              <w:rPr>
                <w:sz w:val="20"/>
              </w:rPr>
              <w:t xml:space="preserve">podhledů </w:t>
            </w:r>
            <w:r>
              <w:rPr>
                <w:sz w:val="20"/>
              </w:rPr>
              <w:t xml:space="preserve">- </w:t>
            </w:r>
            <w:r>
              <w:rPr>
                <w:sz w:val="20"/>
              </w:rPr>
              <w:t>kazet</w:t>
            </w:r>
            <w:proofErr w:type="gramEnd"/>
            <w:r>
              <w:rPr>
                <w:sz w:val="20"/>
              </w:rPr>
              <w:t>, zpětná montáž</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6B30A00F" w14:textId="77777777" w:rsidR="00B541F0" w:rsidRDefault="001039F5">
            <w:pPr>
              <w:spacing w:after="0" w:line="259" w:lineRule="auto"/>
              <w:ind w:left="0" w:right="47" w:firstLine="0"/>
              <w:jc w:val="center"/>
            </w:pPr>
            <w:r>
              <w:rPr>
                <w:sz w:val="20"/>
              </w:rPr>
              <w:t xml:space="preserve">m2 </w:t>
            </w:r>
          </w:p>
        </w:tc>
        <w:tc>
          <w:tcPr>
            <w:tcW w:w="1402" w:type="dxa"/>
            <w:gridSpan w:val="4"/>
            <w:tcBorders>
              <w:top w:val="single" w:sz="4" w:space="0" w:color="000000"/>
              <w:left w:val="single" w:sz="4" w:space="0" w:color="808080"/>
              <w:bottom w:val="single" w:sz="4" w:space="0" w:color="000000"/>
              <w:right w:val="single" w:sz="4" w:space="0" w:color="808080"/>
            </w:tcBorders>
          </w:tcPr>
          <w:p w14:paraId="43794CEB" w14:textId="77777777" w:rsidR="00B541F0" w:rsidRDefault="001039F5">
            <w:pPr>
              <w:spacing w:after="0" w:line="259" w:lineRule="auto"/>
              <w:ind w:left="0" w:right="49" w:firstLine="0"/>
              <w:jc w:val="right"/>
            </w:pPr>
            <w:r>
              <w:rPr>
                <w:sz w:val="20"/>
              </w:rPr>
              <w:t xml:space="preserve">42,00000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1F88BBC0" w14:textId="77777777" w:rsidR="00B541F0" w:rsidRDefault="001039F5">
            <w:pPr>
              <w:spacing w:after="0" w:line="259" w:lineRule="auto"/>
              <w:ind w:left="0" w:right="48" w:firstLine="0"/>
              <w:jc w:val="right"/>
            </w:pPr>
            <w:r>
              <w:rPr>
                <w:sz w:val="20"/>
              </w:rPr>
              <w:t xml:space="preserve">356,00 </w:t>
            </w:r>
          </w:p>
        </w:tc>
        <w:tc>
          <w:tcPr>
            <w:tcW w:w="1036" w:type="dxa"/>
            <w:tcBorders>
              <w:top w:val="single" w:sz="4" w:space="0" w:color="000000"/>
              <w:left w:val="single" w:sz="4" w:space="0" w:color="808080"/>
              <w:bottom w:val="single" w:sz="4" w:space="0" w:color="000000"/>
              <w:right w:val="single" w:sz="4" w:space="0" w:color="000000"/>
            </w:tcBorders>
          </w:tcPr>
          <w:p w14:paraId="5B976933" w14:textId="77777777" w:rsidR="00B541F0" w:rsidRDefault="001039F5">
            <w:pPr>
              <w:spacing w:after="0" w:line="259" w:lineRule="auto"/>
              <w:ind w:left="95" w:right="0" w:firstLine="0"/>
              <w:jc w:val="left"/>
            </w:pPr>
            <w:r>
              <w:rPr>
                <w:sz w:val="20"/>
              </w:rPr>
              <w:t xml:space="preserve">14 952,00 </w:t>
            </w:r>
          </w:p>
        </w:tc>
      </w:tr>
      <w:tr w:rsidR="00B541F0" w14:paraId="4D51682A" w14:textId="77777777">
        <w:trPr>
          <w:trHeight w:val="286"/>
        </w:trPr>
        <w:tc>
          <w:tcPr>
            <w:tcW w:w="2609" w:type="dxa"/>
            <w:gridSpan w:val="2"/>
            <w:tcBorders>
              <w:top w:val="single" w:sz="4" w:space="0" w:color="000000"/>
              <w:left w:val="single" w:sz="4" w:space="0" w:color="000000"/>
              <w:bottom w:val="single" w:sz="4" w:space="0" w:color="000000"/>
              <w:right w:val="nil"/>
            </w:tcBorders>
            <w:shd w:val="clear" w:color="auto" w:fill="D6E1EE"/>
          </w:tcPr>
          <w:p w14:paraId="068194FF" w14:textId="77777777" w:rsidR="00B541F0" w:rsidRDefault="001039F5">
            <w:pPr>
              <w:tabs>
                <w:tab w:val="center" w:pos="775"/>
              </w:tabs>
              <w:spacing w:after="0" w:line="259" w:lineRule="auto"/>
              <w:ind w:left="0" w:right="0" w:firstLine="0"/>
              <w:jc w:val="left"/>
            </w:pPr>
            <w:r>
              <w:rPr>
                <w:b/>
                <w:sz w:val="20"/>
              </w:rPr>
              <w:t xml:space="preserve">Díl: </w:t>
            </w:r>
            <w:r>
              <w:rPr>
                <w:b/>
                <w:sz w:val="20"/>
              </w:rPr>
              <w:tab/>
              <w:t xml:space="preserve">VN </w:t>
            </w:r>
          </w:p>
        </w:tc>
        <w:tc>
          <w:tcPr>
            <w:tcW w:w="2276" w:type="dxa"/>
            <w:gridSpan w:val="2"/>
            <w:tcBorders>
              <w:top w:val="single" w:sz="4" w:space="0" w:color="000000"/>
              <w:left w:val="nil"/>
              <w:bottom w:val="single" w:sz="4" w:space="0" w:color="000000"/>
              <w:right w:val="nil"/>
            </w:tcBorders>
            <w:shd w:val="clear" w:color="auto" w:fill="D6E1EE"/>
          </w:tcPr>
          <w:p w14:paraId="343DA75F" w14:textId="77777777" w:rsidR="00B541F0" w:rsidRDefault="001039F5">
            <w:pPr>
              <w:spacing w:after="0" w:line="259" w:lineRule="auto"/>
              <w:ind w:left="0" w:right="0" w:firstLine="0"/>
              <w:jc w:val="left"/>
            </w:pPr>
            <w:r>
              <w:rPr>
                <w:b/>
                <w:sz w:val="20"/>
              </w:rPr>
              <w:t xml:space="preserve">Vedlejší náklady </w:t>
            </w:r>
          </w:p>
        </w:tc>
        <w:tc>
          <w:tcPr>
            <w:tcW w:w="1001" w:type="dxa"/>
            <w:gridSpan w:val="3"/>
            <w:tcBorders>
              <w:top w:val="single" w:sz="4" w:space="0" w:color="000000"/>
              <w:left w:val="nil"/>
              <w:bottom w:val="single" w:sz="4" w:space="0" w:color="000000"/>
              <w:right w:val="nil"/>
            </w:tcBorders>
            <w:shd w:val="clear" w:color="auto" w:fill="D6E1EE"/>
          </w:tcPr>
          <w:p w14:paraId="3C4AABD9" w14:textId="77777777" w:rsidR="00B541F0" w:rsidRDefault="001039F5">
            <w:pPr>
              <w:spacing w:after="0" w:line="259" w:lineRule="auto"/>
              <w:ind w:left="0" w:right="0" w:firstLine="0"/>
              <w:jc w:val="center"/>
            </w:pPr>
            <w:r>
              <w:rPr>
                <w:b/>
                <w:sz w:val="20"/>
              </w:rPr>
              <w:t xml:space="preserve">  </w:t>
            </w:r>
          </w:p>
        </w:tc>
        <w:tc>
          <w:tcPr>
            <w:tcW w:w="2363" w:type="dxa"/>
            <w:gridSpan w:val="6"/>
            <w:tcBorders>
              <w:top w:val="single" w:sz="4" w:space="0" w:color="000000"/>
              <w:left w:val="nil"/>
              <w:bottom w:val="single" w:sz="4" w:space="0" w:color="000000"/>
              <w:right w:val="nil"/>
            </w:tcBorders>
            <w:shd w:val="clear" w:color="auto" w:fill="D6E1EE"/>
          </w:tcPr>
          <w:p w14:paraId="17AF707D" w14:textId="77777777" w:rsidR="00B541F0" w:rsidRDefault="001039F5">
            <w:pPr>
              <w:spacing w:after="0" w:line="259" w:lineRule="auto"/>
              <w:ind w:left="0" w:right="0" w:firstLine="0"/>
              <w:jc w:val="left"/>
            </w:pPr>
            <w:r>
              <w:rPr>
                <w:b/>
                <w:sz w:val="20"/>
              </w:rPr>
              <w:t xml:space="preserve">  </w:t>
            </w:r>
            <w:r>
              <w:rPr>
                <w:b/>
                <w:sz w:val="20"/>
              </w:rPr>
              <w:tab/>
              <w:t xml:space="preserve">  </w:t>
            </w:r>
          </w:p>
        </w:tc>
        <w:tc>
          <w:tcPr>
            <w:tcW w:w="1036" w:type="dxa"/>
            <w:tcBorders>
              <w:top w:val="single" w:sz="4" w:space="0" w:color="000000"/>
              <w:left w:val="nil"/>
              <w:bottom w:val="single" w:sz="4" w:space="0" w:color="000000"/>
              <w:right w:val="single" w:sz="4" w:space="0" w:color="000000"/>
            </w:tcBorders>
            <w:shd w:val="clear" w:color="auto" w:fill="D6E1EE"/>
          </w:tcPr>
          <w:p w14:paraId="407B17EB" w14:textId="77777777" w:rsidR="00B541F0" w:rsidRDefault="001039F5">
            <w:pPr>
              <w:spacing w:after="0" w:line="259" w:lineRule="auto"/>
              <w:ind w:left="93" w:right="0" w:firstLine="0"/>
              <w:jc w:val="left"/>
            </w:pPr>
            <w:r>
              <w:rPr>
                <w:b/>
                <w:sz w:val="20"/>
              </w:rPr>
              <w:t xml:space="preserve">19 600,00 </w:t>
            </w:r>
          </w:p>
        </w:tc>
      </w:tr>
      <w:tr w:rsidR="00B541F0" w14:paraId="4A073981" w14:textId="77777777">
        <w:trPr>
          <w:trHeight w:val="286"/>
        </w:trPr>
        <w:tc>
          <w:tcPr>
            <w:tcW w:w="581" w:type="dxa"/>
            <w:tcBorders>
              <w:top w:val="single" w:sz="4" w:space="0" w:color="000000"/>
              <w:left w:val="single" w:sz="4" w:space="0" w:color="000000"/>
              <w:bottom w:val="single" w:sz="4" w:space="0" w:color="000000"/>
              <w:right w:val="single" w:sz="4" w:space="0" w:color="808080"/>
            </w:tcBorders>
          </w:tcPr>
          <w:p w14:paraId="4715EC46" w14:textId="77777777" w:rsidR="00B541F0" w:rsidRDefault="001039F5">
            <w:pPr>
              <w:spacing w:after="0" w:line="259" w:lineRule="auto"/>
              <w:ind w:left="0" w:right="47" w:firstLine="0"/>
              <w:jc w:val="right"/>
            </w:pPr>
            <w:r>
              <w:rPr>
                <w:sz w:val="20"/>
              </w:rPr>
              <w:t xml:space="preserve">29 </w:t>
            </w:r>
          </w:p>
        </w:tc>
        <w:tc>
          <w:tcPr>
            <w:tcW w:w="2029" w:type="dxa"/>
            <w:tcBorders>
              <w:top w:val="single" w:sz="4" w:space="0" w:color="000000"/>
              <w:left w:val="single" w:sz="4" w:space="0" w:color="808080"/>
              <w:bottom w:val="single" w:sz="4" w:space="0" w:color="000000"/>
              <w:right w:val="single" w:sz="4" w:space="0" w:color="808080"/>
            </w:tcBorders>
          </w:tcPr>
          <w:p w14:paraId="2F160B2E" w14:textId="77777777" w:rsidR="00B541F0" w:rsidRDefault="001039F5">
            <w:pPr>
              <w:spacing w:after="0" w:line="259" w:lineRule="auto"/>
              <w:ind w:left="0" w:right="0" w:firstLine="0"/>
              <w:jc w:val="left"/>
            </w:pPr>
            <w:proofErr w:type="gramStart"/>
            <w:r>
              <w:rPr>
                <w:sz w:val="20"/>
              </w:rPr>
              <w:t>0002T</w:t>
            </w:r>
            <w:proofErr w:type="gramEnd"/>
            <w:r>
              <w:rPr>
                <w:sz w:val="20"/>
              </w:rPr>
              <w:t xml:space="preserve"> </w:t>
            </w:r>
          </w:p>
        </w:tc>
        <w:tc>
          <w:tcPr>
            <w:tcW w:w="2276" w:type="dxa"/>
            <w:gridSpan w:val="2"/>
            <w:tcBorders>
              <w:top w:val="single" w:sz="4" w:space="0" w:color="000000"/>
              <w:left w:val="single" w:sz="4" w:space="0" w:color="808080"/>
              <w:bottom w:val="single" w:sz="4" w:space="0" w:color="000000"/>
              <w:right w:val="single" w:sz="4" w:space="0" w:color="808080"/>
            </w:tcBorders>
          </w:tcPr>
          <w:p w14:paraId="7BB79DB4" w14:textId="77777777" w:rsidR="00B541F0" w:rsidRDefault="001039F5">
            <w:pPr>
              <w:spacing w:after="0" w:line="259" w:lineRule="auto"/>
              <w:ind w:left="0" w:right="0" w:firstLine="0"/>
            </w:pPr>
            <w:r>
              <w:rPr>
                <w:sz w:val="20"/>
              </w:rPr>
              <w:t>Mimostaveništní doprava</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4E29F2DC" w14:textId="77777777" w:rsidR="00B541F0" w:rsidRDefault="001039F5">
            <w:pPr>
              <w:spacing w:after="0" w:line="259" w:lineRule="auto"/>
              <w:ind w:left="0" w:right="44" w:firstLine="0"/>
              <w:jc w:val="center"/>
            </w:pPr>
            <w:r>
              <w:rPr>
                <w:sz w:val="20"/>
              </w:rPr>
              <w:t xml:space="preserve">soubor </w:t>
            </w:r>
          </w:p>
        </w:tc>
        <w:tc>
          <w:tcPr>
            <w:tcW w:w="1402" w:type="dxa"/>
            <w:gridSpan w:val="4"/>
            <w:tcBorders>
              <w:top w:val="single" w:sz="4" w:space="0" w:color="000000"/>
              <w:left w:val="single" w:sz="4" w:space="0" w:color="808080"/>
              <w:bottom w:val="single" w:sz="4" w:space="0" w:color="000000"/>
              <w:right w:val="single" w:sz="4" w:space="0" w:color="808080"/>
            </w:tcBorders>
          </w:tcPr>
          <w:p w14:paraId="3A56AE20" w14:textId="77777777" w:rsidR="00B541F0" w:rsidRDefault="001039F5">
            <w:pPr>
              <w:spacing w:after="0" w:line="259" w:lineRule="auto"/>
              <w:ind w:left="0" w:right="49" w:firstLine="0"/>
              <w:jc w:val="right"/>
            </w:pPr>
            <w:r>
              <w:rPr>
                <w:sz w:val="20"/>
              </w:rPr>
              <w:t xml:space="preserve">1,00000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2A62D10D" w14:textId="77777777" w:rsidR="00B541F0" w:rsidRDefault="001039F5">
            <w:pPr>
              <w:spacing w:after="0" w:line="259" w:lineRule="auto"/>
              <w:ind w:left="19" w:right="0" w:firstLine="0"/>
              <w:jc w:val="left"/>
            </w:pPr>
            <w:r>
              <w:rPr>
                <w:sz w:val="20"/>
              </w:rPr>
              <w:t xml:space="preserve">18 600,00 </w:t>
            </w:r>
          </w:p>
        </w:tc>
        <w:tc>
          <w:tcPr>
            <w:tcW w:w="1036" w:type="dxa"/>
            <w:tcBorders>
              <w:top w:val="single" w:sz="4" w:space="0" w:color="000000"/>
              <w:left w:val="single" w:sz="4" w:space="0" w:color="808080"/>
              <w:bottom w:val="single" w:sz="4" w:space="0" w:color="000000"/>
              <w:right w:val="single" w:sz="4" w:space="0" w:color="000000"/>
            </w:tcBorders>
          </w:tcPr>
          <w:p w14:paraId="2BFAA7E1" w14:textId="77777777" w:rsidR="00B541F0" w:rsidRDefault="001039F5">
            <w:pPr>
              <w:spacing w:after="0" w:line="259" w:lineRule="auto"/>
              <w:ind w:left="95" w:right="0" w:firstLine="0"/>
              <w:jc w:val="left"/>
            </w:pPr>
            <w:r>
              <w:rPr>
                <w:sz w:val="20"/>
              </w:rPr>
              <w:t xml:space="preserve">18 600,00 </w:t>
            </w:r>
          </w:p>
        </w:tc>
      </w:tr>
      <w:tr w:rsidR="00B541F0" w14:paraId="2C47EFDE" w14:textId="77777777">
        <w:trPr>
          <w:trHeight w:val="284"/>
        </w:trPr>
        <w:tc>
          <w:tcPr>
            <w:tcW w:w="581" w:type="dxa"/>
            <w:tcBorders>
              <w:top w:val="single" w:sz="4" w:space="0" w:color="000000"/>
              <w:left w:val="single" w:sz="4" w:space="0" w:color="000000"/>
              <w:bottom w:val="single" w:sz="4" w:space="0" w:color="000000"/>
              <w:right w:val="single" w:sz="4" w:space="0" w:color="808080"/>
            </w:tcBorders>
          </w:tcPr>
          <w:p w14:paraId="1235F0BE" w14:textId="77777777" w:rsidR="00B541F0" w:rsidRDefault="001039F5">
            <w:pPr>
              <w:spacing w:after="0" w:line="259" w:lineRule="auto"/>
              <w:ind w:left="0" w:right="47" w:firstLine="0"/>
              <w:jc w:val="right"/>
            </w:pPr>
            <w:r>
              <w:rPr>
                <w:sz w:val="20"/>
              </w:rPr>
              <w:t xml:space="preserve">30 </w:t>
            </w:r>
          </w:p>
        </w:tc>
        <w:tc>
          <w:tcPr>
            <w:tcW w:w="2029" w:type="dxa"/>
            <w:tcBorders>
              <w:top w:val="single" w:sz="4" w:space="0" w:color="000000"/>
              <w:left w:val="single" w:sz="4" w:space="0" w:color="808080"/>
              <w:bottom w:val="single" w:sz="4" w:space="0" w:color="000000"/>
              <w:right w:val="single" w:sz="4" w:space="0" w:color="808080"/>
            </w:tcBorders>
          </w:tcPr>
          <w:p w14:paraId="3A616B8F" w14:textId="77777777" w:rsidR="00B541F0" w:rsidRDefault="001039F5">
            <w:pPr>
              <w:spacing w:after="0" w:line="259" w:lineRule="auto"/>
              <w:ind w:left="0" w:right="0" w:firstLine="0"/>
              <w:jc w:val="left"/>
            </w:pPr>
            <w:r>
              <w:rPr>
                <w:sz w:val="20"/>
              </w:rPr>
              <w:t xml:space="preserve">005122010R </w:t>
            </w:r>
          </w:p>
        </w:tc>
        <w:tc>
          <w:tcPr>
            <w:tcW w:w="2276" w:type="dxa"/>
            <w:gridSpan w:val="2"/>
            <w:tcBorders>
              <w:top w:val="single" w:sz="4" w:space="0" w:color="000000"/>
              <w:left w:val="single" w:sz="4" w:space="0" w:color="808080"/>
              <w:bottom w:val="single" w:sz="4" w:space="0" w:color="000000"/>
              <w:right w:val="single" w:sz="4" w:space="0" w:color="808080"/>
            </w:tcBorders>
          </w:tcPr>
          <w:p w14:paraId="4668322D" w14:textId="77777777" w:rsidR="00B541F0" w:rsidRDefault="001039F5">
            <w:pPr>
              <w:spacing w:after="0" w:line="259" w:lineRule="auto"/>
              <w:ind w:left="0" w:right="0" w:firstLine="0"/>
              <w:jc w:val="left"/>
            </w:pPr>
            <w:r>
              <w:rPr>
                <w:sz w:val="20"/>
              </w:rPr>
              <w:t xml:space="preserve">Provoz objednatele  </w:t>
            </w:r>
          </w:p>
        </w:tc>
        <w:tc>
          <w:tcPr>
            <w:tcW w:w="1001" w:type="dxa"/>
            <w:gridSpan w:val="3"/>
            <w:tcBorders>
              <w:top w:val="single" w:sz="4" w:space="0" w:color="000000"/>
              <w:left w:val="single" w:sz="4" w:space="0" w:color="808080"/>
              <w:bottom w:val="single" w:sz="4" w:space="0" w:color="000000"/>
              <w:right w:val="single" w:sz="4" w:space="0" w:color="808080"/>
            </w:tcBorders>
          </w:tcPr>
          <w:p w14:paraId="2659D166" w14:textId="77777777" w:rsidR="00B541F0" w:rsidRDefault="001039F5">
            <w:pPr>
              <w:spacing w:after="0" w:line="259" w:lineRule="auto"/>
              <w:ind w:left="0" w:right="46" w:firstLine="0"/>
              <w:jc w:val="center"/>
            </w:pPr>
            <w:r>
              <w:rPr>
                <w:sz w:val="20"/>
              </w:rPr>
              <w:t xml:space="preserve">Soubor </w:t>
            </w:r>
          </w:p>
        </w:tc>
        <w:tc>
          <w:tcPr>
            <w:tcW w:w="1402" w:type="dxa"/>
            <w:gridSpan w:val="4"/>
            <w:tcBorders>
              <w:top w:val="single" w:sz="4" w:space="0" w:color="000000"/>
              <w:left w:val="single" w:sz="4" w:space="0" w:color="808080"/>
              <w:bottom w:val="single" w:sz="4" w:space="0" w:color="000000"/>
              <w:right w:val="single" w:sz="4" w:space="0" w:color="808080"/>
            </w:tcBorders>
          </w:tcPr>
          <w:p w14:paraId="5EC302DB" w14:textId="77777777" w:rsidR="00B541F0" w:rsidRDefault="001039F5">
            <w:pPr>
              <w:spacing w:after="0" w:line="259" w:lineRule="auto"/>
              <w:ind w:left="0" w:right="49" w:firstLine="0"/>
              <w:jc w:val="right"/>
            </w:pPr>
            <w:r>
              <w:rPr>
                <w:sz w:val="20"/>
              </w:rPr>
              <w:t xml:space="preserve">1,00000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7A516C5D" w14:textId="77777777" w:rsidR="00B541F0" w:rsidRDefault="001039F5">
            <w:pPr>
              <w:spacing w:after="0" w:line="259" w:lineRule="auto"/>
              <w:ind w:left="0" w:right="49" w:firstLine="0"/>
              <w:jc w:val="right"/>
            </w:pPr>
            <w:r>
              <w:rPr>
                <w:sz w:val="20"/>
              </w:rPr>
              <w:t xml:space="preserve">1 000,00 </w:t>
            </w:r>
          </w:p>
        </w:tc>
        <w:tc>
          <w:tcPr>
            <w:tcW w:w="1036" w:type="dxa"/>
            <w:tcBorders>
              <w:top w:val="single" w:sz="4" w:space="0" w:color="000000"/>
              <w:left w:val="single" w:sz="4" w:space="0" w:color="808080"/>
              <w:bottom w:val="single" w:sz="4" w:space="0" w:color="000000"/>
              <w:right w:val="single" w:sz="4" w:space="0" w:color="000000"/>
            </w:tcBorders>
          </w:tcPr>
          <w:p w14:paraId="20B71FB4" w14:textId="77777777" w:rsidR="00B541F0" w:rsidRDefault="001039F5">
            <w:pPr>
              <w:spacing w:after="0" w:line="259" w:lineRule="auto"/>
              <w:ind w:left="0" w:right="47" w:firstLine="0"/>
              <w:jc w:val="right"/>
            </w:pPr>
            <w:r>
              <w:rPr>
                <w:sz w:val="20"/>
              </w:rPr>
              <w:t xml:space="preserve">1 000,00 </w:t>
            </w:r>
          </w:p>
        </w:tc>
      </w:tr>
      <w:tr w:rsidR="00B541F0" w14:paraId="7B861F4A" w14:textId="77777777">
        <w:trPr>
          <w:trHeight w:val="284"/>
        </w:trPr>
        <w:tc>
          <w:tcPr>
            <w:tcW w:w="2609" w:type="dxa"/>
            <w:gridSpan w:val="2"/>
            <w:tcBorders>
              <w:top w:val="single" w:sz="4" w:space="0" w:color="000000"/>
              <w:left w:val="single" w:sz="4" w:space="0" w:color="000000"/>
              <w:bottom w:val="single" w:sz="4" w:space="0" w:color="000000"/>
              <w:right w:val="nil"/>
            </w:tcBorders>
            <w:shd w:val="clear" w:color="auto" w:fill="D6E1EE"/>
          </w:tcPr>
          <w:p w14:paraId="5EC9E952" w14:textId="77777777" w:rsidR="00B541F0" w:rsidRDefault="001039F5">
            <w:pPr>
              <w:tabs>
                <w:tab w:val="center" w:pos="783"/>
              </w:tabs>
              <w:spacing w:after="0" w:line="259" w:lineRule="auto"/>
              <w:ind w:left="0" w:right="0" w:firstLine="0"/>
              <w:jc w:val="left"/>
            </w:pPr>
            <w:r>
              <w:rPr>
                <w:b/>
                <w:sz w:val="20"/>
              </w:rPr>
              <w:t xml:space="preserve">Díl: </w:t>
            </w:r>
            <w:r>
              <w:rPr>
                <w:b/>
                <w:sz w:val="20"/>
              </w:rPr>
              <w:tab/>
              <w:t xml:space="preserve">ON </w:t>
            </w:r>
          </w:p>
        </w:tc>
        <w:tc>
          <w:tcPr>
            <w:tcW w:w="2276" w:type="dxa"/>
            <w:gridSpan w:val="2"/>
            <w:tcBorders>
              <w:top w:val="single" w:sz="4" w:space="0" w:color="000000"/>
              <w:left w:val="nil"/>
              <w:bottom w:val="single" w:sz="4" w:space="0" w:color="000000"/>
              <w:right w:val="nil"/>
            </w:tcBorders>
            <w:shd w:val="clear" w:color="auto" w:fill="D6E1EE"/>
          </w:tcPr>
          <w:p w14:paraId="0308C82F" w14:textId="77777777" w:rsidR="00B541F0" w:rsidRDefault="001039F5">
            <w:pPr>
              <w:spacing w:after="0" w:line="259" w:lineRule="auto"/>
              <w:ind w:left="0" w:right="0" w:firstLine="0"/>
              <w:jc w:val="left"/>
            </w:pPr>
            <w:r>
              <w:rPr>
                <w:b/>
                <w:sz w:val="20"/>
              </w:rPr>
              <w:t xml:space="preserve">Ostatní náklady </w:t>
            </w:r>
          </w:p>
        </w:tc>
        <w:tc>
          <w:tcPr>
            <w:tcW w:w="1001" w:type="dxa"/>
            <w:gridSpan w:val="3"/>
            <w:tcBorders>
              <w:top w:val="single" w:sz="4" w:space="0" w:color="000000"/>
              <w:left w:val="nil"/>
              <w:bottom w:val="single" w:sz="4" w:space="0" w:color="000000"/>
              <w:right w:val="nil"/>
            </w:tcBorders>
            <w:shd w:val="clear" w:color="auto" w:fill="D6E1EE"/>
          </w:tcPr>
          <w:p w14:paraId="02F45AF1" w14:textId="77777777" w:rsidR="00B541F0" w:rsidRDefault="001039F5">
            <w:pPr>
              <w:spacing w:after="0" w:line="259" w:lineRule="auto"/>
              <w:ind w:left="0" w:right="0" w:firstLine="0"/>
              <w:jc w:val="center"/>
            </w:pPr>
            <w:r>
              <w:rPr>
                <w:b/>
                <w:sz w:val="20"/>
              </w:rPr>
              <w:t xml:space="preserve">  </w:t>
            </w:r>
          </w:p>
        </w:tc>
        <w:tc>
          <w:tcPr>
            <w:tcW w:w="2363" w:type="dxa"/>
            <w:gridSpan w:val="6"/>
            <w:tcBorders>
              <w:top w:val="single" w:sz="4" w:space="0" w:color="000000"/>
              <w:left w:val="nil"/>
              <w:bottom w:val="single" w:sz="4" w:space="0" w:color="000000"/>
              <w:right w:val="nil"/>
            </w:tcBorders>
            <w:shd w:val="clear" w:color="auto" w:fill="D6E1EE"/>
          </w:tcPr>
          <w:p w14:paraId="735174F1" w14:textId="77777777" w:rsidR="00B541F0" w:rsidRDefault="001039F5">
            <w:pPr>
              <w:spacing w:after="0" w:line="259" w:lineRule="auto"/>
              <w:ind w:left="0" w:right="0" w:firstLine="0"/>
              <w:jc w:val="left"/>
            </w:pPr>
            <w:r>
              <w:rPr>
                <w:b/>
                <w:sz w:val="20"/>
              </w:rPr>
              <w:t xml:space="preserve">  </w:t>
            </w:r>
            <w:r>
              <w:rPr>
                <w:b/>
                <w:sz w:val="20"/>
              </w:rPr>
              <w:tab/>
              <w:t xml:space="preserve">  </w:t>
            </w:r>
          </w:p>
        </w:tc>
        <w:tc>
          <w:tcPr>
            <w:tcW w:w="1036" w:type="dxa"/>
            <w:tcBorders>
              <w:top w:val="single" w:sz="4" w:space="0" w:color="000000"/>
              <w:left w:val="nil"/>
              <w:bottom w:val="single" w:sz="4" w:space="0" w:color="000000"/>
              <w:right w:val="single" w:sz="4" w:space="0" w:color="000000"/>
            </w:tcBorders>
            <w:shd w:val="clear" w:color="auto" w:fill="D6E1EE"/>
          </w:tcPr>
          <w:p w14:paraId="17002487" w14:textId="77777777" w:rsidR="00B541F0" w:rsidRDefault="001039F5">
            <w:pPr>
              <w:spacing w:after="0" w:line="259" w:lineRule="auto"/>
              <w:ind w:left="0" w:right="47" w:firstLine="0"/>
              <w:jc w:val="right"/>
            </w:pPr>
            <w:r>
              <w:rPr>
                <w:b/>
                <w:sz w:val="20"/>
              </w:rPr>
              <w:t xml:space="preserve">9 200,00 </w:t>
            </w:r>
          </w:p>
        </w:tc>
      </w:tr>
      <w:tr w:rsidR="00B541F0" w14:paraId="2C31C4BF" w14:textId="77777777">
        <w:trPr>
          <w:trHeight w:val="743"/>
        </w:trPr>
        <w:tc>
          <w:tcPr>
            <w:tcW w:w="581" w:type="dxa"/>
            <w:tcBorders>
              <w:top w:val="single" w:sz="4" w:space="0" w:color="000000"/>
              <w:left w:val="single" w:sz="4" w:space="0" w:color="000000"/>
              <w:bottom w:val="single" w:sz="4" w:space="0" w:color="000000"/>
              <w:right w:val="single" w:sz="4" w:space="0" w:color="808080"/>
            </w:tcBorders>
          </w:tcPr>
          <w:p w14:paraId="636B4853" w14:textId="77777777" w:rsidR="00B541F0" w:rsidRDefault="001039F5">
            <w:pPr>
              <w:spacing w:after="0" w:line="259" w:lineRule="auto"/>
              <w:ind w:left="0" w:right="47" w:firstLine="0"/>
              <w:jc w:val="right"/>
            </w:pPr>
            <w:r>
              <w:rPr>
                <w:sz w:val="20"/>
              </w:rPr>
              <w:t xml:space="preserve">31 </w:t>
            </w:r>
          </w:p>
        </w:tc>
        <w:tc>
          <w:tcPr>
            <w:tcW w:w="2029" w:type="dxa"/>
            <w:tcBorders>
              <w:top w:val="single" w:sz="4" w:space="0" w:color="000000"/>
              <w:left w:val="single" w:sz="4" w:space="0" w:color="808080"/>
              <w:bottom w:val="single" w:sz="4" w:space="0" w:color="000000"/>
              <w:right w:val="single" w:sz="4" w:space="0" w:color="808080"/>
            </w:tcBorders>
          </w:tcPr>
          <w:p w14:paraId="25C28E77" w14:textId="77777777" w:rsidR="00B541F0" w:rsidRDefault="001039F5">
            <w:pPr>
              <w:spacing w:after="0" w:line="259" w:lineRule="auto"/>
              <w:ind w:left="0" w:right="0" w:firstLine="0"/>
              <w:jc w:val="left"/>
            </w:pPr>
            <w:r>
              <w:rPr>
                <w:sz w:val="20"/>
              </w:rPr>
              <w:t xml:space="preserve">909      R00 </w:t>
            </w:r>
          </w:p>
        </w:tc>
        <w:tc>
          <w:tcPr>
            <w:tcW w:w="2276" w:type="dxa"/>
            <w:gridSpan w:val="2"/>
            <w:tcBorders>
              <w:top w:val="single" w:sz="4" w:space="0" w:color="000000"/>
              <w:left w:val="single" w:sz="4" w:space="0" w:color="808080"/>
              <w:bottom w:val="single" w:sz="4" w:space="0" w:color="000000"/>
              <w:right w:val="single" w:sz="4" w:space="0" w:color="808080"/>
            </w:tcBorders>
          </w:tcPr>
          <w:p w14:paraId="33E03DCD" w14:textId="77777777" w:rsidR="00B541F0" w:rsidRDefault="001039F5">
            <w:pPr>
              <w:spacing w:after="0" w:line="259" w:lineRule="auto"/>
              <w:ind w:left="0" w:right="0" w:firstLine="0"/>
              <w:jc w:val="left"/>
            </w:pPr>
            <w:proofErr w:type="spellStart"/>
            <w:proofErr w:type="gramStart"/>
            <w:r>
              <w:rPr>
                <w:sz w:val="20"/>
              </w:rPr>
              <w:t>Hzs</w:t>
            </w:r>
            <w:proofErr w:type="spellEnd"/>
            <w:r>
              <w:rPr>
                <w:sz w:val="20"/>
              </w:rPr>
              <w:t xml:space="preserve">- </w:t>
            </w:r>
            <w:r>
              <w:rPr>
                <w:sz w:val="20"/>
              </w:rPr>
              <w:t>příplatek</w:t>
            </w:r>
            <w:proofErr w:type="gramEnd"/>
            <w:r>
              <w:rPr>
                <w:sz w:val="20"/>
              </w:rPr>
              <w:t xml:space="preserve"> za ztížené montážní práce v topném kanálu a podhledech</w:t>
            </w:r>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3CAFC1C2" w14:textId="77777777" w:rsidR="00B541F0" w:rsidRDefault="001039F5">
            <w:pPr>
              <w:spacing w:after="0" w:line="259" w:lineRule="auto"/>
              <w:ind w:left="0" w:right="44" w:firstLine="0"/>
              <w:jc w:val="center"/>
            </w:pPr>
            <w:r>
              <w:rPr>
                <w:sz w:val="20"/>
              </w:rPr>
              <w:t xml:space="preserve">soubor </w:t>
            </w:r>
          </w:p>
        </w:tc>
        <w:tc>
          <w:tcPr>
            <w:tcW w:w="1402" w:type="dxa"/>
            <w:gridSpan w:val="4"/>
            <w:tcBorders>
              <w:top w:val="single" w:sz="4" w:space="0" w:color="000000"/>
              <w:left w:val="single" w:sz="4" w:space="0" w:color="808080"/>
              <w:bottom w:val="single" w:sz="4" w:space="0" w:color="000000"/>
              <w:right w:val="single" w:sz="4" w:space="0" w:color="808080"/>
            </w:tcBorders>
          </w:tcPr>
          <w:p w14:paraId="3DA8F29D" w14:textId="77777777" w:rsidR="00B541F0" w:rsidRDefault="001039F5">
            <w:pPr>
              <w:spacing w:after="0" w:line="259" w:lineRule="auto"/>
              <w:ind w:left="0" w:right="49" w:firstLine="0"/>
              <w:jc w:val="right"/>
            </w:pPr>
            <w:r>
              <w:rPr>
                <w:sz w:val="20"/>
              </w:rPr>
              <w:t xml:space="preserve">1,00000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15704149" w14:textId="77777777" w:rsidR="00B541F0" w:rsidRDefault="001039F5">
            <w:pPr>
              <w:spacing w:after="0" w:line="259" w:lineRule="auto"/>
              <w:ind w:left="0" w:right="49" w:firstLine="0"/>
              <w:jc w:val="right"/>
            </w:pPr>
            <w:r>
              <w:rPr>
                <w:sz w:val="20"/>
              </w:rPr>
              <w:t xml:space="preserve">7 200,00 </w:t>
            </w:r>
          </w:p>
        </w:tc>
        <w:tc>
          <w:tcPr>
            <w:tcW w:w="1036" w:type="dxa"/>
            <w:tcBorders>
              <w:top w:val="single" w:sz="4" w:space="0" w:color="000000"/>
              <w:left w:val="single" w:sz="4" w:space="0" w:color="808080"/>
              <w:bottom w:val="single" w:sz="4" w:space="0" w:color="000000"/>
              <w:right w:val="single" w:sz="4" w:space="0" w:color="000000"/>
            </w:tcBorders>
          </w:tcPr>
          <w:p w14:paraId="0E85559B" w14:textId="77777777" w:rsidR="00B541F0" w:rsidRDefault="001039F5">
            <w:pPr>
              <w:spacing w:after="0" w:line="259" w:lineRule="auto"/>
              <w:ind w:left="0" w:right="47" w:firstLine="0"/>
              <w:jc w:val="right"/>
            </w:pPr>
            <w:r>
              <w:rPr>
                <w:sz w:val="20"/>
              </w:rPr>
              <w:t xml:space="preserve">7 200,00 </w:t>
            </w:r>
          </w:p>
        </w:tc>
      </w:tr>
      <w:tr w:rsidR="00B541F0" w14:paraId="3A181FED" w14:textId="77777777">
        <w:trPr>
          <w:trHeight w:val="497"/>
        </w:trPr>
        <w:tc>
          <w:tcPr>
            <w:tcW w:w="581" w:type="dxa"/>
            <w:tcBorders>
              <w:top w:val="single" w:sz="4" w:space="0" w:color="000000"/>
              <w:left w:val="single" w:sz="4" w:space="0" w:color="000000"/>
              <w:bottom w:val="single" w:sz="4" w:space="0" w:color="000000"/>
              <w:right w:val="single" w:sz="4" w:space="0" w:color="808080"/>
            </w:tcBorders>
          </w:tcPr>
          <w:p w14:paraId="0C559806" w14:textId="77777777" w:rsidR="00B541F0" w:rsidRDefault="001039F5">
            <w:pPr>
              <w:spacing w:after="0" w:line="259" w:lineRule="auto"/>
              <w:ind w:left="0" w:right="47" w:firstLine="0"/>
              <w:jc w:val="right"/>
            </w:pPr>
            <w:r>
              <w:rPr>
                <w:sz w:val="20"/>
              </w:rPr>
              <w:t xml:space="preserve">32 </w:t>
            </w:r>
          </w:p>
        </w:tc>
        <w:tc>
          <w:tcPr>
            <w:tcW w:w="2029" w:type="dxa"/>
            <w:tcBorders>
              <w:top w:val="single" w:sz="4" w:space="0" w:color="000000"/>
              <w:left w:val="single" w:sz="4" w:space="0" w:color="808080"/>
              <w:bottom w:val="single" w:sz="4" w:space="0" w:color="000000"/>
              <w:right w:val="single" w:sz="4" w:space="0" w:color="808080"/>
            </w:tcBorders>
          </w:tcPr>
          <w:p w14:paraId="4AB5E057" w14:textId="77777777" w:rsidR="00B541F0" w:rsidRDefault="001039F5">
            <w:pPr>
              <w:spacing w:after="0" w:line="259" w:lineRule="auto"/>
              <w:ind w:left="0" w:right="0" w:firstLine="0"/>
              <w:jc w:val="left"/>
            </w:pPr>
            <w:r>
              <w:rPr>
                <w:sz w:val="20"/>
              </w:rPr>
              <w:t xml:space="preserve">901      R00 </w:t>
            </w:r>
          </w:p>
        </w:tc>
        <w:tc>
          <w:tcPr>
            <w:tcW w:w="2276" w:type="dxa"/>
            <w:gridSpan w:val="2"/>
            <w:tcBorders>
              <w:top w:val="single" w:sz="4" w:space="0" w:color="000000"/>
              <w:left w:val="single" w:sz="4" w:space="0" w:color="808080"/>
              <w:bottom w:val="single" w:sz="4" w:space="0" w:color="000000"/>
              <w:right w:val="single" w:sz="4" w:space="0" w:color="808080"/>
            </w:tcBorders>
          </w:tcPr>
          <w:p w14:paraId="3E6C525B" w14:textId="77777777" w:rsidR="00B541F0" w:rsidRDefault="001039F5">
            <w:pPr>
              <w:spacing w:after="0" w:line="259" w:lineRule="auto"/>
              <w:ind w:left="0" w:right="0" w:firstLine="0"/>
              <w:jc w:val="left"/>
            </w:pPr>
            <w:proofErr w:type="spellStart"/>
            <w:r>
              <w:rPr>
                <w:sz w:val="20"/>
              </w:rPr>
              <w:t>Hzs</w:t>
            </w:r>
            <w:proofErr w:type="spellEnd"/>
            <w:r>
              <w:rPr>
                <w:sz w:val="20"/>
              </w:rPr>
              <w:t>-</w:t>
            </w:r>
            <w:r>
              <w:rPr>
                <w:sz w:val="20"/>
              </w:rPr>
              <w:t>předběžná obhlídka     čl.</w:t>
            </w:r>
            <w:proofErr w:type="gramStart"/>
            <w:r>
              <w:rPr>
                <w:sz w:val="20"/>
              </w:rPr>
              <w:t>17</w:t>
            </w:r>
            <w:r>
              <w:rPr>
                <w:sz w:val="20"/>
              </w:rPr>
              <w:t>-1a</w:t>
            </w:r>
            <w:proofErr w:type="gramEnd"/>
            <w:r>
              <w:rPr>
                <w:sz w:val="20"/>
              </w:rPr>
              <w:t xml:space="preserve"> </w:t>
            </w:r>
          </w:p>
        </w:tc>
        <w:tc>
          <w:tcPr>
            <w:tcW w:w="1001" w:type="dxa"/>
            <w:gridSpan w:val="3"/>
            <w:tcBorders>
              <w:top w:val="single" w:sz="4" w:space="0" w:color="000000"/>
              <w:left w:val="single" w:sz="4" w:space="0" w:color="808080"/>
              <w:bottom w:val="single" w:sz="4" w:space="0" w:color="000000"/>
              <w:right w:val="single" w:sz="4" w:space="0" w:color="808080"/>
            </w:tcBorders>
          </w:tcPr>
          <w:p w14:paraId="5CA04459" w14:textId="77777777" w:rsidR="00B541F0" w:rsidRDefault="001039F5">
            <w:pPr>
              <w:spacing w:after="0" w:line="259" w:lineRule="auto"/>
              <w:ind w:left="0" w:right="48" w:firstLine="0"/>
              <w:jc w:val="center"/>
            </w:pPr>
            <w:r>
              <w:rPr>
                <w:sz w:val="20"/>
              </w:rPr>
              <w:t xml:space="preserve">h </w:t>
            </w:r>
          </w:p>
        </w:tc>
        <w:tc>
          <w:tcPr>
            <w:tcW w:w="1402" w:type="dxa"/>
            <w:gridSpan w:val="4"/>
            <w:tcBorders>
              <w:top w:val="single" w:sz="4" w:space="0" w:color="000000"/>
              <w:left w:val="single" w:sz="4" w:space="0" w:color="808080"/>
              <w:bottom w:val="single" w:sz="4" w:space="0" w:color="000000"/>
              <w:right w:val="single" w:sz="4" w:space="0" w:color="808080"/>
            </w:tcBorders>
          </w:tcPr>
          <w:p w14:paraId="0B6AFBA1" w14:textId="77777777" w:rsidR="00B541F0" w:rsidRDefault="001039F5">
            <w:pPr>
              <w:spacing w:after="0" w:line="259" w:lineRule="auto"/>
              <w:ind w:left="0" w:right="49" w:firstLine="0"/>
              <w:jc w:val="right"/>
            </w:pPr>
            <w:r>
              <w:rPr>
                <w:sz w:val="20"/>
              </w:rPr>
              <w:t xml:space="preserve">4,00000 </w:t>
            </w:r>
          </w:p>
        </w:tc>
        <w:tc>
          <w:tcPr>
            <w:tcW w:w="962" w:type="dxa"/>
            <w:gridSpan w:val="2"/>
            <w:tcBorders>
              <w:top w:val="single" w:sz="4" w:space="0" w:color="000000"/>
              <w:left w:val="single" w:sz="4" w:space="0" w:color="808080"/>
              <w:bottom w:val="single" w:sz="4" w:space="0" w:color="000000"/>
              <w:right w:val="single" w:sz="4" w:space="0" w:color="808080"/>
            </w:tcBorders>
            <w:shd w:val="clear" w:color="auto" w:fill="99CCFF"/>
          </w:tcPr>
          <w:p w14:paraId="2243F52E" w14:textId="77777777" w:rsidR="00B541F0" w:rsidRDefault="001039F5">
            <w:pPr>
              <w:spacing w:after="0" w:line="259" w:lineRule="auto"/>
              <w:ind w:left="0" w:right="48" w:firstLine="0"/>
              <w:jc w:val="right"/>
            </w:pPr>
            <w:r>
              <w:rPr>
                <w:sz w:val="20"/>
              </w:rPr>
              <w:t xml:space="preserve">500,00 </w:t>
            </w:r>
          </w:p>
        </w:tc>
        <w:tc>
          <w:tcPr>
            <w:tcW w:w="1036" w:type="dxa"/>
            <w:tcBorders>
              <w:top w:val="single" w:sz="4" w:space="0" w:color="000000"/>
              <w:left w:val="single" w:sz="4" w:space="0" w:color="808080"/>
              <w:bottom w:val="single" w:sz="4" w:space="0" w:color="000000"/>
              <w:right w:val="single" w:sz="4" w:space="0" w:color="000000"/>
            </w:tcBorders>
          </w:tcPr>
          <w:p w14:paraId="2421A733" w14:textId="77777777" w:rsidR="00B541F0" w:rsidRDefault="001039F5">
            <w:pPr>
              <w:spacing w:after="0" w:line="259" w:lineRule="auto"/>
              <w:ind w:left="0" w:right="47" w:firstLine="0"/>
              <w:jc w:val="right"/>
            </w:pPr>
            <w:r>
              <w:rPr>
                <w:sz w:val="20"/>
              </w:rPr>
              <w:t xml:space="preserve">2 000,00 </w:t>
            </w:r>
          </w:p>
        </w:tc>
      </w:tr>
      <w:tr w:rsidR="00B541F0" w14:paraId="79D5B3AB" w14:textId="77777777">
        <w:trPr>
          <w:trHeight w:val="283"/>
        </w:trPr>
        <w:tc>
          <w:tcPr>
            <w:tcW w:w="2679" w:type="dxa"/>
            <w:gridSpan w:val="3"/>
            <w:tcBorders>
              <w:top w:val="single" w:sz="4" w:space="0" w:color="000000"/>
              <w:left w:val="single" w:sz="4" w:space="0" w:color="000000"/>
              <w:bottom w:val="single" w:sz="4" w:space="0" w:color="000000"/>
              <w:right w:val="nil"/>
            </w:tcBorders>
            <w:shd w:val="clear" w:color="auto" w:fill="D6E1EE"/>
          </w:tcPr>
          <w:p w14:paraId="4A8D9D1D" w14:textId="77777777" w:rsidR="00B541F0" w:rsidRDefault="001039F5">
            <w:pPr>
              <w:tabs>
                <w:tab w:val="center" w:pos="957"/>
              </w:tabs>
              <w:spacing w:after="0" w:line="259" w:lineRule="auto"/>
              <w:ind w:left="0" w:right="0" w:firstLine="0"/>
              <w:jc w:val="left"/>
            </w:pPr>
            <w:r>
              <w:rPr>
                <w:b/>
                <w:sz w:val="20"/>
              </w:rPr>
              <w:t xml:space="preserve">  </w:t>
            </w:r>
            <w:r>
              <w:rPr>
                <w:b/>
                <w:sz w:val="20"/>
              </w:rPr>
              <w:tab/>
              <w:t xml:space="preserve">Celkem </w:t>
            </w:r>
          </w:p>
        </w:tc>
        <w:tc>
          <w:tcPr>
            <w:tcW w:w="2278" w:type="dxa"/>
            <w:gridSpan w:val="2"/>
            <w:tcBorders>
              <w:top w:val="single" w:sz="4" w:space="0" w:color="000000"/>
              <w:left w:val="nil"/>
              <w:bottom w:val="single" w:sz="4" w:space="0" w:color="000000"/>
              <w:right w:val="nil"/>
            </w:tcBorders>
            <w:shd w:val="clear" w:color="auto" w:fill="D6E1EE"/>
          </w:tcPr>
          <w:p w14:paraId="35D14F75" w14:textId="77777777" w:rsidR="00B541F0" w:rsidRDefault="001039F5">
            <w:pPr>
              <w:spacing w:after="0" w:line="259" w:lineRule="auto"/>
              <w:ind w:left="0" w:right="0" w:firstLine="0"/>
              <w:jc w:val="left"/>
            </w:pPr>
            <w:r>
              <w:rPr>
                <w:b/>
                <w:sz w:val="20"/>
              </w:rPr>
              <w:t xml:space="preserve">  </w:t>
            </w:r>
          </w:p>
        </w:tc>
        <w:tc>
          <w:tcPr>
            <w:tcW w:w="139" w:type="dxa"/>
            <w:tcBorders>
              <w:top w:val="single" w:sz="4" w:space="0" w:color="000000"/>
              <w:left w:val="nil"/>
              <w:bottom w:val="single" w:sz="4" w:space="0" w:color="000000"/>
              <w:right w:val="nil"/>
            </w:tcBorders>
            <w:shd w:val="clear" w:color="auto" w:fill="D6E1EE"/>
          </w:tcPr>
          <w:p w14:paraId="39E200E3" w14:textId="77777777" w:rsidR="00B541F0" w:rsidRDefault="00B541F0">
            <w:pPr>
              <w:spacing w:after="160" w:line="259" w:lineRule="auto"/>
              <w:ind w:left="0" w:right="0" w:firstLine="0"/>
              <w:jc w:val="left"/>
            </w:pPr>
          </w:p>
        </w:tc>
        <w:tc>
          <w:tcPr>
            <w:tcW w:w="862" w:type="dxa"/>
            <w:gridSpan w:val="2"/>
            <w:tcBorders>
              <w:top w:val="single" w:sz="4" w:space="0" w:color="000000"/>
              <w:left w:val="nil"/>
              <w:bottom w:val="single" w:sz="4" w:space="0" w:color="000000"/>
              <w:right w:val="nil"/>
            </w:tcBorders>
            <w:shd w:val="clear" w:color="auto" w:fill="D6E1EE"/>
          </w:tcPr>
          <w:p w14:paraId="2E48E5F3" w14:textId="77777777" w:rsidR="00B541F0" w:rsidRDefault="001039F5">
            <w:pPr>
              <w:spacing w:after="0" w:line="259" w:lineRule="auto"/>
              <w:ind w:left="269" w:right="0" w:firstLine="0"/>
              <w:jc w:val="left"/>
            </w:pPr>
            <w:r>
              <w:rPr>
                <w:b/>
                <w:sz w:val="20"/>
              </w:rPr>
              <w:t xml:space="preserve">  </w:t>
            </w:r>
          </w:p>
        </w:tc>
        <w:tc>
          <w:tcPr>
            <w:tcW w:w="252" w:type="dxa"/>
            <w:tcBorders>
              <w:top w:val="single" w:sz="4" w:space="0" w:color="000000"/>
              <w:left w:val="nil"/>
              <w:bottom w:val="single" w:sz="4" w:space="0" w:color="000000"/>
              <w:right w:val="nil"/>
            </w:tcBorders>
            <w:shd w:val="clear" w:color="auto" w:fill="D6E1EE"/>
          </w:tcPr>
          <w:p w14:paraId="3DAA5AD1" w14:textId="77777777" w:rsidR="00B541F0" w:rsidRDefault="001039F5">
            <w:pPr>
              <w:spacing w:after="0" w:line="259" w:lineRule="auto"/>
              <w:ind w:left="0" w:right="0" w:firstLine="0"/>
              <w:jc w:val="left"/>
            </w:pPr>
            <w:r>
              <w:rPr>
                <w:b/>
                <w:sz w:val="20"/>
              </w:rPr>
              <w:t xml:space="preserve">  </w:t>
            </w:r>
          </w:p>
        </w:tc>
        <w:tc>
          <w:tcPr>
            <w:tcW w:w="1008" w:type="dxa"/>
            <w:tcBorders>
              <w:top w:val="single" w:sz="4" w:space="0" w:color="000000"/>
              <w:left w:val="nil"/>
              <w:bottom w:val="single" w:sz="4" w:space="0" w:color="000000"/>
              <w:right w:val="nil"/>
            </w:tcBorders>
            <w:shd w:val="clear" w:color="auto" w:fill="D6E1EE"/>
          </w:tcPr>
          <w:p w14:paraId="4B6ADEF7" w14:textId="77777777" w:rsidR="00B541F0" w:rsidRDefault="00B541F0">
            <w:pPr>
              <w:spacing w:after="160" w:line="259" w:lineRule="auto"/>
              <w:ind w:left="0" w:right="0" w:firstLine="0"/>
              <w:jc w:val="left"/>
            </w:pPr>
          </w:p>
        </w:tc>
        <w:tc>
          <w:tcPr>
            <w:tcW w:w="260" w:type="dxa"/>
            <w:gridSpan w:val="2"/>
            <w:tcBorders>
              <w:top w:val="single" w:sz="4" w:space="0" w:color="000000"/>
              <w:left w:val="nil"/>
              <w:bottom w:val="single" w:sz="4" w:space="0" w:color="000000"/>
              <w:right w:val="nil"/>
            </w:tcBorders>
            <w:shd w:val="clear" w:color="auto" w:fill="D6E1EE"/>
          </w:tcPr>
          <w:p w14:paraId="5DF877CE" w14:textId="77777777" w:rsidR="00B541F0" w:rsidRDefault="001039F5">
            <w:pPr>
              <w:spacing w:after="0" w:line="259" w:lineRule="auto"/>
              <w:ind w:left="0" w:right="8" w:firstLine="0"/>
              <w:jc w:val="right"/>
            </w:pPr>
            <w:r>
              <w:rPr>
                <w:b/>
                <w:sz w:val="20"/>
              </w:rPr>
              <w:t xml:space="preserve">  </w:t>
            </w:r>
          </w:p>
        </w:tc>
        <w:tc>
          <w:tcPr>
            <w:tcW w:w="1807" w:type="dxa"/>
            <w:gridSpan w:val="2"/>
            <w:tcBorders>
              <w:top w:val="single" w:sz="4" w:space="0" w:color="000000"/>
              <w:left w:val="nil"/>
              <w:bottom w:val="single" w:sz="4" w:space="0" w:color="000000"/>
              <w:right w:val="single" w:sz="4" w:space="0" w:color="000000"/>
            </w:tcBorders>
            <w:shd w:val="clear" w:color="auto" w:fill="D6E1EE"/>
          </w:tcPr>
          <w:p w14:paraId="2018FE04" w14:textId="77777777" w:rsidR="00B541F0" w:rsidRDefault="001039F5">
            <w:pPr>
              <w:spacing w:after="0" w:line="259" w:lineRule="auto"/>
              <w:ind w:left="0" w:right="47" w:firstLine="0"/>
              <w:jc w:val="right"/>
            </w:pPr>
            <w:r>
              <w:rPr>
                <w:b/>
                <w:sz w:val="20"/>
              </w:rPr>
              <w:t xml:space="preserve">353 523,18 </w:t>
            </w:r>
          </w:p>
        </w:tc>
      </w:tr>
    </w:tbl>
    <w:p w14:paraId="165AAD9F" w14:textId="77777777" w:rsidR="00B541F0" w:rsidRDefault="001039F5">
      <w:pPr>
        <w:spacing w:after="0" w:line="259" w:lineRule="auto"/>
        <w:ind w:left="7" w:right="0" w:firstLine="0"/>
        <w:jc w:val="left"/>
      </w:pPr>
      <w:r>
        <w:rPr>
          <w:sz w:val="20"/>
        </w:rPr>
        <w:t xml:space="preserve"> </w:t>
      </w:r>
      <w:r>
        <w:rPr>
          <w:sz w:val="20"/>
        </w:rPr>
        <w:tab/>
        <w:t xml:space="preserve"> </w:t>
      </w:r>
      <w:r>
        <w:br w:type="page"/>
      </w:r>
    </w:p>
    <w:p w14:paraId="2FC36209" w14:textId="77777777" w:rsidR="00B541F0" w:rsidRDefault="001039F5">
      <w:pPr>
        <w:spacing w:after="106"/>
        <w:ind w:left="5" w:right="0"/>
      </w:pPr>
      <w:r>
        <w:t>Příloha č. 2 Smlouvy o dílo</w:t>
      </w:r>
      <w:r>
        <w:t xml:space="preserve"> </w:t>
      </w:r>
    </w:p>
    <w:p w14:paraId="7594D2BA" w14:textId="77777777" w:rsidR="00B541F0" w:rsidRDefault="001039F5">
      <w:pPr>
        <w:pStyle w:val="Nadpis1"/>
        <w:numPr>
          <w:ilvl w:val="0"/>
          <w:numId w:val="0"/>
        </w:numPr>
        <w:spacing w:after="98"/>
        <w:ind w:left="13" w:right="4"/>
      </w:pPr>
      <w:r>
        <w:t>SEZNAM PODDODAVATELŮ</w:t>
      </w:r>
      <w:r>
        <w:t xml:space="preserve"> </w:t>
      </w:r>
    </w:p>
    <w:p w14:paraId="69651324" w14:textId="77777777" w:rsidR="00B541F0" w:rsidRDefault="001039F5">
      <w:pPr>
        <w:spacing w:after="0" w:line="259" w:lineRule="auto"/>
        <w:ind w:left="7" w:right="0" w:firstLine="0"/>
        <w:jc w:val="left"/>
      </w:pPr>
      <w:r>
        <w:t xml:space="preserve"> </w:t>
      </w:r>
    </w:p>
    <w:p w14:paraId="659C49BB" w14:textId="77777777" w:rsidR="00B541F0" w:rsidRDefault="001039F5">
      <w:pPr>
        <w:spacing w:after="1" w:line="239" w:lineRule="auto"/>
        <w:ind w:left="17" w:right="0"/>
        <w:jc w:val="left"/>
      </w:pPr>
      <w:r>
        <w:t xml:space="preserve">Dodavatel ZTG s.r.o., IČO: 27670473, se sídlem, Maršovice 92, Nové Město na Moravě PSČ 592 31, jako účastník výběrového řízení veřejné zakázky s názvem </w:t>
      </w:r>
      <w:r>
        <w:rPr>
          <w:b/>
        </w:rPr>
        <w:t>„Havárie potrubí“</w:t>
      </w:r>
      <w:r>
        <w:t xml:space="preserve">, v </w:t>
      </w:r>
      <w:r>
        <w:t>průběhu výběrového řízení čestně prohlásil, že mu nejsou známi poddodavatelé, jež se budou podílet na plnění veřejné zakázky.</w:t>
      </w:r>
      <w:r>
        <w:t xml:space="preserve"> </w:t>
      </w:r>
    </w:p>
    <w:p w14:paraId="37C57C3A" w14:textId="77777777" w:rsidR="00B541F0" w:rsidRDefault="001039F5">
      <w:pPr>
        <w:spacing w:after="0" w:line="259" w:lineRule="auto"/>
        <w:ind w:left="7" w:right="0" w:firstLine="0"/>
        <w:jc w:val="left"/>
      </w:pPr>
      <w:r>
        <w:t xml:space="preserve"> </w:t>
      </w:r>
    </w:p>
    <w:p w14:paraId="2E3B8920" w14:textId="77777777" w:rsidR="00B541F0" w:rsidRDefault="001039F5">
      <w:pPr>
        <w:spacing w:after="0" w:line="259" w:lineRule="auto"/>
        <w:ind w:left="7" w:right="0" w:firstLine="0"/>
        <w:jc w:val="left"/>
      </w:pPr>
      <w:r>
        <w:t xml:space="preserve"> </w:t>
      </w:r>
    </w:p>
    <w:p w14:paraId="3D08521D" w14:textId="77777777" w:rsidR="00B541F0" w:rsidRDefault="001039F5">
      <w:pPr>
        <w:spacing w:after="0" w:line="259" w:lineRule="auto"/>
        <w:ind w:left="7" w:right="0" w:firstLine="0"/>
        <w:jc w:val="left"/>
      </w:pPr>
      <w:r>
        <w:t xml:space="preserve"> </w:t>
      </w:r>
    </w:p>
    <w:p w14:paraId="0342F2F0" w14:textId="77777777" w:rsidR="00B541F0" w:rsidRDefault="001039F5">
      <w:pPr>
        <w:spacing w:after="0" w:line="259" w:lineRule="auto"/>
        <w:ind w:left="7" w:right="0" w:firstLine="0"/>
        <w:jc w:val="left"/>
      </w:pPr>
      <w:r>
        <w:t xml:space="preserve"> </w:t>
      </w:r>
    </w:p>
    <w:p w14:paraId="3A6E90D8" w14:textId="77777777" w:rsidR="00B541F0" w:rsidRDefault="001039F5">
      <w:pPr>
        <w:spacing w:after="0" w:line="259" w:lineRule="auto"/>
        <w:ind w:left="7" w:right="0" w:firstLine="0"/>
        <w:jc w:val="left"/>
      </w:pPr>
      <w:r>
        <w:t xml:space="preserve"> </w:t>
      </w:r>
    </w:p>
    <w:p w14:paraId="3EB77607" w14:textId="77777777" w:rsidR="00B541F0" w:rsidRDefault="001039F5">
      <w:pPr>
        <w:spacing w:after="0" w:line="259" w:lineRule="auto"/>
        <w:ind w:left="7" w:right="0" w:firstLine="0"/>
        <w:jc w:val="left"/>
      </w:pPr>
      <w:r>
        <w:t xml:space="preserve"> </w:t>
      </w:r>
    </w:p>
    <w:p w14:paraId="1F37C6EF" w14:textId="77777777" w:rsidR="00B541F0" w:rsidRDefault="001039F5">
      <w:pPr>
        <w:spacing w:after="0" w:line="259" w:lineRule="auto"/>
        <w:ind w:left="7" w:right="0" w:firstLine="0"/>
        <w:jc w:val="left"/>
      </w:pPr>
      <w:r>
        <w:t xml:space="preserve"> </w:t>
      </w:r>
    </w:p>
    <w:p w14:paraId="39D770E1" w14:textId="77777777" w:rsidR="00B541F0" w:rsidRDefault="001039F5">
      <w:pPr>
        <w:spacing w:after="0" w:line="259" w:lineRule="auto"/>
        <w:ind w:left="7" w:right="0" w:firstLine="0"/>
        <w:jc w:val="left"/>
      </w:pPr>
      <w:r>
        <w:t xml:space="preserve"> </w:t>
      </w:r>
    </w:p>
    <w:p w14:paraId="1912281B" w14:textId="77777777" w:rsidR="00B541F0" w:rsidRDefault="001039F5">
      <w:pPr>
        <w:spacing w:after="0" w:line="259" w:lineRule="auto"/>
        <w:ind w:left="7" w:right="0" w:firstLine="0"/>
        <w:jc w:val="left"/>
      </w:pPr>
      <w:r>
        <w:t xml:space="preserve"> </w:t>
      </w:r>
    </w:p>
    <w:p w14:paraId="68994868" w14:textId="77777777" w:rsidR="00B541F0" w:rsidRDefault="001039F5">
      <w:pPr>
        <w:spacing w:after="0" w:line="259" w:lineRule="auto"/>
        <w:ind w:left="7" w:right="0" w:firstLine="0"/>
        <w:jc w:val="left"/>
      </w:pPr>
      <w:r>
        <w:t xml:space="preserve"> </w:t>
      </w:r>
    </w:p>
    <w:p w14:paraId="5B7BAB40" w14:textId="77777777" w:rsidR="00B541F0" w:rsidRDefault="001039F5">
      <w:pPr>
        <w:spacing w:after="0" w:line="259" w:lineRule="auto"/>
        <w:ind w:left="7" w:right="0" w:firstLine="0"/>
        <w:jc w:val="left"/>
      </w:pPr>
      <w:r>
        <w:t xml:space="preserve"> </w:t>
      </w:r>
    </w:p>
    <w:p w14:paraId="32659E8D" w14:textId="77777777" w:rsidR="00B541F0" w:rsidRDefault="001039F5">
      <w:pPr>
        <w:spacing w:after="0" w:line="259" w:lineRule="auto"/>
        <w:ind w:left="7" w:right="0" w:firstLine="0"/>
        <w:jc w:val="left"/>
      </w:pPr>
      <w:r>
        <w:t xml:space="preserve"> </w:t>
      </w:r>
    </w:p>
    <w:sectPr w:rsidR="00B541F0">
      <w:footerReference w:type="even" r:id="rId7"/>
      <w:footerReference w:type="default" r:id="rId8"/>
      <w:footerReference w:type="first" r:id="rId9"/>
      <w:pgSz w:w="11904" w:h="16836"/>
      <w:pgMar w:top="1423" w:right="1409" w:bottom="1449" w:left="1409" w:header="708" w:footer="5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9B05D" w14:textId="77777777" w:rsidR="001039F5" w:rsidRDefault="001039F5">
      <w:pPr>
        <w:spacing w:after="0" w:line="240" w:lineRule="auto"/>
      </w:pPr>
      <w:r>
        <w:separator/>
      </w:r>
    </w:p>
  </w:endnote>
  <w:endnote w:type="continuationSeparator" w:id="0">
    <w:p w14:paraId="7132CCF3" w14:textId="77777777" w:rsidR="001039F5" w:rsidRDefault="0010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B68BD" w14:textId="77777777" w:rsidR="00B541F0" w:rsidRDefault="001039F5">
    <w:pPr>
      <w:spacing w:after="0" w:line="259" w:lineRule="auto"/>
      <w:ind w:left="4" w:right="0" w:firstLine="0"/>
      <w:jc w:val="center"/>
    </w:pPr>
    <w:r>
      <w:rPr>
        <w:noProof/>
      </w:rPr>
      <mc:AlternateContent>
        <mc:Choice Requires="wpg">
          <w:drawing>
            <wp:anchor distT="0" distB="0" distL="114300" distR="114300" simplePos="0" relativeHeight="251658240" behindDoc="0" locked="0" layoutInCell="1" allowOverlap="1" wp14:anchorId="6E97DEB9" wp14:editId="534858F7">
              <wp:simplePos x="0" y="0"/>
              <wp:positionH relativeFrom="page">
                <wp:posOffset>881177</wp:posOffset>
              </wp:positionH>
              <wp:positionV relativeFrom="page">
                <wp:posOffset>10009326</wp:posOffset>
              </wp:positionV>
              <wp:extent cx="5798185" cy="6097"/>
              <wp:effectExtent l="0" t="0" r="0" b="0"/>
              <wp:wrapSquare wrapText="bothSides"/>
              <wp:docPr id="50689" name="Group 50689"/>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52316" name="Shape 52316"/>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689" style="width:456.55pt;height:0.480042pt;position:absolute;mso-position-horizontal-relative:page;mso-position-horizontal:absolute;margin-left:69.384pt;mso-position-vertical-relative:page;margin-top:788.136pt;" coordsize="57981,60">
              <v:shape id="Shape 52317"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t xml:space="preserve">Stránka </w:t>
    </w:r>
    <w:r>
      <w:fldChar w:fldCharType="begin"/>
    </w:r>
    <w:r>
      <w:instrText xml:space="preserve"> PAGE   \* MERGEFORMAT </w:instrText>
    </w:r>
    <w:r>
      <w:fldChar w:fldCharType="separate"/>
    </w:r>
    <w:r>
      <w:rPr>
        <w:b/>
      </w:rPr>
      <w:t>1</w:t>
    </w:r>
    <w:r>
      <w:rPr>
        <w:b/>
      </w:rPr>
      <w:fldChar w:fldCharType="end"/>
    </w:r>
    <w:r>
      <w:t xml:space="preserve"> z </w:t>
    </w:r>
    <w:r>
      <w:fldChar w:fldCharType="begin"/>
    </w:r>
    <w:r>
      <w:instrText xml:space="preserve"> NUMPAGES   \* MERGEFORMAT </w:instrText>
    </w:r>
    <w:r>
      <w:fldChar w:fldCharType="separate"/>
    </w:r>
    <w:r>
      <w:rPr>
        <w:b/>
      </w:rPr>
      <w:t>18</w:t>
    </w:r>
    <w:r>
      <w:rPr>
        <w:b/>
      </w:rPr>
      <w:fldChar w:fldCharType="end"/>
    </w:r>
    <w:r>
      <w:t xml:space="preserve"> </w:t>
    </w:r>
  </w:p>
  <w:p w14:paraId="017E0583" w14:textId="77777777" w:rsidR="00B541F0" w:rsidRDefault="001039F5">
    <w:pPr>
      <w:spacing w:after="0" w:line="259" w:lineRule="auto"/>
      <w:ind w:left="0" w:right="-47" w:firstLine="0"/>
      <w:jc w:val="righ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BEA8E" w14:textId="77777777" w:rsidR="00B541F0" w:rsidRDefault="001039F5">
    <w:pPr>
      <w:spacing w:after="0" w:line="259" w:lineRule="auto"/>
      <w:ind w:left="4" w:right="0" w:firstLine="0"/>
      <w:jc w:val="center"/>
    </w:pPr>
    <w:r>
      <w:rPr>
        <w:noProof/>
      </w:rPr>
      <mc:AlternateContent>
        <mc:Choice Requires="wpg">
          <w:drawing>
            <wp:anchor distT="0" distB="0" distL="114300" distR="114300" simplePos="0" relativeHeight="251659264" behindDoc="0" locked="0" layoutInCell="1" allowOverlap="1" wp14:anchorId="1989DC04" wp14:editId="58CA4896">
              <wp:simplePos x="0" y="0"/>
              <wp:positionH relativeFrom="page">
                <wp:posOffset>881177</wp:posOffset>
              </wp:positionH>
              <wp:positionV relativeFrom="page">
                <wp:posOffset>10009326</wp:posOffset>
              </wp:positionV>
              <wp:extent cx="5798185" cy="6097"/>
              <wp:effectExtent l="0" t="0" r="0" b="0"/>
              <wp:wrapSquare wrapText="bothSides"/>
              <wp:docPr id="50673" name="Group 50673"/>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52314" name="Shape 52314"/>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673" style="width:456.55pt;height:0.480042pt;position:absolute;mso-position-horizontal-relative:page;mso-position-horizontal:absolute;margin-left:69.384pt;mso-position-vertical-relative:page;margin-top:788.136pt;" coordsize="57981,60">
              <v:shape id="Shape 52315"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t xml:space="preserve">Stránka </w:t>
    </w:r>
    <w:r>
      <w:fldChar w:fldCharType="begin"/>
    </w:r>
    <w:r>
      <w:instrText xml:space="preserve"> PAGE   \* MERGEFORMAT </w:instrText>
    </w:r>
    <w:r>
      <w:fldChar w:fldCharType="separate"/>
    </w:r>
    <w:r>
      <w:rPr>
        <w:b/>
      </w:rPr>
      <w:t>1</w:t>
    </w:r>
    <w:r>
      <w:rPr>
        <w:b/>
      </w:rPr>
      <w:fldChar w:fldCharType="end"/>
    </w:r>
    <w:r>
      <w:t xml:space="preserve"> z </w:t>
    </w:r>
    <w:r>
      <w:fldChar w:fldCharType="begin"/>
    </w:r>
    <w:r>
      <w:instrText xml:space="preserve"> NUMPAGES   \* MERGEFORMAT </w:instrText>
    </w:r>
    <w:r>
      <w:fldChar w:fldCharType="separate"/>
    </w:r>
    <w:r>
      <w:rPr>
        <w:b/>
      </w:rPr>
      <w:t>18</w:t>
    </w:r>
    <w:r>
      <w:rPr>
        <w:b/>
      </w:rPr>
      <w:fldChar w:fldCharType="end"/>
    </w:r>
    <w:r>
      <w:t xml:space="preserve"> </w:t>
    </w:r>
  </w:p>
  <w:p w14:paraId="36D22B98" w14:textId="77777777" w:rsidR="00B541F0" w:rsidRDefault="001039F5">
    <w:pPr>
      <w:spacing w:after="0" w:line="259" w:lineRule="auto"/>
      <w:ind w:left="0" w:right="-47" w:firstLine="0"/>
      <w:jc w:val="righ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7EC8B" w14:textId="77777777" w:rsidR="00B541F0" w:rsidRDefault="001039F5">
    <w:pPr>
      <w:spacing w:after="0" w:line="259" w:lineRule="auto"/>
      <w:ind w:left="4" w:right="0" w:firstLine="0"/>
      <w:jc w:val="center"/>
    </w:pPr>
    <w:r>
      <w:rPr>
        <w:noProof/>
      </w:rPr>
      <mc:AlternateContent>
        <mc:Choice Requires="wpg">
          <w:drawing>
            <wp:anchor distT="0" distB="0" distL="114300" distR="114300" simplePos="0" relativeHeight="251660288" behindDoc="0" locked="0" layoutInCell="1" allowOverlap="1" wp14:anchorId="634F991A" wp14:editId="7FB168E3">
              <wp:simplePos x="0" y="0"/>
              <wp:positionH relativeFrom="page">
                <wp:posOffset>881177</wp:posOffset>
              </wp:positionH>
              <wp:positionV relativeFrom="page">
                <wp:posOffset>10009326</wp:posOffset>
              </wp:positionV>
              <wp:extent cx="5798185" cy="6097"/>
              <wp:effectExtent l="0" t="0" r="0" b="0"/>
              <wp:wrapSquare wrapText="bothSides"/>
              <wp:docPr id="50657" name="Group 50657"/>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52312" name="Shape 52312"/>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0657" style="width:456.55pt;height:0.480042pt;position:absolute;mso-position-horizontal-relative:page;mso-position-horizontal:absolute;margin-left:69.384pt;mso-position-vertical-relative:page;margin-top:788.136pt;" coordsize="57981,60">
              <v:shape id="Shape 52313" style="position:absolute;width:57981;height:91;left:0;top:0;" coordsize="5798185,9144" path="m0,0l5798185,0l5798185,9144l0,9144l0,0">
                <v:stroke weight="0pt" endcap="flat" joinstyle="miter" miterlimit="10" on="false" color="#000000" opacity="0"/>
                <v:fill on="true" color="#000000"/>
              </v:shape>
              <w10:wrap type="square"/>
            </v:group>
          </w:pict>
        </mc:Fallback>
      </mc:AlternateContent>
    </w:r>
    <w:r>
      <w:t xml:space="preserve">Stránka </w:t>
    </w:r>
    <w:r>
      <w:fldChar w:fldCharType="begin"/>
    </w:r>
    <w:r>
      <w:instrText xml:space="preserve"> PAGE   \* MERGEFORMAT </w:instrText>
    </w:r>
    <w:r>
      <w:fldChar w:fldCharType="separate"/>
    </w:r>
    <w:r>
      <w:rPr>
        <w:b/>
      </w:rPr>
      <w:t>1</w:t>
    </w:r>
    <w:r>
      <w:rPr>
        <w:b/>
      </w:rPr>
      <w:fldChar w:fldCharType="end"/>
    </w:r>
    <w:r>
      <w:t xml:space="preserve"> z </w:t>
    </w:r>
    <w:r>
      <w:fldChar w:fldCharType="begin"/>
    </w:r>
    <w:r>
      <w:instrText xml:space="preserve"> NUMPAGES   \* MERGEFORMAT </w:instrText>
    </w:r>
    <w:r>
      <w:fldChar w:fldCharType="separate"/>
    </w:r>
    <w:r>
      <w:rPr>
        <w:b/>
      </w:rPr>
      <w:t>18</w:t>
    </w:r>
    <w:r>
      <w:rPr>
        <w:b/>
      </w:rPr>
      <w:fldChar w:fldCharType="end"/>
    </w:r>
    <w:r>
      <w:t xml:space="preserve"> </w:t>
    </w:r>
  </w:p>
  <w:p w14:paraId="4A4A3AD5" w14:textId="77777777" w:rsidR="00B541F0" w:rsidRDefault="001039F5">
    <w:pPr>
      <w:spacing w:after="0" w:line="259" w:lineRule="auto"/>
      <w:ind w:left="0" w:right="-47" w:firstLine="0"/>
      <w:jc w:val="righ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A9279" w14:textId="77777777" w:rsidR="001039F5" w:rsidRDefault="001039F5">
      <w:pPr>
        <w:spacing w:after="0" w:line="240" w:lineRule="auto"/>
      </w:pPr>
      <w:r>
        <w:separator/>
      </w:r>
    </w:p>
  </w:footnote>
  <w:footnote w:type="continuationSeparator" w:id="0">
    <w:p w14:paraId="2B3FB742" w14:textId="77777777" w:rsidR="001039F5" w:rsidRDefault="00103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40F38"/>
    <w:multiLevelType w:val="hybridMultilevel"/>
    <w:tmpl w:val="23A6E3FE"/>
    <w:lvl w:ilvl="0" w:tplc="302C6880">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C203AA">
      <w:start w:val="1"/>
      <w:numFmt w:val="lowerLetter"/>
      <w:lvlText w:val="%2)"/>
      <w:lvlJc w:val="left"/>
      <w:pPr>
        <w:ind w:left="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DE0510">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CA745C">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6E010">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8A4802">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1A20E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B4D3C0">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E62A3C">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533F6A"/>
    <w:multiLevelType w:val="hybridMultilevel"/>
    <w:tmpl w:val="0908F3CE"/>
    <w:lvl w:ilvl="0" w:tplc="BC464E7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DC5B8A">
      <w:start w:val="1"/>
      <w:numFmt w:val="lowerLetter"/>
      <w:lvlText w:val="%2)"/>
      <w:lvlJc w:val="left"/>
      <w:pPr>
        <w:ind w:left="10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B2B5F6">
      <w:start w:val="1"/>
      <w:numFmt w:val="lowerRoman"/>
      <w:lvlText w:val="%3"/>
      <w:lvlJc w:val="left"/>
      <w:pPr>
        <w:ind w:left="1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080484">
      <w:start w:val="1"/>
      <w:numFmt w:val="decimal"/>
      <w:lvlText w:val="%4"/>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7C12EA">
      <w:start w:val="1"/>
      <w:numFmt w:val="lowerLetter"/>
      <w:lvlText w:val="%5"/>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4C8080">
      <w:start w:val="1"/>
      <w:numFmt w:val="lowerRoman"/>
      <w:lvlText w:val="%6"/>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24B808">
      <w:start w:val="1"/>
      <w:numFmt w:val="decimal"/>
      <w:lvlText w:val="%7"/>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602062">
      <w:start w:val="1"/>
      <w:numFmt w:val="lowerLetter"/>
      <w:lvlText w:val="%8"/>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A0DAF2">
      <w:start w:val="1"/>
      <w:numFmt w:val="lowerRoman"/>
      <w:lvlText w:val="%9"/>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E6515A"/>
    <w:multiLevelType w:val="hybridMultilevel"/>
    <w:tmpl w:val="464C480C"/>
    <w:lvl w:ilvl="0" w:tplc="6D20D776">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4C377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1006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BC2E8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10A8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AC2E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2430A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3ED7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FAE6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4756F8"/>
    <w:multiLevelType w:val="hybridMultilevel"/>
    <w:tmpl w:val="4760941E"/>
    <w:lvl w:ilvl="0" w:tplc="E376EC8E">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DA51E0">
      <w:start w:val="1"/>
      <w:numFmt w:val="lowerLetter"/>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5AC37A">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105610">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D682C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389F9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CE015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867E02">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8C9C3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B72403C"/>
    <w:multiLevelType w:val="hybridMultilevel"/>
    <w:tmpl w:val="F56CD6AE"/>
    <w:lvl w:ilvl="0" w:tplc="91F281AE">
      <w:start w:val="1"/>
      <w:numFmt w:val="decimal"/>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AA7650">
      <w:start w:val="1"/>
      <w:numFmt w:val="bullet"/>
      <w:lvlText w:val="-"/>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66B7A0">
      <w:start w:val="1"/>
      <w:numFmt w:val="bullet"/>
      <w:lvlText w:val="▪"/>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7C6F10">
      <w:start w:val="1"/>
      <w:numFmt w:val="bullet"/>
      <w:lvlText w:val="•"/>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0A9084">
      <w:start w:val="1"/>
      <w:numFmt w:val="bullet"/>
      <w:lvlText w:val="o"/>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848464">
      <w:start w:val="1"/>
      <w:numFmt w:val="bullet"/>
      <w:lvlText w:val="▪"/>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0045B6">
      <w:start w:val="1"/>
      <w:numFmt w:val="bullet"/>
      <w:lvlText w:val="•"/>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D85BE8">
      <w:start w:val="1"/>
      <w:numFmt w:val="bullet"/>
      <w:lvlText w:val="o"/>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C22994">
      <w:start w:val="1"/>
      <w:numFmt w:val="bullet"/>
      <w:lvlText w:val="▪"/>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D20128"/>
    <w:multiLevelType w:val="hybridMultilevel"/>
    <w:tmpl w:val="EEF00D44"/>
    <w:lvl w:ilvl="0" w:tplc="5D6679B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1436CE">
      <w:start w:val="1"/>
      <w:numFmt w:val="lowerLetter"/>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029A4">
      <w:start w:val="1"/>
      <w:numFmt w:val="lowerRoman"/>
      <w:lvlText w:val="%3"/>
      <w:lvlJc w:val="left"/>
      <w:pPr>
        <w:ind w:left="1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00975A">
      <w:start w:val="1"/>
      <w:numFmt w:val="decimal"/>
      <w:lvlText w:val="%4"/>
      <w:lvlJc w:val="left"/>
      <w:pPr>
        <w:ind w:left="2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60CFAC">
      <w:start w:val="1"/>
      <w:numFmt w:val="lowerLetter"/>
      <w:lvlText w:val="%5"/>
      <w:lvlJc w:val="left"/>
      <w:pPr>
        <w:ind w:left="3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40E9FE">
      <w:start w:val="1"/>
      <w:numFmt w:val="lowerRoman"/>
      <w:lvlText w:val="%6"/>
      <w:lvlJc w:val="left"/>
      <w:pPr>
        <w:ind w:left="3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129E28">
      <w:start w:val="1"/>
      <w:numFmt w:val="decimal"/>
      <w:lvlText w:val="%7"/>
      <w:lvlJc w:val="left"/>
      <w:pPr>
        <w:ind w:left="4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6E7A88">
      <w:start w:val="1"/>
      <w:numFmt w:val="lowerLetter"/>
      <w:lvlText w:val="%8"/>
      <w:lvlJc w:val="left"/>
      <w:pPr>
        <w:ind w:left="5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3261CE">
      <w:start w:val="1"/>
      <w:numFmt w:val="lowerRoman"/>
      <w:lvlText w:val="%9"/>
      <w:lvlJc w:val="left"/>
      <w:pPr>
        <w:ind w:left="5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0051F26"/>
    <w:multiLevelType w:val="hybridMultilevel"/>
    <w:tmpl w:val="40CC4D0A"/>
    <w:lvl w:ilvl="0" w:tplc="EFE26422">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DAA51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98FA4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7EE6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C221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CCCCA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7EF6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C0152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1A5D7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487083"/>
    <w:multiLevelType w:val="hybridMultilevel"/>
    <w:tmpl w:val="316A3A12"/>
    <w:lvl w:ilvl="0" w:tplc="1832A2EE">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7C38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8459A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B687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30A9E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1E68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08C8B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6855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7E5C9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A233B1C"/>
    <w:multiLevelType w:val="hybridMultilevel"/>
    <w:tmpl w:val="DC600F30"/>
    <w:lvl w:ilvl="0" w:tplc="FAF40FB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08500A">
      <w:start w:val="1"/>
      <w:numFmt w:val="lowerLetter"/>
      <w:lvlText w:val="%2)"/>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A81B2C">
      <w:start w:val="1"/>
      <w:numFmt w:val="lowerRoman"/>
      <w:lvlText w:val="%3"/>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16C2FA">
      <w:start w:val="1"/>
      <w:numFmt w:val="decimal"/>
      <w:lvlText w:val="%4"/>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BE7CD6">
      <w:start w:val="1"/>
      <w:numFmt w:val="lowerLetter"/>
      <w:lvlText w:val="%5"/>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1894D2">
      <w:start w:val="1"/>
      <w:numFmt w:val="lowerRoman"/>
      <w:lvlText w:val="%6"/>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1ED81C">
      <w:start w:val="1"/>
      <w:numFmt w:val="decimal"/>
      <w:lvlText w:val="%7"/>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9AB508">
      <w:start w:val="1"/>
      <w:numFmt w:val="lowerLetter"/>
      <w:lvlText w:val="%8"/>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2ED7B2">
      <w:start w:val="1"/>
      <w:numFmt w:val="lowerRoman"/>
      <w:lvlText w:val="%9"/>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645AF7"/>
    <w:multiLevelType w:val="hybridMultilevel"/>
    <w:tmpl w:val="FFE45B88"/>
    <w:lvl w:ilvl="0" w:tplc="D4823B06">
      <w:start w:val="1"/>
      <w:numFmt w:val="decimal"/>
      <w:lvlText w:val="%1."/>
      <w:lvlJc w:val="left"/>
      <w:pPr>
        <w:ind w:left="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F02B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FACEA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6CEFE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3620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7E88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72BD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F4362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16FA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4207CFE"/>
    <w:multiLevelType w:val="hybridMultilevel"/>
    <w:tmpl w:val="F278AF5E"/>
    <w:lvl w:ilvl="0" w:tplc="14C2BE20">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CA58D4">
      <w:start w:val="1"/>
      <w:numFmt w:val="lowerLetter"/>
      <w:lvlText w:val="%2)"/>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F022E4">
      <w:start w:val="1"/>
      <w:numFmt w:val="lowerRoman"/>
      <w:lvlText w:val="%3"/>
      <w:lvlJc w:val="left"/>
      <w:pPr>
        <w:ind w:left="1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363442">
      <w:start w:val="1"/>
      <w:numFmt w:val="decimal"/>
      <w:lvlText w:val="%4"/>
      <w:lvlJc w:val="left"/>
      <w:pPr>
        <w:ind w:left="2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7879D8">
      <w:start w:val="1"/>
      <w:numFmt w:val="lowerLetter"/>
      <w:lvlText w:val="%5"/>
      <w:lvlJc w:val="left"/>
      <w:pPr>
        <w:ind w:left="2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547A38">
      <w:start w:val="1"/>
      <w:numFmt w:val="lowerRoman"/>
      <w:lvlText w:val="%6"/>
      <w:lvlJc w:val="left"/>
      <w:pPr>
        <w:ind w:left="3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F09D9A">
      <w:start w:val="1"/>
      <w:numFmt w:val="decimal"/>
      <w:lvlText w:val="%7"/>
      <w:lvlJc w:val="left"/>
      <w:pPr>
        <w:ind w:left="4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C07DF4">
      <w:start w:val="1"/>
      <w:numFmt w:val="lowerLetter"/>
      <w:lvlText w:val="%8"/>
      <w:lvlJc w:val="left"/>
      <w:pPr>
        <w:ind w:left="5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4FA88">
      <w:start w:val="1"/>
      <w:numFmt w:val="lowerRoman"/>
      <w:lvlText w:val="%9"/>
      <w:lvlJc w:val="left"/>
      <w:pPr>
        <w:ind w:left="5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232D3E"/>
    <w:multiLevelType w:val="hybridMultilevel"/>
    <w:tmpl w:val="BBDC9646"/>
    <w:lvl w:ilvl="0" w:tplc="96DAD33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8E443C">
      <w:start w:val="1"/>
      <w:numFmt w:val="lowerLetter"/>
      <w:lvlText w:val="%2)"/>
      <w:lvlJc w:val="left"/>
      <w:pPr>
        <w:ind w:left="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CCCB96">
      <w:start w:val="1"/>
      <w:numFmt w:val="lowerRoman"/>
      <w:lvlText w:val="%3"/>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549664">
      <w:start w:val="1"/>
      <w:numFmt w:val="decimal"/>
      <w:lvlText w:val="%4"/>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A48EE4">
      <w:start w:val="1"/>
      <w:numFmt w:val="lowerLetter"/>
      <w:lvlText w:val="%5"/>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164104">
      <w:start w:val="1"/>
      <w:numFmt w:val="lowerRoman"/>
      <w:lvlText w:val="%6"/>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9A742E">
      <w:start w:val="1"/>
      <w:numFmt w:val="decimal"/>
      <w:lvlText w:val="%7"/>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5C5F8C">
      <w:start w:val="1"/>
      <w:numFmt w:val="lowerLetter"/>
      <w:lvlText w:val="%8"/>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6692FE">
      <w:start w:val="1"/>
      <w:numFmt w:val="lowerRoman"/>
      <w:lvlText w:val="%9"/>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D753769"/>
    <w:multiLevelType w:val="hybridMultilevel"/>
    <w:tmpl w:val="F5EE2F02"/>
    <w:lvl w:ilvl="0" w:tplc="C8447378">
      <w:start w:val="2"/>
      <w:numFmt w:val="upperRoman"/>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7CC05DA">
      <w:start w:val="1"/>
      <w:numFmt w:val="lowerLetter"/>
      <w:lvlText w:val="%2"/>
      <w:lvlJc w:val="left"/>
      <w:pPr>
        <w:ind w:left="42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89E9F72">
      <w:start w:val="1"/>
      <w:numFmt w:val="lowerRoman"/>
      <w:lvlText w:val="%3"/>
      <w:lvlJc w:val="left"/>
      <w:pPr>
        <w:ind w:left="49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12AE3C0">
      <w:start w:val="1"/>
      <w:numFmt w:val="decimal"/>
      <w:lvlText w:val="%4"/>
      <w:lvlJc w:val="left"/>
      <w:pPr>
        <w:ind w:left="56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6945476">
      <w:start w:val="1"/>
      <w:numFmt w:val="lowerLetter"/>
      <w:lvlText w:val="%5"/>
      <w:lvlJc w:val="left"/>
      <w:pPr>
        <w:ind w:left="63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D56F478">
      <w:start w:val="1"/>
      <w:numFmt w:val="lowerRoman"/>
      <w:lvlText w:val="%6"/>
      <w:lvlJc w:val="left"/>
      <w:pPr>
        <w:ind w:left="70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C1C5694">
      <w:start w:val="1"/>
      <w:numFmt w:val="decimal"/>
      <w:lvlText w:val="%7"/>
      <w:lvlJc w:val="left"/>
      <w:pPr>
        <w:ind w:left="78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FF0D0BA">
      <w:start w:val="1"/>
      <w:numFmt w:val="lowerLetter"/>
      <w:lvlText w:val="%8"/>
      <w:lvlJc w:val="left"/>
      <w:pPr>
        <w:ind w:left="85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D00DF2E">
      <w:start w:val="1"/>
      <w:numFmt w:val="lowerRoman"/>
      <w:lvlText w:val="%9"/>
      <w:lvlJc w:val="left"/>
      <w:pPr>
        <w:ind w:left="92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E8D3412"/>
    <w:multiLevelType w:val="hybridMultilevel"/>
    <w:tmpl w:val="B6CAE5BC"/>
    <w:lvl w:ilvl="0" w:tplc="E39C7E7A">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8E4E64">
      <w:start w:val="1"/>
      <w:numFmt w:val="lowerLetter"/>
      <w:lvlText w:val="%2"/>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52D330">
      <w:start w:val="1"/>
      <w:numFmt w:val="lowerRoman"/>
      <w:lvlText w:val="%3"/>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2AC0E">
      <w:start w:val="1"/>
      <w:numFmt w:val="decimal"/>
      <w:lvlText w:val="%4"/>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C8ACDC">
      <w:start w:val="1"/>
      <w:numFmt w:val="lowerLetter"/>
      <w:lvlText w:val="%5"/>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DAE132">
      <w:start w:val="1"/>
      <w:numFmt w:val="lowerRoman"/>
      <w:lvlText w:val="%6"/>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5048F0">
      <w:start w:val="1"/>
      <w:numFmt w:val="decimal"/>
      <w:lvlText w:val="%7"/>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F068A2">
      <w:start w:val="1"/>
      <w:numFmt w:val="lowerLetter"/>
      <w:lvlText w:val="%8"/>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A465CE">
      <w:start w:val="1"/>
      <w:numFmt w:val="lowerRoman"/>
      <w:lvlText w:val="%9"/>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00482442">
    <w:abstractNumId w:val="3"/>
  </w:num>
  <w:num w:numId="2" w16cid:durableId="1522281096">
    <w:abstractNumId w:val="1"/>
  </w:num>
  <w:num w:numId="3" w16cid:durableId="1060134730">
    <w:abstractNumId w:val="5"/>
  </w:num>
  <w:num w:numId="4" w16cid:durableId="478155376">
    <w:abstractNumId w:val="11"/>
  </w:num>
  <w:num w:numId="5" w16cid:durableId="1014839557">
    <w:abstractNumId w:val="0"/>
  </w:num>
  <w:num w:numId="6" w16cid:durableId="1568951148">
    <w:abstractNumId w:val="6"/>
  </w:num>
  <w:num w:numId="7" w16cid:durableId="1759712460">
    <w:abstractNumId w:val="8"/>
  </w:num>
  <w:num w:numId="8" w16cid:durableId="1831214470">
    <w:abstractNumId w:val="4"/>
  </w:num>
  <w:num w:numId="9" w16cid:durableId="1295059010">
    <w:abstractNumId w:val="13"/>
  </w:num>
  <w:num w:numId="10" w16cid:durableId="1947613245">
    <w:abstractNumId w:val="7"/>
  </w:num>
  <w:num w:numId="11" w16cid:durableId="95249293">
    <w:abstractNumId w:val="10"/>
  </w:num>
  <w:num w:numId="12" w16cid:durableId="641886054">
    <w:abstractNumId w:val="2"/>
  </w:num>
  <w:num w:numId="13" w16cid:durableId="809177458">
    <w:abstractNumId w:val="9"/>
  </w:num>
  <w:num w:numId="14" w16cid:durableId="25376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F0"/>
    <w:rsid w:val="001039F5"/>
    <w:rsid w:val="00B541F0"/>
    <w:rsid w:val="00F35A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5F33"/>
  <w15:docId w15:val="{0B60AC35-2CCF-4A4C-B7C3-289402B2C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42" w:line="251" w:lineRule="auto"/>
      <w:ind w:left="442" w:right="2447"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numPr>
        <w:numId w:val="14"/>
      </w:numPr>
      <w:spacing w:after="159"/>
      <w:ind w:left="10" w:right="1" w:hanging="10"/>
      <w:jc w:val="center"/>
      <w:outlineLvl w:val="0"/>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19</Pages>
  <Words>6323</Words>
  <Characters>37312</Characters>
  <Application>Microsoft Office Word</Application>
  <DocSecurity>0</DocSecurity>
  <Lines>310</Lines>
  <Paragraphs>87</Paragraphs>
  <ScaleCrop>false</ScaleCrop>
  <Company>HP</Company>
  <LinksUpToDate>false</LinksUpToDate>
  <CharactersWithSpaces>43548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bezpečnostních služeb v objektu</dc:title>
  <dc:subject/>
  <dc:creator>Cejiza, s.r.o.</dc:creator>
  <cp:keywords/>
  <cp:lastModifiedBy>Dagmar Kleinová</cp:lastModifiedBy>
  <cp:revision>2</cp:revision>
  <dcterms:created xsi:type="dcterms:W3CDTF">2024-07-17T08:57:00Z</dcterms:created>
  <dcterms:modified xsi:type="dcterms:W3CDTF">2024-07-17T08:57:00Z</dcterms:modified>
</cp:coreProperties>
</file>