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038E2428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B34F04">
        <w:rPr>
          <w:szCs w:val="24"/>
        </w:rPr>
        <w:t>1312</w:t>
      </w:r>
    </w:p>
    <w:p w14:paraId="306E53B0" w14:textId="2D6436CF" w:rsidR="00381205" w:rsidRPr="00BE46EA" w:rsidRDefault="00492A7D" w:rsidP="00581D5A">
      <w:pPr>
        <w:pStyle w:val="ZkladntextIMP"/>
        <w:spacing w:line="240" w:lineRule="auto"/>
        <w:jc w:val="center"/>
        <w:rPr>
          <w:szCs w:val="24"/>
        </w:rPr>
      </w:pPr>
      <w:r w:rsidRPr="00516DE1">
        <w:rPr>
          <w:szCs w:val="24"/>
        </w:rPr>
        <w:t xml:space="preserve">D O D A T E </w:t>
      </w:r>
      <w:r w:rsidRPr="00B34F04">
        <w:rPr>
          <w:szCs w:val="24"/>
        </w:rPr>
        <w:t>K </w:t>
      </w:r>
      <w:r w:rsidR="004F1594" w:rsidRPr="00B34F04">
        <w:rPr>
          <w:szCs w:val="24"/>
        </w:rPr>
        <w:t xml:space="preserve"> </w:t>
      </w:r>
      <w:r w:rsidR="00381205" w:rsidRPr="00B34F04">
        <w:rPr>
          <w:szCs w:val="24"/>
        </w:rPr>
        <w:t xml:space="preserve"> č.</w:t>
      </w:r>
      <w:r w:rsidR="0054051E" w:rsidRPr="00B34F04">
        <w:rPr>
          <w:szCs w:val="24"/>
        </w:rPr>
        <w:t xml:space="preserve"> </w:t>
      </w:r>
      <w:r w:rsidR="008B408A" w:rsidRPr="00B34F04">
        <w:rPr>
          <w:szCs w:val="24"/>
        </w:rPr>
        <w:t>1312</w:t>
      </w:r>
    </w:p>
    <w:p w14:paraId="138D42E2" w14:textId="77777777" w:rsidR="00763FB2" w:rsidRPr="00CA3518" w:rsidRDefault="00763FB2" w:rsidP="004703E0">
      <w:pPr>
        <w:pStyle w:val="Zkladntext"/>
        <w:rPr>
          <w:sz w:val="22"/>
          <w:szCs w:val="22"/>
        </w:rPr>
      </w:pPr>
    </w:p>
    <w:p w14:paraId="2D4B9791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CA3518" w:rsidRDefault="00381205" w:rsidP="004703E0">
      <w:pPr>
        <w:pStyle w:val="Zkladntext"/>
        <w:rPr>
          <w:sz w:val="22"/>
          <w:szCs w:val="22"/>
        </w:rPr>
      </w:pPr>
    </w:p>
    <w:p w14:paraId="1F9F9696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mezi těmito smluvními stranami:</w:t>
      </w:r>
    </w:p>
    <w:p w14:paraId="4860B5EF" w14:textId="77777777" w:rsidR="00522179" w:rsidRPr="00CA3518" w:rsidRDefault="00522179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</w:p>
    <w:p w14:paraId="41306991" w14:textId="77777777" w:rsidR="00381205" w:rsidRPr="00CA3518" w:rsidRDefault="00381205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  <w:r w:rsidRPr="00CA3518">
        <w:rPr>
          <w:b w:val="0"/>
          <w:bCs/>
          <w:spacing w:val="0"/>
          <w:sz w:val="22"/>
          <w:szCs w:val="22"/>
        </w:rPr>
        <w:t>Statutární město Brno</w:t>
      </w:r>
    </w:p>
    <w:p w14:paraId="794EAE0C" w14:textId="77777777" w:rsidR="00C42A21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se sídlem Dominikánské náměstí </w:t>
      </w:r>
      <w:r w:rsidR="00DB2AB6" w:rsidRPr="00CA3518">
        <w:rPr>
          <w:sz w:val="22"/>
          <w:szCs w:val="22"/>
        </w:rPr>
        <w:t>196/</w:t>
      </w:r>
      <w:r w:rsidRPr="00CA3518">
        <w:rPr>
          <w:sz w:val="22"/>
          <w:szCs w:val="22"/>
        </w:rPr>
        <w:t xml:space="preserve">1, </w:t>
      </w:r>
      <w:r w:rsidR="00DB2AB6" w:rsidRPr="00CA3518">
        <w:rPr>
          <w:sz w:val="22"/>
          <w:szCs w:val="22"/>
        </w:rPr>
        <w:t>Brno – město, 602 00 Brno</w:t>
      </w:r>
      <w:r w:rsidRPr="00CA3518">
        <w:rPr>
          <w:sz w:val="22"/>
          <w:szCs w:val="22"/>
        </w:rPr>
        <w:t>, Česká republika, zastoupené</w:t>
      </w:r>
      <w:r w:rsidR="00DB2AB6" w:rsidRPr="00CA3518">
        <w:rPr>
          <w:sz w:val="22"/>
          <w:szCs w:val="22"/>
        </w:rPr>
        <w:t xml:space="preserve"> </w:t>
      </w:r>
      <w:r w:rsidR="00FB7835" w:rsidRPr="00CA3518">
        <w:rPr>
          <w:sz w:val="22"/>
          <w:szCs w:val="22"/>
        </w:rPr>
        <w:t>JUDr. Markétou</w:t>
      </w:r>
      <w:r w:rsidR="001309BC" w:rsidRPr="00CA3518">
        <w:rPr>
          <w:sz w:val="22"/>
          <w:szCs w:val="22"/>
        </w:rPr>
        <w:t xml:space="preserve"> V</w:t>
      </w:r>
      <w:r w:rsidR="00FB7835" w:rsidRPr="00CA3518">
        <w:rPr>
          <w:sz w:val="22"/>
          <w:szCs w:val="22"/>
        </w:rPr>
        <w:t>aňkovou, primátorkou</w:t>
      </w:r>
      <w:r w:rsidR="00C42A21" w:rsidRPr="00CA3518">
        <w:rPr>
          <w:sz w:val="22"/>
          <w:szCs w:val="22"/>
        </w:rPr>
        <w:t xml:space="preserve"> města Brna</w:t>
      </w:r>
    </w:p>
    <w:p w14:paraId="5A780269" w14:textId="13195EAB" w:rsidR="00FB7835" w:rsidRPr="00CA3518" w:rsidRDefault="00FB783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k podpisu dodatku pověřen Ing. </w:t>
      </w:r>
      <w:r w:rsidR="00DA7F4A" w:rsidRPr="00CA3518">
        <w:rPr>
          <w:sz w:val="22"/>
          <w:szCs w:val="22"/>
        </w:rPr>
        <w:t>Tomáš Pivec,</w:t>
      </w:r>
      <w:r w:rsidR="004507CF" w:rsidRPr="00CA3518">
        <w:rPr>
          <w:sz w:val="22"/>
          <w:szCs w:val="22"/>
        </w:rPr>
        <w:t xml:space="preserve"> MBA</w:t>
      </w:r>
      <w:r w:rsidR="00DA7F4A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vedoucí Odboru investičního Magistrátu města Brna</w:t>
      </w:r>
    </w:p>
    <w:p w14:paraId="49016051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A475B2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44992785</w:t>
      </w:r>
    </w:p>
    <w:p w14:paraId="54D8EC06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„Město“)</w:t>
      </w:r>
    </w:p>
    <w:p w14:paraId="20E391E6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5560F7B9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a</w:t>
      </w:r>
    </w:p>
    <w:p w14:paraId="040C65E1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6AAD0AE7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Brněnské vodárny a kanalizace, a.s.</w:t>
      </w:r>
    </w:p>
    <w:p w14:paraId="0B883988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se sídlem Pisárecká 555/1a, Pisárky, 603 00 Brno, Česká republika, zastoupené </w:t>
      </w:r>
    </w:p>
    <w:p w14:paraId="4171136B" w14:textId="77777777" w:rsidR="004507CF" w:rsidRPr="00CA351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Ing. Danielem </w:t>
      </w:r>
      <w:proofErr w:type="spellStart"/>
      <w:r w:rsidRPr="00CA3518">
        <w:rPr>
          <w:bCs/>
          <w:sz w:val="22"/>
          <w:szCs w:val="22"/>
        </w:rPr>
        <w:t>Stružem</w:t>
      </w:r>
      <w:proofErr w:type="spellEnd"/>
      <w:r w:rsidRPr="00CA3518">
        <w:rPr>
          <w:bCs/>
          <w:sz w:val="22"/>
          <w:szCs w:val="22"/>
        </w:rPr>
        <w:t>, MBA, předsedou představenstva,</w:t>
      </w:r>
    </w:p>
    <w:p w14:paraId="051261D7" w14:textId="35DE6F13" w:rsidR="00741E7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k podpisu dodatku oprávněn na základě zmocnění ze dne 16.12.2022 </w:t>
      </w:r>
      <w:r w:rsidR="0069307F">
        <w:rPr>
          <w:bCs/>
          <w:sz w:val="22"/>
          <w:szCs w:val="22"/>
        </w:rPr>
        <w:t xml:space="preserve">XXXXXX </w:t>
      </w:r>
      <w:proofErr w:type="spellStart"/>
      <w:r w:rsidR="0069307F">
        <w:rPr>
          <w:bCs/>
          <w:sz w:val="22"/>
          <w:szCs w:val="22"/>
        </w:rPr>
        <w:t>XXXXXX</w:t>
      </w:r>
      <w:proofErr w:type="spellEnd"/>
    </w:p>
    <w:p w14:paraId="185721E8" w14:textId="77777777" w:rsidR="0069307F" w:rsidRPr="00CA3518" w:rsidRDefault="0069307F" w:rsidP="004703E0">
      <w:pPr>
        <w:jc w:val="both"/>
        <w:rPr>
          <w:bCs/>
          <w:sz w:val="22"/>
          <w:szCs w:val="22"/>
        </w:rPr>
      </w:pPr>
    </w:p>
    <w:p w14:paraId="2D40225D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741E78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46347275</w:t>
      </w:r>
    </w:p>
    <w:p w14:paraId="1073188A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„BVK“)</w:t>
      </w:r>
      <w:r w:rsidR="00CF6EDE" w:rsidRPr="00CA3518">
        <w:rPr>
          <w:sz w:val="22"/>
          <w:szCs w:val="22"/>
        </w:rPr>
        <w:t xml:space="preserve"> </w:t>
      </w:r>
    </w:p>
    <w:p w14:paraId="35336DAF" w14:textId="77777777" w:rsidR="00F85843" w:rsidRPr="00CA3518" w:rsidRDefault="00F85843" w:rsidP="004703E0">
      <w:pPr>
        <w:pStyle w:val="Zkladntext2"/>
        <w:rPr>
          <w:sz w:val="22"/>
          <w:szCs w:val="22"/>
        </w:rPr>
      </w:pPr>
    </w:p>
    <w:p w14:paraId="11038FB8" w14:textId="77777777" w:rsidR="00D76B7C" w:rsidRPr="00CA3518" w:rsidRDefault="00381205" w:rsidP="004703E0">
      <w:pPr>
        <w:pStyle w:val="Zkladntext2"/>
        <w:ind w:firstLine="720"/>
        <w:rPr>
          <w:sz w:val="22"/>
          <w:szCs w:val="22"/>
        </w:rPr>
      </w:pPr>
      <w:r w:rsidRPr="00CA3518">
        <w:rPr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A3518">
          <w:rPr>
            <w:sz w:val="22"/>
            <w:szCs w:val="22"/>
          </w:rPr>
          <w:t>4.2 a</w:t>
        </w:r>
      </w:smartTag>
      <w:r w:rsidRPr="00CA3518">
        <w:rPr>
          <w:sz w:val="22"/>
          <w:szCs w:val="22"/>
        </w:rPr>
        <w:t xml:space="preserve"> 22.2 smlouvy</w:t>
      </w:r>
      <w:r w:rsidR="004174FC" w:rsidRPr="00CA3518">
        <w:rPr>
          <w:sz w:val="22"/>
          <w:szCs w:val="22"/>
        </w:rPr>
        <w:t xml:space="preserve"> </w:t>
      </w:r>
      <w:r w:rsidR="00976659" w:rsidRPr="00CA3518">
        <w:rPr>
          <w:sz w:val="22"/>
          <w:szCs w:val="22"/>
        </w:rPr>
        <w:t>mění</w:t>
      </w:r>
      <w:r w:rsidRPr="00CA3518">
        <w:rPr>
          <w:sz w:val="22"/>
          <w:szCs w:val="22"/>
        </w:rPr>
        <w:t xml:space="preserve"> takto:</w:t>
      </w:r>
    </w:p>
    <w:p w14:paraId="50AD41B6" w14:textId="6EF4931F" w:rsidR="00712A97" w:rsidRPr="00CA3518" w:rsidRDefault="00712A97" w:rsidP="004703E0">
      <w:pPr>
        <w:pStyle w:val="Zkladntext2"/>
        <w:rPr>
          <w:sz w:val="22"/>
          <w:szCs w:val="22"/>
        </w:rPr>
      </w:pPr>
    </w:p>
    <w:p w14:paraId="37BCF683" w14:textId="77777777" w:rsidR="00AE2FA8" w:rsidRPr="00CA3518" w:rsidRDefault="00AE2FA8" w:rsidP="004703E0">
      <w:pPr>
        <w:pStyle w:val="Zkladntext2"/>
        <w:rPr>
          <w:sz w:val="22"/>
          <w:szCs w:val="22"/>
        </w:rPr>
      </w:pPr>
    </w:p>
    <w:p w14:paraId="21BEC1FB" w14:textId="77777777" w:rsidR="005D5777" w:rsidRPr="00CA3518" w:rsidRDefault="00437CF3" w:rsidP="0063402F">
      <w:pPr>
        <w:pStyle w:val="Zkladntext2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I.</w:t>
      </w:r>
    </w:p>
    <w:p w14:paraId="2E246C03" w14:textId="77777777" w:rsidR="00982DB4" w:rsidRPr="00CA3518" w:rsidRDefault="00982DB4" w:rsidP="004703E0">
      <w:pPr>
        <w:pStyle w:val="Zkladntext2"/>
        <w:ind w:firstLine="720"/>
        <w:rPr>
          <w:sz w:val="22"/>
          <w:szCs w:val="22"/>
        </w:rPr>
      </w:pPr>
    </w:p>
    <w:p w14:paraId="465080E9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CA3518" w:rsidRDefault="00685649" w:rsidP="004703E0">
      <w:pPr>
        <w:jc w:val="both"/>
        <w:rPr>
          <w:sz w:val="22"/>
          <w:szCs w:val="22"/>
        </w:rPr>
      </w:pPr>
    </w:p>
    <w:p w14:paraId="384B8371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Příloha 4.2/A – dlouhodobý hmotný majetek</w:t>
      </w:r>
    </w:p>
    <w:p w14:paraId="43FE528D" w14:textId="77777777" w:rsidR="00D9239F" w:rsidRPr="00CA3518" w:rsidRDefault="00D9239F" w:rsidP="004703E0">
      <w:pPr>
        <w:jc w:val="both"/>
        <w:outlineLvl w:val="0"/>
        <w:rPr>
          <w:b/>
          <w:sz w:val="22"/>
          <w:szCs w:val="22"/>
          <w:u w:val="single"/>
        </w:rPr>
      </w:pPr>
    </w:p>
    <w:p w14:paraId="0FF863EC" w14:textId="77777777" w:rsidR="00E93218" w:rsidRPr="00CA3518" w:rsidRDefault="00E93218" w:rsidP="004703E0">
      <w:pPr>
        <w:jc w:val="both"/>
        <w:outlineLvl w:val="0"/>
        <w:rPr>
          <w:sz w:val="22"/>
          <w:szCs w:val="22"/>
          <w:u w:val="single"/>
        </w:rPr>
      </w:pPr>
    </w:p>
    <w:p w14:paraId="020C8023" w14:textId="39B98D35" w:rsidR="000C64A0" w:rsidRPr="00C12EF6" w:rsidRDefault="003458C9" w:rsidP="004703E0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bookmarkStart w:id="0" w:name="_Hlk113618587"/>
      <w:r w:rsidRPr="00C12EF6">
        <w:rPr>
          <w:b/>
          <w:sz w:val="22"/>
          <w:szCs w:val="22"/>
          <w:u w:val="single"/>
        </w:rPr>
        <w:t xml:space="preserve">Brno, </w:t>
      </w:r>
      <w:r w:rsidR="00B10960" w:rsidRPr="00C12EF6">
        <w:rPr>
          <w:b/>
          <w:sz w:val="22"/>
          <w:szCs w:val="22"/>
          <w:u w:val="single"/>
        </w:rPr>
        <w:t>Klajdovská I - Rekonstrukce vodovodních přípojek</w:t>
      </w:r>
    </w:p>
    <w:p w14:paraId="448B0001" w14:textId="46085C33" w:rsidR="00E93218" w:rsidRPr="00C12EF6" w:rsidRDefault="0089216E" w:rsidP="004703E0">
      <w:pPr>
        <w:pStyle w:val="Odstavecseseznamem"/>
        <w:jc w:val="both"/>
        <w:outlineLvl w:val="0"/>
        <w:rPr>
          <w:sz w:val="22"/>
          <w:szCs w:val="22"/>
          <w:u w:val="single"/>
        </w:rPr>
      </w:pPr>
      <w:r w:rsidRPr="00C12EF6">
        <w:rPr>
          <w:sz w:val="22"/>
          <w:szCs w:val="22"/>
          <w:u w:val="single"/>
        </w:rPr>
        <w:t>Číslo stavby</w:t>
      </w:r>
      <w:r w:rsidRPr="00C12EF6">
        <w:rPr>
          <w:sz w:val="22"/>
          <w:szCs w:val="22"/>
        </w:rPr>
        <w:t xml:space="preserve">: </w:t>
      </w:r>
      <w:r w:rsidR="00710EFE" w:rsidRPr="00C12EF6">
        <w:rPr>
          <w:sz w:val="22"/>
          <w:szCs w:val="22"/>
        </w:rPr>
        <w:t>132</w:t>
      </w:r>
      <w:r w:rsidR="00B10960" w:rsidRPr="00C12EF6">
        <w:rPr>
          <w:sz w:val="22"/>
          <w:szCs w:val="22"/>
        </w:rPr>
        <w:t>985</w:t>
      </w:r>
      <w:r w:rsidRPr="00C12EF6">
        <w:rPr>
          <w:sz w:val="22"/>
          <w:szCs w:val="22"/>
        </w:rPr>
        <w:tab/>
      </w:r>
      <w:r w:rsidR="00E93218" w:rsidRPr="00C12EF6">
        <w:rPr>
          <w:sz w:val="22"/>
          <w:szCs w:val="22"/>
          <w:u w:val="single"/>
        </w:rPr>
        <w:t>ORG</w:t>
      </w:r>
      <w:r w:rsidR="00264D34" w:rsidRPr="00C12EF6">
        <w:rPr>
          <w:sz w:val="22"/>
          <w:szCs w:val="22"/>
          <w:u w:val="single"/>
        </w:rPr>
        <w:t xml:space="preserve"> </w:t>
      </w:r>
      <w:r w:rsidR="003458C9" w:rsidRPr="00C12EF6">
        <w:rPr>
          <w:sz w:val="22"/>
          <w:szCs w:val="22"/>
          <w:u w:val="single"/>
        </w:rPr>
        <w:t>3126</w:t>
      </w:r>
    </w:p>
    <w:p w14:paraId="294C7A24" w14:textId="77777777" w:rsidR="0097789A" w:rsidRPr="00C12EF6" w:rsidRDefault="0097789A" w:rsidP="004703E0">
      <w:pPr>
        <w:jc w:val="both"/>
        <w:rPr>
          <w:b/>
          <w:i/>
          <w:sz w:val="22"/>
          <w:szCs w:val="22"/>
          <w:highlight w:val="yellow"/>
        </w:rPr>
      </w:pPr>
    </w:p>
    <w:p w14:paraId="025B9D0B" w14:textId="77777777" w:rsidR="00B10960" w:rsidRPr="00C12EF6" w:rsidRDefault="00B10960" w:rsidP="004703E0">
      <w:pPr>
        <w:jc w:val="both"/>
        <w:rPr>
          <w:b/>
          <w:i/>
          <w:sz w:val="22"/>
          <w:szCs w:val="22"/>
          <w:highlight w:val="yellow"/>
        </w:rPr>
      </w:pPr>
    </w:p>
    <w:bookmarkEnd w:id="0"/>
    <w:p w14:paraId="0BDCC449" w14:textId="77777777" w:rsidR="00B10960" w:rsidRPr="00C12EF6" w:rsidRDefault="00B10960" w:rsidP="00B10960">
      <w:pPr>
        <w:jc w:val="both"/>
        <w:rPr>
          <w:b/>
          <w:i/>
          <w:color w:val="000000" w:themeColor="text1"/>
          <w:sz w:val="22"/>
          <w:szCs w:val="22"/>
        </w:rPr>
      </w:pPr>
      <w:r w:rsidRPr="00C12EF6">
        <w:rPr>
          <w:b/>
          <w:i/>
          <w:color w:val="000000" w:themeColor="text1"/>
          <w:sz w:val="22"/>
          <w:szCs w:val="22"/>
        </w:rPr>
        <w:t>vkládá se:</w:t>
      </w:r>
    </w:p>
    <w:p w14:paraId="2F62DF6A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7F21B680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4B635A44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M-05893</w:t>
      </w:r>
    </w:p>
    <w:p w14:paraId="3D8AAFA8" w14:textId="16EBB2FD" w:rsidR="00B10960" w:rsidRPr="00444330" w:rsidRDefault="00B10960" w:rsidP="00B1096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</w:t>
      </w:r>
      <w:r w:rsidR="00B4325B" w:rsidRPr="00444330">
        <w:rPr>
          <w:sz w:val="22"/>
          <w:szCs w:val="22"/>
        </w:rPr>
        <w:t>STAVBA-2019-008362</w:t>
      </w:r>
    </w:p>
    <w:p w14:paraId="0C81886A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BRNO-MĚSTO</w:t>
      </w:r>
    </w:p>
    <w:p w14:paraId="605B0FD1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154 618,- Kč </w:t>
      </w:r>
    </w:p>
    <w:p w14:paraId="207A9F71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M-05893/11 pro nemovitost Klajdovská č. o. 4, v dl. 8,73 m, z materiálu PE 32x3,0 SDR11. VP uložena do chráničky KOPOFLEX DN 90.</w:t>
      </w:r>
    </w:p>
    <w:p w14:paraId="1B4375B7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0607A1C9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6DD64740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M-07456</w:t>
      </w:r>
    </w:p>
    <w:p w14:paraId="3B737019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34493A9E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 MĚSTO</w:t>
      </w:r>
    </w:p>
    <w:p w14:paraId="785A8AC6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88 201,- Kč </w:t>
      </w:r>
    </w:p>
    <w:p w14:paraId="448AC3CB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M-07456/41 pro nemovitost Klajdovská č. o. 6, v dl. 4,98 m, z materiálu PE 32x3,0 SDR11. VP uložena do chráničky KOPOFLEX DN 90.</w:t>
      </w:r>
    </w:p>
    <w:p w14:paraId="4317002C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lastRenderedPageBreak/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M-05671</w:t>
      </w:r>
    </w:p>
    <w:p w14:paraId="17DC2D15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7DDA88C2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BRNO-MĚSTO</w:t>
      </w:r>
    </w:p>
    <w:p w14:paraId="43BD7728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94 223,- Kč </w:t>
      </w:r>
    </w:p>
    <w:p w14:paraId="56911CF6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M-05671/31 pro nemovitost Klajdovská č. o. 7, v dl. 5,32 m, z materiálu PE 32x3,0 SDR11. VP uložena do chráničky KOPOFLEX DN 90.</w:t>
      </w:r>
    </w:p>
    <w:p w14:paraId="1810E4A2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5B1FD778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6F99EE68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M-06993</w:t>
      </w:r>
    </w:p>
    <w:p w14:paraId="5A09B1CB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08981C0F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 - město</w:t>
      </w:r>
    </w:p>
    <w:p w14:paraId="4E79103D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66 948,- Kč </w:t>
      </w:r>
    </w:p>
    <w:p w14:paraId="1570D51F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M-06993/17 pro nemovitost Klajdovská č. o. 8, v dl. 3,78 m, z materiálu PE 40x3,7 SDR11. VP uložena do chráničky KOPOFLEX DN 90.</w:t>
      </w:r>
    </w:p>
    <w:p w14:paraId="24ACBB63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119D967D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65A304DC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M-10454</w:t>
      </w:r>
    </w:p>
    <w:p w14:paraId="798DAEFB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70057F1D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za červen 1984 - různé</w:t>
      </w:r>
    </w:p>
    <w:p w14:paraId="1DEA74EC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138 324,- Kč </w:t>
      </w:r>
    </w:p>
    <w:p w14:paraId="46943F1A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M-10454/12 pro nemovitost Klajdovská č. o. 9, v dl. 7,81 m, z materiálu PE 32x3,0 SDR11. VP uložena do chráničky KOPOFLEX DN 90.</w:t>
      </w:r>
    </w:p>
    <w:p w14:paraId="40459938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4913CBD7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177FD06C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M-06641</w:t>
      </w:r>
    </w:p>
    <w:p w14:paraId="232E7B05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41135FA6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 - město</w:t>
      </w:r>
    </w:p>
    <w:p w14:paraId="1F492EE9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66 594,- Kč </w:t>
      </w:r>
    </w:p>
    <w:p w14:paraId="55995EAF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M-06641/12 pro nemovitost Klajdovská </w:t>
      </w:r>
      <w:proofErr w:type="spellStart"/>
      <w:r w:rsidRPr="00C12EF6">
        <w:rPr>
          <w:color w:val="000000" w:themeColor="text1"/>
          <w:sz w:val="22"/>
          <w:szCs w:val="22"/>
        </w:rPr>
        <w:t>č.o</w:t>
      </w:r>
      <w:proofErr w:type="spellEnd"/>
      <w:r w:rsidRPr="00C12EF6">
        <w:rPr>
          <w:color w:val="000000" w:themeColor="text1"/>
          <w:sz w:val="22"/>
          <w:szCs w:val="22"/>
        </w:rPr>
        <w:t>. 10, v dl. 3,76 m, z materiálu PE 32x3,0 SDR11. VP uložena do chráničky KOPOFLEX DN 90.</w:t>
      </w:r>
    </w:p>
    <w:p w14:paraId="77D248B2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593BCECC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667944F2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M-05893</w:t>
      </w:r>
    </w:p>
    <w:p w14:paraId="4DB603B3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7F07474A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BRNO-MĚSTO</w:t>
      </w:r>
    </w:p>
    <w:p w14:paraId="5546E575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150 544,- Kč </w:t>
      </w:r>
    </w:p>
    <w:p w14:paraId="1BDD91D9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M-05893/7 pro nemovitost Klajdovská č. o. 11, v dl. 8,50 m, z materiálu PE 32x3,0 SDR11. VP uložena do chráničky KOPOFLEX DN 90.</w:t>
      </w:r>
    </w:p>
    <w:p w14:paraId="1E30EB3B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0802C16D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55BCEF27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M-06435</w:t>
      </w:r>
    </w:p>
    <w:p w14:paraId="22DE84AF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58F12E29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 r. 1971</w:t>
      </w:r>
    </w:p>
    <w:p w14:paraId="3784C358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127 697,- Kč </w:t>
      </w:r>
    </w:p>
    <w:p w14:paraId="7B46E8BF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M-06435/50 pro nemovitost Klajdovská č. o. 12, v dl. 7,21 m, z materiálu PE 32x3,0 SDR11. VP uložena do chráničky KOPOFLEX DN 90.</w:t>
      </w:r>
    </w:p>
    <w:p w14:paraId="6A5BE929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59668510" w14:textId="77777777" w:rsidR="00C12EF6" w:rsidRDefault="00C12EF6" w:rsidP="00B10960">
      <w:pPr>
        <w:ind w:left="708" w:hanging="708"/>
        <w:jc w:val="both"/>
        <w:rPr>
          <w:color w:val="000000" w:themeColor="text1"/>
          <w:sz w:val="22"/>
          <w:szCs w:val="22"/>
          <w:u w:val="single"/>
        </w:rPr>
      </w:pPr>
    </w:p>
    <w:p w14:paraId="719E4DCE" w14:textId="3F41C670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M-05671</w:t>
      </w:r>
    </w:p>
    <w:p w14:paraId="4DA5C820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028C9CC8" w14:textId="65C6E70E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BRNO-MĚSTO</w:t>
      </w:r>
    </w:p>
    <w:p w14:paraId="676762FF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130 708,- Kč </w:t>
      </w:r>
    </w:p>
    <w:p w14:paraId="044DAF47" w14:textId="40620A34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</w:t>
      </w:r>
      <w:proofErr w:type="spellStart"/>
      <w:r w:rsidRPr="00C12EF6">
        <w:rPr>
          <w:color w:val="000000" w:themeColor="text1"/>
          <w:sz w:val="22"/>
          <w:szCs w:val="22"/>
        </w:rPr>
        <w:t>rekonstrukc</w:t>
      </w:r>
      <w:r w:rsidRPr="00065530">
        <w:rPr>
          <w:strike/>
          <w:color w:val="000000" w:themeColor="text1"/>
          <w:sz w:val="22"/>
          <w:szCs w:val="22"/>
        </w:rPr>
        <w:t>o</w:t>
      </w:r>
      <w:proofErr w:type="spellEnd"/>
      <w:r w:rsidR="00065530">
        <w:rPr>
          <w:color w:val="000000" w:themeColor="text1"/>
          <w:sz w:val="22"/>
          <w:szCs w:val="22"/>
        </w:rPr>
        <w:t xml:space="preserve"> </w:t>
      </w:r>
      <w:r w:rsidRPr="00C12EF6">
        <w:rPr>
          <w:color w:val="000000" w:themeColor="text1"/>
          <w:sz w:val="22"/>
          <w:szCs w:val="22"/>
        </w:rPr>
        <w:t>vodovodní přípojky M-05671/7 pro nemovitost Klajdovská č. o. 13, v dl. 7,38 m, z materiálu PE 32x3,0 SDR11. VP uložena do chráničky KOPOFLEX DN 90.</w:t>
      </w:r>
    </w:p>
    <w:p w14:paraId="3349EAB8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35BE69F7" w14:textId="77777777" w:rsidR="00B10960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4FB36899" w14:textId="77777777" w:rsidR="00C12EF6" w:rsidRDefault="00C12EF6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592A1A5A" w14:textId="77777777" w:rsidR="00C12EF6" w:rsidRPr="00C12EF6" w:rsidRDefault="00C12EF6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7C4D9829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M-06978</w:t>
      </w:r>
    </w:p>
    <w:p w14:paraId="633663EA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13201466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 r. 1973</w:t>
      </w:r>
    </w:p>
    <w:p w14:paraId="50BB59C8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103 433,- Kč </w:t>
      </w:r>
    </w:p>
    <w:p w14:paraId="3E70277F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M-06978/19 pro nemovitost Klajdovská č. o. 14, v dl. 5,84 m, z materiálu PE 40x3,7 SDR11. VP uložena do chráničky KOPOFLEX DN 90.</w:t>
      </w:r>
    </w:p>
    <w:p w14:paraId="6FA804CE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512B8640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 xml:space="preserve">: M-05916 </w:t>
      </w:r>
    </w:p>
    <w:p w14:paraId="2D0F0CDE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212563DA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BRNO-MĚSTO</w:t>
      </w:r>
    </w:p>
    <w:p w14:paraId="32747332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199 427,- Kč </w:t>
      </w:r>
    </w:p>
    <w:p w14:paraId="38740634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M-05916/11 pro nemovitost Klajdovská č. o. 15, v dl. 11,26 m, z materiálu PE 32x3,0 SDR11. VP uložena do chráničky KOPOFLEX DN 90.</w:t>
      </w:r>
    </w:p>
    <w:p w14:paraId="7ED1EB80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15B53749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56448E73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M-06688</w:t>
      </w:r>
    </w:p>
    <w:p w14:paraId="5B4AC170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3A54B5FB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BRNO-MĚSTO</w:t>
      </w:r>
    </w:p>
    <w:p w14:paraId="5ED62C08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123 624,- Kč </w:t>
      </w:r>
    </w:p>
    <w:p w14:paraId="5964248B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M-06688/10 pro nemovitost Klajdovská č. o. 16a, v dl. 6,98 m, z materiálu PE 32x3,0 SDR11. VP uložena do chráničky KOPOFLEX DN 90.</w:t>
      </w:r>
    </w:p>
    <w:p w14:paraId="71DAC913" w14:textId="77777777" w:rsidR="00B10960" w:rsidRPr="00C12EF6" w:rsidRDefault="00B10960" w:rsidP="00B10960">
      <w:pPr>
        <w:ind w:left="708" w:hanging="708"/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2CFBDA8F" w14:textId="77777777" w:rsidR="00B10960" w:rsidRPr="00C12EF6" w:rsidRDefault="00B10960" w:rsidP="00B10960">
      <w:pPr>
        <w:ind w:left="708" w:hanging="708"/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54FC699A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 xml:space="preserve">: M-06993 </w:t>
      </w:r>
    </w:p>
    <w:p w14:paraId="70FE65CB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3A46F618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 - město</w:t>
      </w:r>
    </w:p>
    <w:p w14:paraId="4F5BC0D2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216 253,- Kč </w:t>
      </w:r>
    </w:p>
    <w:p w14:paraId="0E012AC8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M-06993/16 pro nemovitost Klajdovská č. o. 17, v dl. 12,21 m, z materiálu PE 40x3,7 SDR11. VP uložena do chráničky KOPOFLEX DN 90.</w:t>
      </w:r>
    </w:p>
    <w:p w14:paraId="032B3BD1" w14:textId="77777777" w:rsidR="00B10960" w:rsidRPr="00C12EF6" w:rsidRDefault="00B10960" w:rsidP="00B10960">
      <w:pPr>
        <w:ind w:left="708" w:hanging="708"/>
        <w:jc w:val="both"/>
        <w:rPr>
          <w:color w:val="000000" w:themeColor="text1"/>
          <w:sz w:val="22"/>
          <w:szCs w:val="22"/>
          <w:u w:val="single"/>
        </w:rPr>
      </w:pPr>
    </w:p>
    <w:p w14:paraId="2CA270F5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6ED42B0A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M-06978</w:t>
      </w:r>
    </w:p>
    <w:p w14:paraId="4E2DA4C5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50EB08BB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 r. 1973</w:t>
      </w:r>
    </w:p>
    <w:p w14:paraId="63BAD0FD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167 016,- Kč </w:t>
      </w:r>
    </w:p>
    <w:p w14:paraId="10F058B3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M-06978/20 pro nemovitost Klajdovská č. o. 19, v dl. 9,43 m, z materiálu PE 40x3,7 SDR11. VP uložena do chráničky KOPOFLEX DN 90.</w:t>
      </w:r>
    </w:p>
    <w:p w14:paraId="6F8775E2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3AC25B69" w14:textId="77777777" w:rsidR="00B10960" w:rsidRPr="00C12EF6" w:rsidRDefault="00B10960" w:rsidP="00B10960">
      <w:pPr>
        <w:ind w:left="708" w:hanging="708"/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4D398BCF" w14:textId="77777777" w:rsidR="00B10960" w:rsidRPr="00C12EF6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C12EF6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C12EF6">
        <w:rPr>
          <w:color w:val="000000" w:themeColor="text1"/>
          <w:sz w:val="22"/>
          <w:szCs w:val="22"/>
          <w:u w:val="single"/>
        </w:rPr>
        <w:t>. číslo</w:t>
      </w:r>
      <w:r w:rsidRPr="00C12EF6">
        <w:rPr>
          <w:color w:val="000000" w:themeColor="text1"/>
          <w:sz w:val="22"/>
          <w:szCs w:val="22"/>
        </w:rPr>
        <w:t>: M-05893</w:t>
      </w:r>
    </w:p>
    <w:p w14:paraId="38DCC70A" w14:textId="77777777" w:rsidR="00444330" w:rsidRPr="00444330" w:rsidRDefault="00444330" w:rsidP="00444330">
      <w:pPr>
        <w:jc w:val="both"/>
        <w:rPr>
          <w:sz w:val="22"/>
          <w:szCs w:val="22"/>
        </w:rPr>
      </w:pPr>
      <w:r w:rsidRPr="00444330">
        <w:rPr>
          <w:sz w:val="22"/>
          <w:szCs w:val="22"/>
          <w:u w:val="single"/>
        </w:rPr>
        <w:t>Identifikace stavby:</w:t>
      </w:r>
      <w:r w:rsidRPr="00444330">
        <w:rPr>
          <w:sz w:val="22"/>
          <w:szCs w:val="22"/>
        </w:rPr>
        <w:t xml:space="preserve"> STAVBA-2019-008362</w:t>
      </w:r>
    </w:p>
    <w:p w14:paraId="4E7E2778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VP BRNO-MĚSTO</w:t>
      </w:r>
    </w:p>
    <w:p w14:paraId="58BD1064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Navýšení pořizovací ceny o:</w:t>
      </w:r>
      <w:r w:rsidRPr="00C12EF6">
        <w:rPr>
          <w:color w:val="000000" w:themeColor="text1"/>
          <w:sz w:val="22"/>
          <w:szCs w:val="22"/>
        </w:rPr>
        <w:t xml:space="preserve"> 135 490,- Kč </w:t>
      </w:r>
    </w:p>
    <w:p w14:paraId="682AB873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rekonstrukce vodovodní přípojky M-05893/9 pro nemovitost Klajdovská č. o. 21, v dl. 7,65 m, z materiálu PE 30x3,0 SDR11. VP uložena do chráničky KOPOFLEX DN 90.</w:t>
      </w:r>
    </w:p>
    <w:p w14:paraId="49F2F1BD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0830B0F6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</w:p>
    <w:p w14:paraId="4F0183EA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</w:rPr>
        <w:t xml:space="preserve">Umístění: pozemky p. č. 1675/8 a 480/1 v k. </w:t>
      </w:r>
      <w:proofErr w:type="spellStart"/>
      <w:r w:rsidRPr="00C12EF6">
        <w:rPr>
          <w:color w:val="000000" w:themeColor="text1"/>
          <w:sz w:val="22"/>
          <w:szCs w:val="22"/>
        </w:rPr>
        <w:t>ú.</w:t>
      </w:r>
      <w:proofErr w:type="spellEnd"/>
      <w:r w:rsidRPr="00C12EF6">
        <w:rPr>
          <w:color w:val="000000" w:themeColor="text1"/>
          <w:sz w:val="22"/>
          <w:szCs w:val="22"/>
        </w:rPr>
        <w:t xml:space="preserve"> Líšeň.</w:t>
      </w:r>
    </w:p>
    <w:p w14:paraId="6D04ADC1" w14:textId="77777777" w:rsidR="00710EFE" w:rsidRDefault="00710EFE" w:rsidP="00710EFE">
      <w:pPr>
        <w:jc w:val="both"/>
        <w:rPr>
          <w:sz w:val="22"/>
          <w:szCs w:val="22"/>
        </w:rPr>
      </w:pPr>
    </w:p>
    <w:p w14:paraId="6775E674" w14:textId="77777777" w:rsidR="00C12EF6" w:rsidRDefault="00C12EF6" w:rsidP="00710EFE">
      <w:pPr>
        <w:jc w:val="both"/>
        <w:rPr>
          <w:sz w:val="22"/>
          <w:szCs w:val="22"/>
        </w:rPr>
      </w:pPr>
    </w:p>
    <w:p w14:paraId="5700FDCC" w14:textId="77777777" w:rsidR="00C12EF6" w:rsidRDefault="00C12EF6" w:rsidP="00710EFE">
      <w:pPr>
        <w:jc w:val="both"/>
        <w:rPr>
          <w:sz w:val="22"/>
          <w:szCs w:val="22"/>
        </w:rPr>
      </w:pPr>
    </w:p>
    <w:p w14:paraId="39E73A42" w14:textId="77777777" w:rsidR="00C12EF6" w:rsidRDefault="00C12EF6" w:rsidP="00710EFE">
      <w:pPr>
        <w:jc w:val="both"/>
        <w:rPr>
          <w:sz w:val="22"/>
          <w:szCs w:val="22"/>
        </w:rPr>
      </w:pPr>
    </w:p>
    <w:p w14:paraId="465C8545" w14:textId="77777777" w:rsidR="00C12EF6" w:rsidRDefault="00C12EF6" w:rsidP="00710EFE">
      <w:pPr>
        <w:jc w:val="both"/>
        <w:rPr>
          <w:sz w:val="22"/>
          <w:szCs w:val="22"/>
        </w:rPr>
      </w:pPr>
    </w:p>
    <w:p w14:paraId="293B8DDB" w14:textId="77777777" w:rsidR="00C12EF6" w:rsidRDefault="00C12EF6" w:rsidP="00710EFE">
      <w:pPr>
        <w:jc w:val="both"/>
        <w:rPr>
          <w:sz w:val="22"/>
          <w:szCs w:val="22"/>
        </w:rPr>
      </w:pPr>
    </w:p>
    <w:p w14:paraId="4818DAF5" w14:textId="77777777" w:rsidR="00C12EF6" w:rsidRDefault="00C12EF6" w:rsidP="00710EFE">
      <w:pPr>
        <w:jc w:val="both"/>
        <w:rPr>
          <w:sz w:val="22"/>
          <w:szCs w:val="22"/>
        </w:rPr>
      </w:pPr>
    </w:p>
    <w:p w14:paraId="70713C3E" w14:textId="77777777" w:rsidR="00C12EF6" w:rsidRDefault="00C12EF6" w:rsidP="00710EFE">
      <w:pPr>
        <w:jc w:val="both"/>
        <w:rPr>
          <w:sz w:val="22"/>
          <w:szCs w:val="22"/>
        </w:rPr>
      </w:pPr>
    </w:p>
    <w:p w14:paraId="679FAD3F" w14:textId="77777777" w:rsidR="00C12EF6" w:rsidRPr="00C12EF6" w:rsidRDefault="00C12EF6" w:rsidP="00710EFE">
      <w:pPr>
        <w:jc w:val="both"/>
        <w:rPr>
          <w:sz w:val="22"/>
          <w:szCs w:val="22"/>
        </w:rPr>
      </w:pPr>
    </w:p>
    <w:p w14:paraId="6AD99AA9" w14:textId="77777777" w:rsidR="00807BAD" w:rsidRPr="00C12EF6" w:rsidRDefault="00807BAD" w:rsidP="004703E0">
      <w:pPr>
        <w:ind w:left="708" w:firstLine="708"/>
        <w:jc w:val="both"/>
        <w:rPr>
          <w:color w:val="000000" w:themeColor="text1"/>
          <w:sz w:val="22"/>
          <w:szCs w:val="22"/>
        </w:rPr>
      </w:pPr>
    </w:p>
    <w:p w14:paraId="715CE029" w14:textId="006FEBCF" w:rsidR="00620F7D" w:rsidRPr="00C12EF6" w:rsidRDefault="003458C9" w:rsidP="004703E0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C12EF6">
        <w:rPr>
          <w:b/>
          <w:sz w:val="22"/>
          <w:szCs w:val="22"/>
          <w:u w:val="single"/>
        </w:rPr>
        <w:t xml:space="preserve">Brno, </w:t>
      </w:r>
      <w:r w:rsidR="002B51F0">
        <w:rPr>
          <w:b/>
          <w:sz w:val="22"/>
          <w:szCs w:val="22"/>
          <w:u w:val="single"/>
        </w:rPr>
        <w:t xml:space="preserve">XXX </w:t>
      </w:r>
      <w:proofErr w:type="spellStart"/>
      <w:r w:rsidR="002B51F0">
        <w:rPr>
          <w:b/>
          <w:sz w:val="22"/>
          <w:szCs w:val="22"/>
          <w:u w:val="single"/>
        </w:rPr>
        <w:t>XXX</w:t>
      </w:r>
      <w:proofErr w:type="spellEnd"/>
      <w:r w:rsidR="002B51F0"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2B51F0">
        <w:rPr>
          <w:b/>
          <w:sz w:val="22"/>
          <w:szCs w:val="22"/>
          <w:u w:val="single"/>
        </w:rPr>
        <w:t>XXX</w:t>
      </w:r>
      <w:proofErr w:type="spellEnd"/>
      <w:r w:rsidR="00B10960" w:rsidRPr="00C12EF6">
        <w:rPr>
          <w:b/>
          <w:sz w:val="22"/>
          <w:szCs w:val="22"/>
          <w:u w:val="single"/>
        </w:rPr>
        <w:t xml:space="preserve"> - rekonstrukce</w:t>
      </w:r>
      <w:proofErr w:type="gramEnd"/>
      <w:r w:rsidR="00B10960" w:rsidRPr="00C12EF6">
        <w:rPr>
          <w:b/>
          <w:sz w:val="22"/>
          <w:szCs w:val="22"/>
          <w:u w:val="single"/>
        </w:rPr>
        <w:t xml:space="preserve"> elektrické NN přípojky pro objekt (M-00664)</w:t>
      </w:r>
    </w:p>
    <w:p w14:paraId="660B965E" w14:textId="287C7639" w:rsidR="00E93218" w:rsidRPr="00C12EF6" w:rsidRDefault="00752886" w:rsidP="004703E0">
      <w:pPr>
        <w:pStyle w:val="Odstavecseseznamem"/>
        <w:jc w:val="both"/>
        <w:outlineLvl w:val="0"/>
        <w:rPr>
          <w:sz w:val="22"/>
          <w:szCs w:val="22"/>
          <w:u w:val="single"/>
        </w:rPr>
      </w:pPr>
      <w:r w:rsidRPr="00C12EF6">
        <w:rPr>
          <w:sz w:val="22"/>
          <w:szCs w:val="22"/>
          <w:u w:val="single"/>
        </w:rPr>
        <w:t>Číslo stavby</w:t>
      </w:r>
      <w:r w:rsidRPr="00C12EF6">
        <w:rPr>
          <w:sz w:val="22"/>
          <w:szCs w:val="22"/>
        </w:rPr>
        <w:t xml:space="preserve">: </w:t>
      </w:r>
      <w:r w:rsidR="003458C9" w:rsidRPr="00C12EF6">
        <w:rPr>
          <w:sz w:val="22"/>
          <w:szCs w:val="22"/>
        </w:rPr>
        <w:t>13</w:t>
      </w:r>
      <w:r w:rsidR="00216043" w:rsidRPr="00C12EF6">
        <w:rPr>
          <w:sz w:val="22"/>
          <w:szCs w:val="22"/>
        </w:rPr>
        <w:t>3</w:t>
      </w:r>
      <w:r w:rsidR="00B10960" w:rsidRPr="00C12EF6">
        <w:rPr>
          <w:sz w:val="22"/>
          <w:szCs w:val="22"/>
        </w:rPr>
        <w:t>068</w:t>
      </w:r>
      <w:r w:rsidR="00216043" w:rsidRPr="00C12EF6">
        <w:rPr>
          <w:sz w:val="22"/>
          <w:szCs w:val="22"/>
        </w:rPr>
        <w:tab/>
      </w:r>
      <w:r w:rsidRPr="00C12EF6">
        <w:rPr>
          <w:sz w:val="22"/>
          <w:szCs w:val="22"/>
        </w:rPr>
        <w:tab/>
      </w:r>
      <w:r w:rsidR="00E93218" w:rsidRPr="00C12EF6">
        <w:rPr>
          <w:sz w:val="22"/>
          <w:szCs w:val="22"/>
          <w:u w:val="single"/>
        </w:rPr>
        <w:t>ORG</w:t>
      </w:r>
      <w:r w:rsidR="00264D34" w:rsidRPr="00C12EF6">
        <w:rPr>
          <w:sz w:val="22"/>
          <w:szCs w:val="22"/>
          <w:u w:val="single"/>
        </w:rPr>
        <w:t xml:space="preserve"> </w:t>
      </w:r>
      <w:r w:rsidR="00B10960" w:rsidRPr="00C12EF6">
        <w:rPr>
          <w:sz w:val="22"/>
          <w:szCs w:val="22"/>
          <w:u w:val="single"/>
        </w:rPr>
        <w:t>4</w:t>
      </w:r>
      <w:r w:rsidR="00710EFE" w:rsidRPr="00C12EF6">
        <w:rPr>
          <w:sz w:val="22"/>
          <w:szCs w:val="22"/>
          <w:u w:val="single"/>
        </w:rPr>
        <w:t>1</w:t>
      </w:r>
      <w:r w:rsidR="00B10960" w:rsidRPr="00C12EF6">
        <w:rPr>
          <w:sz w:val="22"/>
          <w:szCs w:val="22"/>
          <w:u w:val="single"/>
        </w:rPr>
        <w:t>30</w:t>
      </w:r>
    </w:p>
    <w:p w14:paraId="5856EC25" w14:textId="77777777" w:rsidR="00E93218" w:rsidRPr="00C12EF6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5FE96181" w14:textId="77777777" w:rsidR="00E93218" w:rsidRPr="00C12EF6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5B7AD205" w14:textId="77777777" w:rsidR="00B10960" w:rsidRPr="00C12EF6" w:rsidRDefault="00B10960" w:rsidP="00B10960">
      <w:pPr>
        <w:jc w:val="both"/>
        <w:rPr>
          <w:b/>
          <w:i/>
          <w:color w:val="000000" w:themeColor="text1"/>
          <w:sz w:val="22"/>
          <w:szCs w:val="22"/>
        </w:rPr>
      </w:pPr>
      <w:r w:rsidRPr="00C12EF6">
        <w:rPr>
          <w:b/>
          <w:i/>
          <w:color w:val="000000" w:themeColor="text1"/>
          <w:sz w:val="22"/>
          <w:szCs w:val="22"/>
        </w:rPr>
        <w:t>vkládá se:</w:t>
      </w:r>
    </w:p>
    <w:p w14:paraId="11D7E814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22EF0E13" w14:textId="77777777" w:rsidR="00B10960" w:rsidRPr="00C12EF6" w:rsidRDefault="00B10960" w:rsidP="00B10960">
      <w:pPr>
        <w:ind w:left="708" w:hanging="708"/>
        <w:jc w:val="both"/>
        <w:rPr>
          <w:sz w:val="22"/>
          <w:szCs w:val="22"/>
        </w:rPr>
      </w:pPr>
      <w:proofErr w:type="spellStart"/>
      <w:r w:rsidRPr="00C12EF6">
        <w:rPr>
          <w:sz w:val="22"/>
          <w:szCs w:val="22"/>
          <w:u w:val="single"/>
        </w:rPr>
        <w:t>Inv</w:t>
      </w:r>
      <w:proofErr w:type="spellEnd"/>
      <w:r w:rsidRPr="00C12EF6">
        <w:rPr>
          <w:sz w:val="22"/>
          <w:szCs w:val="22"/>
          <w:u w:val="single"/>
        </w:rPr>
        <w:t>. číslo</w:t>
      </w:r>
      <w:r w:rsidRPr="00C12EF6">
        <w:rPr>
          <w:sz w:val="22"/>
          <w:szCs w:val="22"/>
        </w:rPr>
        <w:t>: M-19059</w:t>
      </w:r>
    </w:p>
    <w:p w14:paraId="47FBBB54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Identifikace stavby:</w:t>
      </w:r>
      <w:r w:rsidRPr="00C12EF6">
        <w:rPr>
          <w:color w:val="000000" w:themeColor="text1"/>
          <w:sz w:val="22"/>
          <w:szCs w:val="22"/>
        </w:rPr>
        <w:t xml:space="preserve"> STAVBA-2020-000090</w:t>
      </w:r>
    </w:p>
    <w:p w14:paraId="1F4E69D9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highlight w:val="yellow"/>
        </w:rPr>
      </w:pPr>
      <w:r w:rsidRPr="00C12EF6">
        <w:rPr>
          <w:color w:val="000000" w:themeColor="text1"/>
          <w:sz w:val="22"/>
          <w:szCs w:val="22"/>
          <w:u w:val="single"/>
        </w:rPr>
        <w:t>Územní rozhodnutí:</w:t>
      </w:r>
      <w:r w:rsidRPr="00C12EF6">
        <w:rPr>
          <w:color w:val="000000" w:themeColor="text1"/>
          <w:sz w:val="22"/>
          <w:szCs w:val="22"/>
        </w:rPr>
        <w:t xml:space="preserve"> č. j. BZID 16101/21/OVÚP/Kub ze dne 10. 11. 2021 (právní moc 14. 12. 2021)</w:t>
      </w:r>
    </w:p>
    <w:p w14:paraId="1E3F65A1" w14:textId="2FE5E242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Název:</w:t>
      </w:r>
      <w:r w:rsidRPr="00C12EF6">
        <w:rPr>
          <w:color w:val="000000" w:themeColor="text1"/>
          <w:sz w:val="22"/>
          <w:szCs w:val="22"/>
        </w:rPr>
        <w:t xml:space="preserve"> </w:t>
      </w:r>
      <w:r w:rsidR="002B51F0">
        <w:rPr>
          <w:color w:val="000000" w:themeColor="text1"/>
          <w:sz w:val="22"/>
          <w:szCs w:val="22"/>
        </w:rPr>
        <w:t xml:space="preserve">XXX </w:t>
      </w:r>
      <w:proofErr w:type="spellStart"/>
      <w:r w:rsidR="002B51F0">
        <w:rPr>
          <w:color w:val="000000" w:themeColor="text1"/>
          <w:sz w:val="22"/>
          <w:szCs w:val="22"/>
        </w:rPr>
        <w:t>XXX</w:t>
      </w:r>
      <w:proofErr w:type="spellEnd"/>
      <w:r w:rsidR="002B51F0">
        <w:rPr>
          <w:color w:val="000000" w:themeColor="text1"/>
          <w:sz w:val="22"/>
          <w:szCs w:val="22"/>
        </w:rPr>
        <w:t xml:space="preserve"> </w:t>
      </w:r>
      <w:proofErr w:type="spellStart"/>
      <w:r w:rsidR="002B51F0">
        <w:rPr>
          <w:color w:val="000000" w:themeColor="text1"/>
          <w:sz w:val="22"/>
          <w:szCs w:val="22"/>
        </w:rPr>
        <w:t>XXX</w:t>
      </w:r>
      <w:proofErr w:type="spellEnd"/>
      <w:r w:rsidRPr="00C12EF6">
        <w:rPr>
          <w:color w:val="000000" w:themeColor="text1"/>
          <w:sz w:val="22"/>
          <w:szCs w:val="22"/>
        </w:rPr>
        <w:t xml:space="preserve"> – NN přípojka</w:t>
      </w:r>
    </w:p>
    <w:p w14:paraId="012A8305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Pořizovací cena:</w:t>
      </w:r>
      <w:r w:rsidRPr="00C12EF6">
        <w:rPr>
          <w:color w:val="000000" w:themeColor="text1"/>
          <w:sz w:val="22"/>
          <w:szCs w:val="22"/>
        </w:rPr>
        <w:t xml:space="preserve"> 1 200 579,- Kč</w:t>
      </w:r>
    </w:p>
    <w:p w14:paraId="56F10CC4" w14:textId="08AFD602" w:rsidR="00B10960" w:rsidRPr="007E3719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  <w:u w:val="single"/>
        </w:rPr>
        <w:t>Technický popis:</w:t>
      </w:r>
      <w:r w:rsidRPr="00C12EF6">
        <w:rPr>
          <w:color w:val="000000" w:themeColor="text1"/>
          <w:sz w:val="22"/>
          <w:szCs w:val="22"/>
        </w:rPr>
        <w:t xml:space="preserve"> Z RE2 tažen kabel 1-AYKY-J 4x70 mm</w:t>
      </w:r>
      <w:r w:rsidRPr="00C12EF6">
        <w:rPr>
          <w:color w:val="000000" w:themeColor="text1"/>
          <w:sz w:val="22"/>
          <w:szCs w:val="22"/>
          <w:vertAlign w:val="superscript"/>
        </w:rPr>
        <w:t>2</w:t>
      </w:r>
      <w:r w:rsidRPr="00C12EF6">
        <w:rPr>
          <w:color w:val="000000" w:themeColor="text1"/>
          <w:sz w:val="22"/>
          <w:szCs w:val="22"/>
        </w:rPr>
        <w:t xml:space="preserve"> do pojistkové skříně umístěné v oplocení areálu VDJ. Z pojistkové skříně je tažen kabel CYKY-J 4x16 mm</w:t>
      </w:r>
      <w:r w:rsidRPr="00C12EF6">
        <w:rPr>
          <w:color w:val="000000" w:themeColor="text1"/>
          <w:sz w:val="22"/>
          <w:szCs w:val="22"/>
          <w:vertAlign w:val="superscript"/>
        </w:rPr>
        <w:t>2</w:t>
      </w:r>
      <w:r w:rsidRPr="00C12EF6">
        <w:rPr>
          <w:color w:val="000000" w:themeColor="text1"/>
          <w:sz w:val="22"/>
          <w:szCs w:val="22"/>
        </w:rPr>
        <w:t xml:space="preserve"> do RM. Délka přípojky je 504 m.</w:t>
      </w:r>
    </w:p>
    <w:p w14:paraId="78838CA6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69B7B29D" w14:textId="77777777" w:rsidR="00B10960" w:rsidRPr="00C12EF6" w:rsidRDefault="00B10960" w:rsidP="00B10960">
      <w:pPr>
        <w:tabs>
          <w:tab w:val="left" w:pos="1701"/>
        </w:tabs>
        <w:jc w:val="both"/>
        <w:rPr>
          <w:sz w:val="22"/>
          <w:szCs w:val="22"/>
        </w:rPr>
      </w:pPr>
      <w:r w:rsidRPr="00C12EF6">
        <w:rPr>
          <w:sz w:val="22"/>
          <w:szCs w:val="22"/>
        </w:rPr>
        <w:t xml:space="preserve">Umístění RE2: na pozemku p. č. 4920/5 v k. </w:t>
      </w:r>
      <w:proofErr w:type="spellStart"/>
      <w:r w:rsidRPr="00C12EF6">
        <w:rPr>
          <w:sz w:val="22"/>
          <w:szCs w:val="22"/>
        </w:rPr>
        <w:t>ú.</w:t>
      </w:r>
      <w:proofErr w:type="spellEnd"/>
      <w:r w:rsidRPr="00C12EF6">
        <w:rPr>
          <w:sz w:val="22"/>
          <w:szCs w:val="22"/>
        </w:rPr>
        <w:t xml:space="preserve"> Židenice</w:t>
      </w:r>
    </w:p>
    <w:p w14:paraId="474C2A0B" w14:textId="77777777" w:rsidR="00B10960" w:rsidRPr="00C12EF6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241C8944" w14:textId="276DCF71" w:rsidR="00B10960" w:rsidRPr="00C12EF6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C12EF6">
        <w:rPr>
          <w:color w:val="000000" w:themeColor="text1"/>
          <w:sz w:val="22"/>
          <w:szCs w:val="22"/>
        </w:rPr>
        <w:t xml:space="preserve">Umístění: pozemky p. č. 7850, </w:t>
      </w:r>
      <w:r w:rsidR="00FB1EE3">
        <w:rPr>
          <w:color w:val="000000" w:themeColor="text1"/>
          <w:sz w:val="22"/>
          <w:szCs w:val="22"/>
        </w:rPr>
        <w:t>XXX</w:t>
      </w:r>
      <w:r w:rsidRPr="00C7360B">
        <w:rPr>
          <w:color w:val="000000" w:themeColor="text1"/>
          <w:sz w:val="22"/>
          <w:szCs w:val="22"/>
        </w:rPr>
        <w:t>, 7848/1, 7837/5, 7831/9, 7831/1, 7833/1, 7831/2, 4920/5 v k. </w:t>
      </w:r>
      <w:proofErr w:type="spellStart"/>
      <w:r w:rsidRPr="00C7360B">
        <w:rPr>
          <w:color w:val="000000" w:themeColor="text1"/>
          <w:sz w:val="22"/>
          <w:szCs w:val="22"/>
        </w:rPr>
        <w:t>ú.</w:t>
      </w:r>
      <w:proofErr w:type="spellEnd"/>
      <w:r w:rsidRPr="00C7360B">
        <w:rPr>
          <w:color w:val="000000" w:themeColor="text1"/>
          <w:sz w:val="22"/>
          <w:szCs w:val="22"/>
        </w:rPr>
        <w:t> Židenice</w:t>
      </w:r>
      <w:r w:rsidRPr="00C12EF6">
        <w:rPr>
          <w:color w:val="000000" w:themeColor="text1"/>
          <w:sz w:val="22"/>
          <w:szCs w:val="22"/>
        </w:rPr>
        <w:t xml:space="preserve"> </w:t>
      </w:r>
    </w:p>
    <w:p w14:paraId="24E79F30" w14:textId="0FC4D740" w:rsidR="002E744E" w:rsidRDefault="002E744E" w:rsidP="004703E0">
      <w:pPr>
        <w:jc w:val="both"/>
        <w:rPr>
          <w:sz w:val="22"/>
          <w:szCs w:val="22"/>
        </w:rPr>
      </w:pPr>
    </w:p>
    <w:p w14:paraId="2AB5C6CA" w14:textId="77777777" w:rsidR="00C12EF6" w:rsidRPr="00C12EF6" w:rsidRDefault="00C12EF6" w:rsidP="004703E0">
      <w:pPr>
        <w:jc w:val="both"/>
        <w:rPr>
          <w:sz w:val="22"/>
          <w:szCs w:val="22"/>
        </w:rPr>
      </w:pPr>
    </w:p>
    <w:p w14:paraId="535C2A73" w14:textId="5909A9B7" w:rsidR="00C12EF6" w:rsidRPr="00C12EF6" w:rsidRDefault="00C12EF6" w:rsidP="00C12EF6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C12EF6">
        <w:rPr>
          <w:b/>
          <w:sz w:val="22"/>
          <w:szCs w:val="22"/>
          <w:u w:val="single"/>
        </w:rPr>
        <w:t>Brno, Primární kolektor - napojení ovládacích klapek etapa II., etapa III.</w:t>
      </w:r>
    </w:p>
    <w:p w14:paraId="11D56209" w14:textId="5EC10723" w:rsidR="00C12EF6" w:rsidRPr="00C12EF6" w:rsidRDefault="00C12EF6" w:rsidP="00C12EF6">
      <w:pPr>
        <w:pStyle w:val="Odstavecseseznamem"/>
        <w:jc w:val="both"/>
        <w:outlineLvl w:val="0"/>
        <w:rPr>
          <w:sz w:val="22"/>
          <w:szCs w:val="22"/>
          <w:u w:val="single"/>
        </w:rPr>
      </w:pPr>
      <w:r w:rsidRPr="00C12EF6">
        <w:rPr>
          <w:sz w:val="22"/>
          <w:szCs w:val="22"/>
          <w:u w:val="single"/>
        </w:rPr>
        <w:t>Číslo stavby</w:t>
      </w:r>
      <w:r w:rsidRPr="00C12EF6">
        <w:rPr>
          <w:sz w:val="22"/>
          <w:szCs w:val="22"/>
        </w:rPr>
        <w:t>: 133197</w:t>
      </w:r>
      <w:r w:rsidRPr="00C12EF6">
        <w:rPr>
          <w:sz w:val="22"/>
          <w:szCs w:val="22"/>
        </w:rPr>
        <w:tab/>
      </w:r>
      <w:r w:rsidRPr="00C12EF6">
        <w:rPr>
          <w:sz w:val="22"/>
          <w:szCs w:val="22"/>
        </w:rPr>
        <w:tab/>
      </w:r>
      <w:r w:rsidRPr="00C12EF6">
        <w:rPr>
          <w:sz w:val="22"/>
          <w:szCs w:val="22"/>
          <w:u w:val="single"/>
        </w:rPr>
        <w:t>ORG 2713</w:t>
      </w:r>
    </w:p>
    <w:p w14:paraId="421EA818" w14:textId="77777777" w:rsidR="00C12EF6" w:rsidRPr="00C12EF6" w:rsidRDefault="00C12EF6" w:rsidP="00C12EF6">
      <w:pPr>
        <w:jc w:val="both"/>
        <w:rPr>
          <w:b/>
          <w:i/>
          <w:sz w:val="22"/>
          <w:szCs w:val="22"/>
          <w:highlight w:val="yellow"/>
        </w:rPr>
      </w:pPr>
    </w:p>
    <w:p w14:paraId="2D237CBB" w14:textId="77777777" w:rsidR="00C12EF6" w:rsidRPr="00C12EF6" w:rsidRDefault="00C12EF6" w:rsidP="00C12EF6">
      <w:pPr>
        <w:jc w:val="both"/>
        <w:rPr>
          <w:b/>
          <w:i/>
          <w:sz w:val="22"/>
          <w:szCs w:val="22"/>
          <w:highlight w:val="yellow"/>
        </w:rPr>
      </w:pPr>
    </w:p>
    <w:p w14:paraId="7F5CB4F5" w14:textId="77777777" w:rsidR="00C12EF6" w:rsidRPr="00C12EF6" w:rsidRDefault="00C12EF6" w:rsidP="00C12EF6">
      <w:pPr>
        <w:rPr>
          <w:b/>
          <w:bCs/>
          <w:i/>
          <w:iCs/>
          <w:sz w:val="22"/>
          <w:szCs w:val="22"/>
        </w:rPr>
      </w:pPr>
      <w:r w:rsidRPr="00C12EF6">
        <w:rPr>
          <w:b/>
          <w:bCs/>
          <w:i/>
          <w:iCs/>
          <w:sz w:val="22"/>
          <w:szCs w:val="22"/>
        </w:rPr>
        <w:t>Vkládá se:</w:t>
      </w:r>
    </w:p>
    <w:p w14:paraId="22971ECE" w14:textId="77777777" w:rsidR="00C12EF6" w:rsidRPr="00C12EF6" w:rsidRDefault="00C12EF6" w:rsidP="00C12EF6">
      <w:pPr>
        <w:rPr>
          <w:bCs/>
          <w:iCs/>
          <w:sz w:val="22"/>
          <w:szCs w:val="22"/>
        </w:rPr>
      </w:pPr>
    </w:p>
    <w:p w14:paraId="1A858BCC" w14:textId="77777777" w:rsidR="00C12EF6" w:rsidRPr="00C12EF6" w:rsidRDefault="00C12EF6" w:rsidP="00C12EF6">
      <w:pPr>
        <w:rPr>
          <w:sz w:val="22"/>
          <w:szCs w:val="22"/>
        </w:rPr>
      </w:pPr>
      <w:proofErr w:type="spellStart"/>
      <w:r w:rsidRPr="00C12EF6">
        <w:rPr>
          <w:sz w:val="22"/>
          <w:szCs w:val="22"/>
          <w:u w:val="single"/>
        </w:rPr>
        <w:t>Inv</w:t>
      </w:r>
      <w:proofErr w:type="spellEnd"/>
      <w:r w:rsidRPr="00C12EF6">
        <w:rPr>
          <w:sz w:val="22"/>
          <w:szCs w:val="22"/>
          <w:u w:val="single"/>
        </w:rPr>
        <w:t>. číslo:</w:t>
      </w:r>
      <w:r w:rsidRPr="00C12EF6">
        <w:rPr>
          <w:sz w:val="22"/>
          <w:szCs w:val="22"/>
        </w:rPr>
        <w:t xml:space="preserve"> M-19060</w:t>
      </w:r>
    </w:p>
    <w:p w14:paraId="1050C51D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Identifikace stavby:</w:t>
      </w:r>
      <w:r w:rsidRPr="00C12EF6">
        <w:rPr>
          <w:sz w:val="22"/>
          <w:szCs w:val="22"/>
        </w:rPr>
        <w:t xml:space="preserve"> 2023-000063</w:t>
      </w:r>
    </w:p>
    <w:p w14:paraId="05A69F43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Kolaudační rozhodnutí:</w:t>
      </w:r>
      <w:r w:rsidRPr="00C12EF6">
        <w:rPr>
          <w:sz w:val="22"/>
          <w:szCs w:val="22"/>
        </w:rPr>
        <w:t xml:space="preserve"> stavba nevyžaduje umístění/povolení ani oznámení</w:t>
      </w:r>
    </w:p>
    <w:p w14:paraId="643889E1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Název:</w:t>
      </w:r>
      <w:r w:rsidRPr="00C12EF6">
        <w:rPr>
          <w:sz w:val="22"/>
          <w:szCs w:val="22"/>
        </w:rPr>
        <w:t xml:space="preserve"> RM – G2M2 – Primární kolektor: technická galerie TG2</w:t>
      </w:r>
    </w:p>
    <w:p w14:paraId="680E73F2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Pořizovací cena:</w:t>
      </w:r>
      <w:r w:rsidRPr="00C12EF6">
        <w:rPr>
          <w:sz w:val="22"/>
          <w:szCs w:val="22"/>
        </w:rPr>
        <w:t xml:space="preserve"> 253 795,- Kč</w:t>
      </w:r>
    </w:p>
    <w:p w14:paraId="0D830ABF" w14:textId="77777777" w:rsidR="00C12EF6" w:rsidRPr="00C12EF6" w:rsidRDefault="00C12EF6" w:rsidP="00C12EF6">
      <w:pPr>
        <w:jc w:val="both"/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Technický popis:</w:t>
      </w:r>
      <w:r w:rsidRPr="00C12EF6">
        <w:rPr>
          <w:sz w:val="22"/>
          <w:szCs w:val="22"/>
        </w:rPr>
        <w:t xml:space="preserve"> nový nástěnný rozvaděč RM – G2M2 vč. kabeláže, umístěn v primárním kolektoru – technická galerie TG2. Napájení a ovládání servopohonů uzavíracích klapek v úseku šachta Š5 a technická galerie TG2. Připojení RM – G2M2 na stávající rozvaděč komunikace G2K1 v majetku TSB. </w:t>
      </w:r>
    </w:p>
    <w:p w14:paraId="773FF037" w14:textId="77777777" w:rsidR="00C12EF6" w:rsidRPr="00C12EF6" w:rsidRDefault="00C12EF6" w:rsidP="00C12EF6">
      <w:pPr>
        <w:jc w:val="both"/>
        <w:rPr>
          <w:sz w:val="22"/>
          <w:szCs w:val="22"/>
        </w:rPr>
      </w:pPr>
    </w:p>
    <w:p w14:paraId="6AEF5BF9" w14:textId="77777777" w:rsidR="00C12EF6" w:rsidRPr="00C12EF6" w:rsidRDefault="00C12EF6" w:rsidP="00C12EF6">
      <w:pPr>
        <w:jc w:val="both"/>
        <w:rPr>
          <w:sz w:val="22"/>
          <w:szCs w:val="22"/>
        </w:rPr>
      </w:pPr>
    </w:p>
    <w:p w14:paraId="7BA8522B" w14:textId="77777777" w:rsidR="00C12EF6" w:rsidRPr="00C12EF6" w:rsidRDefault="00C12EF6" w:rsidP="00C12EF6">
      <w:pPr>
        <w:rPr>
          <w:sz w:val="22"/>
          <w:szCs w:val="22"/>
        </w:rPr>
      </w:pPr>
      <w:proofErr w:type="spellStart"/>
      <w:r w:rsidRPr="00C12EF6">
        <w:rPr>
          <w:sz w:val="22"/>
          <w:szCs w:val="22"/>
          <w:u w:val="single"/>
        </w:rPr>
        <w:t>Inv</w:t>
      </w:r>
      <w:proofErr w:type="spellEnd"/>
      <w:r w:rsidRPr="00C12EF6">
        <w:rPr>
          <w:sz w:val="22"/>
          <w:szCs w:val="22"/>
          <w:u w:val="single"/>
        </w:rPr>
        <w:t>. číslo:</w:t>
      </w:r>
      <w:r w:rsidRPr="00C12EF6">
        <w:rPr>
          <w:sz w:val="22"/>
          <w:szCs w:val="22"/>
        </w:rPr>
        <w:t xml:space="preserve"> M-19061</w:t>
      </w:r>
    </w:p>
    <w:p w14:paraId="03653F6D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Identifikace stavby:</w:t>
      </w:r>
      <w:r w:rsidRPr="00C12EF6">
        <w:rPr>
          <w:sz w:val="22"/>
          <w:szCs w:val="22"/>
        </w:rPr>
        <w:t xml:space="preserve"> 2023-000063</w:t>
      </w:r>
    </w:p>
    <w:p w14:paraId="5E3ED931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Kolaudační rozhodnutí:</w:t>
      </w:r>
      <w:r w:rsidRPr="00C12EF6">
        <w:rPr>
          <w:sz w:val="22"/>
          <w:szCs w:val="22"/>
        </w:rPr>
        <w:t xml:space="preserve"> stavba nevyžaduje umístění/povolení ani oznámení</w:t>
      </w:r>
    </w:p>
    <w:p w14:paraId="2C1F072A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Název:</w:t>
      </w:r>
      <w:r w:rsidRPr="00C12EF6">
        <w:rPr>
          <w:sz w:val="22"/>
          <w:szCs w:val="22"/>
        </w:rPr>
        <w:t xml:space="preserve"> RM – G1M2 – Primární kolektor: technická galerie TG1</w:t>
      </w:r>
    </w:p>
    <w:p w14:paraId="3D62B258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Pořizovací cena:</w:t>
      </w:r>
      <w:r w:rsidRPr="00C12EF6">
        <w:rPr>
          <w:sz w:val="22"/>
          <w:szCs w:val="22"/>
        </w:rPr>
        <w:t xml:space="preserve"> 212 553,- Kč</w:t>
      </w:r>
    </w:p>
    <w:p w14:paraId="0E60BCE1" w14:textId="77777777" w:rsidR="00C12EF6" w:rsidRPr="00C12EF6" w:rsidRDefault="00C12EF6" w:rsidP="00C12EF6">
      <w:pPr>
        <w:jc w:val="both"/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Technický popis:</w:t>
      </w:r>
      <w:r w:rsidRPr="00C12EF6">
        <w:rPr>
          <w:sz w:val="22"/>
          <w:szCs w:val="22"/>
        </w:rPr>
        <w:t xml:space="preserve"> nový nástěnný rozvaděč RM – G1M2 vč. kabeláže, umístěn v primárním kolektoru – technická galerie TG1. Napájení a ovládání servopohonů uzavíracích klapek v úseku technická galerie TG1. Připojení RM – G1M2 na stávající rozvaděč komunikace G1K1 v majetku TSB.</w:t>
      </w:r>
    </w:p>
    <w:p w14:paraId="303AAE39" w14:textId="77777777" w:rsidR="00C12EF6" w:rsidRPr="00C12EF6" w:rsidRDefault="00C12EF6" w:rsidP="00C12EF6">
      <w:pPr>
        <w:jc w:val="both"/>
        <w:rPr>
          <w:sz w:val="22"/>
          <w:szCs w:val="22"/>
        </w:rPr>
      </w:pPr>
    </w:p>
    <w:p w14:paraId="563A9A2C" w14:textId="77777777" w:rsidR="00C12EF6" w:rsidRPr="00C12EF6" w:rsidRDefault="00C12EF6" w:rsidP="00C12EF6">
      <w:pPr>
        <w:jc w:val="both"/>
        <w:rPr>
          <w:sz w:val="22"/>
          <w:szCs w:val="22"/>
        </w:rPr>
      </w:pPr>
    </w:p>
    <w:p w14:paraId="21395F2E" w14:textId="77777777" w:rsidR="00C12EF6" w:rsidRPr="00C12EF6" w:rsidRDefault="00C12EF6" w:rsidP="00C12EF6">
      <w:pPr>
        <w:rPr>
          <w:sz w:val="22"/>
          <w:szCs w:val="22"/>
        </w:rPr>
      </w:pPr>
      <w:proofErr w:type="spellStart"/>
      <w:r w:rsidRPr="00C12EF6">
        <w:rPr>
          <w:sz w:val="22"/>
          <w:szCs w:val="22"/>
          <w:u w:val="single"/>
        </w:rPr>
        <w:t>Inv</w:t>
      </w:r>
      <w:proofErr w:type="spellEnd"/>
      <w:r w:rsidRPr="00C12EF6">
        <w:rPr>
          <w:sz w:val="22"/>
          <w:szCs w:val="22"/>
          <w:u w:val="single"/>
        </w:rPr>
        <w:t>. číslo:</w:t>
      </w:r>
      <w:r w:rsidRPr="00C12EF6">
        <w:rPr>
          <w:sz w:val="22"/>
          <w:szCs w:val="22"/>
        </w:rPr>
        <w:t xml:space="preserve"> M-19062</w:t>
      </w:r>
    </w:p>
    <w:p w14:paraId="31052F58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Identifikace stavby:</w:t>
      </w:r>
      <w:r w:rsidRPr="00C12EF6">
        <w:rPr>
          <w:sz w:val="22"/>
          <w:szCs w:val="22"/>
        </w:rPr>
        <w:t xml:space="preserve"> 2023-000063</w:t>
      </w:r>
    </w:p>
    <w:p w14:paraId="2EF60F52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Kolaudační rozhodnutí:</w:t>
      </w:r>
      <w:r w:rsidRPr="00C12EF6">
        <w:rPr>
          <w:sz w:val="22"/>
          <w:szCs w:val="22"/>
        </w:rPr>
        <w:t xml:space="preserve"> stavba nevyžaduje umístění/povolení ani oznámení</w:t>
      </w:r>
    </w:p>
    <w:p w14:paraId="30B69A27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Název:</w:t>
      </w:r>
      <w:r w:rsidRPr="00C12EF6">
        <w:rPr>
          <w:sz w:val="22"/>
          <w:szCs w:val="22"/>
        </w:rPr>
        <w:t xml:space="preserve"> RM – GGM3 – Primární kolektor: technická galerie GRAND</w:t>
      </w:r>
    </w:p>
    <w:p w14:paraId="68448A14" w14:textId="77777777" w:rsidR="00C12EF6" w:rsidRPr="00C12EF6" w:rsidRDefault="00C12EF6" w:rsidP="00C12EF6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Pořizovací cena:</w:t>
      </w:r>
      <w:r w:rsidRPr="00C12EF6">
        <w:rPr>
          <w:sz w:val="22"/>
          <w:szCs w:val="22"/>
        </w:rPr>
        <w:t xml:space="preserve"> 233 591,- Kč</w:t>
      </w:r>
    </w:p>
    <w:p w14:paraId="28721F26" w14:textId="77777777" w:rsidR="00C12EF6" w:rsidRPr="00C12EF6" w:rsidRDefault="00C12EF6" w:rsidP="00C12EF6">
      <w:pPr>
        <w:jc w:val="both"/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Technický popis:</w:t>
      </w:r>
      <w:r w:rsidRPr="00C12EF6">
        <w:rPr>
          <w:sz w:val="22"/>
          <w:szCs w:val="22"/>
        </w:rPr>
        <w:t xml:space="preserve"> nový nástěnný rozvaděč RM – GGM3 vč. kabeláže, umístěn v primárním kolektoru – technická galerie GRAND. Napájení a ovládání servopohonů uzavíracích klapek v úseku technická galerie VŠ2. Připojení RM – GGM3 na stávající rozvaděč komunikace GGK1 v majetku TSB.</w:t>
      </w:r>
    </w:p>
    <w:p w14:paraId="74392F32" w14:textId="77777777" w:rsidR="00B10960" w:rsidRPr="00C12EF6" w:rsidRDefault="00B10960" w:rsidP="004703E0">
      <w:pPr>
        <w:jc w:val="both"/>
        <w:rPr>
          <w:sz w:val="22"/>
          <w:szCs w:val="22"/>
        </w:rPr>
      </w:pPr>
    </w:p>
    <w:p w14:paraId="0553478F" w14:textId="77777777" w:rsidR="00C12EF6" w:rsidRPr="00C12EF6" w:rsidRDefault="00C12EF6" w:rsidP="004703E0">
      <w:pPr>
        <w:jc w:val="both"/>
        <w:rPr>
          <w:sz w:val="22"/>
          <w:szCs w:val="22"/>
        </w:rPr>
      </w:pPr>
    </w:p>
    <w:p w14:paraId="29B868F6" w14:textId="77777777" w:rsidR="00C12EF6" w:rsidRPr="00C12EF6" w:rsidRDefault="00C12EF6" w:rsidP="004703E0">
      <w:pPr>
        <w:jc w:val="both"/>
        <w:rPr>
          <w:sz w:val="22"/>
          <w:szCs w:val="22"/>
        </w:rPr>
      </w:pPr>
    </w:p>
    <w:p w14:paraId="1F3A50F7" w14:textId="36127191" w:rsidR="00FE57FF" w:rsidRPr="00C12EF6" w:rsidRDefault="00D6558A" w:rsidP="00C12EF6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bookmarkStart w:id="1" w:name="_Hlk158885659"/>
      <w:r w:rsidRPr="00C12EF6">
        <w:rPr>
          <w:b/>
          <w:sz w:val="22"/>
          <w:szCs w:val="22"/>
          <w:u w:val="single"/>
        </w:rPr>
        <w:t>Vyřazení a likvidace majetku na základě usnesení schůze RMB č. R9/084 bod 57. konané 22.5.2024 a dle ÚIK BVK konané dne 13.2.2024</w:t>
      </w:r>
    </w:p>
    <w:bookmarkEnd w:id="1"/>
    <w:p w14:paraId="7002EAF8" w14:textId="77777777" w:rsidR="00B7168E" w:rsidRPr="00C12EF6" w:rsidRDefault="00B7168E" w:rsidP="004703E0">
      <w:pPr>
        <w:jc w:val="both"/>
        <w:rPr>
          <w:b/>
          <w:i/>
          <w:sz w:val="22"/>
          <w:szCs w:val="22"/>
        </w:rPr>
      </w:pPr>
    </w:p>
    <w:p w14:paraId="7A760C47" w14:textId="77777777" w:rsidR="00D6558A" w:rsidRPr="00C12EF6" w:rsidRDefault="00D6558A" w:rsidP="004703E0">
      <w:pPr>
        <w:jc w:val="both"/>
        <w:rPr>
          <w:b/>
          <w:i/>
          <w:sz w:val="22"/>
          <w:szCs w:val="22"/>
        </w:rPr>
      </w:pPr>
    </w:p>
    <w:p w14:paraId="3C6F7593" w14:textId="77777777" w:rsidR="00D6558A" w:rsidRPr="00C12EF6" w:rsidRDefault="00D6558A" w:rsidP="00D6558A">
      <w:pPr>
        <w:jc w:val="both"/>
        <w:rPr>
          <w:b/>
          <w:bCs/>
          <w:i/>
          <w:iCs/>
          <w:sz w:val="22"/>
          <w:szCs w:val="22"/>
        </w:rPr>
      </w:pPr>
      <w:r w:rsidRPr="00C12EF6">
        <w:rPr>
          <w:b/>
          <w:bCs/>
          <w:i/>
          <w:iCs/>
          <w:sz w:val="22"/>
          <w:szCs w:val="22"/>
        </w:rPr>
        <w:t>Vyjímá se:</w:t>
      </w:r>
    </w:p>
    <w:p w14:paraId="1AFE5D73" w14:textId="77777777" w:rsidR="00D6558A" w:rsidRPr="00C12EF6" w:rsidRDefault="00D6558A" w:rsidP="00D6558A">
      <w:pPr>
        <w:jc w:val="both"/>
        <w:rPr>
          <w:b/>
          <w:bCs/>
          <w:i/>
          <w:iCs/>
          <w:sz w:val="22"/>
          <w:szCs w:val="22"/>
        </w:rPr>
      </w:pPr>
    </w:p>
    <w:p w14:paraId="2B53BE79" w14:textId="61408E41" w:rsidR="00D6558A" w:rsidRPr="008B408A" w:rsidRDefault="00D6558A" w:rsidP="00D6558A">
      <w:pPr>
        <w:jc w:val="both"/>
        <w:rPr>
          <w:color w:val="FF0000"/>
          <w:sz w:val="22"/>
          <w:szCs w:val="22"/>
        </w:rPr>
      </w:pPr>
      <w:proofErr w:type="spellStart"/>
      <w:r w:rsidRPr="00C12EF6">
        <w:rPr>
          <w:sz w:val="22"/>
          <w:szCs w:val="22"/>
          <w:u w:val="single"/>
        </w:rPr>
        <w:t>Inv</w:t>
      </w:r>
      <w:proofErr w:type="spellEnd"/>
      <w:r w:rsidRPr="00C12EF6">
        <w:rPr>
          <w:sz w:val="22"/>
          <w:szCs w:val="22"/>
          <w:u w:val="single"/>
        </w:rPr>
        <w:t>. číslo:</w:t>
      </w:r>
      <w:r w:rsidRPr="00C12EF6">
        <w:rPr>
          <w:sz w:val="22"/>
          <w:szCs w:val="22"/>
        </w:rPr>
        <w:t xml:space="preserve"> M-14824 </w:t>
      </w:r>
      <w:r w:rsidR="008B408A">
        <w:rPr>
          <w:sz w:val="22"/>
          <w:szCs w:val="22"/>
        </w:rPr>
        <w:tab/>
      </w:r>
    </w:p>
    <w:p w14:paraId="46BEFC8D" w14:textId="43024748" w:rsidR="00D6558A" w:rsidRPr="00C12EF6" w:rsidRDefault="00D6558A" w:rsidP="00D6558A">
      <w:pPr>
        <w:rPr>
          <w:sz w:val="22"/>
          <w:szCs w:val="22"/>
        </w:rPr>
      </w:pPr>
      <w:r w:rsidRPr="00C12EF6">
        <w:rPr>
          <w:sz w:val="22"/>
          <w:szCs w:val="22"/>
          <w:u w:val="single"/>
        </w:rPr>
        <w:t>Název:</w:t>
      </w:r>
      <w:r w:rsidRPr="00C12EF6">
        <w:rPr>
          <w:sz w:val="22"/>
          <w:szCs w:val="22"/>
        </w:rPr>
        <w:t xml:space="preserve"> </w:t>
      </w:r>
      <w:proofErr w:type="spellStart"/>
      <w:r w:rsidRPr="00C12EF6">
        <w:rPr>
          <w:sz w:val="22"/>
          <w:szCs w:val="22"/>
        </w:rPr>
        <w:t>Dataloger</w:t>
      </w:r>
      <w:proofErr w:type="spellEnd"/>
      <w:r w:rsidRPr="00C12EF6">
        <w:rPr>
          <w:sz w:val="22"/>
          <w:szCs w:val="22"/>
        </w:rPr>
        <w:t xml:space="preserve"> – záznamová jednotka</w:t>
      </w:r>
    </w:p>
    <w:p w14:paraId="27EB89D6" w14:textId="189CFF7C" w:rsidR="00D6558A" w:rsidRPr="00C12EF6" w:rsidRDefault="00D6558A" w:rsidP="00D6558A">
      <w:pPr>
        <w:rPr>
          <w:color w:val="000000"/>
          <w:sz w:val="22"/>
          <w:szCs w:val="22"/>
          <w:lang w:val="x-none"/>
        </w:rPr>
      </w:pPr>
      <w:r w:rsidRPr="00C12EF6">
        <w:rPr>
          <w:color w:val="000000"/>
          <w:sz w:val="22"/>
          <w:szCs w:val="22"/>
          <w:u w:val="single"/>
        </w:rPr>
        <w:t>P</w:t>
      </w:r>
      <w:proofErr w:type="spellStart"/>
      <w:r w:rsidRPr="00C12EF6">
        <w:rPr>
          <w:color w:val="000000"/>
          <w:sz w:val="22"/>
          <w:szCs w:val="22"/>
          <w:u w:val="single"/>
          <w:lang w:val="x-none"/>
        </w:rPr>
        <w:t>ořizovací</w:t>
      </w:r>
      <w:proofErr w:type="spellEnd"/>
      <w:r w:rsidRPr="00C12EF6">
        <w:rPr>
          <w:color w:val="000000"/>
          <w:sz w:val="22"/>
          <w:szCs w:val="22"/>
          <w:u w:val="single"/>
          <w:lang w:val="x-none"/>
        </w:rPr>
        <w:t xml:space="preserve"> cen</w:t>
      </w:r>
      <w:r w:rsidRPr="00C12EF6">
        <w:rPr>
          <w:color w:val="000000"/>
          <w:sz w:val="22"/>
          <w:szCs w:val="22"/>
          <w:u w:val="single"/>
        </w:rPr>
        <w:t>a</w:t>
      </w:r>
      <w:r w:rsidRPr="00C12EF6">
        <w:rPr>
          <w:color w:val="000000"/>
          <w:sz w:val="22"/>
          <w:szCs w:val="22"/>
          <w:u w:val="single"/>
          <w:lang w:val="x-none"/>
        </w:rPr>
        <w:t>:</w:t>
      </w:r>
      <w:r w:rsidRPr="00C12EF6">
        <w:rPr>
          <w:color w:val="000000"/>
          <w:sz w:val="22"/>
          <w:szCs w:val="22"/>
          <w:lang w:val="x-none"/>
        </w:rPr>
        <w:t xml:space="preserve">  </w:t>
      </w:r>
      <w:r w:rsidRPr="00C12EF6">
        <w:rPr>
          <w:color w:val="000000"/>
          <w:sz w:val="22"/>
          <w:szCs w:val="22"/>
        </w:rPr>
        <w:t>72</w:t>
      </w:r>
      <w:r w:rsidR="00D93464">
        <w:rPr>
          <w:color w:val="000000"/>
          <w:sz w:val="22"/>
          <w:szCs w:val="22"/>
        </w:rPr>
        <w:t> </w:t>
      </w:r>
      <w:r w:rsidRPr="00C12EF6">
        <w:rPr>
          <w:color w:val="000000"/>
          <w:sz w:val="22"/>
          <w:szCs w:val="22"/>
        </w:rPr>
        <w:t>700</w:t>
      </w:r>
      <w:r w:rsidR="00D93464">
        <w:rPr>
          <w:color w:val="000000"/>
          <w:sz w:val="22"/>
          <w:szCs w:val="22"/>
        </w:rPr>
        <w:t>,-</w:t>
      </w:r>
      <w:r w:rsidRPr="00C12EF6">
        <w:rPr>
          <w:color w:val="000000"/>
          <w:sz w:val="22"/>
          <w:szCs w:val="22"/>
          <w:lang w:val="x-none"/>
        </w:rPr>
        <w:t xml:space="preserve"> Kč</w:t>
      </w:r>
    </w:p>
    <w:p w14:paraId="59603760" w14:textId="77777777" w:rsidR="00050E8C" w:rsidRPr="00C12EF6" w:rsidRDefault="00050E8C" w:rsidP="00050E8C">
      <w:pPr>
        <w:jc w:val="both"/>
        <w:rPr>
          <w:sz w:val="22"/>
          <w:szCs w:val="22"/>
          <w:highlight w:val="yellow"/>
        </w:rPr>
      </w:pPr>
    </w:p>
    <w:p w14:paraId="0DC2EA06" w14:textId="657ECF7F" w:rsidR="00BC7290" w:rsidRDefault="00BC7290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54D025EE" w14:textId="77777777" w:rsidR="00C12EF6" w:rsidRDefault="00C12EF6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114CEBC3" w14:textId="77777777" w:rsidR="00C12EF6" w:rsidRDefault="00C12EF6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68729ABF" w14:textId="77777777" w:rsidR="00C12EF6" w:rsidRPr="00B10960" w:rsidRDefault="00C12EF6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15D3761D" w14:textId="77777777" w:rsidR="00E935DC" w:rsidRPr="004A6BA3" w:rsidRDefault="00E935DC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B10960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1B73998" w:rsidR="00103353" w:rsidRPr="004A6BA3" w:rsidRDefault="00103353" w:rsidP="004703E0">
            <w:pPr>
              <w:jc w:val="both"/>
              <w:rPr>
                <w:sz w:val="22"/>
                <w:szCs w:val="22"/>
              </w:rPr>
            </w:pPr>
            <w:r w:rsidRPr="004A6BA3">
              <w:rPr>
                <w:sz w:val="22"/>
                <w:szCs w:val="22"/>
              </w:rPr>
              <w:t>Celková pořizovací cena pronajímaného majetku:</w:t>
            </w:r>
            <w:r w:rsidR="00811C61" w:rsidRPr="004A6BA3">
              <w:rPr>
                <w:sz w:val="22"/>
                <w:szCs w:val="22"/>
              </w:rPr>
              <w:t xml:space="preserve"> </w:t>
            </w:r>
            <w:r w:rsidR="004A6BA3" w:rsidRPr="004A6BA3">
              <w:rPr>
                <w:sz w:val="22"/>
                <w:szCs w:val="22"/>
              </w:rPr>
              <w:t>3</w:t>
            </w:r>
            <w:r w:rsidR="00C558A0" w:rsidRPr="004A6BA3">
              <w:rPr>
                <w:sz w:val="22"/>
                <w:szCs w:val="22"/>
              </w:rPr>
              <w:t>.</w:t>
            </w:r>
            <w:r w:rsidR="004A6BA3" w:rsidRPr="004A6BA3">
              <w:rPr>
                <w:sz w:val="22"/>
                <w:szCs w:val="22"/>
              </w:rPr>
              <w:t>863</w:t>
            </w:r>
            <w:r w:rsidR="005A6745" w:rsidRPr="004A6BA3">
              <w:rPr>
                <w:sz w:val="22"/>
                <w:szCs w:val="22"/>
              </w:rPr>
              <w:t>.</w:t>
            </w:r>
            <w:r w:rsidR="004A6BA3" w:rsidRPr="004A6BA3">
              <w:rPr>
                <w:sz w:val="22"/>
                <w:szCs w:val="22"/>
              </w:rPr>
              <w:t>618</w:t>
            </w:r>
            <w:r w:rsidRPr="004A6BA3">
              <w:rPr>
                <w:sz w:val="22"/>
                <w:szCs w:val="22"/>
              </w:rPr>
              <w:t>,- Kč</w:t>
            </w:r>
          </w:p>
          <w:p w14:paraId="54662011" w14:textId="4853919D" w:rsidR="00EA717D" w:rsidRPr="004A6BA3" w:rsidRDefault="00103353" w:rsidP="004703E0">
            <w:pPr>
              <w:jc w:val="both"/>
              <w:rPr>
                <w:sz w:val="22"/>
                <w:szCs w:val="22"/>
              </w:rPr>
            </w:pPr>
            <w:r w:rsidRPr="004A6BA3">
              <w:rPr>
                <w:sz w:val="22"/>
                <w:szCs w:val="22"/>
              </w:rPr>
              <w:t>(slovy:</w:t>
            </w:r>
            <w:r w:rsidR="00F90CA5" w:rsidRPr="004A6BA3">
              <w:rPr>
                <w:sz w:val="22"/>
                <w:szCs w:val="22"/>
              </w:rPr>
              <w:t xml:space="preserve"> </w:t>
            </w:r>
            <w:proofErr w:type="spellStart"/>
            <w:r w:rsidR="004A6BA3" w:rsidRPr="004A6BA3">
              <w:rPr>
                <w:sz w:val="22"/>
                <w:szCs w:val="22"/>
              </w:rPr>
              <w:t>třimilionyosmsetšedesáttřitisícšestsetosmnáct</w:t>
            </w:r>
            <w:r w:rsidR="00D274DB" w:rsidRPr="004A6BA3">
              <w:rPr>
                <w:sz w:val="22"/>
                <w:szCs w:val="22"/>
              </w:rPr>
              <w:t>ko</w:t>
            </w:r>
            <w:r w:rsidR="00880252" w:rsidRPr="004A6BA3">
              <w:rPr>
                <w:sz w:val="22"/>
                <w:szCs w:val="22"/>
              </w:rPr>
              <w:t>run</w:t>
            </w:r>
            <w:r w:rsidR="00F90CA5" w:rsidRPr="004A6BA3">
              <w:rPr>
                <w:sz w:val="22"/>
                <w:szCs w:val="22"/>
              </w:rPr>
              <w:t>českých</w:t>
            </w:r>
            <w:proofErr w:type="spellEnd"/>
            <w:r w:rsidR="00D43D58" w:rsidRPr="004A6BA3">
              <w:rPr>
                <w:sz w:val="22"/>
                <w:szCs w:val="22"/>
              </w:rPr>
              <w:t>)</w:t>
            </w:r>
          </w:p>
          <w:p w14:paraId="6CE91167" w14:textId="77777777" w:rsidR="005F1168" w:rsidRPr="004A6BA3" w:rsidRDefault="005F1168" w:rsidP="004703E0">
            <w:pPr>
              <w:jc w:val="both"/>
              <w:rPr>
                <w:sz w:val="22"/>
                <w:szCs w:val="22"/>
              </w:rPr>
            </w:pPr>
          </w:p>
        </w:tc>
      </w:tr>
      <w:tr w:rsidR="00103353" w:rsidRPr="00B10960" w14:paraId="6F8F90A2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470D0DD1" w:rsidR="00103353" w:rsidRPr="004A6BA3" w:rsidRDefault="00103353" w:rsidP="004703E0">
            <w:pPr>
              <w:jc w:val="both"/>
              <w:rPr>
                <w:sz w:val="22"/>
                <w:szCs w:val="22"/>
              </w:rPr>
            </w:pPr>
            <w:r w:rsidRPr="004A6BA3">
              <w:rPr>
                <w:sz w:val="22"/>
                <w:szCs w:val="22"/>
              </w:rPr>
              <w:t>Celková pořizovací cena vyjímaného majetku:</w:t>
            </w:r>
            <w:r w:rsidR="00F90CA5" w:rsidRPr="004A6BA3">
              <w:rPr>
                <w:sz w:val="22"/>
                <w:szCs w:val="22"/>
              </w:rPr>
              <w:t xml:space="preserve"> </w:t>
            </w:r>
            <w:r w:rsidR="004A6BA3" w:rsidRPr="004A6BA3">
              <w:rPr>
                <w:sz w:val="22"/>
                <w:szCs w:val="22"/>
              </w:rPr>
              <w:t>72</w:t>
            </w:r>
            <w:r w:rsidR="00F309B5" w:rsidRPr="004A6BA3">
              <w:rPr>
                <w:sz w:val="22"/>
                <w:szCs w:val="22"/>
              </w:rPr>
              <w:t>.</w:t>
            </w:r>
            <w:r w:rsidR="004A6BA3" w:rsidRPr="004A6BA3">
              <w:rPr>
                <w:sz w:val="22"/>
                <w:szCs w:val="22"/>
              </w:rPr>
              <w:t>700</w:t>
            </w:r>
            <w:r w:rsidRPr="004A6BA3">
              <w:rPr>
                <w:sz w:val="22"/>
                <w:szCs w:val="22"/>
              </w:rPr>
              <w:t>,- Kč</w:t>
            </w:r>
          </w:p>
          <w:p w14:paraId="1E0ED83E" w14:textId="7B0BE3C0" w:rsidR="00103353" w:rsidRPr="004A6BA3" w:rsidRDefault="00103353" w:rsidP="004703E0">
            <w:pPr>
              <w:jc w:val="both"/>
              <w:rPr>
                <w:sz w:val="22"/>
                <w:szCs w:val="22"/>
              </w:rPr>
            </w:pPr>
            <w:r w:rsidRPr="004A6BA3">
              <w:rPr>
                <w:sz w:val="22"/>
                <w:szCs w:val="22"/>
              </w:rPr>
              <w:t>(slovy</w:t>
            </w:r>
            <w:r w:rsidR="00811C61" w:rsidRPr="004A6BA3">
              <w:rPr>
                <w:sz w:val="22"/>
                <w:szCs w:val="22"/>
              </w:rPr>
              <w:t xml:space="preserve">: </w:t>
            </w:r>
            <w:proofErr w:type="spellStart"/>
            <w:r w:rsidR="004A6BA3" w:rsidRPr="004A6BA3">
              <w:rPr>
                <w:sz w:val="22"/>
                <w:szCs w:val="22"/>
              </w:rPr>
              <w:t>sedmdesátdvatisícsedmset</w:t>
            </w:r>
            <w:r w:rsidR="005A6745" w:rsidRPr="004A6BA3">
              <w:rPr>
                <w:sz w:val="22"/>
                <w:szCs w:val="22"/>
              </w:rPr>
              <w:t>k</w:t>
            </w:r>
            <w:r w:rsidR="00F90CA5" w:rsidRPr="004A6BA3">
              <w:rPr>
                <w:sz w:val="22"/>
                <w:szCs w:val="22"/>
              </w:rPr>
              <w:t>orunčeských</w:t>
            </w:r>
            <w:proofErr w:type="spellEnd"/>
            <w:r w:rsidR="00811C61" w:rsidRPr="004A6BA3">
              <w:rPr>
                <w:sz w:val="22"/>
                <w:szCs w:val="22"/>
              </w:rPr>
              <w:t xml:space="preserve">) </w:t>
            </w:r>
          </w:p>
          <w:p w14:paraId="3A8A87FC" w14:textId="77777777" w:rsidR="00EA717D" w:rsidRPr="00B10960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CA3518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364EA103" w:rsidR="00F90CA5" w:rsidRPr="004A6BA3" w:rsidRDefault="00103353" w:rsidP="004703E0">
            <w:pPr>
              <w:jc w:val="both"/>
              <w:rPr>
                <w:sz w:val="22"/>
                <w:szCs w:val="22"/>
              </w:rPr>
            </w:pPr>
            <w:r w:rsidRPr="004A6BA3">
              <w:rPr>
                <w:sz w:val="22"/>
                <w:szCs w:val="22"/>
              </w:rPr>
              <w:t>Za dodatek celkem:</w:t>
            </w:r>
            <w:r w:rsidR="00811C61" w:rsidRPr="004A6BA3">
              <w:rPr>
                <w:sz w:val="22"/>
                <w:szCs w:val="22"/>
              </w:rPr>
              <w:t xml:space="preserve"> </w:t>
            </w:r>
            <w:r w:rsidR="004A6BA3" w:rsidRPr="004A6BA3">
              <w:rPr>
                <w:sz w:val="22"/>
                <w:szCs w:val="22"/>
              </w:rPr>
              <w:t>3</w:t>
            </w:r>
            <w:r w:rsidR="005A6745" w:rsidRPr="004A6BA3">
              <w:rPr>
                <w:sz w:val="22"/>
                <w:szCs w:val="22"/>
              </w:rPr>
              <w:t>.</w:t>
            </w:r>
            <w:r w:rsidR="004A6BA3" w:rsidRPr="004A6BA3">
              <w:rPr>
                <w:sz w:val="22"/>
                <w:szCs w:val="22"/>
              </w:rPr>
              <w:t>790</w:t>
            </w:r>
            <w:r w:rsidR="006869B9" w:rsidRPr="004A6BA3">
              <w:rPr>
                <w:sz w:val="22"/>
                <w:szCs w:val="22"/>
              </w:rPr>
              <w:t>.</w:t>
            </w:r>
            <w:r w:rsidR="004A6BA3" w:rsidRPr="004A6BA3">
              <w:rPr>
                <w:sz w:val="22"/>
                <w:szCs w:val="22"/>
              </w:rPr>
              <w:t>918</w:t>
            </w:r>
            <w:r w:rsidR="00F90CA5" w:rsidRPr="004A6BA3">
              <w:rPr>
                <w:sz w:val="22"/>
                <w:szCs w:val="22"/>
              </w:rPr>
              <w:t>,- Kč</w:t>
            </w:r>
          </w:p>
          <w:p w14:paraId="009CBA58" w14:textId="1CC9E3AD" w:rsidR="002465CF" w:rsidRPr="004A6BA3" w:rsidRDefault="002465CF" w:rsidP="004703E0">
            <w:pPr>
              <w:jc w:val="both"/>
              <w:rPr>
                <w:sz w:val="22"/>
                <w:szCs w:val="22"/>
              </w:rPr>
            </w:pPr>
            <w:r w:rsidRPr="004A6BA3">
              <w:rPr>
                <w:sz w:val="22"/>
                <w:szCs w:val="22"/>
              </w:rPr>
              <w:t xml:space="preserve">(slovy: </w:t>
            </w:r>
            <w:proofErr w:type="spellStart"/>
            <w:r w:rsidR="004A6BA3" w:rsidRPr="004A6BA3">
              <w:rPr>
                <w:sz w:val="22"/>
                <w:szCs w:val="22"/>
              </w:rPr>
              <w:t>třimilionysedmsetdevadesáttisícdevětsetosmnáct</w:t>
            </w:r>
            <w:r w:rsidR="00880252" w:rsidRPr="004A6BA3">
              <w:rPr>
                <w:sz w:val="22"/>
                <w:szCs w:val="22"/>
              </w:rPr>
              <w:t>korunčeských</w:t>
            </w:r>
            <w:proofErr w:type="spellEnd"/>
            <w:r w:rsidRPr="004A6BA3">
              <w:rPr>
                <w:sz w:val="22"/>
                <w:szCs w:val="22"/>
              </w:rPr>
              <w:t>)</w:t>
            </w:r>
          </w:p>
          <w:p w14:paraId="17A56D35" w14:textId="77777777" w:rsidR="00EA717D" w:rsidRPr="00B10960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063F78EA" w14:textId="4AF2DA51" w:rsidR="00552D59" w:rsidRPr="00CA3518" w:rsidRDefault="00552D59" w:rsidP="004703E0">
      <w:pPr>
        <w:jc w:val="both"/>
        <w:rPr>
          <w:sz w:val="22"/>
          <w:szCs w:val="22"/>
          <w:highlight w:val="yellow"/>
        </w:rPr>
      </w:pPr>
    </w:p>
    <w:p w14:paraId="4C0E5CB5" w14:textId="77777777" w:rsidR="00B32B88" w:rsidRPr="00CA3518" w:rsidRDefault="00875FE0" w:rsidP="0063402F">
      <w:pPr>
        <w:pStyle w:val="Zkladntext2"/>
        <w:ind w:right="-144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</w:t>
      </w:r>
      <w:r w:rsidR="00567680" w:rsidRPr="00CA3518">
        <w:rPr>
          <w:sz w:val="22"/>
          <w:szCs w:val="22"/>
        </w:rPr>
        <w:t>I.</w:t>
      </w:r>
    </w:p>
    <w:p w14:paraId="5E077254" w14:textId="77777777" w:rsidR="00567680" w:rsidRPr="00CA3518" w:rsidRDefault="00567680" w:rsidP="004703E0">
      <w:pPr>
        <w:pStyle w:val="Zkladntext2"/>
        <w:ind w:right="-144"/>
        <w:rPr>
          <w:sz w:val="22"/>
          <w:szCs w:val="22"/>
        </w:rPr>
      </w:pPr>
    </w:p>
    <w:p w14:paraId="5EB9F3E7" w14:textId="77777777" w:rsidR="00B56BA7" w:rsidRPr="00CA3518" w:rsidRDefault="0051547C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CA3518" w:rsidRDefault="00E76E69" w:rsidP="004703E0">
      <w:pPr>
        <w:pStyle w:val="Zkladntext"/>
        <w:ind w:firstLine="708"/>
        <w:rPr>
          <w:sz w:val="22"/>
          <w:szCs w:val="22"/>
        </w:rPr>
      </w:pPr>
    </w:p>
    <w:p w14:paraId="00A63A0B" w14:textId="77777777" w:rsidR="00381205" w:rsidRPr="00CA3518" w:rsidRDefault="00381205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CA3518" w:rsidRDefault="00B56BA7" w:rsidP="004703E0">
      <w:pPr>
        <w:pStyle w:val="Zkladntext2"/>
        <w:rPr>
          <w:sz w:val="22"/>
          <w:szCs w:val="22"/>
        </w:rPr>
      </w:pPr>
    </w:p>
    <w:p w14:paraId="120910D3" w14:textId="77777777" w:rsidR="00381205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je vyhotoven v šesti vyhotoveních, z nichž tři obdrží „Město“ a tři „BVK“.</w:t>
      </w:r>
    </w:p>
    <w:p w14:paraId="00D719D9" w14:textId="77777777" w:rsidR="00EF0015" w:rsidRPr="00CA3518" w:rsidRDefault="00EF0015" w:rsidP="004703E0">
      <w:pPr>
        <w:pStyle w:val="Zkladntext2"/>
        <w:ind w:firstLine="426"/>
        <w:rPr>
          <w:sz w:val="22"/>
          <w:szCs w:val="22"/>
        </w:rPr>
      </w:pPr>
    </w:p>
    <w:p w14:paraId="57074DF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Dodatek je uzavřen dnem podpisu poslední smluvní stranou.</w:t>
      </w:r>
    </w:p>
    <w:p w14:paraId="4E46C83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0C7CBCEE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546B756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2523439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CA3518" w:rsidRDefault="00E76E69" w:rsidP="004703E0">
      <w:pPr>
        <w:pStyle w:val="Zkladntext2"/>
        <w:ind w:firstLine="708"/>
        <w:rPr>
          <w:sz w:val="22"/>
          <w:szCs w:val="22"/>
        </w:rPr>
      </w:pPr>
    </w:p>
    <w:p w14:paraId="2CAF9E27" w14:textId="5152BF18" w:rsidR="00255572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prohlašují, že dodatek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č</w:t>
      </w:r>
      <w:r w:rsidR="0014770F" w:rsidRPr="00CA3518">
        <w:rPr>
          <w:sz w:val="22"/>
          <w:szCs w:val="22"/>
        </w:rPr>
        <w:t>.</w:t>
      </w:r>
      <w:r w:rsidR="003458C9" w:rsidRPr="00CA3518">
        <w:rPr>
          <w:sz w:val="22"/>
          <w:szCs w:val="22"/>
        </w:rPr>
        <w:t xml:space="preserve"> </w:t>
      </w:r>
      <w:r w:rsidR="00B34F04">
        <w:rPr>
          <w:sz w:val="22"/>
          <w:szCs w:val="22"/>
        </w:rPr>
        <w:t>1312</w:t>
      </w:r>
      <w:r w:rsidR="00F40C53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je projevem jejich svobodné vůle,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což stvrzují svými podpisy.</w:t>
      </w:r>
      <w:r w:rsidR="00255572" w:rsidRPr="00CA3518">
        <w:rPr>
          <w:sz w:val="22"/>
          <w:szCs w:val="22"/>
        </w:rPr>
        <w:t xml:space="preserve"> </w:t>
      </w:r>
    </w:p>
    <w:p w14:paraId="4A2F248D" w14:textId="78C4E288" w:rsidR="00BC7290" w:rsidRDefault="00BC7290" w:rsidP="004703E0">
      <w:pPr>
        <w:pStyle w:val="Zkladntext2"/>
        <w:ind w:firstLine="708"/>
        <w:rPr>
          <w:sz w:val="22"/>
          <w:szCs w:val="22"/>
        </w:rPr>
      </w:pPr>
    </w:p>
    <w:p w14:paraId="15ED6A5F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09227CF2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68064FCA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28C2CDCF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3FF7653D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70A717FF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0BDE5A8D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1AE4FEBB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3392721C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07ACED83" w14:textId="6853135C" w:rsidR="00E40D57" w:rsidRPr="00CA3518" w:rsidRDefault="00E40D57" w:rsidP="0063402F">
      <w:pPr>
        <w:pStyle w:val="Zkladntext2"/>
        <w:ind w:firstLine="708"/>
        <w:jc w:val="center"/>
        <w:rPr>
          <w:b/>
          <w:bCs/>
          <w:sz w:val="22"/>
          <w:szCs w:val="22"/>
        </w:rPr>
      </w:pPr>
      <w:r w:rsidRPr="00CA3518">
        <w:rPr>
          <w:bCs/>
          <w:sz w:val="22"/>
          <w:szCs w:val="22"/>
        </w:rPr>
        <w:t>Doložka</w:t>
      </w:r>
    </w:p>
    <w:p w14:paraId="10207DE1" w14:textId="77777777" w:rsidR="00887BE1" w:rsidRPr="00CA3518" w:rsidRDefault="00887BE1" w:rsidP="004703E0">
      <w:pPr>
        <w:jc w:val="both"/>
        <w:rPr>
          <w:sz w:val="22"/>
          <w:szCs w:val="22"/>
        </w:rPr>
      </w:pPr>
    </w:p>
    <w:p w14:paraId="4989D88F" w14:textId="77777777" w:rsidR="00E40D57" w:rsidRPr="00CA3518" w:rsidRDefault="00E40D57" w:rsidP="004703E0">
      <w:pPr>
        <w:jc w:val="both"/>
        <w:rPr>
          <w:bCs/>
          <w:sz w:val="22"/>
          <w:szCs w:val="22"/>
        </w:rPr>
      </w:pPr>
      <w:r w:rsidRPr="00CA3518">
        <w:rPr>
          <w:sz w:val="22"/>
          <w:szCs w:val="22"/>
        </w:rPr>
        <w:t xml:space="preserve">dle § 41 zákona č. 128/2000 Sb. o obcích </w:t>
      </w:r>
      <w:r w:rsidRPr="00CA3518">
        <w:rPr>
          <w:bCs/>
          <w:sz w:val="22"/>
          <w:szCs w:val="22"/>
        </w:rPr>
        <w:t>(</w:t>
      </w:r>
      <w:r w:rsidRPr="00CA3518">
        <w:rPr>
          <w:sz w:val="22"/>
          <w:szCs w:val="22"/>
        </w:rPr>
        <w:t>obecní zřízení), ve znění pozdějších předpisů</w:t>
      </w:r>
    </w:p>
    <w:p w14:paraId="4845CC27" w14:textId="77777777" w:rsidR="00E40D57" w:rsidRPr="00CA3518" w:rsidRDefault="00E40D57" w:rsidP="004703E0">
      <w:pPr>
        <w:pStyle w:val="Zkladntextodsazen2"/>
        <w:ind w:firstLine="0"/>
        <w:rPr>
          <w:sz w:val="22"/>
          <w:szCs w:val="22"/>
        </w:rPr>
      </w:pPr>
    </w:p>
    <w:p w14:paraId="38B5C4B7" w14:textId="77777777" w:rsidR="00335C6A" w:rsidRPr="00CA3518" w:rsidRDefault="00335C6A" w:rsidP="004703E0">
      <w:pPr>
        <w:pStyle w:val="Zkladntextodsazen2"/>
        <w:ind w:firstLine="0"/>
        <w:rPr>
          <w:sz w:val="22"/>
          <w:szCs w:val="22"/>
        </w:rPr>
      </w:pPr>
      <w:r w:rsidRPr="00CA3518">
        <w:rPr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CA3518">
        <w:rPr>
          <w:sz w:val="22"/>
          <w:szCs w:val="22"/>
        </w:rPr>
        <w:t>ek schválených usnesením R4/062</w:t>
      </w:r>
      <w:r w:rsidRPr="00CA3518">
        <w:rPr>
          <w:sz w:val="22"/>
          <w:szCs w:val="22"/>
        </w:rPr>
        <w:t> RMB dne 20.05.2004, byl Radou města Brna na schůzi č.</w:t>
      </w:r>
      <w:r w:rsidR="00AB56A1" w:rsidRPr="00CA3518">
        <w:rPr>
          <w:sz w:val="22"/>
          <w:szCs w:val="22"/>
        </w:rPr>
        <w:t> </w:t>
      </w:r>
      <w:r w:rsidR="00E02855" w:rsidRPr="00CA3518">
        <w:rPr>
          <w:sz w:val="22"/>
          <w:szCs w:val="22"/>
        </w:rPr>
        <w:t>R7/</w:t>
      </w:r>
      <w:r w:rsidR="00BD1E4D" w:rsidRPr="00CA3518">
        <w:rPr>
          <w:sz w:val="22"/>
          <w:szCs w:val="22"/>
        </w:rPr>
        <w:t xml:space="preserve">018, </w:t>
      </w:r>
      <w:r w:rsidR="00DA7F4A" w:rsidRPr="00CA3518">
        <w:rPr>
          <w:sz w:val="22"/>
          <w:szCs w:val="22"/>
        </w:rPr>
        <w:t>bod č. </w:t>
      </w:r>
      <w:r w:rsidR="00BD1E4D" w:rsidRPr="00CA3518">
        <w:rPr>
          <w:sz w:val="22"/>
          <w:szCs w:val="22"/>
        </w:rPr>
        <w:t>76</w:t>
      </w:r>
      <w:r w:rsidRPr="00CA3518">
        <w:rPr>
          <w:sz w:val="22"/>
          <w:szCs w:val="22"/>
        </w:rPr>
        <w:t xml:space="preserve"> dne </w:t>
      </w:r>
      <w:r w:rsidR="00BD1E4D" w:rsidRPr="00CA3518">
        <w:rPr>
          <w:sz w:val="22"/>
          <w:szCs w:val="22"/>
        </w:rPr>
        <w:t xml:space="preserve">21.04.2015 </w:t>
      </w:r>
      <w:r w:rsidRPr="00CA3518">
        <w:rPr>
          <w:sz w:val="22"/>
          <w:szCs w:val="22"/>
        </w:rPr>
        <w:t>pověřen</w:t>
      </w:r>
      <w:r w:rsidR="00DA7F4A" w:rsidRPr="00CA3518">
        <w:rPr>
          <w:sz w:val="22"/>
          <w:szCs w:val="22"/>
        </w:rPr>
        <w:t xml:space="preserve"> vedoucí</w:t>
      </w:r>
      <w:r w:rsidRPr="00CA3518">
        <w:rPr>
          <w:sz w:val="22"/>
          <w:szCs w:val="22"/>
        </w:rPr>
        <w:t xml:space="preserve"> Odboru investičního Magistrátu města Brna.</w:t>
      </w:r>
    </w:p>
    <w:p w14:paraId="30488470" w14:textId="77777777" w:rsidR="007E72AA" w:rsidRPr="00CA3518" w:rsidRDefault="007E72AA" w:rsidP="004703E0">
      <w:pPr>
        <w:jc w:val="both"/>
        <w:rPr>
          <w:sz w:val="22"/>
          <w:szCs w:val="22"/>
        </w:rPr>
      </w:pPr>
    </w:p>
    <w:p w14:paraId="690D7C00" w14:textId="77777777" w:rsidR="003915CE" w:rsidRPr="00CA3518" w:rsidRDefault="003915CE" w:rsidP="004703E0">
      <w:pPr>
        <w:pStyle w:val="Nadpis3"/>
        <w:jc w:val="both"/>
        <w:rPr>
          <w:sz w:val="22"/>
          <w:szCs w:val="22"/>
        </w:rPr>
      </w:pPr>
    </w:p>
    <w:p w14:paraId="455AF87F" w14:textId="77777777" w:rsidR="00114318" w:rsidRPr="00CA3518" w:rsidRDefault="00114318" w:rsidP="004703E0">
      <w:pPr>
        <w:jc w:val="both"/>
        <w:rPr>
          <w:sz w:val="22"/>
          <w:szCs w:val="22"/>
        </w:rPr>
      </w:pPr>
    </w:p>
    <w:p w14:paraId="4DFBFA93" w14:textId="77777777" w:rsidR="00795535" w:rsidRPr="00CA3518" w:rsidRDefault="00381205" w:rsidP="004703E0">
      <w:pPr>
        <w:pStyle w:val="Nadpis3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V Brně dne</w:t>
      </w:r>
      <w:r w:rsidR="00AB650E" w:rsidRPr="00CA3518">
        <w:rPr>
          <w:sz w:val="22"/>
          <w:szCs w:val="22"/>
        </w:rPr>
        <w:t xml:space="preserve">  </w:t>
      </w:r>
      <w:r w:rsidR="00785FD6" w:rsidRPr="00CA3518">
        <w:rPr>
          <w:sz w:val="22"/>
          <w:szCs w:val="22"/>
        </w:rPr>
        <w:t xml:space="preserve">                </w:t>
      </w:r>
      <w:r w:rsidRPr="00CA3518">
        <w:rPr>
          <w:sz w:val="22"/>
          <w:szCs w:val="22"/>
        </w:rPr>
        <w:tab/>
      </w:r>
      <w:r w:rsidR="00982DB4" w:rsidRPr="00CA3518">
        <w:rPr>
          <w:sz w:val="22"/>
          <w:szCs w:val="22"/>
        </w:rPr>
        <w:t xml:space="preserve">                         </w:t>
      </w:r>
      <w:r w:rsidR="00C21A2C" w:rsidRPr="00CA3518">
        <w:rPr>
          <w:sz w:val="22"/>
          <w:szCs w:val="22"/>
        </w:rPr>
        <w:t xml:space="preserve"> </w:t>
      </w:r>
      <w:r w:rsidR="00982DB4" w:rsidRPr="00CA3518">
        <w:rPr>
          <w:sz w:val="22"/>
          <w:szCs w:val="22"/>
        </w:rPr>
        <w:t xml:space="preserve">   </w:t>
      </w:r>
      <w:r w:rsidR="00335C6A" w:rsidRPr="00CA3518">
        <w:rPr>
          <w:sz w:val="22"/>
          <w:szCs w:val="22"/>
        </w:rPr>
        <w:tab/>
      </w:r>
      <w:r w:rsidRPr="00CA3518">
        <w:rPr>
          <w:sz w:val="22"/>
          <w:szCs w:val="22"/>
        </w:rPr>
        <w:t>V Brně dne</w:t>
      </w:r>
    </w:p>
    <w:p w14:paraId="56C8BC75" w14:textId="77777777" w:rsidR="00052E23" w:rsidRPr="00CA3518" w:rsidRDefault="00052E23" w:rsidP="004703E0">
      <w:pPr>
        <w:ind w:left="708"/>
        <w:jc w:val="both"/>
        <w:rPr>
          <w:sz w:val="22"/>
          <w:szCs w:val="22"/>
        </w:rPr>
      </w:pPr>
    </w:p>
    <w:p w14:paraId="6DF2B349" w14:textId="77777777" w:rsidR="00401813" w:rsidRPr="00CA3518" w:rsidRDefault="00401813" w:rsidP="004703E0">
      <w:pPr>
        <w:ind w:left="708"/>
        <w:jc w:val="both"/>
        <w:rPr>
          <w:sz w:val="22"/>
          <w:szCs w:val="22"/>
        </w:rPr>
      </w:pPr>
    </w:p>
    <w:p w14:paraId="12D4EF1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0DE5B4C1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405410B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1192E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CA3518" w:rsidRDefault="00335C6A" w:rsidP="004703E0">
      <w:pPr>
        <w:jc w:val="both"/>
        <w:rPr>
          <w:sz w:val="22"/>
          <w:szCs w:val="22"/>
        </w:rPr>
      </w:pP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7E7FF7AB" w:rsidR="00BC037B" w:rsidRDefault="0069307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476D9FA4" w14:textId="77777777" w:rsidR="0069307F" w:rsidRPr="008D503E" w:rsidRDefault="0069307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7E7FF7AB" w:rsidR="00BC037B" w:rsidRDefault="0069307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476D9FA4" w14:textId="77777777" w:rsidR="0069307F" w:rsidRPr="008D503E" w:rsidRDefault="0069307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0B0378C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34FE86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sectPr w:rsidR="005202BD" w:rsidRPr="00CA3518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54E1" w14:textId="77777777" w:rsidR="00203DCE" w:rsidRDefault="00203DCE">
      <w:r>
        <w:separator/>
      </w:r>
    </w:p>
  </w:endnote>
  <w:endnote w:type="continuationSeparator" w:id="0">
    <w:p w14:paraId="1724F988" w14:textId="77777777" w:rsidR="00203DCE" w:rsidRDefault="0020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109C3B05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4330">
      <w:rPr>
        <w:rStyle w:val="slostrnky"/>
        <w:noProof/>
      </w:rPr>
      <w:t>6</w:t>
    </w:r>
    <w:r>
      <w:rPr>
        <w:rStyle w:val="slostrnky"/>
      </w:rPr>
      <w:fldChar w:fldCharType="end"/>
    </w:r>
  </w:p>
  <w:p w14:paraId="15098D65" w14:textId="77777777" w:rsidR="00BC037B" w:rsidRDefault="00BC037B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C037B" w:rsidRDefault="00BC037B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0ABC5A1B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4330">
      <w:rPr>
        <w:rStyle w:val="slostrnky"/>
        <w:noProof/>
      </w:rPr>
      <w:t>5</w:t>
    </w:r>
    <w:r>
      <w:rPr>
        <w:rStyle w:val="slostrnky"/>
      </w:rPr>
      <w:fldChar w:fldCharType="end"/>
    </w:r>
  </w:p>
  <w:p w14:paraId="407CF6ED" w14:textId="77777777" w:rsidR="00BC037B" w:rsidRDefault="00BC037B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C037B" w:rsidRDefault="00BC037B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2DE0" w14:textId="77777777" w:rsidR="00203DCE" w:rsidRDefault="00203DCE">
      <w:r>
        <w:separator/>
      </w:r>
    </w:p>
  </w:footnote>
  <w:footnote w:type="continuationSeparator" w:id="0">
    <w:p w14:paraId="352AE776" w14:textId="77777777" w:rsidR="00203DCE" w:rsidRDefault="0020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26996"/>
    <w:multiLevelType w:val="hybridMultilevel"/>
    <w:tmpl w:val="41027208"/>
    <w:lvl w:ilvl="0" w:tplc="D46A76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575A0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10684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7815"/>
    <w:multiLevelType w:val="hybridMultilevel"/>
    <w:tmpl w:val="F9E8DA18"/>
    <w:lvl w:ilvl="0" w:tplc="224CFE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92A2E"/>
    <w:multiLevelType w:val="hybridMultilevel"/>
    <w:tmpl w:val="AD2E339A"/>
    <w:lvl w:ilvl="0" w:tplc="D0DC2E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73E8F"/>
    <w:multiLevelType w:val="hybridMultilevel"/>
    <w:tmpl w:val="043A9BE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D1B28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379B"/>
    <w:multiLevelType w:val="hybridMultilevel"/>
    <w:tmpl w:val="3B604D6C"/>
    <w:lvl w:ilvl="0" w:tplc="DDD49D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36861"/>
    <w:multiLevelType w:val="hybridMultilevel"/>
    <w:tmpl w:val="1C52FC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C11F01"/>
    <w:multiLevelType w:val="hybridMultilevel"/>
    <w:tmpl w:val="43E63C3C"/>
    <w:lvl w:ilvl="0" w:tplc="7DB2A4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190DE1"/>
    <w:multiLevelType w:val="hybridMultilevel"/>
    <w:tmpl w:val="1A220E70"/>
    <w:lvl w:ilvl="0" w:tplc="DB3C30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371B4A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016B1"/>
    <w:multiLevelType w:val="hybridMultilevel"/>
    <w:tmpl w:val="93E662D2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C601A"/>
    <w:multiLevelType w:val="hybridMultilevel"/>
    <w:tmpl w:val="767CFDB6"/>
    <w:lvl w:ilvl="0" w:tplc="B0C4F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B400B"/>
    <w:multiLevelType w:val="hybridMultilevel"/>
    <w:tmpl w:val="DFE28240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033D1"/>
    <w:multiLevelType w:val="hybridMultilevel"/>
    <w:tmpl w:val="76EA6572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C6411"/>
    <w:multiLevelType w:val="hybridMultilevel"/>
    <w:tmpl w:val="DCA89AE6"/>
    <w:lvl w:ilvl="0" w:tplc="18D4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A2891"/>
    <w:multiLevelType w:val="hybridMultilevel"/>
    <w:tmpl w:val="271832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0A1AFD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413AF"/>
    <w:multiLevelType w:val="hybridMultilevel"/>
    <w:tmpl w:val="E84C3822"/>
    <w:lvl w:ilvl="0" w:tplc="1EB0C9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DB65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671">
    <w:abstractNumId w:val="27"/>
  </w:num>
  <w:num w:numId="2" w16cid:durableId="1743210534">
    <w:abstractNumId w:val="30"/>
  </w:num>
  <w:num w:numId="3" w16cid:durableId="1735424448">
    <w:abstractNumId w:val="0"/>
  </w:num>
  <w:num w:numId="4" w16cid:durableId="970092033">
    <w:abstractNumId w:val="9"/>
  </w:num>
  <w:num w:numId="5" w16cid:durableId="222982284">
    <w:abstractNumId w:val="2"/>
  </w:num>
  <w:num w:numId="6" w16cid:durableId="714743676">
    <w:abstractNumId w:val="6"/>
  </w:num>
  <w:num w:numId="7" w16cid:durableId="1023168218">
    <w:abstractNumId w:val="17"/>
  </w:num>
  <w:num w:numId="8" w16cid:durableId="40441136">
    <w:abstractNumId w:val="23"/>
  </w:num>
  <w:num w:numId="9" w16cid:durableId="92822267">
    <w:abstractNumId w:val="23"/>
  </w:num>
  <w:num w:numId="10" w16cid:durableId="225528587">
    <w:abstractNumId w:val="4"/>
  </w:num>
  <w:num w:numId="11" w16cid:durableId="1381131299">
    <w:abstractNumId w:val="19"/>
  </w:num>
  <w:num w:numId="12" w16cid:durableId="1521702001">
    <w:abstractNumId w:val="7"/>
  </w:num>
  <w:num w:numId="13" w16cid:durableId="838813105">
    <w:abstractNumId w:val="12"/>
  </w:num>
  <w:num w:numId="14" w16cid:durableId="503131730">
    <w:abstractNumId w:val="15"/>
  </w:num>
  <w:num w:numId="15" w16cid:durableId="1955399269">
    <w:abstractNumId w:val="8"/>
  </w:num>
  <w:num w:numId="16" w16cid:durableId="758527042">
    <w:abstractNumId w:val="31"/>
  </w:num>
  <w:num w:numId="17" w16cid:durableId="1898321122">
    <w:abstractNumId w:val="3"/>
  </w:num>
  <w:num w:numId="18" w16cid:durableId="605235618">
    <w:abstractNumId w:val="14"/>
  </w:num>
  <w:num w:numId="19" w16cid:durableId="177893569">
    <w:abstractNumId w:val="33"/>
  </w:num>
  <w:num w:numId="20" w16cid:durableId="1559628900">
    <w:abstractNumId w:val="5"/>
  </w:num>
  <w:num w:numId="21" w16cid:durableId="1965689775">
    <w:abstractNumId w:val="22"/>
  </w:num>
  <w:num w:numId="22" w16cid:durableId="926108938">
    <w:abstractNumId w:val="24"/>
  </w:num>
  <w:num w:numId="23" w16cid:durableId="560293678">
    <w:abstractNumId w:val="26"/>
  </w:num>
  <w:num w:numId="24" w16cid:durableId="297690055">
    <w:abstractNumId w:val="35"/>
  </w:num>
  <w:num w:numId="25" w16cid:durableId="385954711">
    <w:abstractNumId w:val="34"/>
  </w:num>
  <w:num w:numId="26" w16cid:durableId="1835299951">
    <w:abstractNumId w:val="16"/>
  </w:num>
  <w:num w:numId="27" w16cid:durableId="592710112">
    <w:abstractNumId w:val="10"/>
  </w:num>
  <w:num w:numId="28" w16cid:durableId="1999380041">
    <w:abstractNumId w:val="32"/>
  </w:num>
  <w:num w:numId="29" w16cid:durableId="1388189094">
    <w:abstractNumId w:val="25"/>
  </w:num>
  <w:num w:numId="30" w16cid:durableId="570622618">
    <w:abstractNumId w:val="28"/>
  </w:num>
  <w:num w:numId="31" w16cid:durableId="1870870503">
    <w:abstractNumId w:val="21"/>
  </w:num>
  <w:num w:numId="32" w16cid:durableId="422259224">
    <w:abstractNumId w:val="18"/>
  </w:num>
  <w:num w:numId="33" w16cid:durableId="1539394853">
    <w:abstractNumId w:val="1"/>
  </w:num>
  <w:num w:numId="34" w16cid:durableId="979042307">
    <w:abstractNumId w:val="11"/>
  </w:num>
  <w:num w:numId="35" w16cid:durableId="1447310984">
    <w:abstractNumId w:val="20"/>
  </w:num>
  <w:num w:numId="36" w16cid:durableId="625620360">
    <w:abstractNumId w:val="29"/>
  </w:num>
  <w:num w:numId="37" w16cid:durableId="193674608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ADF"/>
    <w:rsid w:val="000061C5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347F9"/>
    <w:rsid w:val="000400FB"/>
    <w:rsid w:val="00043347"/>
    <w:rsid w:val="0004630C"/>
    <w:rsid w:val="000472C2"/>
    <w:rsid w:val="00050E8C"/>
    <w:rsid w:val="00052811"/>
    <w:rsid w:val="00052E23"/>
    <w:rsid w:val="000550A7"/>
    <w:rsid w:val="00056593"/>
    <w:rsid w:val="000565BE"/>
    <w:rsid w:val="00061B1A"/>
    <w:rsid w:val="00061B99"/>
    <w:rsid w:val="00061D1D"/>
    <w:rsid w:val="00065530"/>
    <w:rsid w:val="00072E5B"/>
    <w:rsid w:val="000800A3"/>
    <w:rsid w:val="000822DF"/>
    <w:rsid w:val="000838D2"/>
    <w:rsid w:val="000857FC"/>
    <w:rsid w:val="00085C63"/>
    <w:rsid w:val="0008685E"/>
    <w:rsid w:val="00094D7A"/>
    <w:rsid w:val="0009636A"/>
    <w:rsid w:val="0009698C"/>
    <w:rsid w:val="00096E97"/>
    <w:rsid w:val="000A07DB"/>
    <w:rsid w:val="000A0CA9"/>
    <w:rsid w:val="000A2C4A"/>
    <w:rsid w:val="000A3C69"/>
    <w:rsid w:val="000A425B"/>
    <w:rsid w:val="000A4F94"/>
    <w:rsid w:val="000A52A4"/>
    <w:rsid w:val="000A6AD0"/>
    <w:rsid w:val="000A7169"/>
    <w:rsid w:val="000A71BD"/>
    <w:rsid w:val="000A72F2"/>
    <w:rsid w:val="000B2CE6"/>
    <w:rsid w:val="000B79FF"/>
    <w:rsid w:val="000C0973"/>
    <w:rsid w:val="000C0DDC"/>
    <w:rsid w:val="000C1768"/>
    <w:rsid w:val="000C1B67"/>
    <w:rsid w:val="000C4C02"/>
    <w:rsid w:val="000C56A1"/>
    <w:rsid w:val="000C64A0"/>
    <w:rsid w:val="000C765C"/>
    <w:rsid w:val="000D04E2"/>
    <w:rsid w:val="000D06CC"/>
    <w:rsid w:val="000E0553"/>
    <w:rsid w:val="000E1632"/>
    <w:rsid w:val="000E64DA"/>
    <w:rsid w:val="000E67F1"/>
    <w:rsid w:val="000F042E"/>
    <w:rsid w:val="000F0F4B"/>
    <w:rsid w:val="000F5DB8"/>
    <w:rsid w:val="000F737C"/>
    <w:rsid w:val="000F7C5B"/>
    <w:rsid w:val="00103353"/>
    <w:rsid w:val="00111FCC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264"/>
    <w:rsid w:val="001309BC"/>
    <w:rsid w:val="00131DBE"/>
    <w:rsid w:val="00131F95"/>
    <w:rsid w:val="001322BE"/>
    <w:rsid w:val="00134D22"/>
    <w:rsid w:val="001372EF"/>
    <w:rsid w:val="00142A59"/>
    <w:rsid w:val="00143B04"/>
    <w:rsid w:val="001468E8"/>
    <w:rsid w:val="0014770F"/>
    <w:rsid w:val="0015083C"/>
    <w:rsid w:val="0015193F"/>
    <w:rsid w:val="0015403E"/>
    <w:rsid w:val="00156593"/>
    <w:rsid w:val="001574F8"/>
    <w:rsid w:val="00163FE1"/>
    <w:rsid w:val="00164DA8"/>
    <w:rsid w:val="00170214"/>
    <w:rsid w:val="00170E02"/>
    <w:rsid w:val="00170EF1"/>
    <w:rsid w:val="00173D15"/>
    <w:rsid w:val="00174590"/>
    <w:rsid w:val="0017691E"/>
    <w:rsid w:val="00180AA0"/>
    <w:rsid w:val="00184B59"/>
    <w:rsid w:val="001872DB"/>
    <w:rsid w:val="001872FF"/>
    <w:rsid w:val="00196970"/>
    <w:rsid w:val="0019700C"/>
    <w:rsid w:val="00197F63"/>
    <w:rsid w:val="001A4536"/>
    <w:rsid w:val="001A525F"/>
    <w:rsid w:val="001A6147"/>
    <w:rsid w:val="001A6925"/>
    <w:rsid w:val="001A7850"/>
    <w:rsid w:val="001B1BBB"/>
    <w:rsid w:val="001B69D5"/>
    <w:rsid w:val="001B7B9F"/>
    <w:rsid w:val="001C0558"/>
    <w:rsid w:val="001C1B19"/>
    <w:rsid w:val="001C6840"/>
    <w:rsid w:val="001D3F4B"/>
    <w:rsid w:val="001D42C3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3DCE"/>
    <w:rsid w:val="00204163"/>
    <w:rsid w:val="00207A83"/>
    <w:rsid w:val="0021098C"/>
    <w:rsid w:val="00210C17"/>
    <w:rsid w:val="002151BE"/>
    <w:rsid w:val="00216043"/>
    <w:rsid w:val="00216F7F"/>
    <w:rsid w:val="00217ADA"/>
    <w:rsid w:val="00221135"/>
    <w:rsid w:val="00222479"/>
    <w:rsid w:val="00223298"/>
    <w:rsid w:val="00223B1E"/>
    <w:rsid w:val="00225909"/>
    <w:rsid w:val="00225F6A"/>
    <w:rsid w:val="00226D17"/>
    <w:rsid w:val="002276FC"/>
    <w:rsid w:val="00231984"/>
    <w:rsid w:val="002322AE"/>
    <w:rsid w:val="0023746A"/>
    <w:rsid w:val="00237E80"/>
    <w:rsid w:val="00240F46"/>
    <w:rsid w:val="00241C97"/>
    <w:rsid w:val="00242578"/>
    <w:rsid w:val="00242860"/>
    <w:rsid w:val="002465CF"/>
    <w:rsid w:val="00246AF3"/>
    <w:rsid w:val="0024776D"/>
    <w:rsid w:val="00247F30"/>
    <w:rsid w:val="00250D0B"/>
    <w:rsid w:val="00250EB0"/>
    <w:rsid w:val="00250FFF"/>
    <w:rsid w:val="00253CDB"/>
    <w:rsid w:val="00255572"/>
    <w:rsid w:val="00257A00"/>
    <w:rsid w:val="00262B7A"/>
    <w:rsid w:val="0026371E"/>
    <w:rsid w:val="00264D34"/>
    <w:rsid w:val="00264F55"/>
    <w:rsid w:val="00265F09"/>
    <w:rsid w:val="00270967"/>
    <w:rsid w:val="00276DF0"/>
    <w:rsid w:val="002812DF"/>
    <w:rsid w:val="00281A32"/>
    <w:rsid w:val="00287686"/>
    <w:rsid w:val="002913BE"/>
    <w:rsid w:val="002920B3"/>
    <w:rsid w:val="00297810"/>
    <w:rsid w:val="002A181B"/>
    <w:rsid w:val="002A3AED"/>
    <w:rsid w:val="002A4719"/>
    <w:rsid w:val="002A4ACD"/>
    <w:rsid w:val="002A7245"/>
    <w:rsid w:val="002B0111"/>
    <w:rsid w:val="002B4D9D"/>
    <w:rsid w:val="002B51F0"/>
    <w:rsid w:val="002C08AA"/>
    <w:rsid w:val="002D1A3B"/>
    <w:rsid w:val="002D4328"/>
    <w:rsid w:val="002D588B"/>
    <w:rsid w:val="002E2B91"/>
    <w:rsid w:val="002E3822"/>
    <w:rsid w:val="002E5A5F"/>
    <w:rsid w:val="002E71B2"/>
    <w:rsid w:val="002E744E"/>
    <w:rsid w:val="002F12DD"/>
    <w:rsid w:val="002F1C05"/>
    <w:rsid w:val="002F2B98"/>
    <w:rsid w:val="002F481C"/>
    <w:rsid w:val="00310535"/>
    <w:rsid w:val="00312796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38E4"/>
    <w:rsid w:val="00335C6A"/>
    <w:rsid w:val="00335D06"/>
    <w:rsid w:val="00335D82"/>
    <w:rsid w:val="003458C9"/>
    <w:rsid w:val="003469ED"/>
    <w:rsid w:val="0035067F"/>
    <w:rsid w:val="00353672"/>
    <w:rsid w:val="00354F26"/>
    <w:rsid w:val="00360544"/>
    <w:rsid w:val="003612F2"/>
    <w:rsid w:val="0036588C"/>
    <w:rsid w:val="0036659A"/>
    <w:rsid w:val="003717B1"/>
    <w:rsid w:val="0037345D"/>
    <w:rsid w:val="00373A3C"/>
    <w:rsid w:val="003770EF"/>
    <w:rsid w:val="00380502"/>
    <w:rsid w:val="00381205"/>
    <w:rsid w:val="00381843"/>
    <w:rsid w:val="003847A6"/>
    <w:rsid w:val="00384DFC"/>
    <w:rsid w:val="0038555B"/>
    <w:rsid w:val="0038590F"/>
    <w:rsid w:val="003915CE"/>
    <w:rsid w:val="0039249B"/>
    <w:rsid w:val="003A2932"/>
    <w:rsid w:val="003A3829"/>
    <w:rsid w:val="003A4A6A"/>
    <w:rsid w:val="003A66A8"/>
    <w:rsid w:val="003A705E"/>
    <w:rsid w:val="003B473F"/>
    <w:rsid w:val="003B4BC2"/>
    <w:rsid w:val="003B5A79"/>
    <w:rsid w:val="003B7415"/>
    <w:rsid w:val="003B7954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1930"/>
    <w:rsid w:val="003E3980"/>
    <w:rsid w:val="003E3BFA"/>
    <w:rsid w:val="003E527C"/>
    <w:rsid w:val="003E7527"/>
    <w:rsid w:val="003E7E60"/>
    <w:rsid w:val="003F0BBB"/>
    <w:rsid w:val="003F1DAE"/>
    <w:rsid w:val="003F4F67"/>
    <w:rsid w:val="00401813"/>
    <w:rsid w:val="0040283E"/>
    <w:rsid w:val="004035B4"/>
    <w:rsid w:val="00405F79"/>
    <w:rsid w:val="0040670E"/>
    <w:rsid w:val="00410AE3"/>
    <w:rsid w:val="0041361F"/>
    <w:rsid w:val="00413C0B"/>
    <w:rsid w:val="00415AB0"/>
    <w:rsid w:val="00415ACD"/>
    <w:rsid w:val="00415C25"/>
    <w:rsid w:val="004174FC"/>
    <w:rsid w:val="00420C80"/>
    <w:rsid w:val="004238A1"/>
    <w:rsid w:val="00424BE6"/>
    <w:rsid w:val="00424C15"/>
    <w:rsid w:val="004279CC"/>
    <w:rsid w:val="004304DC"/>
    <w:rsid w:val="0043073C"/>
    <w:rsid w:val="00430C68"/>
    <w:rsid w:val="00430CCD"/>
    <w:rsid w:val="00431237"/>
    <w:rsid w:val="0043133C"/>
    <w:rsid w:val="00432045"/>
    <w:rsid w:val="00434755"/>
    <w:rsid w:val="00434E28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330"/>
    <w:rsid w:val="004444E1"/>
    <w:rsid w:val="00446AB2"/>
    <w:rsid w:val="00447E35"/>
    <w:rsid w:val="004507CF"/>
    <w:rsid w:val="0045188E"/>
    <w:rsid w:val="00456285"/>
    <w:rsid w:val="00456BB1"/>
    <w:rsid w:val="00457F5B"/>
    <w:rsid w:val="00460F39"/>
    <w:rsid w:val="00462686"/>
    <w:rsid w:val="00462C6E"/>
    <w:rsid w:val="00465181"/>
    <w:rsid w:val="004703E0"/>
    <w:rsid w:val="00471BF9"/>
    <w:rsid w:val="00472956"/>
    <w:rsid w:val="00472DE8"/>
    <w:rsid w:val="00473271"/>
    <w:rsid w:val="004741A8"/>
    <w:rsid w:val="00475E52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6BA3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504B"/>
    <w:rsid w:val="004E5452"/>
    <w:rsid w:val="004E6F22"/>
    <w:rsid w:val="004F1594"/>
    <w:rsid w:val="004F3BCB"/>
    <w:rsid w:val="004F6FCB"/>
    <w:rsid w:val="00502BDE"/>
    <w:rsid w:val="00504DB5"/>
    <w:rsid w:val="005061AC"/>
    <w:rsid w:val="005069BA"/>
    <w:rsid w:val="00511175"/>
    <w:rsid w:val="005119F6"/>
    <w:rsid w:val="00512104"/>
    <w:rsid w:val="0051547C"/>
    <w:rsid w:val="00516DE1"/>
    <w:rsid w:val="005202BD"/>
    <w:rsid w:val="00521A05"/>
    <w:rsid w:val="00522179"/>
    <w:rsid w:val="00524EA6"/>
    <w:rsid w:val="005267FC"/>
    <w:rsid w:val="00533368"/>
    <w:rsid w:val="0054051E"/>
    <w:rsid w:val="005413AC"/>
    <w:rsid w:val="00551001"/>
    <w:rsid w:val="00552D59"/>
    <w:rsid w:val="00553FF7"/>
    <w:rsid w:val="00555168"/>
    <w:rsid w:val="0055594B"/>
    <w:rsid w:val="005559C0"/>
    <w:rsid w:val="0055655A"/>
    <w:rsid w:val="00566A3F"/>
    <w:rsid w:val="00566C9B"/>
    <w:rsid w:val="00567680"/>
    <w:rsid w:val="00570203"/>
    <w:rsid w:val="00571DFC"/>
    <w:rsid w:val="0057439E"/>
    <w:rsid w:val="00576D15"/>
    <w:rsid w:val="00576F4A"/>
    <w:rsid w:val="00580822"/>
    <w:rsid w:val="00580E7B"/>
    <w:rsid w:val="00581BF0"/>
    <w:rsid w:val="00581D5A"/>
    <w:rsid w:val="00584FC5"/>
    <w:rsid w:val="0058520F"/>
    <w:rsid w:val="00590133"/>
    <w:rsid w:val="00590951"/>
    <w:rsid w:val="005913EE"/>
    <w:rsid w:val="00596475"/>
    <w:rsid w:val="00597CA0"/>
    <w:rsid w:val="005A06CF"/>
    <w:rsid w:val="005A2944"/>
    <w:rsid w:val="005A37E8"/>
    <w:rsid w:val="005A3A28"/>
    <w:rsid w:val="005A6745"/>
    <w:rsid w:val="005B05B0"/>
    <w:rsid w:val="005B06AB"/>
    <w:rsid w:val="005B44C5"/>
    <w:rsid w:val="005B7617"/>
    <w:rsid w:val="005C0E86"/>
    <w:rsid w:val="005C2A27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2BC5"/>
    <w:rsid w:val="005E6E86"/>
    <w:rsid w:val="005F1168"/>
    <w:rsid w:val="005F1F68"/>
    <w:rsid w:val="005F3D43"/>
    <w:rsid w:val="005F4E23"/>
    <w:rsid w:val="005F618A"/>
    <w:rsid w:val="005F6276"/>
    <w:rsid w:val="005F7E33"/>
    <w:rsid w:val="00601FE9"/>
    <w:rsid w:val="0061448D"/>
    <w:rsid w:val="00620C9A"/>
    <w:rsid w:val="00620E2F"/>
    <w:rsid w:val="00620F7D"/>
    <w:rsid w:val="006277AA"/>
    <w:rsid w:val="006301DE"/>
    <w:rsid w:val="006312CF"/>
    <w:rsid w:val="00631C49"/>
    <w:rsid w:val="00631E6B"/>
    <w:rsid w:val="0063402F"/>
    <w:rsid w:val="00635EEF"/>
    <w:rsid w:val="00641B39"/>
    <w:rsid w:val="00646BAA"/>
    <w:rsid w:val="006502DD"/>
    <w:rsid w:val="006540B2"/>
    <w:rsid w:val="006544DC"/>
    <w:rsid w:val="00655022"/>
    <w:rsid w:val="00656056"/>
    <w:rsid w:val="00656AD4"/>
    <w:rsid w:val="00657017"/>
    <w:rsid w:val="006579FB"/>
    <w:rsid w:val="00657D13"/>
    <w:rsid w:val="00660F43"/>
    <w:rsid w:val="006610D4"/>
    <w:rsid w:val="00661383"/>
    <w:rsid w:val="00661696"/>
    <w:rsid w:val="006717C8"/>
    <w:rsid w:val="00671832"/>
    <w:rsid w:val="00672FFB"/>
    <w:rsid w:val="0067321B"/>
    <w:rsid w:val="006733DC"/>
    <w:rsid w:val="0067380E"/>
    <w:rsid w:val="00674DB1"/>
    <w:rsid w:val="00676BA5"/>
    <w:rsid w:val="00685649"/>
    <w:rsid w:val="0068565D"/>
    <w:rsid w:val="006869B9"/>
    <w:rsid w:val="0068794A"/>
    <w:rsid w:val="0069307F"/>
    <w:rsid w:val="00693422"/>
    <w:rsid w:val="006944BC"/>
    <w:rsid w:val="00694612"/>
    <w:rsid w:val="0069507E"/>
    <w:rsid w:val="006A11E8"/>
    <w:rsid w:val="006A1284"/>
    <w:rsid w:val="006A32BD"/>
    <w:rsid w:val="006A337A"/>
    <w:rsid w:val="006A71F0"/>
    <w:rsid w:val="006B091C"/>
    <w:rsid w:val="006B13FD"/>
    <w:rsid w:val="006B1596"/>
    <w:rsid w:val="006B4699"/>
    <w:rsid w:val="006B4B24"/>
    <w:rsid w:val="006B51C5"/>
    <w:rsid w:val="006B7485"/>
    <w:rsid w:val="006C2E4D"/>
    <w:rsid w:val="006C385F"/>
    <w:rsid w:val="006D0462"/>
    <w:rsid w:val="006D0DC8"/>
    <w:rsid w:val="006D3F72"/>
    <w:rsid w:val="006D4931"/>
    <w:rsid w:val="006D75DF"/>
    <w:rsid w:val="006D7F62"/>
    <w:rsid w:val="006E1111"/>
    <w:rsid w:val="006E3098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0100"/>
    <w:rsid w:val="00710EFE"/>
    <w:rsid w:val="00711612"/>
    <w:rsid w:val="00712A97"/>
    <w:rsid w:val="00713D15"/>
    <w:rsid w:val="00713FC3"/>
    <w:rsid w:val="00716261"/>
    <w:rsid w:val="00717F6E"/>
    <w:rsid w:val="007231E0"/>
    <w:rsid w:val="007262F6"/>
    <w:rsid w:val="00726B1F"/>
    <w:rsid w:val="00733FB3"/>
    <w:rsid w:val="0073474A"/>
    <w:rsid w:val="0073719C"/>
    <w:rsid w:val="007407B0"/>
    <w:rsid w:val="00741E78"/>
    <w:rsid w:val="00742122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4BF8"/>
    <w:rsid w:val="00767B82"/>
    <w:rsid w:val="00767D7E"/>
    <w:rsid w:val="00770F70"/>
    <w:rsid w:val="0077446B"/>
    <w:rsid w:val="00775C42"/>
    <w:rsid w:val="00777C15"/>
    <w:rsid w:val="00780114"/>
    <w:rsid w:val="00781398"/>
    <w:rsid w:val="007816BC"/>
    <w:rsid w:val="00784123"/>
    <w:rsid w:val="00785FD6"/>
    <w:rsid w:val="00786D38"/>
    <w:rsid w:val="00790A98"/>
    <w:rsid w:val="00791449"/>
    <w:rsid w:val="007916C4"/>
    <w:rsid w:val="00791A3B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3043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3719"/>
    <w:rsid w:val="007E630F"/>
    <w:rsid w:val="007E6D40"/>
    <w:rsid w:val="007E72AA"/>
    <w:rsid w:val="007F4ACF"/>
    <w:rsid w:val="007F5D78"/>
    <w:rsid w:val="007F6016"/>
    <w:rsid w:val="007F6AE3"/>
    <w:rsid w:val="00801158"/>
    <w:rsid w:val="0080226C"/>
    <w:rsid w:val="00803486"/>
    <w:rsid w:val="00803BCA"/>
    <w:rsid w:val="008058B5"/>
    <w:rsid w:val="00806492"/>
    <w:rsid w:val="00806E8F"/>
    <w:rsid w:val="00807869"/>
    <w:rsid w:val="00807BAD"/>
    <w:rsid w:val="00811C61"/>
    <w:rsid w:val="00812F4C"/>
    <w:rsid w:val="008146B0"/>
    <w:rsid w:val="00821FE8"/>
    <w:rsid w:val="008242D6"/>
    <w:rsid w:val="00826E40"/>
    <w:rsid w:val="00827EA5"/>
    <w:rsid w:val="00830566"/>
    <w:rsid w:val="00830D39"/>
    <w:rsid w:val="00831594"/>
    <w:rsid w:val="00831C26"/>
    <w:rsid w:val="008332A6"/>
    <w:rsid w:val="0083396A"/>
    <w:rsid w:val="0083465D"/>
    <w:rsid w:val="00835260"/>
    <w:rsid w:val="0083557C"/>
    <w:rsid w:val="00845517"/>
    <w:rsid w:val="00845D87"/>
    <w:rsid w:val="00847374"/>
    <w:rsid w:val="008476E5"/>
    <w:rsid w:val="00851DB7"/>
    <w:rsid w:val="008537B1"/>
    <w:rsid w:val="00855B6B"/>
    <w:rsid w:val="00856178"/>
    <w:rsid w:val="00862237"/>
    <w:rsid w:val="00863EEA"/>
    <w:rsid w:val="0086517A"/>
    <w:rsid w:val="008657E6"/>
    <w:rsid w:val="00867DEF"/>
    <w:rsid w:val="00872F9E"/>
    <w:rsid w:val="00875F3D"/>
    <w:rsid w:val="00875FE0"/>
    <w:rsid w:val="00880252"/>
    <w:rsid w:val="00880581"/>
    <w:rsid w:val="00883891"/>
    <w:rsid w:val="00885D88"/>
    <w:rsid w:val="008860D8"/>
    <w:rsid w:val="00887B7A"/>
    <w:rsid w:val="00887BE1"/>
    <w:rsid w:val="0089216E"/>
    <w:rsid w:val="00892D9D"/>
    <w:rsid w:val="00893023"/>
    <w:rsid w:val="00893B24"/>
    <w:rsid w:val="008944E9"/>
    <w:rsid w:val="008A0527"/>
    <w:rsid w:val="008A0B3D"/>
    <w:rsid w:val="008A55B9"/>
    <w:rsid w:val="008A62F4"/>
    <w:rsid w:val="008A67A1"/>
    <w:rsid w:val="008B1515"/>
    <w:rsid w:val="008B408A"/>
    <w:rsid w:val="008B4095"/>
    <w:rsid w:val="008B7B33"/>
    <w:rsid w:val="008C132B"/>
    <w:rsid w:val="008C18FB"/>
    <w:rsid w:val="008C3466"/>
    <w:rsid w:val="008C4544"/>
    <w:rsid w:val="008C461F"/>
    <w:rsid w:val="008C6E55"/>
    <w:rsid w:val="008C738D"/>
    <w:rsid w:val="008D54BD"/>
    <w:rsid w:val="008D6A86"/>
    <w:rsid w:val="008D7137"/>
    <w:rsid w:val="008D7ED3"/>
    <w:rsid w:val="008E24ED"/>
    <w:rsid w:val="008E2520"/>
    <w:rsid w:val="008E3684"/>
    <w:rsid w:val="008E5F51"/>
    <w:rsid w:val="008E6859"/>
    <w:rsid w:val="008F2E94"/>
    <w:rsid w:val="008F3518"/>
    <w:rsid w:val="008F3658"/>
    <w:rsid w:val="009005A8"/>
    <w:rsid w:val="009017D7"/>
    <w:rsid w:val="00902707"/>
    <w:rsid w:val="009066DC"/>
    <w:rsid w:val="00906855"/>
    <w:rsid w:val="00906A9E"/>
    <w:rsid w:val="0091062C"/>
    <w:rsid w:val="00910D36"/>
    <w:rsid w:val="0092147F"/>
    <w:rsid w:val="009227B8"/>
    <w:rsid w:val="00923411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4DCD"/>
    <w:rsid w:val="00966448"/>
    <w:rsid w:val="00966466"/>
    <w:rsid w:val="0097443A"/>
    <w:rsid w:val="00976659"/>
    <w:rsid w:val="009772E7"/>
    <w:rsid w:val="0097789A"/>
    <w:rsid w:val="009779EB"/>
    <w:rsid w:val="009805D8"/>
    <w:rsid w:val="00981D2A"/>
    <w:rsid w:val="00982DB4"/>
    <w:rsid w:val="00983551"/>
    <w:rsid w:val="00983605"/>
    <w:rsid w:val="00983F0A"/>
    <w:rsid w:val="0098497D"/>
    <w:rsid w:val="00986D19"/>
    <w:rsid w:val="00987983"/>
    <w:rsid w:val="009910A4"/>
    <w:rsid w:val="0099469E"/>
    <w:rsid w:val="0099750F"/>
    <w:rsid w:val="009978A3"/>
    <w:rsid w:val="009A0B88"/>
    <w:rsid w:val="009A27E8"/>
    <w:rsid w:val="009A2950"/>
    <w:rsid w:val="009A4336"/>
    <w:rsid w:val="009A737B"/>
    <w:rsid w:val="009B053D"/>
    <w:rsid w:val="009B0A39"/>
    <w:rsid w:val="009B5B1C"/>
    <w:rsid w:val="009B6C95"/>
    <w:rsid w:val="009B72C9"/>
    <w:rsid w:val="009B7919"/>
    <w:rsid w:val="009C2720"/>
    <w:rsid w:val="009C46CC"/>
    <w:rsid w:val="009C4BA7"/>
    <w:rsid w:val="009C4BEB"/>
    <w:rsid w:val="009C775A"/>
    <w:rsid w:val="009C7C48"/>
    <w:rsid w:val="009D035E"/>
    <w:rsid w:val="009D18B0"/>
    <w:rsid w:val="009D2129"/>
    <w:rsid w:val="009D4587"/>
    <w:rsid w:val="009D5DCC"/>
    <w:rsid w:val="009D6B78"/>
    <w:rsid w:val="009E0B15"/>
    <w:rsid w:val="009E3831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6A8B"/>
    <w:rsid w:val="00A06EBD"/>
    <w:rsid w:val="00A12DDD"/>
    <w:rsid w:val="00A15275"/>
    <w:rsid w:val="00A22D81"/>
    <w:rsid w:val="00A2334A"/>
    <w:rsid w:val="00A314FE"/>
    <w:rsid w:val="00A32333"/>
    <w:rsid w:val="00A34248"/>
    <w:rsid w:val="00A350DB"/>
    <w:rsid w:val="00A365AA"/>
    <w:rsid w:val="00A36E93"/>
    <w:rsid w:val="00A37BA3"/>
    <w:rsid w:val="00A40A4E"/>
    <w:rsid w:val="00A40C4A"/>
    <w:rsid w:val="00A40E01"/>
    <w:rsid w:val="00A40F15"/>
    <w:rsid w:val="00A43395"/>
    <w:rsid w:val="00A475B2"/>
    <w:rsid w:val="00A501F7"/>
    <w:rsid w:val="00A51EA0"/>
    <w:rsid w:val="00A52DAC"/>
    <w:rsid w:val="00A531F0"/>
    <w:rsid w:val="00A54808"/>
    <w:rsid w:val="00A56E6B"/>
    <w:rsid w:val="00A60C9C"/>
    <w:rsid w:val="00A61365"/>
    <w:rsid w:val="00A615F6"/>
    <w:rsid w:val="00A64736"/>
    <w:rsid w:val="00A6700B"/>
    <w:rsid w:val="00A67F9A"/>
    <w:rsid w:val="00A730C5"/>
    <w:rsid w:val="00A737E7"/>
    <w:rsid w:val="00A77C26"/>
    <w:rsid w:val="00A77ECB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494"/>
    <w:rsid w:val="00A96A94"/>
    <w:rsid w:val="00AA0083"/>
    <w:rsid w:val="00AB3017"/>
    <w:rsid w:val="00AB31D6"/>
    <w:rsid w:val="00AB409E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4569"/>
    <w:rsid w:val="00AD21BF"/>
    <w:rsid w:val="00AD3058"/>
    <w:rsid w:val="00AD4FDE"/>
    <w:rsid w:val="00AD5109"/>
    <w:rsid w:val="00AD59BE"/>
    <w:rsid w:val="00AE02E5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08E4"/>
    <w:rsid w:val="00B03E0B"/>
    <w:rsid w:val="00B04D01"/>
    <w:rsid w:val="00B04DA6"/>
    <w:rsid w:val="00B05B11"/>
    <w:rsid w:val="00B05C13"/>
    <w:rsid w:val="00B07B84"/>
    <w:rsid w:val="00B10960"/>
    <w:rsid w:val="00B1127E"/>
    <w:rsid w:val="00B11831"/>
    <w:rsid w:val="00B12427"/>
    <w:rsid w:val="00B13B1B"/>
    <w:rsid w:val="00B156D9"/>
    <w:rsid w:val="00B16C3A"/>
    <w:rsid w:val="00B2357A"/>
    <w:rsid w:val="00B23661"/>
    <w:rsid w:val="00B23CE8"/>
    <w:rsid w:val="00B24CB5"/>
    <w:rsid w:val="00B26EDC"/>
    <w:rsid w:val="00B27177"/>
    <w:rsid w:val="00B32B88"/>
    <w:rsid w:val="00B3325C"/>
    <w:rsid w:val="00B34F04"/>
    <w:rsid w:val="00B35F81"/>
    <w:rsid w:val="00B36034"/>
    <w:rsid w:val="00B363A8"/>
    <w:rsid w:val="00B369F8"/>
    <w:rsid w:val="00B4325B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0B96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2382"/>
    <w:rsid w:val="00BA3F95"/>
    <w:rsid w:val="00BA4BD5"/>
    <w:rsid w:val="00BA4D3E"/>
    <w:rsid w:val="00BA5149"/>
    <w:rsid w:val="00BA743A"/>
    <w:rsid w:val="00BA7F30"/>
    <w:rsid w:val="00BB0E58"/>
    <w:rsid w:val="00BB12A8"/>
    <w:rsid w:val="00BB4710"/>
    <w:rsid w:val="00BB7333"/>
    <w:rsid w:val="00BB790C"/>
    <w:rsid w:val="00BC037B"/>
    <w:rsid w:val="00BC04C3"/>
    <w:rsid w:val="00BC32E9"/>
    <w:rsid w:val="00BC4A1F"/>
    <w:rsid w:val="00BC6823"/>
    <w:rsid w:val="00BC7290"/>
    <w:rsid w:val="00BD1C86"/>
    <w:rsid w:val="00BD1E4D"/>
    <w:rsid w:val="00BD5E73"/>
    <w:rsid w:val="00BE016B"/>
    <w:rsid w:val="00BE0442"/>
    <w:rsid w:val="00BE46EA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4C5B"/>
    <w:rsid w:val="00BF558F"/>
    <w:rsid w:val="00BF7875"/>
    <w:rsid w:val="00C01F1B"/>
    <w:rsid w:val="00C05B7D"/>
    <w:rsid w:val="00C110F2"/>
    <w:rsid w:val="00C12283"/>
    <w:rsid w:val="00C124CB"/>
    <w:rsid w:val="00C12E94"/>
    <w:rsid w:val="00C12EF6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114F"/>
    <w:rsid w:val="00C41A07"/>
    <w:rsid w:val="00C41A3D"/>
    <w:rsid w:val="00C41C0C"/>
    <w:rsid w:val="00C42A21"/>
    <w:rsid w:val="00C452B3"/>
    <w:rsid w:val="00C462B9"/>
    <w:rsid w:val="00C525F7"/>
    <w:rsid w:val="00C53F3A"/>
    <w:rsid w:val="00C541A1"/>
    <w:rsid w:val="00C558A0"/>
    <w:rsid w:val="00C61D55"/>
    <w:rsid w:val="00C61DE0"/>
    <w:rsid w:val="00C63E2E"/>
    <w:rsid w:val="00C648F8"/>
    <w:rsid w:val="00C649BD"/>
    <w:rsid w:val="00C669E8"/>
    <w:rsid w:val="00C6720D"/>
    <w:rsid w:val="00C70581"/>
    <w:rsid w:val="00C71880"/>
    <w:rsid w:val="00C7360B"/>
    <w:rsid w:val="00C746EF"/>
    <w:rsid w:val="00C759B1"/>
    <w:rsid w:val="00C810FB"/>
    <w:rsid w:val="00C824F0"/>
    <w:rsid w:val="00C93501"/>
    <w:rsid w:val="00C93D55"/>
    <w:rsid w:val="00C94B9D"/>
    <w:rsid w:val="00C94D58"/>
    <w:rsid w:val="00C955E3"/>
    <w:rsid w:val="00C97CB0"/>
    <w:rsid w:val="00CA12F4"/>
    <w:rsid w:val="00CA3518"/>
    <w:rsid w:val="00CA3558"/>
    <w:rsid w:val="00CA3B06"/>
    <w:rsid w:val="00CB749D"/>
    <w:rsid w:val="00CB7DB4"/>
    <w:rsid w:val="00CC02B2"/>
    <w:rsid w:val="00CC21E8"/>
    <w:rsid w:val="00CC3004"/>
    <w:rsid w:val="00CC37CB"/>
    <w:rsid w:val="00CC4416"/>
    <w:rsid w:val="00CC66F4"/>
    <w:rsid w:val="00CC68BA"/>
    <w:rsid w:val="00CC6F75"/>
    <w:rsid w:val="00CD0254"/>
    <w:rsid w:val="00CD3BA7"/>
    <w:rsid w:val="00CD5EF3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2193"/>
    <w:rsid w:val="00D13DB3"/>
    <w:rsid w:val="00D14E15"/>
    <w:rsid w:val="00D1653C"/>
    <w:rsid w:val="00D16BBD"/>
    <w:rsid w:val="00D17C2A"/>
    <w:rsid w:val="00D21349"/>
    <w:rsid w:val="00D21CE8"/>
    <w:rsid w:val="00D238E0"/>
    <w:rsid w:val="00D274DB"/>
    <w:rsid w:val="00D27C23"/>
    <w:rsid w:val="00D33ADB"/>
    <w:rsid w:val="00D34794"/>
    <w:rsid w:val="00D34FF6"/>
    <w:rsid w:val="00D35AFB"/>
    <w:rsid w:val="00D35E6F"/>
    <w:rsid w:val="00D40E7F"/>
    <w:rsid w:val="00D41BAF"/>
    <w:rsid w:val="00D43D58"/>
    <w:rsid w:val="00D4534E"/>
    <w:rsid w:val="00D501AF"/>
    <w:rsid w:val="00D51875"/>
    <w:rsid w:val="00D52046"/>
    <w:rsid w:val="00D531ED"/>
    <w:rsid w:val="00D53962"/>
    <w:rsid w:val="00D5496C"/>
    <w:rsid w:val="00D634F5"/>
    <w:rsid w:val="00D64857"/>
    <w:rsid w:val="00D652B6"/>
    <w:rsid w:val="00D6558A"/>
    <w:rsid w:val="00D67152"/>
    <w:rsid w:val="00D70D1C"/>
    <w:rsid w:val="00D72BAB"/>
    <w:rsid w:val="00D73B5A"/>
    <w:rsid w:val="00D74E49"/>
    <w:rsid w:val="00D75506"/>
    <w:rsid w:val="00D75A41"/>
    <w:rsid w:val="00D76366"/>
    <w:rsid w:val="00D76674"/>
    <w:rsid w:val="00D76B7C"/>
    <w:rsid w:val="00D77D0B"/>
    <w:rsid w:val="00D77F70"/>
    <w:rsid w:val="00D85F70"/>
    <w:rsid w:val="00D86753"/>
    <w:rsid w:val="00D87A04"/>
    <w:rsid w:val="00D90405"/>
    <w:rsid w:val="00D9239F"/>
    <w:rsid w:val="00D9291F"/>
    <w:rsid w:val="00D93050"/>
    <w:rsid w:val="00D93464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14"/>
    <w:rsid w:val="00DA7F4A"/>
    <w:rsid w:val="00DB0951"/>
    <w:rsid w:val="00DB0E4E"/>
    <w:rsid w:val="00DB0E7A"/>
    <w:rsid w:val="00DB1D93"/>
    <w:rsid w:val="00DB2AB6"/>
    <w:rsid w:val="00DB2C42"/>
    <w:rsid w:val="00DB2EB4"/>
    <w:rsid w:val="00DB3D54"/>
    <w:rsid w:val="00DB49A6"/>
    <w:rsid w:val="00DB6486"/>
    <w:rsid w:val="00DC305F"/>
    <w:rsid w:val="00DC51BB"/>
    <w:rsid w:val="00DC65F1"/>
    <w:rsid w:val="00DC75BD"/>
    <w:rsid w:val="00DD0E36"/>
    <w:rsid w:val="00DD1863"/>
    <w:rsid w:val="00DD319B"/>
    <w:rsid w:val="00DD515A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04A7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32E4"/>
    <w:rsid w:val="00E16A87"/>
    <w:rsid w:val="00E224CA"/>
    <w:rsid w:val="00E2335E"/>
    <w:rsid w:val="00E25082"/>
    <w:rsid w:val="00E26212"/>
    <w:rsid w:val="00E26C59"/>
    <w:rsid w:val="00E30BB7"/>
    <w:rsid w:val="00E32DEB"/>
    <w:rsid w:val="00E34C9F"/>
    <w:rsid w:val="00E35689"/>
    <w:rsid w:val="00E362F0"/>
    <w:rsid w:val="00E36703"/>
    <w:rsid w:val="00E373B8"/>
    <w:rsid w:val="00E40D57"/>
    <w:rsid w:val="00E51A8F"/>
    <w:rsid w:val="00E54DEA"/>
    <w:rsid w:val="00E57682"/>
    <w:rsid w:val="00E65070"/>
    <w:rsid w:val="00E65474"/>
    <w:rsid w:val="00E65684"/>
    <w:rsid w:val="00E67C0C"/>
    <w:rsid w:val="00E7208C"/>
    <w:rsid w:val="00E72113"/>
    <w:rsid w:val="00E72138"/>
    <w:rsid w:val="00E72820"/>
    <w:rsid w:val="00E75381"/>
    <w:rsid w:val="00E76E69"/>
    <w:rsid w:val="00E82714"/>
    <w:rsid w:val="00E8601A"/>
    <w:rsid w:val="00E86865"/>
    <w:rsid w:val="00E86CFD"/>
    <w:rsid w:val="00E93218"/>
    <w:rsid w:val="00E935DC"/>
    <w:rsid w:val="00EA1F6E"/>
    <w:rsid w:val="00EA2BF3"/>
    <w:rsid w:val="00EA34E9"/>
    <w:rsid w:val="00EA5367"/>
    <w:rsid w:val="00EA5723"/>
    <w:rsid w:val="00EA717D"/>
    <w:rsid w:val="00EB0CC4"/>
    <w:rsid w:val="00EB47A3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04A5"/>
    <w:rsid w:val="00EF2D4F"/>
    <w:rsid w:val="00EF59AE"/>
    <w:rsid w:val="00EF5F12"/>
    <w:rsid w:val="00F00522"/>
    <w:rsid w:val="00F006D1"/>
    <w:rsid w:val="00F014F9"/>
    <w:rsid w:val="00F01FC6"/>
    <w:rsid w:val="00F02E2D"/>
    <w:rsid w:val="00F042FB"/>
    <w:rsid w:val="00F05419"/>
    <w:rsid w:val="00F05B94"/>
    <w:rsid w:val="00F06413"/>
    <w:rsid w:val="00F1358D"/>
    <w:rsid w:val="00F15239"/>
    <w:rsid w:val="00F1570F"/>
    <w:rsid w:val="00F165D4"/>
    <w:rsid w:val="00F173B1"/>
    <w:rsid w:val="00F223AE"/>
    <w:rsid w:val="00F2329A"/>
    <w:rsid w:val="00F25385"/>
    <w:rsid w:val="00F309B5"/>
    <w:rsid w:val="00F30C39"/>
    <w:rsid w:val="00F333E4"/>
    <w:rsid w:val="00F33E7D"/>
    <w:rsid w:val="00F40C53"/>
    <w:rsid w:val="00F46775"/>
    <w:rsid w:val="00F4751C"/>
    <w:rsid w:val="00F51C5D"/>
    <w:rsid w:val="00F51E66"/>
    <w:rsid w:val="00F531FC"/>
    <w:rsid w:val="00F539CC"/>
    <w:rsid w:val="00F55039"/>
    <w:rsid w:val="00F56AFD"/>
    <w:rsid w:val="00F61747"/>
    <w:rsid w:val="00F61E41"/>
    <w:rsid w:val="00F6302F"/>
    <w:rsid w:val="00F657EC"/>
    <w:rsid w:val="00F65F55"/>
    <w:rsid w:val="00F707D2"/>
    <w:rsid w:val="00F71FC1"/>
    <w:rsid w:val="00F72E2C"/>
    <w:rsid w:val="00F734BD"/>
    <w:rsid w:val="00F73B7F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BB"/>
    <w:rsid w:val="00F966C0"/>
    <w:rsid w:val="00F96CD6"/>
    <w:rsid w:val="00F97E3B"/>
    <w:rsid w:val="00FA0862"/>
    <w:rsid w:val="00FA3C3C"/>
    <w:rsid w:val="00FA4029"/>
    <w:rsid w:val="00FA5081"/>
    <w:rsid w:val="00FB0279"/>
    <w:rsid w:val="00FB0C4E"/>
    <w:rsid w:val="00FB1EE3"/>
    <w:rsid w:val="00FB4099"/>
    <w:rsid w:val="00FB6E1F"/>
    <w:rsid w:val="00FB7348"/>
    <w:rsid w:val="00FB7547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7FF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18195-ED5C-4622-8056-51A7F10C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2024-07-17T08:57:00Z</dcterms:created>
  <dcterms:modified xsi:type="dcterms:W3CDTF">2024-07-17T08:58:00Z</dcterms:modified>
</cp:coreProperties>
</file>