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D013" w14:textId="34716746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702CEF" w:rsidRPr="00EB5AEF">
        <w:rPr>
          <w:rFonts w:ascii="Tahoma" w:hAnsi="Tahoma" w:cs="Tahoma"/>
          <w:sz w:val="24"/>
          <w:szCs w:val="24"/>
        </w:rPr>
        <w:t>výkon dozoru</w:t>
      </w:r>
      <w:r w:rsidR="00702CEF">
        <w:rPr>
          <w:rFonts w:ascii="Tahoma" w:hAnsi="Tahoma" w:cs="Tahoma"/>
          <w:sz w:val="24"/>
          <w:szCs w:val="24"/>
        </w:rPr>
        <w:t xml:space="preserve"> projektanta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390E8FF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2BDBEA29" w:rsidR="00A54991" w:rsidRPr="00F73113" w:rsidRDefault="003167C8" w:rsidP="00BE5641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Základní škola speciální, Ostrava – Slezská Ostrava, </w:t>
      </w:r>
      <w:r w:rsidR="00326779" w:rsidRPr="00F73113">
        <w:rPr>
          <w:rFonts w:ascii="Tahoma" w:hAnsi="Tahoma" w:cs="Tahoma"/>
          <w:b/>
          <w:sz w:val="22"/>
          <w:szCs w:val="22"/>
        </w:rPr>
        <w:t>příspěvková organizace</w:t>
      </w:r>
    </w:p>
    <w:p w14:paraId="4626E830" w14:textId="37B6D1DD" w:rsidR="00A5499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s</w:t>
      </w:r>
      <w:r w:rsidR="00A54991" w:rsidRPr="00F73113">
        <w:rPr>
          <w:rFonts w:ascii="Tahoma" w:hAnsi="Tahoma" w:cs="Tahoma"/>
          <w:sz w:val="22"/>
          <w:szCs w:val="22"/>
        </w:rPr>
        <w:t>e sídlem:</w:t>
      </w:r>
      <w:r w:rsidR="00326779" w:rsidRPr="00F73113">
        <w:rPr>
          <w:rFonts w:ascii="Tahoma" w:hAnsi="Tahoma" w:cs="Tahoma"/>
          <w:sz w:val="22"/>
          <w:szCs w:val="22"/>
        </w:rPr>
        <w:tab/>
      </w:r>
      <w:r w:rsidR="003167C8">
        <w:rPr>
          <w:rFonts w:ascii="Tahoma" w:hAnsi="Tahoma" w:cs="Tahoma"/>
          <w:sz w:val="22"/>
          <w:szCs w:val="22"/>
        </w:rPr>
        <w:t>Těšínská 41/98</w:t>
      </w:r>
      <w:r w:rsidR="00F12931">
        <w:rPr>
          <w:rFonts w:ascii="Tahoma" w:hAnsi="Tahoma" w:cs="Tahoma"/>
          <w:sz w:val="22"/>
          <w:szCs w:val="22"/>
        </w:rPr>
        <w:t>, Ostrava</w:t>
      </w:r>
      <w:r w:rsidR="003167C8">
        <w:rPr>
          <w:rFonts w:ascii="Tahoma" w:hAnsi="Tahoma" w:cs="Tahoma"/>
          <w:sz w:val="22"/>
          <w:szCs w:val="22"/>
        </w:rPr>
        <w:t xml:space="preserve"> </w:t>
      </w:r>
      <w:r w:rsidR="00F12931">
        <w:rPr>
          <w:rFonts w:ascii="Tahoma" w:hAnsi="Tahoma" w:cs="Tahoma"/>
          <w:sz w:val="22"/>
          <w:szCs w:val="22"/>
        </w:rPr>
        <w:t>-</w:t>
      </w:r>
      <w:r w:rsidR="003167C8">
        <w:rPr>
          <w:rFonts w:ascii="Tahoma" w:hAnsi="Tahoma" w:cs="Tahoma"/>
          <w:sz w:val="22"/>
          <w:szCs w:val="22"/>
        </w:rPr>
        <w:t xml:space="preserve"> Slezská Ostrava</w:t>
      </w:r>
      <w:r w:rsidR="00F12931">
        <w:rPr>
          <w:rFonts w:ascii="Tahoma" w:hAnsi="Tahoma" w:cs="Tahoma"/>
          <w:sz w:val="22"/>
          <w:szCs w:val="22"/>
        </w:rPr>
        <w:t>, 7</w:t>
      </w:r>
      <w:r w:rsidR="003167C8">
        <w:rPr>
          <w:rFonts w:ascii="Tahoma" w:hAnsi="Tahoma" w:cs="Tahoma"/>
          <w:sz w:val="22"/>
          <w:szCs w:val="22"/>
        </w:rPr>
        <w:t>10 00</w:t>
      </w:r>
    </w:p>
    <w:p w14:paraId="678346D2" w14:textId="6772E144" w:rsidR="002A036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z</w:t>
      </w:r>
      <w:r w:rsidR="00A54991" w:rsidRPr="00F73113">
        <w:rPr>
          <w:rFonts w:ascii="Tahoma" w:hAnsi="Tahoma" w:cs="Tahoma"/>
          <w:sz w:val="22"/>
          <w:szCs w:val="22"/>
        </w:rPr>
        <w:t>astoupen</w:t>
      </w:r>
      <w:r w:rsidR="00E70B5E" w:rsidRPr="00F73113">
        <w:rPr>
          <w:rFonts w:ascii="Tahoma" w:hAnsi="Tahoma" w:cs="Tahoma"/>
          <w:sz w:val="22"/>
          <w:szCs w:val="22"/>
        </w:rPr>
        <w:t>a</w:t>
      </w:r>
      <w:r w:rsidR="00A54991" w:rsidRPr="00F73113">
        <w:rPr>
          <w:rFonts w:ascii="Tahoma" w:hAnsi="Tahoma" w:cs="Tahoma"/>
          <w:sz w:val="22"/>
          <w:szCs w:val="22"/>
        </w:rPr>
        <w:t>:</w:t>
      </w:r>
      <w:r w:rsidR="00E974E1" w:rsidRPr="00F73113">
        <w:rPr>
          <w:rFonts w:ascii="Tahoma" w:hAnsi="Tahoma" w:cs="Tahoma"/>
          <w:sz w:val="22"/>
          <w:szCs w:val="22"/>
        </w:rPr>
        <w:tab/>
      </w:r>
      <w:r w:rsidR="00F12931">
        <w:rPr>
          <w:rFonts w:ascii="Tahoma" w:hAnsi="Tahoma" w:cs="Tahoma"/>
          <w:sz w:val="22"/>
          <w:szCs w:val="22"/>
        </w:rPr>
        <w:t>Mgr</w:t>
      </w:r>
      <w:r w:rsidR="00E974E1" w:rsidRPr="00F73113">
        <w:rPr>
          <w:rFonts w:ascii="Tahoma" w:hAnsi="Tahoma" w:cs="Tahoma"/>
          <w:sz w:val="22"/>
          <w:szCs w:val="22"/>
        </w:rPr>
        <w:t xml:space="preserve">. </w:t>
      </w:r>
      <w:r w:rsidR="003167C8">
        <w:rPr>
          <w:rFonts w:ascii="Tahoma" w:hAnsi="Tahoma" w:cs="Tahoma"/>
          <w:sz w:val="22"/>
          <w:szCs w:val="22"/>
        </w:rPr>
        <w:t xml:space="preserve">Josefem </w:t>
      </w:r>
      <w:proofErr w:type="spellStart"/>
      <w:r w:rsidR="003167C8">
        <w:rPr>
          <w:rFonts w:ascii="Tahoma" w:hAnsi="Tahoma" w:cs="Tahoma"/>
          <w:sz w:val="22"/>
          <w:szCs w:val="22"/>
        </w:rPr>
        <w:t>Hartošem</w:t>
      </w:r>
      <w:proofErr w:type="spellEnd"/>
      <w:r w:rsidR="00E974E1" w:rsidRPr="00F73113">
        <w:rPr>
          <w:rFonts w:ascii="Tahoma" w:hAnsi="Tahoma" w:cs="Tahoma"/>
          <w:sz w:val="22"/>
          <w:szCs w:val="22"/>
        </w:rPr>
        <w:t>, ředitel</w:t>
      </w:r>
      <w:r w:rsidR="003167C8">
        <w:rPr>
          <w:rFonts w:ascii="Tahoma" w:hAnsi="Tahoma" w:cs="Tahoma"/>
          <w:sz w:val="22"/>
          <w:szCs w:val="22"/>
        </w:rPr>
        <w:t>em</w:t>
      </w:r>
      <w:r w:rsidR="00E974E1" w:rsidRPr="00F73113">
        <w:rPr>
          <w:rFonts w:ascii="Tahoma" w:hAnsi="Tahoma" w:cs="Tahoma"/>
          <w:sz w:val="22"/>
          <w:szCs w:val="22"/>
        </w:rPr>
        <w:t xml:space="preserve"> školy</w:t>
      </w:r>
    </w:p>
    <w:p w14:paraId="4E8E16B8" w14:textId="0AE2038E" w:rsidR="00A54991" w:rsidRPr="00F73113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IČ</w:t>
      </w:r>
      <w:r w:rsidR="00CB7AE0" w:rsidRPr="00F73113">
        <w:rPr>
          <w:rFonts w:ascii="Tahoma" w:hAnsi="Tahoma" w:cs="Tahoma"/>
          <w:sz w:val="22"/>
          <w:szCs w:val="22"/>
        </w:rPr>
        <w:t>O</w:t>
      </w:r>
      <w:r w:rsidRPr="00F73113">
        <w:rPr>
          <w:rFonts w:ascii="Tahoma" w:hAnsi="Tahoma" w:cs="Tahoma"/>
          <w:sz w:val="22"/>
          <w:szCs w:val="22"/>
        </w:rPr>
        <w:t>:</w:t>
      </w:r>
      <w:r w:rsidRPr="00F73113">
        <w:rPr>
          <w:rFonts w:ascii="Tahoma" w:hAnsi="Tahoma" w:cs="Tahoma"/>
          <w:sz w:val="22"/>
          <w:szCs w:val="22"/>
        </w:rPr>
        <w:tab/>
      </w:r>
      <w:r w:rsidR="003167C8">
        <w:rPr>
          <w:rFonts w:ascii="Tahoma" w:hAnsi="Tahoma" w:cs="Tahoma"/>
          <w:sz w:val="22"/>
          <w:szCs w:val="22"/>
        </w:rPr>
        <w:t>00601977</w:t>
      </w:r>
    </w:p>
    <w:p w14:paraId="3FD47420" w14:textId="51613B81" w:rsidR="003167C8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DIČ:</w:t>
      </w:r>
      <w:r w:rsidRPr="00F73113">
        <w:rPr>
          <w:rFonts w:ascii="Tahoma" w:hAnsi="Tahoma" w:cs="Tahoma"/>
          <w:sz w:val="22"/>
          <w:szCs w:val="22"/>
        </w:rPr>
        <w:tab/>
      </w:r>
      <w:r w:rsidR="00F12931">
        <w:rPr>
          <w:rFonts w:ascii="Tahoma" w:hAnsi="Tahoma" w:cs="Tahoma"/>
          <w:sz w:val="22"/>
          <w:szCs w:val="22"/>
        </w:rPr>
        <w:t>CZ</w:t>
      </w:r>
      <w:r w:rsidR="00AA3E55">
        <w:rPr>
          <w:rFonts w:ascii="Tahoma" w:hAnsi="Tahoma" w:cs="Tahoma"/>
          <w:sz w:val="22"/>
          <w:szCs w:val="22"/>
        </w:rPr>
        <w:t>00</w:t>
      </w:r>
      <w:r w:rsidR="003167C8">
        <w:rPr>
          <w:rFonts w:ascii="Tahoma" w:hAnsi="Tahoma" w:cs="Tahoma"/>
          <w:sz w:val="22"/>
          <w:szCs w:val="22"/>
        </w:rPr>
        <w:t>601977</w:t>
      </w:r>
    </w:p>
    <w:p w14:paraId="757DBAD3" w14:textId="72AF080B" w:rsidR="00A5499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b</w:t>
      </w:r>
      <w:r w:rsidR="00A54991" w:rsidRPr="00F73113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F73113">
        <w:rPr>
          <w:rFonts w:ascii="Tahoma" w:hAnsi="Tahoma" w:cs="Tahoma"/>
          <w:sz w:val="22"/>
          <w:szCs w:val="22"/>
        </w:rPr>
        <w:tab/>
      </w:r>
      <w:r w:rsidR="00D3644D" w:rsidRPr="00F73113">
        <w:rPr>
          <w:rFonts w:ascii="Tahoma" w:hAnsi="Tahoma" w:cs="Tahoma"/>
          <w:sz w:val="22"/>
          <w:szCs w:val="22"/>
        </w:rPr>
        <w:t>Komerční banka</w:t>
      </w:r>
      <w:r w:rsidR="00AA3E55">
        <w:rPr>
          <w:rFonts w:ascii="Tahoma" w:hAnsi="Tahoma" w:cs="Tahoma"/>
          <w:sz w:val="22"/>
          <w:szCs w:val="22"/>
        </w:rPr>
        <w:t xml:space="preserve"> a.s.</w:t>
      </w:r>
    </w:p>
    <w:p w14:paraId="4E6752FE" w14:textId="532D4748" w:rsidR="002A0361" w:rsidRPr="00F7311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č</w:t>
      </w:r>
      <w:r w:rsidR="00A54991" w:rsidRPr="00F73113">
        <w:rPr>
          <w:rFonts w:ascii="Tahoma" w:hAnsi="Tahoma" w:cs="Tahoma"/>
          <w:sz w:val="22"/>
          <w:szCs w:val="22"/>
        </w:rPr>
        <w:t>íslo účtu:</w:t>
      </w:r>
      <w:r w:rsidR="00D3644D" w:rsidRPr="00F73113">
        <w:rPr>
          <w:rFonts w:ascii="Tahoma" w:hAnsi="Tahoma" w:cs="Tahoma"/>
          <w:sz w:val="22"/>
          <w:szCs w:val="22"/>
        </w:rPr>
        <w:tab/>
      </w:r>
      <w:r w:rsidR="003167C8">
        <w:rPr>
          <w:rFonts w:ascii="Tahoma" w:hAnsi="Tahoma" w:cs="Tahoma"/>
          <w:sz w:val="22"/>
          <w:szCs w:val="22"/>
        </w:rPr>
        <w:t>27-1167800207</w:t>
      </w:r>
      <w:r w:rsidR="00D3644D" w:rsidRPr="00F73113">
        <w:rPr>
          <w:rFonts w:ascii="Tahoma" w:hAnsi="Tahoma" w:cs="Tahoma"/>
          <w:sz w:val="22"/>
          <w:szCs w:val="22"/>
        </w:rPr>
        <w:t>/0100</w:t>
      </w:r>
    </w:p>
    <w:p w14:paraId="18D16789" w14:textId="77777777" w:rsidR="002A0361" w:rsidRPr="00F73113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52A8EE65" w:rsidR="002A0361" w:rsidRPr="00F73113" w:rsidRDefault="00AA3E55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Mgr. </w:t>
      </w:r>
      <w:r w:rsidR="003167C8">
        <w:rPr>
          <w:rFonts w:ascii="Tahoma" w:hAnsi="Tahoma" w:cs="Tahoma"/>
          <w:sz w:val="22"/>
          <w:szCs w:val="22"/>
        </w:rPr>
        <w:t>Petra Poláčková</w:t>
      </w:r>
      <w:r w:rsidR="00F73113" w:rsidRPr="00F73113">
        <w:rPr>
          <w:rFonts w:ascii="Tahoma" w:hAnsi="Tahoma" w:cs="Tahoma"/>
          <w:sz w:val="22"/>
          <w:szCs w:val="22"/>
        </w:rPr>
        <w:t xml:space="preserve"> </w:t>
      </w:r>
      <w:r w:rsidR="002A0361" w:rsidRPr="00F73113">
        <w:rPr>
          <w:rFonts w:ascii="Tahoma" w:hAnsi="Tahoma" w:cs="Tahoma"/>
          <w:sz w:val="22"/>
          <w:szCs w:val="22"/>
        </w:rPr>
        <w:t>tel.: </w:t>
      </w:r>
      <w:r w:rsidR="003167C8">
        <w:rPr>
          <w:rFonts w:ascii="Tahoma" w:hAnsi="Tahoma" w:cs="Tahoma"/>
          <w:sz w:val="22"/>
          <w:szCs w:val="22"/>
        </w:rPr>
        <w:t>730 806 659</w:t>
      </w:r>
      <w:r w:rsidR="00F73113" w:rsidRPr="00F73113">
        <w:rPr>
          <w:rFonts w:ascii="Tahoma" w:hAnsi="Tahoma" w:cs="Tahoma"/>
          <w:sz w:val="22"/>
          <w:szCs w:val="22"/>
        </w:rPr>
        <w:t xml:space="preserve"> </w:t>
      </w:r>
      <w:r w:rsidR="002A0361" w:rsidRPr="00F73113">
        <w:rPr>
          <w:rFonts w:ascii="Tahoma" w:hAnsi="Tahoma" w:cs="Tahoma"/>
          <w:sz w:val="22"/>
          <w:szCs w:val="22"/>
        </w:rPr>
        <w:t>e</w:t>
      </w:r>
      <w:r w:rsidR="002A0361" w:rsidRPr="00F73113">
        <w:rPr>
          <w:rFonts w:ascii="Tahoma" w:hAnsi="Tahoma" w:cs="Tahoma"/>
          <w:sz w:val="22"/>
          <w:szCs w:val="22"/>
        </w:rPr>
        <w:noBreakHyphen/>
        <w:t>mail: </w:t>
      </w:r>
      <w:r w:rsidR="003167C8">
        <w:rPr>
          <w:rFonts w:ascii="Tahoma" w:hAnsi="Tahoma" w:cs="Tahoma"/>
          <w:sz w:val="22"/>
          <w:szCs w:val="22"/>
        </w:rPr>
        <w:t>spravce</w:t>
      </w:r>
      <w:r w:rsidR="006F626E" w:rsidRPr="006F626E">
        <w:rPr>
          <w:rFonts w:ascii="Tahoma" w:hAnsi="Tahoma" w:cs="Tahoma"/>
          <w:sz w:val="22"/>
          <w:szCs w:val="22"/>
        </w:rPr>
        <w:t>@</w:t>
      </w:r>
      <w:r w:rsidR="003167C8">
        <w:rPr>
          <w:rFonts w:ascii="Tahoma" w:hAnsi="Tahoma" w:cs="Tahoma"/>
          <w:sz w:val="22"/>
          <w:szCs w:val="22"/>
        </w:rPr>
        <w:t>zs-tesinska.cz</w:t>
      </w:r>
    </w:p>
    <w:p w14:paraId="1E44D1DA" w14:textId="21EB459C" w:rsidR="006177F0" w:rsidRDefault="006177F0" w:rsidP="003167C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F73113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3297AE7" w14:textId="3F99983E" w:rsidR="00A54991" w:rsidRPr="00080BAF" w:rsidRDefault="0045794F" w:rsidP="00BE5641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5794F">
        <w:rPr>
          <w:rFonts w:ascii="Tahoma" w:hAnsi="Tahoma" w:cs="Tahoma"/>
          <w:b/>
          <w:bCs/>
          <w:sz w:val="22"/>
          <w:szCs w:val="22"/>
        </w:rPr>
        <w:t>HUTNÍ PROJEKT Frýdek-Místek a.s.</w:t>
      </w:r>
    </w:p>
    <w:p w14:paraId="595CABC9" w14:textId="3FD37383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45794F">
        <w:rPr>
          <w:rFonts w:ascii="Tahoma" w:hAnsi="Tahoma" w:cs="Tahoma"/>
          <w:sz w:val="22"/>
          <w:szCs w:val="22"/>
        </w:rPr>
        <w:t xml:space="preserve"> </w:t>
      </w:r>
      <w:r w:rsidR="0045794F" w:rsidRPr="0045794F">
        <w:rPr>
          <w:rFonts w:ascii="Tahoma" w:hAnsi="Tahoma" w:cs="Tahoma"/>
          <w:sz w:val="22"/>
          <w:szCs w:val="22"/>
        </w:rPr>
        <w:t>28. října 1495, 738 01 Frýdek-Místek</w:t>
      </w:r>
      <w:r>
        <w:rPr>
          <w:rFonts w:ascii="Tahoma" w:hAnsi="Tahoma" w:cs="Tahoma"/>
          <w:sz w:val="22"/>
          <w:szCs w:val="22"/>
        </w:rPr>
        <w:tab/>
      </w:r>
    </w:p>
    <w:p w14:paraId="53371CE1" w14:textId="411B654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 w:rsidR="0045794F">
        <w:rPr>
          <w:rFonts w:ascii="Tahoma" w:hAnsi="Tahoma" w:cs="Tahoma"/>
          <w:sz w:val="22"/>
          <w:szCs w:val="22"/>
        </w:rPr>
        <w:t xml:space="preserve"> </w:t>
      </w:r>
      <w:r w:rsidR="0045794F" w:rsidRPr="0045794F">
        <w:rPr>
          <w:rFonts w:ascii="Tahoma" w:hAnsi="Tahoma" w:cs="Tahoma"/>
          <w:sz w:val="22"/>
          <w:szCs w:val="22"/>
        </w:rPr>
        <w:t xml:space="preserve">Ing. </w:t>
      </w:r>
      <w:r w:rsidR="004D5853">
        <w:rPr>
          <w:rFonts w:ascii="Tahoma" w:hAnsi="Tahoma" w:cs="Tahoma"/>
          <w:sz w:val="22"/>
          <w:szCs w:val="22"/>
        </w:rPr>
        <w:t>Marcelem Jenčem</w:t>
      </w:r>
      <w:r w:rsidR="0045794F">
        <w:rPr>
          <w:rFonts w:ascii="Tahoma" w:hAnsi="Tahoma" w:cs="Tahoma"/>
          <w:sz w:val="22"/>
          <w:szCs w:val="22"/>
        </w:rPr>
        <w:t xml:space="preserve">, Ing. Jiřím Knotem, </w:t>
      </w:r>
      <w:r w:rsidR="0045794F" w:rsidRPr="0045794F">
        <w:rPr>
          <w:rFonts w:ascii="Tahoma" w:hAnsi="Tahoma" w:cs="Tahoma"/>
          <w:sz w:val="22"/>
          <w:szCs w:val="22"/>
        </w:rPr>
        <w:t>člen</w:t>
      </w:r>
      <w:r w:rsidR="0045794F">
        <w:rPr>
          <w:rFonts w:ascii="Tahoma" w:hAnsi="Tahoma" w:cs="Tahoma"/>
          <w:sz w:val="22"/>
          <w:szCs w:val="22"/>
        </w:rPr>
        <w:t>y</w:t>
      </w:r>
      <w:r w:rsidR="0045794F" w:rsidRPr="0045794F">
        <w:rPr>
          <w:rFonts w:ascii="Tahoma" w:hAnsi="Tahoma" w:cs="Tahoma"/>
          <w:sz w:val="22"/>
          <w:szCs w:val="22"/>
        </w:rPr>
        <w:t xml:space="preserve"> představenstva a.s.</w:t>
      </w:r>
      <w:r>
        <w:rPr>
          <w:rFonts w:ascii="Tahoma" w:hAnsi="Tahoma" w:cs="Tahoma"/>
          <w:sz w:val="22"/>
          <w:szCs w:val="22"/>
        </w:rPr>
        <w:tab/>
      </w:r>
    </w:p>
    <w:p w14:paraId="045BBBEF" w14:textId="5CFE4CF2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45794F">
        <w:rPr>
          <w:rFonts w:ascii="Tahoma" w:hAnsi="Tahoma" w:cs="Tahoma"/>
          <w:sz w:val="22"/>
          <w:szCs w:val="22"/>
        </w:rPr>
        <w:t xml:space="preserve"> 45193584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046BCC0F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45794F">
        <w:rPr>
          <w:rFonts w:ascii="Tahoma" w:hAnsi="Tahoma" w:cs="Tahoma"/>
          <w:sz w:val="22"/>
          <w:szCs w:val="22"/>
        </w:rPr>
        <w:t xml:space="preserve"> CZ45193584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3A315279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4579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794F" w:rsidRPr="0045794F">
        <w:rPr>
          <w:rFonts w:ascii="Tahoma" w:hAnsi="Tahoma" w:cs="Tahoma"/>
          <w:sz w:val="22"/>
          <w:szCs w:val="22"/>
        </w:rPr>
        <w:t>UniCredit</w:t>
      </w:r>
      <w:proofErr w:type="spellEnd"/>
      <w:r w:rsidR="0045794F" w:rsidRPr="0045794F">
        <w:rPr>
          <w:rFonts w:ascii="Tahoma" w:hAnsi="Tahoma" w:cs="Tahoma"/>
          <w:sz w:val="22"/>
          <w:szCs w:val="22"/>
        </w:rPr>
        <w:t xml:space="preserve"> Bank CZ</w:t>
      </w:r>
      <w:r>
        <w:rPr>
          <w:rFonts w:ascii="Tahoma" w:hAnsi="Tahoma" w:cs="Tahoma"/>
          <w:sz w:val="22"/>
          <w:szCs w:val="22"/>
        </w:rPr>
        <w:tab/>
      </w:r>
    </w:p>
    <w:p w14:paraId="0080AB09" w14:textId="42A2AF99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 w:rsidR="0045794F">
        <w:rPr>
          <w:rFonts w:ascii="Tahoma" w:hAnsi="Tahoma" w:cs="Tahoma"/>
          <w:sz w:val="22"/>
          <w:szCs w:val="22"/>
        </w:rPr>
        <w:t xml:space="preserve"> </w:t>
      </w:r>
      <w:r w:rsidR="0045794F" w:rsidRPr="0045794F">
        <w:rPr>
          <w:rFonts w:ascii="Tahoma" w:hAnsi="Tahoma" w:cs="Tahoma"/>
          <w:sz w:val="22"/>
          <w:szCs w:val="22"/>
        </w:rPr>
        <w:t>2102231757/2700</w:t>
      </w:r>
      <w:r>
        <w:rPr>
          <w:rFonts w:ascii="Tahoma" w:hAnsi="Tahoma" w:cs="Tahoma"/>
          <w:sz w:val="22"/>
          <w:szCs w:val="22"/>
        </w:rPr>
        <w:tab/>
      </w:r>
    </w:p>
    <w:p w14:paraId="43E29743" w14:textId="77777777" w:rsidR="0045794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45794F">
        <w:rPr>
          <w:rFonts w:ascii="Tahoma" w:hAnsi="Tahoma" w:cs="Tahoma"/>
          <w:sz w:val="22"/>
          <w:szCs w:val="22"/>
        </w:rPr>
        <w:t xml:space="preserve">Krajským </w:t>
      </w:r>
      <w:r w:rsidRPr="00080BAF">
        <w:rPr>
          <w:rFonts w:ascii="Tahoma" w:hAnsi="Tahoma" w:cs="Tahoma"/>
          <w:sz w:val="22"/>
          <w:szCs w:val="22"/>
        </w:rPr>
        <w:t>soudem v</w:t>
      </w:r>
      <w:r w:rsidR="00E009DB">
        <w:rPr>
          <w:rFonts w:ascii="Tahoma" w:hAnsi="Tahoma" w:cs="Tahoma"/>
          <w:sz w:val="22"/>
          <w:szCs w:val="22"/>
        </w:rPr>
        <w:t> </w:t>
      </w:r>
      <w:r w:rsidR="0045794F">
        <w:rPr>
          <w:rFonts w:ascii="Tahoma" w:hAnsi="Tahoma" w:cs="Tahoma"/>
          <w:sz w:val="22"/>
          <w:szCs w:val="22"/>
        </w:rPr>
        <w:t>Ostravě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4602B231" w14:textId="18667076" w:rsidR="0045794F" w:rsidRDefault="0045794F" w:rsidP="0045794F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spisová značka</w:t>
      </w:r>
      <w:r w:rsidR="00E009DB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B 340</w:t>
      </w:r>
    </w:p>
    <w:p w14:paraId="7B516714" w14:textId="707AD6FE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080BAF" w:rsidRDefault="00A54991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1FF565FE" w:rsidR="00DA3541" w:rsidRDefault="00DA3541" w:rsidP="00BE5641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3E4E8C40" w:rsidR="00806319" w:rsidRPr="008F1F15" w:rsidRDefault="00806319" w:rsidP="00BE5641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A34DC">
        <w:rPr>
          <w:rFonts w:ascii="Tahoma" w:hAnsi="Tahoma" w:cs="Tahoma"/>
          <w:sz w:val="22"/>
          <w:szCs w:val="22"/>
        </w:rPr>
        <w:t xml:space="preserve">Účelem smlouvy je </w:t>
      </w:r>
      <w:r w:rsidR="0093010F" w:rsidRPr="00BA34DC">
        <w:rPr>
          <w:rFonts w:ascii="Tahoma" w:hAnsi="Tahoma" w:cs="Tahoma"/>
          <w:sz w:val="22"/>
          <w:szCs w:val="22"/>
        </w:rPr>
        <w:t>zajištění veškerých dokumentů a úkonů nezbytných pro řádný a</w:t>
      </w:r>
      <w:r w:rsidR="00315740" w:rsidRPr="00BA34DC">
        <w:rPr>
          <w:rFonts w:ascii="Tahoma" w:hAnsi="Tahoma" w:cs="Tahoma"/>
          <w:sz w:val="22"/>
          <w:szCs w:val="22"/>
        </w:rPr>
        <w:t> </w:t>
      </w:r>
      <w:r w:rsidR="0093010F" w:rsidRPr="00BA34DC">
        <w:rPr>
          <w:rFonts w:ascii="Tahoma" w:hAnsi="Tahoma" w:cs="Tahoma"/>
          <w:sz w:val="22"/>
          <w:szCs w:val="22"/>
        </w:rPr>
        <w:t xml:space="preserve">bezpečný průběh realizace stavby </w:t>
      </w:r>
      <w:r w:rsidR="006745A7" w:rsidRPr="00BA34DC">
        <w:rPr>
          <w:rFonts w:ascii="Tahoma" w:hAnsi="Tahoma" w:cs="Tahoma"/>
          <w:sz w:val="22"/>
          <w:szCs w:val="22"/>
        </w:rPr>
        <w:t>„Rekonstrukce elektroinstal</w:t>
      </w:r>
      <w:r w:rsidR="00BA34DC" w:rsidRPr="00BA34DC">
        <w:rPr>
          <w:rFonts w:ascii="Tahoma" w:hAnsi="Tahoma" w:cs="Tahoma"/>
          <w:sz w:val="22"/>
          <w:szCs w:val="22"/>
        </w:rPr>
        <w:t>ace</w:t>
      </w:r>
      <w:r w:rsidR="00317BC8">
        <w:rPr>
          <w:rFonts w:ascii="Tahoma" w:hAnsi="Tahoma" w:cs="Tahoma"/>
          <w:sz w:val="22"/>
          <w:szCs w:val="22"/>
        </w:rPr>
        <w:t xml:space="preserve">“ </w:t>
      </w:r>
      <w:r w:rsidR="00317BC8" w:rsidRPr="00BA34DC">
        <w:rPr>
          <w:rFonts w:ascii="Tahoma" w:hAnsi="Tahoma" w:cs="Tahoma"/>
          <w:sz w:val="22"/>
          <w:szCs w:val="22"/>
        </w:rPr>
        <w:t>(dále jen „stavba“)</w:t>
      </w:r>
      <w:r w:rsidR="00BA34DC" w:rsidRPr="00BA34DC">
        <w:rPr>
          <w:rFonts w:ascii="Tahoma" w:hAnsi="Tahoma" w:cs="Tahoma"/>
          <w:sz w:val="22"/>
          <w:szCs w:val="22"/>
        </w:rPr>
        <w:t xml:space="preserve"> v </w:t>
      </w:r>
      <w:r w:rsidR="009863F9">
        <w:rPr>
          <w:rFonts w:ascii="Tahoma" w:hAnsi="Tahoma" w:cs="Tahoma"/>
          <w:sz w:val="22"/>
          <w:szCs w:val="22"/>
        </w:rPr>
        <w:t>objektu</w:t>
      </w:r>
      <w:r w:rsidR="00BA34DC" w:rsidRPr="00BA34DC">
        <w:rPr>
          <w:rFonts w:ascii="Tahoma" w:hAnsi="Tahoma" w:cs="Tahoma"/>
          <w:sz w:val="22"/>
          <w:szCs w:val="22"/>
        </w:rPr>
        <w:t xml:space="preserve"> školy</w:t>
      </w:r>
      <w:r w:rsidR="008F1F15">
        <w:rPr>
          <w:rFonts w:ascii="Tahoma" w:hAnsi="Tahoma" w:cs="Tahoma"/>
          <w:sz w:val="22"/>
          <w:szCs w:val="22"/>
        </w:rPr>
        <w:t xml:space="preserve"> </w:t>
      </w:r>
      <w:r w:rsidR="008F1F15" w:rsidRPr="008F1F15">
        <w:rPr>
          <w:rFonts w:ascii="Tahoma" w:hAnsi="Tahoma" w:cs="Tahoma"/>
          <w:b/>
          <w:sz w:val="22"/>
          <w:szCs w:val="22"/>
        </w:rPr>
        <w:t>Základní škola speciální, Ostrava – Slezská Ostrava, příspěvková organizace</w:t>
      </w:r>
      <w:r w:rsidR="008F1F15">
        <w:rPr>
          <w:rFonts w:ascii="Tahoma" w:hAnsi="Tahoma" w:cs="Tahoma"/>
          <w:b/>
          <w:sz w:val="22"/>
          <w:szCs w:val="22"/>
        </w:rPr>
        <w:t xml:space="preserve"> </w:t>
      </w:r>
      <w:r w:rsidR="0093010F" w:rsidRPr="008F1F15">
        <w:rPr>
          <w:rFonts w:ascii="Tahoma" w:hAnsi="Tahoma" w:cs="Tahoma"/>
          <w:sz w:val="22"/>
          <w:szCs w:val="22"/>
        </w:rPr>
        <w:t>včetně zajištění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080BAF" w:rsidRDefault="00A54991" w:rsidP="00BE564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BE564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BE5641">
      <w:pPr>
        <w:pStyle w:val="Smlouva-eslo"/>
        <w:keepNext/>
        <w:widowControl/>
        <w:numPr>
          <w:ilvl w:val="1"/>
          <w:numId w:val="11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183C0FCC" w:rsidR="003756E0" w:rsidRPr="00BB1188" w:rsidRDefault="00F46F8A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B1188">
        <w:rPr>
          <w:rFonts w:ascii="Tahoma" w:hAnsi="Tahoma" w:cs="Tahoma"/>
          <w:sz w:val="22"/>
          <w:szCs w:val="22"/>
        </w:rPr>
        <w:t>Předmětem této části díla je zaměření těch částí objektu, které budou dotčeny stavebními úpravami.</w:t>
      </w:r>
      <w:r w:rsidR="0046450B" w:rsidRPr="00BB1188">
        <w:rPr>
          <w:rFonts w:ascii="Tahoma" w:hAnsi="Tahoma" w:cs="Tahoma"/>
          <w:sz w:val="22"/>
          <w:szCs w:val="22"/>
        </w:rPr>
        <w:t xml:space="preserve"> </w:t>
      </w:r>
      <w:r w:rsidR="00733FC3" w:rsidRPr="00BB1188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="0046450B" w:rsidRPr="00BB1188">
        <w:rPr>
          <w:rFonts w:ascii="Tahoma" w:hAnsi="Tahoma" w:cs="Tahoma"/>
          <w:sz w:val="22"/>
          <w:szCs w:val="22"/>
        </w:rPr>
        <w:t xml:space="preserve">Zdokumentován bude skutečný stav budovy k datu </w:t>
      </w:r>
      <w:r w:rsidR="00291009" w:rsidRPr="00BB1188">
        <w:rPr>
          <w:rFonts w:ascii="Tahoma" w:hAnsi="Tahoma" w:cs="Tahoma"/>
          <w:sz w:val="22"/>
          <w:szCs w:val="22"/>
        </w:rPr>
        <w:t>provedení této části díla</w:t>
      </w:r>
      <w:r w:rsidR="0046450B" w:rsidRPr="00BB1188">
        <w:rPr>
          <w:rFonts w:ascii="Tahoma" w:hAnsi="Tahoma" w:cs="Tahoma"/>
          <w:sz w:val="22"/>
          <w:szCs w:val="22"/>
        </w:rPr>
        <w:t>.</w:t>
      </w:r>
      <w:r w:rsidR="0046450B" w:rsidRPr="00BB1188">
        <w:rPr>
          <w:b/>
        </w:rPr>
        <w:t xml:space="preserve"> </w:t>
      </w:r>
      <w:r w:rsidR="00F10467" w:rsidRPr="00BB1188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="0046450B" w:rsidRPr="00BB1188">
        <w:rPr>
          <w:rFonts w:ascii="Tahoma" w:hAnsi="Tahoma" w:cs="Tahoma"/>
          <w:sz w:val="22"/>
          <w:szCs w:val="22"/>
        </w:rPr>
        <w:t>.</w:t>
      </w:r>
      <w:r w:rsidR="00754373" w:rsidRPr="00BB1188">
        <w:rPr>
          <w:rFonts w:ascii="Tahoma" w:hAnsi="Tahoma" w:cs="Tahoma"/>
          <w:sz w:val="22"/>
          <w:szCs w:val="22"/>
        </w:rPr>
        <w:t xml:space="preserve"> </w:t>
      </w:r>
      <w:r w:rsidR="003756E0" w:rsidRPr="00BB1188">
        <w:rPr>
          <w:rFonts w:ascii="Tahoma" w:hAnsi="Tahoma" w:cs="Tahoma"/>
          <w:sz w:val="22"/>
          <w:szCs w:val="22"/>
        </w:rPr>
        <w:t>Zhotovitel bere na vědomí, že dokumentace stávajícího stavu budovy (stavby) nemusí odpovídat jejímu skutečnému aktuálnímu stavu a zhotovitel je povinen tento stav prověřit a případně tuto dokumentaci doplnit v rozsahu nezbytně nutném pro zpracování díla.</w:t>
      </w:r>
    </w:p>
    <w:p w14:paraId="2D8D3489" w14:textId="562059AB" w:rsidR="00A420E8" w:rsidRPr="00BB1188" w:rsidRDefault="00644C3A" w:rsidP="00BB118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i/>
          <w:sz w:val="22"/>
          <w:szCs w:val="22"/>
        </w:rPr>
      </w:pPr>
      <w:r w:rsidRPr="00BB1188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B1188">
        <w:rPr>
          <w:rFonts w:ascii="Tahoma" w:hAnsi="Tahoma" w:cs="Tahoma"/>
          <w:sz w:val="22"/>
          <w:szCs w:val="22"/>
        </w:rPr>
        <w:t xml:space="preserve"> dále</w:t>
      </w:r>
      <w:r w:rsidRPr="00BB1188">
        <w:rPr>
          <w:rFonts w:ascii="Tahoma" w:hAnsi="Tahoma" w:cs="Tahoma"/>
          <w:sz w:val="22"/>
          <w:szCs w:val="22"/>
        </w:rPr>
        <w:t xml:space="preserve"> veškeré průzkumy potřebné pro zpracování projektové dokumentace. </w:t>
      </w:r>
    </w:p>
    <w:p w14:paraId="3F3E9E92" w14:textId="0D1372A4" w:rsidR="00644C3A" w:rsidRPr="00080BAF" w:rsidRDefault="00A54991" w:rsidP="00BE5641">
      <w:pPr>
        <w:pStyle w:val="Smlouva-eslo"/>
        <w:keepNext/>
        <w:widowControl/>
        <w:numPr>
          <w:ilvl w:val="1"/>
          <w:numId w:val="11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3E0E3369" w14:textId="77777777" w:rsidR="00925C38" w:rsidRDefault="00925C38" w:rsidP="004A175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925C38">
        <w:rPr>
          <w:rFonts w:ascii="Tahoma" w:hAnsi="Tahoma" w:cs="Tahoma"/>
          <w:sz w:val="22"/>
          <w:szCs w:val="22"/>
        </w:rPr>
        <w:t xml:space="preserve">Předmětem této části díla je zpracování projektové dokumentace, která bude obsahovat veškeré náležitosti stanovené zákonem č. 283/2021 Sb., stavební zákon, ve znění pozdějších předpisů (dále jen „stavební zákon“) a jeho souvisejícími předpisy vč. zakreslení všech inženýrských sítí (tras technické infrastruktury) dotčených realizací projektované stavby. </w:t>
      </w:r>
    </w:p>
    <w:p w14:paraId="6F172A31" w14:textId="033FB4F8" w:rsidR="004D7D87" w:rsidRDefault="004A175A" w:rsidP="004A175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r w:rsidRPr="004A175A">
        <w:rPr>
          <w:rFonts w:ascii="Tahoma" w:hAnsi="Tahoma" w:cs="Tahoma"/>
          <w:b/>
          <w:bCs/>
          <w:sz w:val="22"/>
          <w:szCs w:val="22"/>
        </w:rPr>
        <w:t>V rámci této části díla zhotovitel zajistí rovněž</w:t>
      </w:r>
      <w:r w:rsidR="004D7D87">
        <w:rPr>
          <w:rFonts w:ascii="Tahoma" w:hAnsi="Tahoma" w:cs="Tahoma"/>
          <w:b/>
          <w:bCs/>
          <w:sz w:val="22"/>
          <w:szCs w:val="22"/>
        </w:rPr>
        <w:t>:</w:t>
      </w:r>
    </w:p>
    <w:p w14:paraId="5ADCA78C" w14:textId="77777777" w:rsidR="007F06C9" w:rsidRDefault="004A175A" w:rsidP="00BE5641">
      <w:pPr>
        <w:pStyle w:val="Smlouva-eslo"/>
        <w:widowControl/>
        <w:numPr>
          <w:ilvl w:val="0"/>
          <w:numId w:val="30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 w:rsidRPr="004A175A">
        <w:rPr>
          <w:rFonts w:ascii="Tahoma" w:hAnsi="Tahoma" w:cs="Tahoma"/>
          <w:b/>
          <w:bCs/>
          <w:sz w:val="22"/>
          <w:szCs w:val="22"/>
        </w:rPr>
        <w:t xml:space="preserve"> písemné stanovisko stavebního úřadu, zda stavební záměr vyžaduje či nevyžaduje příslušné povolení pro provedení předmětných prací. V případě, že si zhotovitel, jakožto odborná osoba vyhodnotí, že stavba dle této smlouvy nebude vyžadovat jakékoliv povolení stavebního </w:t>
      </w:r>
      <w:r w:rsidRPr="004A175A">
        <w:rPr>
          <w:rFonts w:ascii="Tahoma" w:hAnsi="Tahoma" w:cs="Tahoma"/>
          <w:b/>
          <w:bCs/>
          <w:sz w:val="22"/>
          <w:szCs w:val="22"/>
        </w:rPr>
        <w:lastRenderedPageBreak/>
        <w:t xml:space="preserve">úřadu, bude součástí projektové dokumentace písemné sdělení zhotovitele o této skutečnosti včetně zdůvodnění.  </w:t>
      </w:r>
    </w:p>
    <w:p w14:paraId="6C0B68F3" w14:textId="09010ED3" w:rsidR="00AE22D5" w:rsidRPr="003464E2" w:rsidRDefault="007F06C9" w:rsidP="00BE5641">
      <w:pPr>
        <w:pStyle w:val="Smlouva-eslo"/>
        <w:widowControl/>
        <w:numPr>
          <w:ilvl w:val="0"/>
          <w:numId w:val="30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 w:rsidRPr="003464E2">
        <w:rPr>
          <w:rFonts w:ascii="Tahoma" w:hAnsi="Tahoma" w:cs="Tahoma"/>
          <w:b/>
          <w:bCs/>
          <w:sz w:val="22"/>
          <w:szCs w:val="22"/>
        </w:rPr>
        <w:t>písemné stanovisko Moravsko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>slezského datového centra, příspěvkov</w:t>
      </w:r>
      <w:r w:rsidR="007460AA" w:rsidRPr="003464E2">
        <w:rPr>
          <w:rFonts w:ascii="Tahoma" w:hAnsi="Tahoma" w:cs="Tahoma"/>
          <w:b/>
          <w:bCs/>
          <w:sz w:val="22"/>
          <w:szCs w:val="22"/>
        </w:rPr>
        <w:t>é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 xml:space="preserve"> organizace 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(dále</w:t>
      </w:r>
      <w:r w:rsidR="00AD3028" w:rsidRPr="003464E2">
        <w:rPr>
          <w:rFonts w:ascii="Tahoma" w:hAnsi="Tahoma" w:cs="Tahoma"/>
          <w:b/>
          <w:bCs/>
          <w:sz w:val="22"/>
          <w:szCs w:val="22"/>
        </w:rPr>
        <w:t xml:space="preserve"> „MSDC“)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 xml:space="preserve">, zda </w:t>
      </w:r>
      <w:r w:rsidR="009F679B" w:rsidRPr="003464E2">
        <w:rPr>
          <w:rFonts w:ascii="Tahoma" w:hAnsi="Tahoma" w:cs="Tahoma"/>
          <w:b/>
          <w:bCs/>
          <w:sz w:val="22"/>
          <w:szCs w:val="22"/>
        </w:rPr>
        <w:t>zpracovan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 xml:space="preserve">á 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>projektov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á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 xml:space="preserve"> dokumentac</w:t>
      </w:r>
      <w:r w:rsidR="00443185" w:rsidRPr="003464E2">
        <w:rPr>
          <w:rFonts w:ascii="Tahoma" w:hAnsi="Tahoma" w:cs="Tahoma"/>
          <w:b/>
          <w:bCs/>
          <w:sz w:val="22"/>
          <w:szCs w:val="22"/>
        </w:rPr>
        <w:t>e</w:t>
      </w:r>
      <w:r w:rsidR="0076332F" w:rsidRPr="003464E2">
        <w:rPr>
          <w:rFonts w:ascii="Tahoma" w:hAnsi="Tahoma" w:cs="Tahoma"/>
          <w:b/>
          <w:bCs/>
          <w:sz w:val="22"/>
          <w:szCs w:val="22"/>
        </w:rPr>
        <w:t xml:space="preserve"> za část slaboproud</w:t>
      </w:r>
      <w:r w:rsidR="003F2AE6" w:rsidRPr="003464E2">
        <w:rPr>
          <w:rFonts w:ascii="Tahoma" w:hAnsi="Tahoma" w:cs="Tahoma"/>
          <w:b/>
          <w:bCs/>
          <w:sz w:val="22"/>
          <w:szCs w:val="22"/>
        </w:rPr>
        <w:t xml:space="preserve">, splňuje požadavky </w:t>
      </w:r>
      <w:r w:rsidR="00626151" w:rsidRPr="003464E2">
        <w:rPr>
          <w:rFonts w:ascii="Tahoma" w:hAnsi="Tahoma" w:cs="Tahoma"/>
          <w:b/>
          <w:bCs/>
          <w:sz w:val="22"/>
          <w:szCs w:val="22"/>
        </w:rPr>
        <w:t>Standard konektivity škol a školských zařízení MSK</w:t>
      </w:r>
      <w:r w:rsidR="00ED5B3A" w:rsidRPr="003464E2">
        <w:rPr>
          <w:rFonts w:ascii="Tahoma" w:hAnsi="Tahoma" w:cs="Tahoma"/>
          <w:b/>
          <w:bCs/>
          <w:sz w:val="22"/>
          <w:szCs w:val="22"/>
        </w:rPr>
        <w:t>. Ú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>plnost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>i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a správnost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>i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předaných kompletních podkladů </w:t>
      </w:r>
      <w:r w:rsidR="00F451EA" w:rsidRPr="003464E2">
        <w:rPr>
          <w:rFonts w:ascii="Tahoma" w:hAnsi="Tahoma" w:cs="Tahoma"/>
          <w:b/>
          <w:bCs/>
          <w:sz w:val="22"/>
          <w:szCs w:val="22"/>
        </w:rPr>
        <w:t xml:space="preserve">zpracované </w:t>
      </w:r>
      <w:r w:rsidR="0042497A" w:rsidRPr="003464E2">
        <w:rPr>
          <w:rFonts w:ascii="Tahoma" w:hAnsi="Tahoma" w:cs="Tahoma"/>
          <w:b/>
          <w:bCs/>
          <w:sz w:val="22"/>
          <w:szCs w:val="22"/>
        </w:rPr>
        <w:t>projektové dokumentace</w:t>
      </w:r>
      <w:r w:rsidR="004B0328" w:rsidRPr="003464E2">
        <w:rPr>
          <w:rFonts w:ascii="Tahoma" w:hAnsi="Tahoma" w:cs="Tahoma"/>
          <w:b/>
          <w:bCs/>
          <w:sz w:val="22"/>
          <w:szCs w:val="22"/>
        </w:rPr>
        <w:t xml:space="preserve"> za část slaboproud</w:t>
      </w:r>
      <w:r w:rsidR="00A27D95" w:rsidRPr="003464E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>bude zástupcem M</w:t>
      </w:r>
      <w:r w:rsidR="003B16AB" w:rsidRPr="003464E2">
        <w:rPr>
          <w:rFonts w:ascii="Tahoma" w:hAnsi="Tahoma" w:cs="Tahoma"/>
          <w:b/>
          <w:bCs/>
          <w:sz w:val="22"/>
          <w:szCs w:val="22"/>
        </w:rPr>
        <w:t>SDC</w:t>
      </w:r>
      <w:r w:rsidR="00AE22D5" w:rsidRPr="003464E2">
        <w:rPr>
          <w:rFonts w:ascii="Tahoma" w:hAnsi="Tahoma" w:cs="Tahoma"/>
          <w:b/>
          <w:bCs/>
          <w:sz w:val="22"/>
          <w:szCs w:val="22"/>
        </w:rPr>
        <w:t xml:space="preserve"> potvrzeno e-mailem zaslaným zhotoviteli a v kopii objednateli.</w:t>
      </w:r>
    </w:p>
    <w:p w14:paraId="5F99F8E4" w14:textId="314D25E5" w:rsidR="00644C3A" w:rsidRPr="00E0485A" w:rsidRDefault="00644C3A" w:rsidP="004A175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07E2C0D3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69FF468C" w:rsidR="00C970BE" w:rsidRPr="00370C8F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  <w:u w:val="single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  <w:r w:rsidR="00370C8F">
        <w:rPr>
          <w:rFonts w:ascii="Tahoma" w:hAnsi="Tahoma" w:cs="Tahoma"/>
          <w:sz w:val="22"/>
          <w:szCs w:val="22"/>
        </w:rPr>
        <w:t xml:space="preserve"> </w:t>
      </w:r>
      <w:r w:rsidR="00370C8F" w:rsidRPr="00AB39E7">
        <w:rPr>
          <w:rFonts w:ascii="Tahoma" w:hAnsi="Tahoma" w:cs="Tahoma"/>
          <w:b/>
          <w:bCs/>
          <w:sz w:val="22"/>
          <w:szCs w:val="22"/>
          <w:u w:val="single"/>
        </w:rPr>
        <w:t>Rekonstrukce elektroinstalace bude probíhat s ohledem na provoz školy tzn. především o letních prázdninách.</w:t>
      </w:r>
    </w:p>
    <w:bookmarkEnd w:id="0"/>
    <w:p w14:paraId="1CBDE936" w14:textId="77777777" w:rsidR="00A54991" w:rsidRPr="00080BAF" w:rsidRDefault="00A54991" w:rsidP="00BE564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05B7CE74" w14:textId="77777777" w:rsidR="001C684C" w:rsidRPr="00536C8E" w:rsidRDefault="001C684C" w:rsidP="00BE5641">
      <w:pPr>
        <w:pStyle w:val="OdstavecSmlouvy"/>
        <w:widowControl w:val="0"/>
        <w:numPr>
          <w:ilvl w:val="0"/>
          <w:numId w:val="31"/>
        </w:numPr>
        <w:spacing w:before="120"/>
        <w:rPr>
          <w:rFonts w:ascii="Tahoma" w:hAnsi="Tahoma" w:cs="Tahoma"/>
          <w:sz w:val="22"/>
          <w:szCs w:val="22"/>
        </w:rPr>
      </w:pPr>
      <w:r w:rsidRPr="00536C8E">
        <w:rPr>
          <w:rFonts w:ascii="Tahoma" w:hAnsi="Tahoma" w:cs="Tahoma"/>
          <w:sz w:val="22"/>
          <w:szCs w:val="22"/>
        </w:rPr>
        <w:t>dokumentace dle odst. 2 bodu 2.1 tohoto článku smlouvy budou objednateli dodány ve 2 listinných vyhotoveních a 1x elektronicky na přenosném datovém nosiči ve formátu pro texty *.doc/</w:t>
      </w:r>
      <w:proofErr w:type="spellStart"/>
      <w:r w:rsidRPr="00536C8E">
        <w:rPr>
          <w:rFonts w:ascii="Tahoma" w:hAnsi="Tahoma" w:cs="Tahoma"/>
          <w:sz w:val="22"/>
          <w:szCs w:val="22"/>
        </w:rPr>
        <w:t>docx</w:t>
      </w:r>
      <w:proofErr w:type="spellEnd"/>
      <w:r w:rsidRPr="00536C8E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536C8E">
        <w:rPr>
          <w:rFonts w:ascii="Tahoma" w:hAnsi="Tahoma" w:cs="Tahoma"/>
          <w:sz w:val="22"/>
          <w:szCs w:val="22"/>
        </w:rPr>
        <w:t>rtf</w:t>
      </w:r>
      <w:proofErr w:type="spellEnd"/>
      <w:r w:rsidRPr="00536C8E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536C8E">
        <w:rPr>
          <w:rFonts w:ascii="Tahoma" w:hAnsi="Tahoma" w:cs="Tahoma"/>
          <w:sz w:val="22"/>
          <w:szCs w:val="22"/>
        </w:rPr>
        <w:t>xls</w:t>
      </w:r>
      <w:proofErr w:type="spellEnd"/>
      <w:r w:rsidRPr="00536C8E">
        <w:rPr>
          <w:rFonts w:ascii="Tahoma" w:hAnsi="Tahoma" w:cs="Tahoma"/>
          <w:sz w:val="22"/>
          <w:szCs w:val="22"/>
        </w:rPr>
        <w:t>/</w:t>
      </w:r>
      <w:proofErr w:type="spellStart"/>
      <w:r w:rsidRPr="00536C8E">
        <w:rPr>
          <w:rFonts w:ascii="Tahoma" w:hAnsi="Tahoma" w:cs="Tahoma"/>
          <w:sz w:val="22"/>
          <w:szCs w:val="22"/>
        </w:rPr>
        <w:t>xlsx</w:t>
      </w:r>
      <w:proofErr w:type="spellEnd"/>
      <w:r w:rsidRPr="00536C8E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536C8E">
        <w:rPr>
          <w:rFonts w:ascii="Tahoma" w:hAnsi="Tahoma" w:cs="Tahoma"/>
          <w:sz w:val="22"/>
          <w:szCs w:val="22"/>
        </w:rPr>
        <w:t>pdf</w:t>
      </w:r>
      <w:proofErr w:type="spellEnd"/>
      <w:r w:rsidRPr="00536C8E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536C8E">
        <w:rPr>
          <w:rFonts w:ascii="Tahoma" w:hAnsi="Tahoma" w:cs="Tahoma"/>
          <w:sz w:val="22"/>
          <w:szCs w:val="22"/>
        </w:rPr>
        <w:t>dwg</w:t>
      </w:r>
      <w:proofErr w:type="spellEnd"/>
      <w:r w:rsidRPr="00536C8E">
        <w:rPr>
          <w:rFonts w:ascii="Tahoma" w:hAnsi="Tahoma" w:cs="Tahoma"/>
          <w:sz w:val="22"/>
          <w:szCs w:val="22"/>
        </w:rPr>
        <w:t>,</w:t>
      </w:r>
    </w:p>
    <w:p w14:paraId="7777F92D" w14:textId="77777777" w:rsidR="001C684C" w:rsidRPr="00536C8E" w:rsidRDefault="001C684C" w:rsidP="00BE5641">
      <w:pPr>
        <w:pStyle w:val="OdstavecSmlouvy"/>
        <w:widowControl w:val="0"/>
        <w:numPr>
          <w:ilvl w:val="0"/>
          <w:numId w:val="31"/>
        </w:numPr>
        <w:spacing w:before="120"/>
        <w:rPr>
          <w:rFonts w:ascii="Tahoma" w:hAnsi="Tahoma" w:cs="Tahoma"/>
          <w:sz w:val="22"/>
          <w:szCs w:val="22"/>
        </w:rPr>
      </w:pPr>
      <w:r w:rsidRPr="00536C8E">
        <w:rPr>
          <w:rFonts w:ascii="Tahoma" w:hAnsi="Tahoma" w:cs="Tahoma"/>
          <w:sz w:val="22"/>
          <w:szCs w:val="22"/>
        </w:rPr>
        <w:t>dokumentace dle odst. 2 bodu 2.2 tohoto článku smlouvy bude objednateli dodána v 6 listinných vyhotoveních a 2x elektronicky na přenosném datovém nosiči ve formátu pro texty *.doc/</w:t>
      </w:r>
      <w:proofErr w:type="spellStart"/>
      <w:r w:rsidRPr="00536C8E">
        <w:rPr>
          <w:rFonts w:ascii="Tahoma" w:hAnsi="Tahoma" w:cs="Tahoma"/>
          <w:sz w:val="22"/>
          <w:szCs w:val="22"/>
        </w:rPr>
        <w:t>docx</w:t>
      </w:r>
      <w:proofErr w:type="spellEnd"/>
      <w:r w:rsidRPr="00536C8E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536C8E">
        <w:rPr>
          <w:rFonts w:ascii="Tahoma" w:hAnsi="Tahoma" w:cs="Tahoma"/>
          <w:sz w:val="22"/>
          <w:szCs w:val="22"/>
        </w:rPr>
        <w:t>rtf</w:t>
      </w:r>
      <w:proofErr w:type="spellEnd"/>
      <w:r w:rsidRPr="00536C8E">
        <w:rPr>
          <w:rFonts w:ascii="Tahoma" w:hAnsi="Tahoma" w:cs="Tahoma"/>
          <w:sz w:val="22"/>
          <w:szCs w:val="22"/>
        </w:rPr>
        <w:t>), pro rozpočty a výkazy výměr *.</w:t>
      </w:r>
      <w:proofErr w:type="spellStart"/>
      <w:r w:rsidRPr="00536C8E">
        <w:rPr>
          <w:rFonts w:ascii="Tahoma" w:hAnsi="Tahoma" w:cs="Tahoma"/>
          <w:sz w:val="22"/>
          <w:szCs w:val="22"/>
        </w:rPr>
        <w:t>xls</w:t>
      </w:r>
      <w:proofErr w:type="spellEnd"/>
      <w:r w:rsidRPr="00536C8E">
        <w:rPr>
          <w:rFonts w:ascii="Tahoma" w:hAnsi="Tahoma" w:cs="Tahoma"/>
          <w:sz w:val="22"/>
          <w:szCs w:val="22"/>
        </w:rPr>
        <w:t>/</w:t>
      </w:r>
      <w:proofErr w:type="spellStart"/>
      <w:r w:rsidRPr="00536C8E">
        <w:rPr>
          <w:rFonts w:ascii="Tahoma" w:hAnsi="Tahoma" w:cs="Tahoma"/>
          <w:sz w:val="22"/>
          <w:szCs w:val="22"/>
        </w:rPr>
        <w:t>xlsx</w:t>
      </w:r>
      <w:proofErr w:type="spellEnd"/>
      <w:r w:rsidRPr="00536C8E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536C8E">
        <w:rPr>
          <w:rFonts w:ascii="Tahoma" w:hAnsi="Tahoma" w:cs="Tahoma"/>
          <w:sz w:val="22"/>
          <w:szCs w:val="22"/>
        </w:rPr>
        <w:t>pdf</w:t>
      </w:r>
      <w:proofErr w:type="spellEnd"/>
      <w:r w:rsidRPr="00536C8E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536C8E">
        <w:rPr>
          <w:rFonts w:ascii="Tahoma" w:hAnsi="Tahoma" w:cs="Tahoma"/>
          <w:sz w:val="22"/>
          <w:szCs w:val="22"/>
        </w:rPr>
        <w:t>dwg</w:t>
      </w:r>
      <w:proofErr w:type="spellEnd"/>
      <w:r w:rsidRPr="00536C8E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536C8E">
        <w:rPr>
          <w:rFonts w:ascii="Tahoma" w:hAnsi="Tahoma" w:cs="Tahoma"/>
          <w:sz w:val="22"/>
          <w:szCs w:val="22"/>
        </w:rPr>
        <w:t>pdf</w:t>
      </w:r>
      <w:proofErr w:type="spellEnd"/>
      <w:r w:rsidRPr="00536C8E">
        <w:rPr>
          <w:rFonts w:ascii="Tahoma" w:hAnsi="Tahoma" w:cs="Tahoma"/>
          <w:sz w:val="22"/>
          <w:szCs w:val="22"/>
        </w:rPr>
        <w:t>. (jeden nosič nebude obsahovat rozpočty, tato skutečnost bude na nosiči zřetelně označena).</w:t>
      </w:r>
    </w:p>
    <w:p w14:paraId="509F26A9" w14:textId="77777777" w:rsidR="001C684C" w:rsidRPr="00536C8E" w:rsidRDefault="001C684C" w:rsidP="001C684C">
      <w:pPr>
        <w:pStyle w:val="OdstavecSmlouvy"/>
        <w:widowControl w:val="0"/>
        <w:spacing w:before="120"/>
        <w:ind w:left="360"/>
        <w:rPr>
          <w:rFonts w:ascii="Tahoma" w:hAnsi="Tahoma" w:cs="Tahoma"/>
          <w:sz w:val="22"/>
          <w:szCs w:val="22"/>
        </w:rPr>
      </w:pPr>
      <w:r w:rsidRPr="00536C8E">
        <w:rPr>
          <w:rFonts w:ascii="Tahoma" w:hAnsi="Tahoma" w:cs="Tahoma"/>
          <w:sz w:val="22"/>
          <w:szCs w:val="22"/>
        </w:rPr>
        <w:t xml:space="preserve">Typ datového nosiče si smluvní strany dohodnou před předáním díla (např. CD, USB </w:t>
      </w:r>
      <w:proofErr w:type="spellStart"/>
      <w:r w:rsidRPr="00536C8E">
        <w:rPr>
          <w:rFonts w:ascii="Tahoma" w:hAnsi="Tahoma" w:cs="Tahoma"/>
          <w:sz w:val="22"/>
          <w:szCs w:val="22"/>
        </w:rPr>
        <w:t>flash</w:t>
      </w:r>
      <w:proofErr w:type="spellEnd"/>
      <w:r w:rsidRPr="00536C8E">
        <w:rPr>
          <w:rFonts w:ascii="Tahoma" w:hAnsi="Tahoma" w:cs="Tahoma"/>
          <w:sz w:val="22"/>
          <w:szCs w:val="22"/>
        </w:rPr>
        <w:t xml:space="preserve"> disk).</w:t>
      </w:r>
    </w:p>
    <w:p w14:paraId="2FC9D4A0" w14:textId="77777777" w:rsidR="00644C3A" w:rsidRPr="00080BAF" w:rsidRDefault="00644C3A" w:rsidP="00BE564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BE5641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7600D35" w14:textId="399F5F8D" w:rsidR="00AC7051" w:rsidRPr="005F72C7" w:rsidRDefault="126431BA" w:rsidP="00E737CA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5F72C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005F72C7">
        <w:rPr>
          <w:rFonts w:ascii="Tahoma" w:hAnsi="Tahoma" w:cs="Tahoma"/>
          <w:sz w:val="22"/>
          <w:szCs w:val="22"/>
        </w:rPr>
        <w:t>(tj. dokončit a</w:t>
      </w:r>
      <w:r w:rsidRPr="005F72C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005F72C7">
        <w:rPr>
          <w:rFonts w:ascii="Tahoma" w:hAnsi="Tahoma" w:cs="Tahoma"/>
          <w:sz w:val="22"/>
          <w:szCs w:val="22"/>
        </w:rPr>
        <w:t>) zaměření, průzkumy a</w:t>
      </w:r>
      <w:r w:rsidR="1DA2D405" w:rsidRPr="005F72C7">
        <w:rPr>
          <w:rFonts w:ascii="Tahoma" w:hAnsi="Tahoma" w:cs="Tahoma"/>
          <w:sz w:val="22"/>
          <w:szCs w:val="22"/>
        </w:rPr>
        <w:t> </w:t>
      </w:r>
      <w:r w:rsidRPr="005F72C7">
        <w:rPr>
          <w:rFonts w:ascii="Tahoma" w:hAnsi="Tahoma" w:cs="Tahoma"/>
          <w:sz w:val="22"/>
          <w:szCs w:val="22"/>
        </w:rPr>
        <w:t>projektovou dokumentaci</w:t>
      </w:r>
      <w:r w:rsidR="219698FD" w:rsidRPr="005F72C7">
        <w:rPr>
          <w:rFonts w:ascii="Tahoma" w:hAnsi="Tahoma" w:cs="Tahoma"/>
          <w:sz w:val="22"/>
          <w:szCs w:val="22"/>
        </w:rPr>
        <w:t xml:space="preserve"> dle čl. III odst. 2 této smlouvy</w:t>
      </w:r>
      <w:r w:rsidRPr="005F72C7">
        <w:rPr>
          <w:rFonts w:ascii="Tahoma" w:hAnsi="Tahoma" w:cs="Tahoma"/>
          <w:sz w:val="22"/>
          <w:szCs w:val="22"/>
        </w:rPr>
        <w:t xml:space="preserve"> </w:t>
      </w:r>
      <w:r w:rsidRPr="005F72C7">
        <w:rPr>
          <w:rFonts w:ascii="Tahoma" w:hAnsi="Tahoma" w:cs="Tahoma"/>
          <w:b/>
          <w:bCs/>
          <w:sz w:val="22"/>
          <w:szCs w:val="22"/>
        </w:rPr>
        <w:t>do </w:t>
      </w:r>
      <w:r w:rsidR="004B46E0">
        <w:rPr>
          <w:rFonts w:ascii="Tahoma" w:hAnsi="Tahoma" w:cs="Tahoma"/>
          <w:b/>
          <w:bCs/>
          <w:sz w:val="22"/>
          <w:szCs w:val="22"/>
        </w:rPr>
        <w:t>90</w:t>
      </w:r>
      <w:r w:rsidRPr="005F72C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72C7">
        <w:rPr>
          <w:rFonts w:ascii="Tahoma" w:hAnsi="Tahoma" w:cs="Tahoma"/>
          <w:sz w:val="22"/>
          <w:szCs w:val="22"/>
        </w:rPr>
        <w:t>dnů ode dne nabytí účinnosti této smlouvy</w:t>
      </w:r>
      <w:r w:rsidR="0F679778" w:rsidRPr="005F72C7">
        <w:rPr>
          <w:rFonts w:ascii="Tahoma" w:hAnsi="Tahoma" w:cs="Tahoma"/>
          <w:sz w:val="22"/>
          <w:szCs w:val="22"/>
        </w:rPr>
        <w:t xml:space="preserve"> </w:t>
      </w:r>
    </w:p>
    <w:p w14:paraId="038CCA9A" w14:textId="77777777" w:rsidR="004F0327" w:rsidRDefault="00A54991" w:rsidP="004F032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F72C7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5F72C7">
        <w:rPr>
          <w:rFonts w:ascii="Tahoma" w:hAnsi="Tahoma" w:cs="Tahoma"/>
          <w:sz w:val="22"/>
          <w:szCs w:val="22"/>
        </w:rPr>
        <w:t>sídlo objednatele</w:t>
      </w:r>
      <w:r w:rsidR="0024100D" w:rsidRPr="005F72C7">
        <w:rPr>
          <w:rFonts w:ascii="Tahoma" w:hAnsi="Tahoma" w:cs="Tahoma"/>
          <w:sz w:val="22"/>
          <w:szCs w:val="22"/>
        </w:rPr>
        <w:t>.</w:t>
      </w:r>
    </w:p>
    <w:p w14:paraId="2DDFD76F" w14:textId="0A2A0806" w:rsidR="004F0327" w:rsidRPr="001F191B" w:rsidRDefault="004F0327" w:rsidP="00C118EB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F191B">
        <w:rPr>
          <w:rFonts w:ascii="Tahoma" w:hAnsi="Tahoma" w:cs="Tahoma"/>
          <w:b/>
          <w:bCs/>
          <w:sz w:val="22"/>
          <w:szCs w:val="22"/>
        </w:rPr>
        <w:t>Zhotovitel je povinen bezprostředně po zahájení prací na díle dle čl. III této smlouvy oznámit tuto skutečnost M</w:t>
      </w:r>
      <w:r w:rsidR="00272C30" w:rsidRPr="001F191B">
        <w:rPr>
          <w:rFonts w:ascii="Tahoma" w:hAnsi="Tahoma" w:cs="Tahoma"/>
          <w:b/>
          <w:bCs/>
          <w:sz w:val="22"/>
          <w:szCs w:val="22"/>
        </w:rPr>
        <w:t>SDC</w:t>
      </w:r>
      <w:r w:rsidRPr="001F191B">
        <w:rPr>
          <w:rFonts w:ascii="Tahoma" w:hAnsi="Tahoma" w:cs="Tahoma"/>
          <w:b/>
          <w:bCs/>
          <w:sz w:val="22"/>
          <w:szCs w:val="22"/>
        </w:rPr>
        <w:t xml:space="preserve">, a to e-mailem na adresu: </w:t>
      </w:r>
      <w:hyperlink r:id="rId11" w:history="1">
        <w:r w:rsidR="00272C30" w:rsidRPr="001F191B">
          <w:rPr>
            <w:rStyle w:val="Hypertextovodkaz"/>
            <w:rFonts w:ascii="Tahoma" w:hAnsi="Tahoma" w:cs="Tahoma"/>
            <w:b/>
            <w:bCs/>
            <w:sz w:val="22"/>
            <w:szCs w:val="22"/>
          </w:rPr>
          <w:t>info@msdc.cz</w:t>
        </w:r>
      </w:hyperlink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586B17E4" w:rsidR="00BE2CB8" w:rsidRPr="00080BAF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D238AC">
        <w:rPr>
          <w:rFonts w:ascii="Tahoma" w:hAnsi="Tahoma" w:cs="Tahoma"/>
          <w:sz w:val="22"/>
          <w:szCs w:val="22"/>
        </w:rPr>
        <w:t>10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BE5641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BE5641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BE5641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BE5641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E70B5E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48C97FB7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45794F" w:rsidRPr="0045794F">
        <w:rPr>
          <w:rFonts w:ascii="Tahoma" w:hAnsi="Tahoma" w:cs="Tahoma"/>
          <w:b/>
          <w:sz w:val="22"/>
          <w:szCs w:val="22"/>
        </w:rPr>
        <w:t>jrichtar@hpfm.cz</w:t>
      </w:r>
      <w:r w:rsidR="00D70043" w:rsidRPr="0045794F">
        <w:rPr>
          <w:rFonts w:ascii="Tahoma" w:hAnsi="Tahoma" w:cs="Tahoma"/>
          <w:b/>
          <w:sz w:val="22"/>
          <w:szCs w:val="22"/>
        </w:rPr>
        <w:t xml:space="preserve"> </w:t>
      </w:r>
      <w:r w:rsidR="00543FE8" w:rsidRPr="007A60D9">
        <w:rPr>
          <w:rFonts w:ascii="Tahoma" w:hAnsi="Tahoma" w:cs="Tahoma"/>
          <w:b/>
          <w:bCs/>
          <w:sz w:val="22"/>
          <w:szCs w:val="22"/>
        </w:rPr>
        <w:t>V</w:t>
      </w:r>
      <w:r w:rsidR="0045794F">
        <w:rPr>
          <w:rFonts w:ascii="Tahoma" w:hAnsi="Tahoma" w:cs="Tahoma"/>
          <w:b/>
          <w:bCs/>
          <w:sz w:val="22"/>
          <w:szCs w:val="22"/>
        </w:rPr>
        <w:t> </w:t>
      </w:r>
      <w:r w:rsidR="00543FE8" w:rsidRPr="007A60D9">
        <w:rPr>
          <w:rFonts w:ascii="Tahoma" w:hAnsi="Tahoma" w:cs="Tahoma"/>
          <w:b/>
          <w:bCs/>
          <w:sz w:val="22"/>
          <w:szCs w:val="22"/>
        </w:rPr>
        <w:t xml:space="preserve">případě, že zhotovitel obdrží dotaz přímo od účastníka zadávacího řízení na výběr zhotovitele stavby, není oprávněn sám vysvětlení poskytnout, ale </w:t>
      </w:r>
      <w:r w:rsidR="00EB46FC" w:rsidRPr="007A60D9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7A60D9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7A60D9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7A60D9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7A60D9">
        <w:rPr>
          <w:rFonts w:ascii="Tahoma" w:hAnsi="Tahoma" w:cs="Tahoma"/>
          <w:b/>
          <w:bCs/>
          <w:sz w:val="22"/>
          <w:szCs w:val="22"/>
        </w:rPr>
        <w:t>i</w:t>
      </w:r>
      <w:r w:rsidR="00543FE8" w:rsidRPr="007A60D9">
        <w:rPr>
          <w:rFonts w:ascii="Tahoma" w:hAnsi="Tahoma" w:cs="Tahoma"/>
          <w:b/>
          <w:bCs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EBFDA4" w14:textId="77777777" w:rsidR="00B30F12" w:rsidRPr="00B30F12" w:rsidRDefault="00B30F12" w:rsidP="00B30F12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30F12"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s MSDC ohledně zapracování těchto požadavků.</w:t>
      </w:r>
    </w:p>
    <w:p w14:paraId="5DBA4CA2" w14:textId="77777777" w:rsidR="00B30F12" w:rsidRDefault="00B30F12" w:rsidP="00B30F12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hAnsi="Tahoma" w:cs="Tahoma"/>
          <w:sz w:val="22"/>
          <w:szCs w:val="22"/>
        </w:rPr>
      </w:pPr>
    </w:p>
    <w:p w14:paraId="5C382852" w14:textId="40CF4024" w:rsidR="00974006" w:rsidRPr="00070179" w:rsidRDefault="00974006" w:rsidP="00974006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BE5641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43445429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BB2F1B">
        <w:rPr>
          <w:rFonts w:ascii="Tahoma" w:hAnsi="Tahoma" w:cs="Tahoma"/>
          <w:sz w:val="22"/>
          <w:szCs w:val="22"/>
        </w:rPr>
        <w:t>513 000,-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2E943089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BB2F1B">
        <w:rPr>
          <w:rFonts w:ascii="Tahoma" w:hAnsi="Tahoma" w:cs="Tahoma"/>
          <w:sz w:val="22"/>
          <w:szCs w:val="22"/>
        </w:rPr>
        <w:t>10</w:t>
      </w:r>
      <w:r w:rsidR="00567736">
        <w:rPr>
          <w:rFonts w:ascii="Tahoma" w:hAnsi="Tahoma" w:cs="Tahoma"/>
          <w:sz w:val="22"/>
          <w:szCs w:val="22"/>
        </w:rPr>
        <w:t>7</w:t>
      </w:r>
      <w:r w:rsidR="00BB2F1B">
        <w:rPr>
          <w:rFonts w:ascii="Tahoma" w:hAnsi="Tahoma" w:cs="Tahoma"/>
          <w:sz w:val="22"/>
          <w:szCs w:val="22"/>
        </w:rPr>
        <w:t> 730,-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4313C582" w:rsidR="000978B9" w:rsidRDefault="000978B9" w:rsidP="00496F2A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BB2F1B" w:rsidRPr="00496F2A">
        <w:rPr>
          <w:rFonts w:ascii="Tahoma" w:hAnsi="Tahoma" w:cs="Tahoma"/>
          <w:b/>
          <w:sz w:val="22"/>
          <w:szCs w:val="22"/>
        </w:rPr>
        <w:t>620 730,-</w:t>
      </w:r>
      <w:r w:rsidR="00C2739E" w:rsidRPr="00496F2A">
        <w:rPr>
          <w:rFonts w:ascii="Tahoma" w:hAnsi="Tahoma" w:cs="Tahoma"/>
          <w:b/>
          <w:sz w:val="22"/>
          <w:szCs w:val="22"/>
        </w:rPr>
        <w:t> </w:t>
      </w:r>
      <w:r w:rsidRPr="00496F2A">
        <w:rPr>
          <w:rFonts w:ascii="Tahoma" w:hAnsi="Tahoma" w:cs="Tahoma"/>
          <w:b/>
          <w:sz w:val="22"/>
          <w:szCs w:val="22"/>
        </w:rPr>
        <w:t>Kč</w:t>
      </w:r>
    </w:p>
    <w:bookmarkEnd w:id="1"/>
    <w:p w14:paraId="66ACE04F" w14:textId="04B5F9E7" w:rsidR="000978B9" w:rsidRPr="00080BAF" w:rsidRDefault="000978B9" w:rsidP="00BE5641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BE5641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BE5641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2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2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686DB1D9" w:rsidR="00A54991" w:rsidRPr="00E70DF5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E70DF5">
        <w:rPr>
          <w:rFonts w:ascii="Tahoma" w:hAnsi="Tahoma" w:cs="Tahoma"/>
          <w:sz w:val="22"/>
          <w:szCs w:val="22"/>
        </w:rPr>
        <w:t xml:space="preserve">- </w:t>
      </w:r>
      <w:r w:rsidR="00E70DF5" w:rsidRPr="00E70DF5">
        <w:rPr>
          <w:rFonts w:ascii="Tahoma" w:hAnsi="Tahoma" w:cs="Tahoma"/>
          <w:sz w:val="22"/>
          <w:szCs w:val="22"/>
        </w:rPr>
        <w:t>Rekonstrukce elektroinstalace</w:t>
      </w:r>
      <w:r w:rsidRPr="00E70DF5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3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BE5641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E70DF5" w:rsidRDefault="00757031" w:rsidP="00BE5641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70DF5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3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BE5641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BE5641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BE5641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BE5641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BE5641">
      <w:pPr>
        <w:numPr>
          <w:ilvl w:val="0"/>
          <w:numId w:val="7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BE5641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43BF3D81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="007A1BE4" w:rsidRPr="001B3FF5">
        <w:rPr>
          <w:rFonts w:ascii="Tahoma" w:hAnsi="Tahoma" w:cs="Tahoma"/>
          <w:sz w:val="22"/>
          <w:szCs w:val="22"/>
        </w:rPr>
        <w:t>Výkon dozoru</w:t>
      </w:r>
      <w:r w:rsidR="007A1BE4">
        <w:rPr>
          <w:rFonts w:ascii="Tahoma" w:hAnsi="Tahoma" w:cs="Tahoma"/>
          <w:sz w:val="22"/>
          <w:szCs w:val="22"/>
        </w:rPr>
        <w:t xml:space="preserve"> projektanta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36A91861" w:rsidR="00A54991" w:rsidRPr="004F0E0C" w:rsidRDefault="001349ED" w:rsidP="00BE5641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</w:t>
      </w:r>
      <w:r w:rsidR="00EB3652">
        <w:rPr>
          <w:rFonts w:ascii="Tahoma" w:hAnsi="Tahoma" w:cs="Tahoma"/>
          <w:sz w:val="22"/>
          <w:szCs w:val="22"/>
        </w:rPr>
        <w:t xml:space="preserve"> dozoru projektanta</w:t>
      </w:r>
      <w:r w:rsidR="00A54991" w:rsidRPr="004F0E0C">
        <w:rPr>
          <w:rFonts w:ascii="Tahoma" w:hAnsi="Tahoma" w:cs="Tahoma"/>
          <w:sz w:val="22"/>
          <w:szCs w:val="22"/>
        </w:rPr>
        <w:t xml:space="preserve"> po celou dobu realizace stavby (dále jen „</w:t>
      </w:r>
      <w:r w:rsidR="00EB3652">
        <w:rPr>
          <w:rFonts w:ascii="Tahoma" w:hAnsi="Tahoma" w:cs="Tahoma"/>
          <w:sz w:val="22"/>
          <w:szCs w:val="22"/>
        </w:rPr>
        <w:t>dozor projektanta</w:t>
      </w:r>
      <w:r w:rsidR="00A54991" w:rsidRPr="004F0E0C">
        <w:rPr>
          <w:rFonts w:ascii="Tahoma" w:hAnsi="Tahoma" w:cs="Tahoma"/>
          <w:sz w:val="22"/>
          <w:szCs w:val="22"/>
        </w:rPr>
        <w:t xml:space="preserve">“). </w:t>
      </w:r>
      <w:r w:rsidR="00EB3652">
        <w:rPr>
          <w:rFonts w:ascii="Tahoma" w:hAnsi="Tahoma" w:cs="Tahoma"/>
          <w:sz w:val="22"/>
          <w:szCs w:val="22"/>
        </w:rPr>
        <w:t>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408565D5" w:rsidR="00A54991" w:rsidRPr="00080BAF" w:rsidRDefault="00A54991" w:rsidP="00BE5641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EB3652">
        <w:rPr>
          <w:rFonts w:ascii="Tahoma" w:hAnsi="Tahoma" w:cs="Tahoma"/>
          <w:sz w:val="22"/>
          <w:szCs w:val="22"/>
          <w:u w:val="single"/>
        </w:rPr>
        <w:t>dozoru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BE5641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38D2832E" w:rsidR="00A54991" w:rsidRPr="00080BAF" w:rsidRDefault="001349ED" w:rsidP="00BE5641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</w:t>
      </w:r>
      <w:r w:rsidR="009A73D8">
        <w:rPr>
          <w:rFonts w:ascii="Tahoma" w:hAnsi="Tahoma" w:cs="Tahoma"/>
          <w:sz w:val="22"/>
          <w:szCs w:val="22"/>
        </w:rPr>
        <w:t>dozor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30CD5E66" w:rsidR="00A54991" w:rsidRPr="00080BAF" w:rsidRDefault="009A73D8" w:rsidP="00BE5641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Dozor projektanta</w:t>
      </w:r>
      <w:r w:rsidR="00336A49" w:rsidRPr="6ECAE157">
        <w:rPr>
          <w:rFonts w:ascii="Tahoma" w:hAnsi="Tahoma" w:cs="Tahoma"/>
          <w:sz w:val="22"/>
          <w:szCs w:val="22"/>
        </w:rPr>
        <w:t xml:space="preserve">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="00336A49"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="00336A49"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="00336A49"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="00336A49"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080BAF" w:rsidRDefault="006C62A5" w:rsidP="00BE5641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4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3F45CD84" w:rsidR="00A54991" w:rsidRPr="00080BAF" w:rsidRDefault="00496F2A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42 000,- </w:t>
      </w:r>
      <w:r w:rsidR="00A54991" w:rsidRPr="00080BAF">
        <w:rPr>
          <w:rFonts w:ascii="Tahoma" w:hAnsi="Tahoma" w:cs="Tahoma"/>
          <w:sz w:val="22"/>
          <w:szCs w:val="22"/>
        </w:rPr>
        <w:t>Kč</w:t>
      </w:r>
    </w:p>
    <w:p w14:paraId="33908909" w14:textId="78ECFA13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496F2A">
        <w:rPr>
          <w:rFonts w:ascii="Tahoma" w:hAnsi="Tahoma" w:cs="Tahoma"/>
          <w:sz w:val="22"/>
          <w:szCs w:val="22"/>
        </w:rPr>
        <w:t xml:space="preserve">    8 820,- 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0F8775C9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496F2A" w:rsidRPr="00496F2A">
        <w:rPr>
          <w:rFonts w:ascii="Tahoma" w:hAnsi="Tahoma" w:cs="Tahoma"/>
          <w:b/>
          <w:sz w:val="22"/>
          <w:szCs w:val="22"/>
        </w:rPr>
        <w:t>50 820,-</w:t>
      </w:r>
      <w:r w:rsidR="00336A49" w:rsidRPr="00496F2A">
        <w:rPr>
          <w:rFonts w:ascii="Tahoma" w:hAnsi="Tahoma" w:cs="Tahoma"/>
          <w:b/>
          <w:sz w:val="22"/>
          <w:szCs w:val="22"/>
        </w:rPr>
        <w:t> </w:t>
      </w:r>
      <w:r w:rsidRPr="00496F2A">
        <w:rPr>
          <w:rFonts w:ascii="Tahoma" w:hAnsi="Tahoma" w:cs="Tahoma"/>
          <w:b/>
          <w:bCs/>
          <w:sz w:val="22"/>
          <w:szCs w:val="22"/>
        </w:rPr>
        <w:t>Kč</w:t>
      </w:r>
    </w:p>
    <w:bookmarkEnd w:id="4"/>
    <w:p w14:paraId="708C3CF3" w14:textId="77777777" w:rsidR="00A54991" w:rsidRPr="00080BAF" w:rsidRDefault="00A54991" w:rsidP="00BE5641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BE5641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BE5641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0687D21" w:rsidR="00F2650D" w:rsidRPr="00080BAF" w:rsidRDefault="00F2650D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Odměna za výkon </w:t>
      </w:r>
      <w:r w:rsidR="000C00B9">
        <w:rPr>
          <w:rFonts w:ascii="Tahoma" w:hAnsi="Tahoma" w:cs="Tahoma"/>
          <w:sz w:val="22"/>
          <w:szCs w:val="22"/>
        </w:rPr>
        <w:t>dozoru projektanta</w:t>
      </w:r>
      <w:r w:rsidRPr="6ECAE157">
        <w:rPr>
          <w:rFonts w:ascii="Tahoma" w:hAnsi="Tahoma" w:cs="Tahoma"/>
          <w:sz w:val="22"/>
          <w:szCs w:val="22"/>
        </w:rPr>
        <w:t xml:space="preserve">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BE564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74D7432C" w:rsidR="00F2650D" w:rsidRPr="00C2739E" w:rsidRDefault="00F2650D" w:rsidP="00BE564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 xml:space="preserve">předmět smlouvy, tj. text „výkon </w:t>
      </w:r>
      <w:r w:rsidR="007F6503">
        <w:rPr>
          <w:rFonts w:ascii="Tahoma" w:hAnsi="Tahoma" w:cs="Tahoma"/>
          <w:sz w:val="22"/>
          <w:szCs w:val="22"/>
        </w:rPr>
        <w:t>dozoru projektanta</w:t>
      </w:r>
      <w:r w:rsidRPr="00580B03">
        <w:rPr>
          <w:rFonts w:ascii="Tahoma" w:hAnsi="Tahoma" w:cs="Tahoma"/>
          <w:sz w:val="22"/>
          <w:szCs w:val="22"/>
        </w:rPr>
        <w:t xml:space="preserve">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D92658">
        <w:rPr>
          <w:rFonts w:ascii="Tahoma" w:hAnsi="Tahoma" w:cs="Tahoma"/>
          <w:sz w:val="22"/>
          <w:szCs w:val="22"/>
        </w:rPr>
        <w:t>– Rekonstrukce elektroinstalace“</w:t>
      </w:r>
    </w:p>
    <w:p w14:paraId="0295F86E" w14:textId="7C7D3F2C" w:rsidR="00F2650D" w:rsidRPr="00080BAF" w:rsidRDefault="00F2650D" w:rsidP="00BE564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BE564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BE564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BE564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BE5641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0DF6E7CF" w:rsidR="00AA2C16" w:rsidRPr="00522C30" w:rsidRDefault="00AA2C16" w:rsidP="00BE5641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 dni poskytnutí úplaty nebo ke dni uskutečnění zdanitelného plnění </w:t>
      </w:r>
      <w:r w:rsidRPr="00522C30">
        <w:rPr>
          <w:rFonts w:ascii="Tahoma" w:hAnsi="Tahoma" w:cs="Tahoma"/>
          <w:sz w:val="22"/>
          <w:szCs w:val="22"/>
        </w:rPr>
        <w:t>v insolvenčním řízení</w:t>
      </w:r>
      <w:r w:rsidR="00AB39E7">
        <w:rPr>
          <w:rFonts w:ascii="Tahoma" w:hAnsi="Tahoma" w:cs="Tahoma"/>
          <w:sz w:val="22"/>
          <w:szCs w:val="22"/>
        </w:rPr>
        <w:t>.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BE5641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BE5641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BE5641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BE5641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BE5641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BE5641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BE5641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BE5641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BE5641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BE5641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BE5641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BE5641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Pr="00522C30" w:rsidRDefault="00237164" w:rsidP="00BE5641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522C30">
        <w:rPr>
          <w:rFonts w:ascii="Tahoma" w:hAnsi="Tahoma" w:cs="Tahoma"/>
          <w:sz w:val="22"/>
          <w:szCs w:val="22"/>
        </w:rPr>
        <w:t>500 tis.</w:t>
      </w:r>
      <w:r w:rsidRPr="00522C30">
        <w:rPr>
          <w:rFonts w:ascii="Tahoma" w:hAnsi="Tahoma" w:cs="Tahoma"/>
          <w:sz w:val="22"/>
          <w:szCs w:val="22"/>
        </w:rPr>
        <w:t xml:space="preserve"> Kč, s maximální spoluúčastí max. </w:t>
      </w:r>
      <w:r w:rsidR="00297EC5" w:rsidRPr="00522C30">
        <w:rPr>
          <w:rFonts w:ascii="Tahoma" w:hAnsi="Tahoma" w:cs="Tahoma"/>
          <w:sz w:val="22"/>
          <w:szCs w:val="22"/>
        </w:rPr>
        <w:t>5</w:t>
      </w:r>
      <w:r w:rsidRPr="00522C30">
        <w:rPr>
          <w:rFonts w:ascii="Tahoma" w:hAnsi="Tahoma" w:cs="Tahoma"/>
          <w:sz w:val="22"/>
          <w:szCs w:val="22"/>
        </w:rPr>
        <w:t>0 tis. Kč</w:t>
      </w:r>
      <w:r w:rsidR="007F3B78" w:rsidRPr="00522C30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BE5641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683F0092" w14:textId="7DC0648E" w:rsidR="00580B03" w:rsidRPr="00080BAF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0B0E0DD9" w14:textId="4485A8D2" w:rsidR="00AB39E7" w:rsidRPr="00AB39E7" w:rsidRDefault="75635C35" w:rsidP="00AB39E7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</w:t>
      </w:r>
      <w:r w:rsidR="00AB39E7" w:rsidRPr="00202CD1">
        <w:rPr>
          <w:rFonts w:ascii="Tahoma" w:hAnsi="Tahoma" w:cs="Tahoma"/>
          <w:sz w:val="22"/>
          <w:szCs w:val="22"/>
        </w:rPr>
        <w:t>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</w:t>
      </w:r>
      <w:r w:rsidR="00AB39E7">
        <w:rPr>
          <w:rFonts w:ascii="Tahoma" w:hAnsi="Tahoma" w:cs="Tahoma"/>
          <w:sz w:val="22"/>
          <w:szCs w:val="22"/>
        </w:rPr>
        <w:t>.</w:t>
      </w:r>
    </w:p>
    <w:p w14:paraId="290A327F" w14:textId="73518008" w:rsidR="00AB39E7" w:rsidRPr="00080BAF" w:rsidRDefault="00AB39E7" w:rsidP="00AB39E7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02CD1">
        <w:rPr>
          <w:rFonts w:ascii="Tahoma" w:hAnsi="Tahoma" w:cs="Tahoma"/>
          <w:sz w:val="22"/>
          <w:szCs w:val="22"/>
        </w:rPr>
        <w:t>ude-li kterékoliv z nařízení v budoucnu nahrazeno jinou legislativou obdobného významu, uvedená povinnost se uplatní obdobně.</w:t>
      </w:r>
    </w:p>
    <w:p w14:paraId="7F1107DB" w14:textId="073FEA1D" w:rsidR="00580B03" w:rsidRPr="00AB39E7" w:rsidRDefault="75635C35" w:rsidP="00EF4833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17F6916B" w14:textId="01281EC4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553EF50D" w14:textId="5F92D4B0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30096A93" w14:textId="0F6133C0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BE5641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BE5641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BE5641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BE5641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2860332D" w:rsidR="006177F0" w:rsidRPr="002F68C0" w:rsidRDefault="5B2BB587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2F68C0">
        <w:rPr>
          <w:rFonts w:ascii="Tahoma" w:hAnsi="Tahoma" w:cs="Tahoma"/>
          <w:sz w:val="22"/>
          <w:szCs w:val="22"/>
        </w:rPr>
        <w:t xml:space="preserve">objednatele </w:t>
      </w:r>
      <w:hyperlink r:id="rId12" w:history="1">
        <w:r w:rsidR="006F45F3" w:rsidRPr="00F32945">
          <w:rPr>
            <w:rStyle w:val="Hypertextovodkaz"/>
            <w:rFonts w:ascii="Helvetica" w:hAnsi="Helvetica" w:cs="Helvetica"/>
            <w:sz w:val="21"/>
            <w:szCs w:val="21"/>
            <w:shd w:val="clear" w:color="auto" w:fill="F9F9F9"/>
          </w:rPr>
          <w:t>www.zstesinska.cz</w:t>
        </w:r>
      </w:hyperlink>
      <w:r w:rsidR="00EE0A05">
        <w:t>.</w:t>
      </w:r>
    </w:p>
    <w:p w14:paraId="36FBFABC" w14:textId="77777777" w:rsidR="004F4089" w:rsidRPr="00080BAF" w:rsidRDefault="004F4089" w:rsidP="00BE5641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Pr="20E3AF27">
        <w:rPr>
          <w:rFonts w:ascii="Tahoma" w:hAnsi="Tahoma" w:cs="Tahoma"/>
          <w:sz w:val="22"/>
          <w:szCs w:val="22"/>
        </w:rPr>
        <w:t xml:space="preserve"> je vyhotovena ve </w:t>
      </w:r>
      <w:r w:rsidRPr="006F45F3">
        <w:rPr>
          <w:rFonts w:ascii="Tahoma" w:hAnsi="Tahoma" w:cs="Tahoma"/>
          <w:sz w:val="22"/>
          <w:szCs w:val="22"/>
        </w:rPr>
        <w:t>třech</w:t>
      </w:r>
      <w:r w:rsidRPr="20E3AF27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</w:t>
      </w:r>
      <w:r w:rsidRPr="006F45F3">
        <w:rPr>
          <w:rFonts w:ascii="Tahoma" w:hAnsi="Tahoma" w:cs="Tahoma"/>
          <w:sz w:val="22"/>
          <w:szCs w:val="22"/>
        </w:rPr>
        <w:t>dvě</w:t>
      </w:r>
      <w:r w:rsidRPr="20E3AF27">
        <w:rPr>
          <w:rFonts w:ascii="Tahoma" w:hAnsi="Tahoma" w:cs="Tahoma"/>
          <w:sz w:val="22"/>
          <w:szCs w:val="22"/>
        </w:rPr>
        <w:t xml:space="preserve"> a zhotovitel </w:t>
      </w:r>
      <w:r w:rsidRPr="006F45F3">
        <w:rPr>
          <w:rFonts w:ascii="Tahoma" w:hAnsi="Tahoma" w:cs="Tahoma"/>
          <w:sz w:val="22"/>
          <w:szCs w:val="22"/>
        </w:rPr>
        <w:t>jedno</w:t>
      </w:r>
      <w:r w:rsidRPr="20E3AF27">
        <w:rPr>
          <w:rFonts w:ascii="Tahoma" w:hAnsi="Tahoma" w:cs="Tahoma"/>
          <w:sz w:val="22"/>
          <w:szCs w:val="22"/>
        </w:rPr>
        <w:t xml:space="preserve"> 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150C2804" w14:textId="77777777" w:rsidR="00431C69" w:rsidRDefault="00431C69" w:rsidP="00BE5641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15"/>
        <w:gridCol w:w="3543"/>
      </w:tblGrid>
      <w:tr w:rsidR="00A54991" w:rsidRPr="00080BAF" w14:paraId="569A034F" w14:textId="77777777" w:rsidTr="000530F5">
        <w:tc>
          <w:tcPr>
            <w:tcW w:w="3544" w:type="dxa"/>
          </w:tcPr>
          <w:p w14:paraId="75C9BF3B" w14:textId="5D762BE0" w:rsidR="00A54991" w:rsidRPr="00080BAF" w:rsidRDefault="00A26A58" w:rsidP="00D765A7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E0A05">
              <w:rPr>
                <w:rFonts w:ascii="Tahoma" w:hAnsi="Tahoma" w:cs="Tahoma"/>
                <w:sz w:val="22"/>
                <w:szCs w:val="22"/>
              </w:rPr>
              <w:t>Ostravě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proofErr w:type="gramStart"/>
            <w:r w:rsidR="00D765A7">
              <w:rPr>
                <w:rFonts w:ascii="Tahoma" w:hAnsi="Tahoma" w:cs="Tahoma"/>
                <w:sz w:val="22"/>
                <w:szCs w:val="22"/>
              </w:rPr>
              <w:t>17.7.2024</w:t>
            </w:r>
            <w:proofErr w:type="gramEnd"/>
          </w:p>
        </w:tc>
        <w:tc>
          <w:tcPr>
            <w:tcW w:w="191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25237B5" w14:textId="58F39073" w:rsidR="00A54991" w:rsidRDefault="00A54991" w:rsidP="000530F5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0530F5">
              <w:rPr>
                <w:rFonts w:ascii="Tahoma" w:hAnsi="Tahoma" w:cs="Tahoma"/>
                <w:sz w:val="22"/>
                <w:szCs w:val="22"/>
              </w:rPr>
              <w:t xml:space="preserve">e Frýdku-Místku </w:t>
            </w:r>
            <w:r w:rsidR="00637015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637015">
              <w:rPr>
                <w:rFonts w:ascii="Tahoma" w:hAnsi="Tahoma" w:cs="Tahoma"/>
                <w:sz w:val="22"/>
                <w:szCs w:val="22"/>
              </w:rPr>
              <w:t>16.7.202</w:t>
            </w:r>
            <w:r w:rsidR="00D765A7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</w:p>
          <w:p w14:paraId="714C507E" w14:textId="77777777" w:rsidR="00637015" w:rsidRDefault="00637015" w:rsidP="000530F5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BC7AF3A" w14:textId="32ABEF91" w:rsidR="00637015" w:rsidRPr="00080BAF" w:rsidRDefault="00637015" w:rsidP="000530F5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2ECA90AB" w14:textId="77777777" w:rsidTr="000530F5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506FDCA" w14:textId="77777777" w:rsidR="00A54991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609739" w14:textId="77777777" w:rsidR="00637015" w:rsidRDefault="0063701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C2E782" w14:textId="77777777" w:rsidR="00637015" w:rsidRDefault="0063701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EA145FC" w14:textId="77777777" w:rsidR="00637015" w:rsidRDefault="0063701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C44BD4" w14:textId="77777777" w:rsidR="00637015" w:rsidRDefault="0063701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D7DD339" w14:textId="77777777" w:rsidR="00637015" w:rsidRPr="00080BAF" w:rsidRDefault="0063701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0530F5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4E23478D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  <w:bookmarkStart w:id="5" w:name="_GoBack"/>
            <w:bookmarkEnd w:id="5"/>
          </w:p>
          <w:p w14:paraId="6EBAA1CB" w14:textId="7AE409B7" w:rsidR="00000B71" w:rsidRDefault="00000B7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00B71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BE5641">
              <w:rPr>
                <w:rFonts w:ascii="Tahoma" w:hAnsi="Tahoma" w:cs="Tahoma"/>
                <w:sz w:val="22"/>
                <w:szCs w:val="22"/>
              </w:rPr>
              <w:t>Josef Hartoš</w:t>
            </w:r>
            <w:r w:rsidR="007B0992" w:rsidRPr="00F73113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3A7CC5C3" w14:textId="4C029D8B" w:rsidR="007B0992" w:rsidRPr="00080BAF" w:rsidRDefault="007B099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3113">
              <w:rPr>
                <w:rFonts w:ascii="Tahoma" w:hAnsi="Tahoma" w:cs="Tahoma"/>
                <w:sz w:val="22"/>
                <w:szCs w:val="22"/>
              </w:rPr>
              <w:t>ředitel školy</w:t>
            </w:r>
          </w:p>
          <w:p w14:paraId="79ABAA70" w14:textId="6527404F" w:rsidR="00075C70" w:rsidRPr="00075C70" w:rsidRDefault="00075C70" w:rsidP="20E3AF27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38A87C0E" w:rsidR="00A54991" w:rsidRPr="00080BAF" w:rsidRDefault="000530F5" w:rsidP="00BB2F1B">
            <w:pPr>
              <w:ind w:left="-70" w:firstLine="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794F"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4D5853">
              <w:rPr>
                <w:rFonts w:ascii="Tahoma" w:hAnsi="Tahoma" w:cs="Tahoma"/>
                <w:sz w:val="22"/>
                <w:szCs w:val="22"/>
              </w:rPr>
              <w:t xml:space="preserve">Marcel </w:t>
            </w:r>
            <w:proofErr w:type="spellStart"/>
            <w:r w:rsidR="004D5853">
              <w:rPr>
                <w:rFonts w:ascii="Tahoma" w:hAnsi="Tahoma" w:cs="Tahoma"/>
                <w:sz w:val="22"/>
                <w:szCs w:val="22"/>
              </w:rPr>
              <w:t>Jenčo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Ing. Jiří Knot, </w:t>
            </w:r>
            <w:r w:rsidRPr="0045794F">
              <w:rPr>
                <w:rFonts w:ascii="Tahoma" w:hAnsi="Tahoma" w:cs="Tahoma"/>
                <w:sz w:val="22"/>
                <w:szCs w:val="22"/>
              </w:rPr>
              <w:t>člen</w:t>
            </w:r>
            <w:r>
              <w:rPr>
                <w:rFonts w:ascii="Tahoma" w:hAnsi="Tahoma" w:cs="Tahoma"/>
                <w:sz w:val="22"/>
                <w:szCs w:val="22"/>
              </w:rPr>
              <w:t>ové</w:t>
            </w:r>
            <w:r w:rsidRPr="0045794F">
              <w:rPr>
                <w:rFonts w:ascii="Tahoma" w:hAnsi="Tahoma" w:cs="Tahoma"/>
                <w:sz w:val="22"/>
                <w:szCs w:val="22"/>
              </w:rPr>
              <w:t xml:space="preserve"> představenstva a.s.</w:t>
            </w:r>
          </w:p>
        </w:tc>
      </w:tr>
    </w:tbl>
    <w:p w14:paraId="69F2059F" w14:textId="7D2020BA" w:rsidR="00A54991" w:rsidRPr="00122CAD" w:rsidRDefault="00A54991" w:rsidP="00122CAD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07B8" w14:textId="77777777" w:rsidR="0089246A" w:rsidRDefault="0089246A">
      <w:r>
        <w:separator/>
      </w:r>
    </w:p>
  </w:endnote>
  <w:endnote w:type="continuationSeparator" w:id="0">
    <w:p w14:paraId="2E69BDDC" w14:textId="77777777" w:rsidR="0089246A" w:rsidRDefault="0089246A">
      <w:r>
        <w:continuationSeparator/>
      </w:r>
    </w:p>
  </w:endnote>
  <w:endnote w:type="continuationNotice" w:id="1">
    <w:p w14:paraId="47AC12D4" w14:textId="77777777" w:rsidR="0089246A" w:rsidRDefault="00892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43190B0F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32B1">
      <w:rPr>
        <w:rStyle w:val="slostrnky"/>
        <w:noProof/>
      </w:rPr>
      <w:t>2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F4F6" w14:textId="004F61B3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E1DC3F" wp14:editId="2251383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0DB5CD1F" w:rsidR="00663A87" w:rsidRPr="00EB5AEF" w:rsidRDefault="002B14E1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                        </w:t>
                          </w:r>
                          <w:r w:rsidR="00EB5AEF"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AB79DFC" w14:textId="0DB5CD1F" w:rsidR="00663A87" w:rsidRPr="00EB5AEF" w:rsidRDefault="002B14E1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                        </w:t>
                    </w:r>
                    <w:r w:rsidR="00EB5AEF"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 xml:space="preserve">stavby </w:t>
    </w:r>
    <w:r w:rsidR="00AD4A34">
      <w:rPr>
        <w:rFonts w:ascii="Tahoma" w:hAnsi="Tahoma" w:cs="Tahoma"/>
        <w:sz w:val="20"/>
        <w:szCs w:val="20"/>
      </w:rPr>
      <w:t xml:space="preserve">„Rekonstrukce </w:t>
    </w:r>
    <w:r w:rsidR="00284E53">
      <w:rPr>
        <w:rFonts w:ascii="Tahoma" w:hAnsi="Tahoma" w:cs="Tahoma"/>
        <w:sz w:val="20"/>
        <w:szCs w:val="20"/>
      </w:rPr>
      <w:t>ele</w:t>
    </w:r>
    <w:r w:rsidR="00AD4A34">
      <w:rPr>
        <w:rFonts w:ascii="Tahoma" w:hAnsi="Tahoma" w:cs="Tahoma"/>
        <w:sz w:val="20"/>
        <w:szCs w:val="20"/>
      </w:rPr>
      <w:t>ktroinstalace“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161A" w14:textId="77777777" w:rsidR="0089246A" w:rsidRDefault="0089246A">
      <w:r>
        <w:separator/>
      </w:r>
    </w:p>
  </w:footnote>
  <w:footnote w:type="continuationSeparator" w:id="0">
    <w:p w14:paraId="1602E89C" w14:textId="77777777" w:rsidR="0089246A" w:rsidRDefault="0089246A">
      <w:r>
        <w:continuationSeparator/>
      </w:r>
    </w:p>
  </w:footnote>
  <w:footnote w:type="continuationNotice" w:id="1">
    <w:p w14:paraId="56CA3A15" w14:textId="77777777" w:rsidR="0089246A" w:rsidRDefault="00892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16804"/>
    <w:multiLevelType w:val="hybridMultilevel"/>
    <w:tmpl w:val="F10AA6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5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7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11"/>
  </w:num>
  <w:num w:numId="16">
    <w:abstractNumId w:val="0"/>
  </w:num>
  <w:num w:numId="17">
    <w:abstractNumId w:val="9"/>
  </w:num>
  <w:num w:numId="18">
    <w:abstractNumId w:val="20"/>
  </w:num>
  <w:num w:numId="19">
    <w:abstractNumId w:val="5"/>
  </w:num>
  <w:num w:numId="20">
    <w:abstractNumId w:val="14"/>
  </w:num>
  <w:num w:numId="21">
    <w:abstractNumId w:val="10"/>
  </w:num>
  <w:num w:numId="22">
    <w:abstractNumId w:val="2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4"/>
  </w:num>
  <w:num w:numId="28">
    <w:abstractNumId w:val="13"/>
  </w:num>
  <w:num w:numId="29">
    <w:abstractNumId w:val="23"/>
  </w:num>
  <w:num w:numId="30">
    <w:abstractNumId w:val="19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0B71"/>
    <w:rsid w:val="000066DA"/>
    <w:rsid w:val="00010646"/>
    <w:rsid w:val="00012175"/>
    <w:rsid w:val="00015861"/>
    <w:rsid w:val="00015CC3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30F5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55B8"/>
    <w:rsid w:val="00075C70"/>
    <w:rsid w:val="00076CB6"/>
    <w:rsid w:val="00080BAF"/>
    <w:rsid w:val="00081AF0"/>
    <w:rsid w:val="00082D52"/>
    <w:rsid w:val="00084856"/>
    <w:rsid w:val="00084B73"/>
    <w:rsid w:val="00084D0F"/>
    <w:rsid w:val="000904B6"/>
    <w:rsid w:val="0009229A"/>
    <w:rsid w:val="000978B9"/>
    <w:rsid w:val="000A11E7"/>
    <w:rsid w:val="000A59FF"/>
    <w:rsid w:val="000A5AF9"/>
    <w:rsid w:val="000A6B74"/>
    <w:rsid w:val="000B13DA"/>
    <w:rsid w:val="000B2ED9"/>
    <w:rsid w:val="000B4B85"/>
    <w:rsid w:val="000C00B9"/>
    <w:rsid w:val="000C0A38"/>
    <w:rsid w:val="000C3B97"/>
    <w:rsid w:val="000D2A2C"/>
    <w:rsid w:val="000D309B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520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55D5"/>
    <w:rsid w:val="00156838"/>
    <w:rsid w:val="001576D0"/>
    <w:rsid w:val="001662C9"/>
    <w:rsid w:val="00166D17"/>
    <w:rsid w:val="00167912"/>
    <w:rsid w:val="0017068A"/>
    <w:rsid w:val="001801B9"/>
    <w:rsid w:val="00190E4C"/>
    <w:rsid w:val="0019192D"/>
    <w:rsid w:val="00192F18"/>
    <w:rsid w:val="00194340"/>
    <w:rsid w:val="001A4F93"/>
    <w:rsid w:val="001A5A36"/>
    <w:rsid w:val="001A67BE"/>
    <w:rsid w:val="001B0BEF"/>
    <w:rsid w:val="001B3FF5"/>
    <w:rsid w:val="001C4013"/>
    <w:rsid w:val="001C4CE2"/>
    <w:rsid w:val="001C529B"/>
    <w:rsid w:val="001C684C"/>
    <w:rsid w:val="001D0151"/>
    <w:rsid w:val="001D0964"/>
    <w:rsid w:val="001D4598"/>
    <w:rsid w:val="001D4F7F"/>
    <w:rsid w:val="001E0B3A"/>
    <w:rsid w:val="001E1BB8"/>
    <w:rsid w:val="001E2378"/>
    <w:rsid w:val="001E6648"/>
    <w:rsid w:val="001F191B"/>
    <w:rsid w:val="001F23F0"/>
    <w:rsid w:val="001F49B7"/>
    <w:rsid w:val="001F73A6"/>
    <w:rsid w:val="001F76B7"/>
    <w:rsid w:val="001F770E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543E"/>
    <w:rsid w:val="0025006B"/>
    <w:rsid w:val="002521A5"/>
    <w:rsid w:val="002529F9"/>
    <w:rsid w:val="00256906"/>
    <w:rsid w:val="00257326"/>
    <w:rsid w:val="00262EEC"/>
    <w:rsid w:val="00264F1E"/>
    <w:rsid w:val="00267C05"/>
    <w:rsid w:val="00272C30"/>
    <w:rsid w:val="0027622E"/>
    <w:rsid w:val="00281C85"/>
    <w:rsid w:val="002832C5"/>
    <w:rsid w:val="0028335A"/>
    <w:rsid w:val="00284E53"/>
    <w:rsid w:val="00291009"/>
    <w:rsid w:val="0029297E"/>
    <w:rsid w:val="00293F67"/>
    <w:rsid w:val="0029411A"/>
    <w:rsid w:val="00297EC5"/>
    <w:rsid w:val="00297F60"/>
    <w:rsid w:val="002A0361"/>
    <w:rsid w:val="002A35B1"/>
    <w:rsid w:val="002A5499"/>
    <w:rsid w:val="002A6C49"/>
    <w:rsid w:val="002B14E1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2F68C0"/>
    <w:rsid w:val="00300F1A"/>
    <w:rsid w:val="00306D7F"/>
    <w:rsid w:val="00315740"/>
    <w:rsid w:val="00316510"/>
    <w:rsid w:val="003167C8"/>
    <w:rsid w:val="003175EC"/>
    <w:rsid w:val="00317BC8"/>
    <w:rsid w:val="00317ED3"/>
    <w:rsid w:val="003223CA"/>
    <w:rsid w:val="00322CF2"/>
    <w:rsid w:val="00326779"/>
    <w:rsid w:val="00331F16"/>
    <w:rsid w:val="003334D6"/>
    <w:rsid w:val="0033563F"/>
    <w:rsid w:val="00335ECA"/>
    <w:rsid w:val="00336A49"/>
    <w:rsid w:val="00343794"/>
    <w:rsid w:val="00344EBB"/>
    <w:rsid w:val="003464E2"/>
    <w:rsid w:val="00346EAC"/>
    <w:rsid w:val="00346EF5"/>
    <w:rsid w:val="00347C46"/>
    <w:rsid w:val="00360522"/>
    <w:rsid w:val="00360FA8"/>
    <w:rsid w:val="003645FD"/>
    <w:rsid w:val="00365BE2"/>
    <w:rsid w:val="00370BA6"/>
    <w:rsid w:val="00370C8F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225"/>
    <w:rsid w:val="00397780"/>
    <w:rsid w:val="003A1396"/>
    <w:rsid w:val="003A1789"/>
    <w:rsid w:val="003A255F"/>
    <w:rsid w:val="003A2DED"/>
    <w:rsid w:val="003A5EE9"/>
    <w:rsid w:val="003A651D"/>
    <w:rsid w:val="003A6BC7"/>
    <w:rsid w:val="003B052F"/>
    <w:rsid w:val="003B16AB"/>
    <w:rsid w:val="003B2D62"/>
    <w:rsid w:val="003C12C3"/>
    <w:rsid w:val="003C255F"/>
    <w:rsid w:val="003C57ED"/>
    <w:rsid w:val="003C776E"/>
    <w:rsid w:val="003D0BD5"/>
    <w:rsid w:val="003D1E86"/>
    <w:rsid w:val="003E4F52"/>
    <w:rsid w:val="003E70C9"/>
    <w:rsid w:val="003F2AE6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488D"/>
    <w:rsid w:val="0042497A"/>
    <w:rsid w:val="00424F64"/>
    <w:rsid w:val="00426B3D"/>
    <w:rsid w:val="00431C69"/>
    <w:rsid w:val="00432D6C"/>
    <w:rsid w:val="00435BFB"/>
    <w:rsid w:val="00436C67"/>
    <w:rsid w:val="00440C6E"/>
    <w:rsid w:val="00441826"/>
    <w:rsid w:val="00443185"/>
    <w:rsid w:val="00446BFE"/>
    <w:rsid w:val="0045794F"/>
    <w:rsid w:val="00457DAC"/>
    <w:rsid w:val="00460D17"/>
    <w:rsid w:val="0046450B"/>
    <w:rsid w:val="00470217"/>
    <w:rsid w:val="0047264C"/>
    <w:rsid w:val="0047284C"/>
    <w:rsid w:val="00477D5D"/>
    <w:rsid w:val="00484CAE"/>
    <w:rsid w:val="00493919"/>
    <w:rsid w:val="00496F2A"/>
    <w:rsid w:val="004975B7"/>
    <w:rsid w:val="0049783A"/>
    <w:rsid w:val="004A06E8"/>
    <w:rsid w:val="004A175A"/>
    <w:rsid w:val="004A7064"/>
    <w:rsid w:val="004A776A"/>
    <w:rsid w:val="004B0328"/>
    <w:rsid w:val="004B07C4"/>
    <w:rsid w:val="004B0985"/>
    <w:rsid w:val="004B224B"/>
    <w:rsid w:val="004B2D9D"/>
    <w:rsid w:val="004B4401"/>
    <w:rsid w:val="004B46E0"/>
    <w:rsid w:val="004B515F"/>
    <w:rsid w:val="004B5470"/>
    <w:rsid w:val="004B6DA5"/>
    <w:rsid w:val="004B6F21"/>
    <w:rsid w:val="004C1CA5"/>
    <w:rsid w:val="004C339D"/>
    <w:rsid w:val="004C4DB5"/>
    <w:rsid w:val="004D57E5"/>
    <w:rsid w:val="004D5853"/>
    <w:rsid w:val="004D7D2F"/>
    <w:rsid w:val="004D7D87"/>
    <w:rsid w:val="004E118F"/>
    <w:rsid w:val="004E38E9"/>
    <w:rsid w:val="004E6F72"/>
    <w:rsid w:val="004E734A"/>
    <w:rsid w:val="004F0327"/>
    <w:rsid w:val="004F0A52"/>
    <w:rsid w:val="004F0E0C"/>
    <w:rsid w:val="004F2F4F"/>
    <w:rsid w:val="004F4089"/>
    <w:rsid w:val="004F509A"/>
    <w:rsid w:val="004F7B37"/>
    <w:rsid w:val="00501020"/>
    <w:rsid w:val="005050DB"/>
    <w:rsid w:val="00510A69"/>
    <w:rsid w:val="0051493A"/>
    <w:rsid w:val="00522C30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736"/>
    <w:rsid w:val="00567ABC"/>
    <w:rsid w:val="00567D38"/>
    <w:rsid w:val="0057101F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81B"/>
    <w:rsid w:val="005B12FF"/>
    <w:rsid w:val="005B277E"/>
    <w:rsid w:val="005B4614"/>
    <w:rsid w:val="005B6974"/>
    <w:rsid w:val="005C0AAB"/>
    <w:rsid w:val="005C4A8B"/>
    <w:rsid w:val="005D15E4"/>
    <w:rsid w:val="005D1EFA"/>
    <w:rsid w:val="005D3EA6"/>
    <w:rsid w:val="005E12EF"/>
    <w:rsid w:val="005E3D62"/>
    <w:rsid w:val="005E4B56"/>
    <w:rsid w:val="005F709F"/>
    <w:rsid w:val="005F7127"/>
    <w:rsid w:val="005F72C7"/>
    <w:rsid w:val="00601259"/>
    <w:rsid w:val="00601946"/>
    <w:rsid w:val="00602E77"/>
    <w:rsid w:val="00603623"/>
    <w:rsid w:val="00604A13"/>
    <w:rsid w:val="00605D19"/>
    <w:rsid w:val="00605D1D"/>
    <w:rsid w:val="00606942"/>
    <w:rsid w:val="006076BC"/>
    <w:rsid w:val="0061344B"/>
    <w:rsid w:val="0061567E"/>
    <w:rsid w:val="006177F0"/>
    <w:rsid w:val="006203C3"/>
    <w:rsid w:val="00622975"/>
    <w:rsid w:val="00624111"/>
    <w:rsid w:val="00626151"/>
    <w:rsid w:val="006266EA"/>
    <w:rsid w:val="00626E7F"/>
    <w:rsid w:val="006327ED"/>
    <w:rsid w:val="00632991"/>
    <w:rsid w:val="006333CB"/>
    <w:rsid w:val="00635BB4"/>
    <w:rsid w:val="00637015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745A7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521B"/>
    <w:rsid w:val="006C5AAA"/>
    <w:rsid w:val="006C6095"/>
    <w:rsid w:val="006C62A5"/>
    <w:rsid w:val="006D20BB"/>
    <w:rsid w:val="006D56B9"/>
    <w:rsid w:val="006E3BCA"/>
    <w:rsid w:val="006E6D18"/>
    <w:rsid w:val="006F22B1"/>
    <w:rsid w:val="006F45F3"/>
    <w:rsid w:val="006F626E"/>
    <w:rsid w:val="006F65D8"/>
    <w:rsid w:val="00702CEF"/>
    <w:rsid w:val="0071090F"/>
    <w:rsid w:val="007114B8"/>
    <w:rsid w:val="00711E0C"/>
    <w:rsid w:val="007145E8"/>
    <w:rsid w:val="00715F44"/>
    <w:rsid w:val="007163FB"/>
    <w:rsid w:val="00716A88"/>
    <w:rsid w:val="0072090D"/>
    <w:rsid w:val="00720C0F"/>
    <w:rsid w:val="00720FD5"/>
    <w:rsid w:val="0072299F"/>
    <w:rsid w:val="007229DC"/>
    <w:rsid w:val="00722FDA"/>
    <w:rsid w:val="00723497"/>
    <w:rsid w:val="0073358E"/>
    <w:rsid w:val="00733FC3"/>
    <w:rsid w:val="00735629"/>
    <w:rsid w:val="00735DB1"/>
    <w:rsid w:val="0073724A"/>
    <w:rsid w:val="0073781E"/>
    <w:rsid w:val="007427FE"/>
    <w:rsid w:val="00745C69"/>
    <w:rsid w:val="007460AA"/>
    <w:rsid w:val="00754373"/>
    <w:rsid w:val="00757031"/>
    <w:rsid w:val="007577F8"/>
    <w:rsid w:val="007614B1"/>
    <w:rsid w:val="007630E1"/>
    <w:rsid w:val="0076332F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1BE4"/>
    <w:rsid w:val="007A4787"/>
    <w:rsid w:val="007A60D9"/>
    <w:rsid w:val="007A6685"/>
    <w:rsid w:val="007B0992"/>
    <w:rsid w:val="007B202F"/>
    <w:rsid w:val="007B4FEE"/>
    <w:rsid w:val="007B6401"/>
    <w:rsid w:val="007B65F6"/>
    <w:rsid w:val="007B7556"/>
    <w:rsid w:val="007B776F"/>
    <w:rsid w:val="007D086E"/>
    <w:rsid w:val="007D2EC2"/>
    <w:rsid w:val="007E7437"/>
    <w:rsid w:val="007F06C9"/>
    <w:rsid w:val="007F3B78"/>
    <w:rsid w:val="007F3EEF"/>
    <w:rsid w:val="007F4138"/>
    <w:rsid w:val="007F6503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7C7E"/>
    <w:rsid w:val="0084171C"/>
    <w:rsid w:val="00843C42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9246A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E790B"/>
    <w:rsid w:val="008F03CF"/>
    <w:rsid w:val="008F1053"/>
    <w:rsid w:val="008F1D20"/>
    <w:rsid w:val="008F1F15"/>
    <w:rsid w:val="008F5108"/>
    <w:rsid w:val="00907B34"/>
    <w:rsid w:val="00907E0A"/>
    <w:rsid w:val="00925C38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63F9"/>
    <w:rsid w:val="00987F5C"/>
    <w:rsid w:val="00996A83"/>
    <w:rsid w:val="009A2048"/>
    <w:rsid w:val="009A73D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44EC"/>
    <w:rsid w:val="009D5BA0"/>
    <w:rsid w:val="009D79B4"/>
    <w:rsid w:val="009E19B0"/>
    <w:rsid w:val="009E1AC5"/>
    <w:rsid w:val="009E1DF5"/>
    <w:rsid w:val="009E2A02"/>
    <w:rsid w:val="009E7301"/>
    <w:rsid w:val="009F2ECE"/>
    <w:rsid w:val="009F679B"/>
    <w:rsid w:val="00A06CA7"/>
    <w:rsid w:val="00A07147"/>
    <w:rsid w:val="00A13D5E"/>
    <w:rsid w:val="00A25F92"/>
    <w:rsid w:val="00A26A58"/>
    <w:rsid w:val="00A27AB1"/>
    <w:rsid w:val="00A27D95"/>
    <w:rsid w:val="00A30355"/>
    <w:rsid w:val="00A30D69"/>
    <w:rsid w:val="00A31355"/>
    <w:rsid w:val="00A339BC"/>
    <w:rsid w:val="00A372CA"/>
    <w:rsid w:val="00A41BAA"/>
    <w:rsid w:val="00A420E8"/>
    <w:rsid w:val="00A42757"/>
    <w:rsid w:val="00A43349"/>
    <w:rsid w:val="00A47EDE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3E55"/>
    <w:rsid w:val="00AA5012"/>
    <w:rsid w:val="00AA5A76"/>
    <w:rsid w:val="00AB23FA"/>
    <w:rsid w:val="00AB39E7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028"/>
    <w:rsid w:val="00AD4010"/>
    <w:rsid w:val="00AD4A34"/>
    <w:rsid w:val="00AD66FC"/>
    <w:rsid w:val="00AD6B1D"/>
    <w:rsid w:val="00AE137C"/>
    <w:rsid w:val="00AE22D5"/>
    <w:rsid w:val="00AE255A"/>
    <w:rsid w:val="00AE2912"/>
    <w:rsid w:val="00AE4E66"/>
    <w:rsid w:val="00AE4E91"/>
    <w:rsid w:val="00AE6E40"/>
    <w:rsid w:val="00AF10B0"/>
    <w:rsid w:val="00AF3234"/>
    <w:rsid w:val="00AF32B1"/>
    <w:rsid w:val="00AF3BB5"/>
    <w:rsid w:val="00AF53A2"/>
    <w:rsid w:val="00AF568F"/>
    <w:rsid w:val="00AF5D07"/>
    <w:rsid w:val="00AF6CC0"/>
    <w:rsid w:val="00B012B4"/>
    <w:rsid w:val="00B05500"/>
    <w:rsid w:val="00B11EEE"/>
    <w:rsid w:val="00B136DA"/>
    <w:rsid w:val="00B13C4C"/>
    <w:rsid w:val="00B144BB"/>
    <w:rsid w:val="00B23006"/>
    <w:rsid w:val="00B25458"/>
    <w:rsid w:val="00B27330"/>
    <w:rsid w:val="00B30F12"/>
    <w:rsid w:val="00B30F85"/>
    <w:rsid w:val="00B31BFF"/>
    <w:rsid w:val="00B3272A"/>
    <w:rsid w:val="00B33167"/>
    <w:rsid w:val="00B3409F"/>
    <w:rsid w:val="00B367AA"/>
    <w:rsid w:val="00B42FC4"/>
    <w:rsid w:val="00B44577"/>
    <w:rsid w:val="00B44F74"/>
    <w:rsid w:val="00B53639"/>
    <w:rsid w:val="00B541B0"/>
    <w:rsid w:val="00B55225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022C"/>
    <w:rsid w:val="00B93471"/>
    <w:rsid w:val="00B97AA9"/>
    <w:rsid w:val="00BA2DE2"/>
    <w:rsid w:val="00BA34DC"/>
    <w:rsid w:val="00BB1188"/>
    <w:rsid w:val="00BB2F1B"/>
    <w:rsid w:val="00BB4E24"/>
    <w:rsid w:val="00BC195D"/>
    <w:rsid w:val="00BC3BF1"/>
    <w:rsid w:val="00BC4DAC"/>
    <w:rsid w:val="00BC56E2"/>
    <w:rsid w:val="00BC7EB7"/>
    <w:rsid w:val="00BD2164"/>
    <w:rsid w:val="00BD514A"/>
    <w:rsid w:val="00BD6974"/>
    <w:rsid w:val="00BE0C06"/>
    <w:rsid w:val="00BE29C4"/>
    <w:rsid w:val="00BE2CB8"/>
    <w:rsid w:val="00BE3476"/>
    <w:rsid w:val="00BE4F89"/>
    <w:rsid w:val="00BE5641"/>
    <w:rsid w:val="00BE7514"/>
    <w:rsid w:val="00BF0BE0"/>
    <w:rsid w:val="00BF1F2A"/>
    <w:rsid w:val="00C0237D"/>
    <w:rsid w:val="00C06B2E"/>
    <w:rsid w:val="00C118EB"/>
    <w:rsid w:val="00C12938"/>
    <w:rsid w:val="00C14455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44FD"/>
    <w:rsid w:val="00C457A6"/>
    <w:rsid w:val="00C46B2C"/>
    <w:rsid w:val="00C6305D"/>
    <w:rsid w:val="00C64723"/>
    <w:rsid w:val="00C66241"/>
    <w:rsid w:val="00C82A54"/>
    <w:rsid w:val="00C83927"/>
    <w:rsid w:val="00C95E11"/>
    <w:rsid w:val="00C970BE"/>
    <w:rsid w:val="00C97FC3"/>
    <w:rsid w:val="00CA130F"/>
    <w:rsid w:val="00CA5CE3"/>
    <w:rsid w:val="00CA78DE"/>
    <w:rsid w:val="00CB77D1"/>
    <w:rsid w:val="00CB7AE0"/>
    <w:rsid w:val="00CB7E9D"/>
    <w:rsid w:val="00CC1E1A"/>
    <w:rsid w:val="00CC3490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1556C"/>
    <w:rsid w:val="00D2029E"/>
    <w:rsid w:val="00D222D8"/>
    <w:rsid w:val="00D224FC"/>
    <w:rsid w:val="00D238AC"/>
    <w:rsid w:val="00D238D5"/>
    <w:rsid w:val="00D2395F"/>
    <w:rsid w:val="00D25DF6"/>
    <w:rsid w:val="00D318CE"/>
    <w:rsid w:val="00D32838"/>
    <w:rsid w:val="00D3437E"/>
    <w:rsid w:val="00D3644D"/>
    <w:rsid w:val="00D370ED"/>
    <w:rsid w:val="00D402C9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B21"/>
    <w:rsid w:val="00D6236A"/>
    <w:rsid w:val="00D64C11"/>
    <w:rsid w:val="00D6782D"/>
    <w:rsid w:val="00D70043"/>
    <w:rsid w:val="00D7238C"/>
    <w:rsid w:val="00D765A7"/>
    <w:rsid w:val="00D8214D"/>
    <w:rsid w:val="00D84C0E"/>
    <w:rsid w:val="00D84DEE"/>
    <w:rsid w:val="00D8651A"/>
    <w:rsid w:val="00D87C25"/>
    <w:rsid w:val="00D91CF8"/>
    <w:rsid w:val="00D92658"/>
    <w:rsid w:val="00D952DB"/>
    <w:rsid w:val="00DA0134"/>
    <w:rsid w:val="00DA1CE2"/>
    <w:rsid w:val="00DA3541"/>
    <w:rsid w:val="00DA7179"/>
    <w:rsid w:val="00DB233E"/>
    <w:rsid w:val="00DB39EE"/>
    <w:rsid w:val="00DB5CAC"/>
    <w:rsid w:val="00DB68B6"/>
    <w:rsid w:val="00DC0365"/>
    <w:rsid w:val="00DC2E08"/>
    <w:rsid w:val="00DC48DB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0362"/>
    <w:rsid w:val="00E119B8"/>
    <w:rsid w:val="00E120F5"/>
    <w:rsid w:val="00E136AE"/>
    <w:rsid w:val="00E14712"/>
    <w:rsid w:val="00E14F0E"/>
    <w:rsid w:val="00E155E3"/>
    <w:rsid w:val="00E1629F"/>
    <w:rsid w:val="00E20255"/>
    <w:rsid w:val="00E24CEE"/>
    <w:rsid w:val="00E26C87"/>
    <w:rsid w:val="00E302AB"/>
    <w:rsid w:val="00E33680"/>
    <w:rsid w:val="00E51D92"/>
    <w:rsid w:val="00E52210"/>
    <w:rsid w:val="00E52AD5"/>
    <w:rsid w:val="00E5524E"/>
    <w:rsid w:val="00E607BA"/>
    <w:rsid w:val="00E62E9D"/>
    <w:rsid w:val="00E64AB7"/>
    <w:rsid w:val="00E702FB"/>
    <w:rsid w:val="00E70B5E"/>
    <w:rsid w:val="00E70DF5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974E1"/>
    <w:rsid w:val="00EA13F1"/>
    <w:rsid w:val="00EA142D"/>
    <w:rsid w:val="00EA3D16"/>
    <w:rsid w:val="00EA4C69"/>
    <w:rsid w:val="00EA7CEF"/>
    <w:rsid w:val="00EB3652"/>
    <w:rsid w:val="00EB46FC"/>
    <w:rsid w:val="00EB4C26"/>
    <w:rsid w:val="00EB5AEF"/>
    <w:rsid w:val="00EC1112"/>
    <w:rsid w:val="00EC235D"/>
    <w:rsid w:val="00EC2E6D"/>
    <w:rsid w:val="00EC5C79"/>
    <w:rsid w:val="00EC6AB4"/>
    <w:rsid w:val="00EC6C92"/>
    <w:rsid w:val="00ED4227"/>
    <w:rsid w:val="00ED5B3A"/>
    <w:rsid w:val="00ED604E"/>
    <w:rsid w:val="00ED7BF8"/>
    <w:rsid w:val="00EE006C"/>
    <w:rsid w:val="00EE0A05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2931"/>
    <w:rsid w:val="00F13B65"/>
    <w:rsid w:val="00F15752"/>
    <w:rsid w:val="00F17843"/>
    <w:rsid w:val="00F24AA7"/>
    <w:rsid w:val="00F2650D"/>
    <w:rsid w:val="00F366A1"/>
    <w:rsid w:val="00F37B3F"/>
    <w:rsid w:val="00F44AC2"/>
    <w:rsid w:val="00F451EA"/>
    <w:rsid w:val="00F453B3"/>
    <w:rsid w:val="00F46F8A"/>
    <w:rsid w:val="00F54E86"/>
    <w:rsid w:val="00F55942"/>
    <w:rsid w:val="00F56C30"/>
    <w:rsid w:val="00F574B9"/>
    <w:rsid w:val="00F66999"/>
    <w:rsid w:val="00F73113"/>
    <w:rsid w:val="00F742DA"/>
    <w:rsid w:val="00F74B8D"/>
    <w:rsid w:val="00F76497"/>
    <w:rsid w:val="00F767F6"/>
    <w:rsid w:val="00F8163D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E4A9A"/>
    <w:rsid w:val="00FF34F4"/>
    <w:rsid w:val="00FF6949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6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stesinsk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sd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C7FB-54B7-42C1-AAB7-FC36177D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37766-7228-4B22-8870-98B0E0C52D3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94bb808a-9cb8-49f3-97bd-06f68a3035b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68CF3-B3D3-4B99-A0BE-0624BE41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5594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Pavla Kustvánová</cp:lastModifiedBy>
  <cp:revision>2</cp:revision>
  <cp:lastPrinted>2011-06-13T22:43:00Z</cp:lastPrinted>
  <dcterms:created xsi:type="dcterms:W3CDTF">2024-07-17T10:10:00Z</dcterms:created>
  <dcterms:modified xsi:type="dcterms:W3CDTF">2024-07-17T10:10:00Z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2023-01-26T08:23:33Z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</Properties>
</file>