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112AC" w14:textId="77777777" w:rsidR="00005816" w:rsidRDefault="001259B6">
      <w:pPr>
        <w:spacing w:after="116"/>
        <w:ind w:left="1317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2E764A9E" w14:textId="77777777" w:rsidR="00005816" w:rsidRDefault="001259B6">
      <w:pPr>
        <w:tabs>
          <w:tab w:val="center" w:pos="2006"/>
          <w:tab w:val="center" w:pos="8129"/>
        </w:tabs>
        <w:spacing w:after="78" w:line="265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565890 Vrbice</w:t>
      </w:r>
    </w:p>
    <w:p w14:paraId="0B196C3D" w14:textId="77777777" w:rsidR="00005816" w:rsidRDefault="001259B6">
      <w:pPr>
        <w:spacing w:after="2" w:line="265" w:lineRule="auto"/>
        <w:ind w:left="1406" w:right="2476" w:hanging="133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785946 Vrbice u Roudnice nad 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406 Labem</w:t>
      </w:r>
    </w:p>
    <w:p w14:paraId="695A15A8" w14:textId="77777777" w:rsidR="00005816" w:rsidRDefault="001259B6">
      <w:pPr>
        <w:spacing w:after="0" w:line="265" w:lineRule="auto"/>
        <w:ind w:left="654" w:hanging="10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číselných řadách  (St.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005816" w14:paraId="219BA2BD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FFDC265" w14:textId="77777777" w:rsidR="00005816" w:rsidRDefault="001259B6">
            <w:pPr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51779E8" w14:textId="77777777" w:rsidR="00005816" w:rsidRDefault="001259B6"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0AC6B41" w14:textId="77777777" w:rsidR="00005816" w:rsidRDefault="001259B6">
            <w:pPr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005816" w14:paraId="0D9010C8" w14:textId="77777777">
        <w:trPr>
          <w:trHeight w:val="2590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ABEE587" w14:textId="44AA0876" w:rsidR="00005816" w:rsidRDefault="001259B6">
            <w:pPr>
              <w:spacing w:after="24" w:line="274" w:lineRule="auto"/>
              <w:ind w:left="576" w:right="2128" w:hanging="361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Vlastnické právo </w:t>
            </w:r>
          </w:p>
          <w:p w14:paraId="38786713" w14:textId="77777777" w:rsidR="00005816" w:rsidRDefault="001259B6">
            <w:pPr>
              <w:spacing w:after="38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595282E2" w14:textId="77777777" w:rsidR="00005816" w:rsidRDefault="001259B6">
            <w:pPr>
              <w:spacing w:after="5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4D73F2D7" w14:textId="77777777" w:rsidR="00005816" w:rsidRDefault="001259B6">
            <w:pPr>
              <w:spacing w:after="13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7437FAAB" w14:textId="77777777" w:rsidR="00005816" w:rsidRDefault="001259B6">
            <w:pPr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1024/11a, Žižkov, 13000</w:t>
            </w:r>
          </w:p>
          <w:p w14:paraId="229866C9" w14:textId="77777777" w:rsidR="00005816" w:rsidRDefault="001259B6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4BABFFD1" w14:textId="77777777" w:rsidR="00005816" w:rsidRDefault="001259B6">
            <w:pPr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DC1EB10" w14:textId="77777777" w:rsidR="007169E0" w:rsidRDefault="007169E0">
            <w:pPr>
              <w:spacing w:after="38"/>
              <w:ind w:left="14"/>
              <w:rPr>
                <w:rFonts w:ascii="Courier New" w:eastAsia="Courier New" w:hAnsi="Courier New" w:cs="Courier New"/>
                <w:b/>
                <w:sz w:val="20"/>
              </w:rPr>
            </w:pPr>
          </w:p>
          <w:p w14:paraId="2D3F79E3" w14:textId="00D31B10" w:rsidR="00005816" w:rsidRDefault="001259B6">
            <w:pPr>
              <w:spacing w:after="38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37FC8222" w14:textId="77777777" w:rsidR="00CC6611" w:rsidRDefault="00CC6611">
            <w:pPr>
              <w:ind w:left="14"/>
              <w:rPr>
                <w:rFonts w:ascii="Courier New" w:eastAsia="Courier New" w:hAnsi="Courier New" w:cs="Courier New"/>
                <w:b/>
                <w:sz w:val="20"/>
              </w:rPr>
            </w:pPr>
          </w:p>
          <w:p w14:paraId="7776BFDA" w14:textId="77777777" w:rsidR="00CC6611" w:rsidRDefault="00CC6611">
            <w:pPr>
              <w:ind w:left="14"/>
              <w:rPr>
                <w:rFonts w:ascii="Courier New" w:eastAsia="Courier New" w:hAnsi="Courier New" w:cs="Courier New"/>
                <w:b/>
                <w:sz w:val="20"/>
              </w:rPr>
            </w:pPr>
          </w:p>
          <w:p w14:paraId="39CA3703" w14:textId="77777777" w:rsidR="00CC6611" w:rsidRDefault="00CC6611">
            <w:pPr>
              <w:ind w:left="14"/>
              <w:rPr>
                <w:rFonts w:ascii="Courier New" w:eastAsia="Courier New" w:hAnsi="Courier New" w:cs="Courier New"/>
                <w:b/>
                <w:sz w:val="20"/>
              </w:rPr>
            </w:pPr>
          </w:p>
          <w:p w14:paraId="17CD93C1" w14:textId="77777777" w:rsidR="00CC6611" w:rsidRDefault="00CC6611">
            <w:pPr>
              <w:ind w:left="14"/>
              <w:rPr>
                <w:rFonts w:ascii="Courier New" w:eastAsia="Courier New" w:hAnsi="Courier New" w:cs="Courier New"/>
                <w:b/>
                <w:sz w:val="20"/>
              </w:rPr>
            </w:pPr>
          </w:p>
          <w:p w14:paraId="18F957A0" w14:textId="1DAD2E15" w:rsidR="00005816" w:rsidRDefault="001259B6">
            <w:pPr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0A34D8C" w14:textId="77777777" w:rsidR="00005816" w:rsidRDefault="001259B6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1/4</w:t>
            </w:r>
          </w:p>
          <w:p w14:paraId="03E2C516" w14:textId="77777777" w:rsidR="00005816" w:rsidRDefault="001259B6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1/2</w:t>
            </w:r>
          </w:p>
          <w:p w14:paraId="2DAF8C93" w14:textId="77777777" w:rsidR="00005816" w:rsidRDefault="001259B6">
            <w:pPr>
              <w:spacing w:after="575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1/4</w:t>
            </w:r>
          </w:p>
          <w:p w14:paraId="42B0A3FE" w14:textId="77777777" w:rsidR="00005816" w:rsidRDefault="001259B6">
            <w:pPr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1/2</w:t>
            </w:r>
          </w:p>
        </w:tc>
      </w:tr>
      <w:tr w:rsidR="00005816" w14:paraId="1D7F82B0" w14:textId="77777777">
        <w:trPr>
          <w:trHeight w:val="846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AE08366" w14:textId="77777777" w:rsidR="00005816" w:rsidRDefault="001259B6">
            <w:pPr>
              <w:spacing w:after="34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421DC97B" w14:textId="77777777" w:rsidR="00005816" w:rsidRDefault="001259B6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0BC73D0B" w14:textId="77777777" w:rsidR="00005816" w:rsidRDefault="001259B6">
            <w:pPr>
              <w:tabs>
                <w:tab w:val="center" w:pos="1205"/>
                <w:tab w:val="center" w:pos="3614"/>
                <w:tab w:val="right" w:pos="8197"/>
              </w:tabs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57D7BCD" w14:textId="77777777" w:rsidR="00005816" w:rsidRDefault="001259B6">
            <w:pPr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A035923" w14:textId="77777777" w:rsidR="00005816" w:rsidRDefault="00005816"/>
        </w:tc>
      </w:tr>
    </w:tbl>
    <w:p w14:paraId="3FC54DCA" w14:textId="77777777" w:rsidR="00005816" w:rsidRDefault="001259B6">
      <w:pPr>
        <w:spacing w:after="61" w:line="233" w:lineRule="auto"/>
        <w:ind w:left="10"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543/4</w:t>
      </w:r>
      <w:r>
        <w:rPr>
          <w:rFonts w:ascii="Courier New" w:eastAsia="Courier New" w:hAnsi="Courier New" w:cs="Courier New"/>
          <w:b/>
          <w:sz w:val="20"/>
        </w:rPr>
        <w:tab/>
        <w:t>87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0F460C89" w14:textId="77777777" w:rsidR="00005816" w:rsidRDefault="001259B6">
      <w:pPr>
        <w:spacing w:after="61" w:line="233" w:lineRule="auto"/>
        <w:ind w:left="10"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554</w:t>
      </w:r>
      <w:r>
        <w:rPr>
          <w:rFonts w:ascii="Courier New" w:eastAsia="Courier New" w:hAnsi="Courier New" w:cs="Courier New"/>
          <w:b/>
          <w:sz w:val="20"/>
        </w:rPr>
        <w:tab/>
        <w:t>2363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0D5BA88F" w14:textId="77777777" w:rsidR="00005816" w:rsidRDefault="001259B6">
      <w:pPr>
        <w:numPr>
          <w:ilvl w:val="0"/>
          <w:numId w:val="2"/>
        </w:numPr>
        <w:spacing w:after="61" w:line="233" w:lineRule="auto"/>
        <w:ind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784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105E1FB0" w14:textId="77777777" w:rsidR="00005816" w:rsidRDefault="001259B6">
      <w:pPr>
        <w:numPr>
          <w:ilvl w:val="0"/>
          <w:numId w:val="2"/>
        </w:numPr>
        <w:spacing w:after="61" w:line="233" w:lineRule="auto"/>
        <w:ind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1223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05F25D16" w14:textId="77777777" w:rsidR="00005816" w:rsidRDefault="001259B6">
      <w:pPr>
        <w:spacing w:after="61" w:line="233" w:lineRule="auto"/>
        <w:ind w:left="10"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559</w:t>
      </w:r>
      <w:r>
        <w:rPr>
          <w:rFonts w:ascii="Courier New" w:eastAsia="Courier New" w:hAnsi="Courier New" w:cs="Courier New"/>
          <w:b/>
          <w:sz w:val="20"/>
        </w:rPr>
        <w:tab/>
        <w:t>3701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3DE9C6AC" w14:textId="77777777" w:rsidR="00005816" w:rsidRDefault="001259B6">
      <w:pPr>
        <w:spacing w:after="61" w:line="233" w:lineRule="auto"/>
        <w:ind w:left="10"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568</w:t>
      </w:r>
      <w:r>
        <w:rPr>
          <w:rFonts w:ascii="Courier New" w:eastAsia="Courier New" w:hAnsi="Courier New" w:cs="Courier New"/>
          <w:b/>
          <w:sz w:val="20"/>
        </w:rPr>
        <w:tab/>
        <w:t>3158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4C77785E" w14:textId="77777777" w:rsidR="00005816" w:rsidRDefault="001259B6">
      <w:pPr>
        <w:spacing w:after="61" w:line="233" w:lineRule="auto"/>
        <w:ind w:left="10"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570</w:t>
      </w:r>
      <w:r>
        <w:rPr>
          <w:rFonts w:ascii="Courier New" w:eastAsia="Courier New" w:hAnsi="Courier New" w:cs="Courier New"/>
          <w:b/>
          <w:sz w:val="20"/>
        </w:rPr>
        <w:tab/>
        <w:t>1047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1E519DB8" w14:textId="77777777" w:rsidR="00005816" w:rsidRDefault="001259B6">
      <w:pPr>
        <w:spacing w:after="61" w:line="233" w:lineRule="auto"/>
        <w:ind w:left="10"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573</w:t>
      </w:r>
      <w:r>
        <w:rPr>
          <w:rFonts w:ascii="Courier New" w:eastAsia="Courier New" w:hAnsi="Courier New" w:cs="Courier New"/>
          <w:b/>
          <w:sz w:val="20"/>
        </w:rPr>
        <w:tab/>
        <w:t>5111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3C1C6114" w14:textId="77777777" w:rsidR="00005816" w:rsidRDefault="001259B6">
      <w:pPr>
        <w:numPr>
          <w:ilvl w:val="0"/>
          <w:numId w:val="1"/>
        </w:numPr>
        <w:spacing w:after="61" w:line="233" w:lineRule="auto"/>
        <w:ind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1946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27C50FD0" w14:textId="77777777" w:rsidR="00005816" w:rsidRDefault="001259B6">
      <w:pPr>
        <w:numPr>
          <w:ilvl w:val="0"/>
          <w:numId w:val="1"/>
        </w:numPr>
        <w:spacing w:after="61" w:line="233" w:lineRule="auto"/>
        <w:ind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144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4DFC6658" w14:textId="77777777" w:rsidR="00005816" w:rsidRDefault="001259B6">
      <w:pPr>
        <w:numPr>
          <w:ilvl w:val="0"/>
          <w:numId w:val="1"/>
        </w:numPr>
        <w:spacing w:after="61" w:line="233" w:lineRule="auto"/>
        <w:ind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6758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66EF1841" w14:textId="77777777" w:rsidR="00005816" w:rsidRDefault="001259B6">
      <w:pPr>
        <w:spacing w:after="61" w:line="233" w:lineRule="auto"/>
        <w:ind w:left="10"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803/3</w:t>
      </w:r>
      <w:r>
        <w:rPr>
          <w:rFonts w:ascii="Courier New" w:eastAsia="Courier New" w:hAnsi="Courier New" w:cs="Courier New"/>
          <w:b/>
          <w:sz w:val="20"/>
        </w:rPr>
        <w:tab/>
        <w:t>1063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7D827117" w14:textId="77777777" w:rsidR="00005816" w:rsidRDefault="001259B6">
      <w:pPr>
        <w:spacing w:after="61" w:line="233" w:lineRule="auto"/>
        <w:ind w:left="10"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803/39</w:t>
      </w:r>
      <w:r>
        <w:rPr>
          <w:rFonts w:ascii="Courier New" w:eastAsia="Courier New" w:hAnsi="Courier New" w:cs="Courier New"/>
          <w:b/>
          <w:sz w:val="20"/>
        </w:rPr>
        <w:tab/>
        <w:t>584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10398CC0" w14:textId="77777777" w:rsidR="00005816" w:rsidRDefault="001259B6">
      <w:pPr>
        <w:spacing w:after="61" w:line="233" w:lineRule="auto"/>
        <w:ind w:left="10"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803/40</w:t>
      </w:r>
      <w:r>
        <w:rPr>
          <w:rFonts w:ascii="Courier New" w:eastAsia="Courier New" w:hAnsi="Courier New" w:cs="Courier New"/>
          <w:b/>
          <w:sz w:val="20"/>
        </w:rPr>
        <w:tab/>
        <w:t>50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0AD94BF0" w14:textId="77777777" w:rsidR="00005816" w:rsidRDefault="001259B6">
      <w:pPr>
        <w:tabs>
          <w:tab w:val="center" w:pos="830"/>
          <w:tab w:val="center" w:pos="3794"/>
          <w:tab w:val="center" w:pos="9670"/>
        </w:tabs>
        <w:spacing w:after="0" w:line="265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1337</w:t>
      </w:r>
      <w:r>
        <w:rPr>
          <w:rFonts w:ascii="Courier New" w:eastAsia="Courier New" w:hAnsi="Courier New" w:cs="Courier New"/>
          <w:b/>
          <w:sz w:val="20"/>
        </w:rPr>
        <w:tab/>
        <w:t>13290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4D42F3C7" w14:textId="77777777" w:rsidR="00005816" w:rsidRDefault="001259B6">
      <w:pPr>
        <w:spacing w:after="37" w:line="233" w:lineRule="auto"/>
        <w:ind w:left="10" w:right="1970" w:hanging="10"/>
        <w:jc w:val="right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69" w:type="dxa"/>
        <w:tblCellMar>
          <w:top w:w="49" w:type="dxa"/>
          <w:right w:w="115" w:type="dxa"/>
        </w:tblCellMar>
        <w:tblLook w:val="04A0" w:firstRow="1" w:lastRow="0" w:firstColumn="1" w:lastColumn="0" w:noHBand="0" w:noVBand="1"/>
      </w:tblPr>
      <w:tblGrid>
        <w:gridCol w:w="11004"/>
      </w:tblGrid>
      <w:tr w:rsidR="00005816" w14:paraId="34D85C97" w14:textId="77777777">
        <w:trPr>
          <w:trHeight w:val="512"/>
        </w:trPr>
        <w:tc>
          <w:tcPr>
            <w:tcW w:w="1100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C8EFEF9" w14:textId="77777777" w:rsidR="00005816" w:rsidRDefault="001259B6">
            <w:pPr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>B1 Věcná práva sloužící ve prospěch nemovitostí v části 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6B64E74B" w14:textId="77777777" w:rsidR="00005816" w:rsidRDefault="001259B6">
      <w:pPr>
        <w:spacing w:after="105" w:line="233" w:lineRule="auto"/>
        <w:ind w:left="64" w:hanging="10"/>
      </w:pPr>
      <w:r>
        <w:rPr>
          <w:rFonts w:ascii="Courier New" w:eastAsia="Courier New" w:hAnsi="Courier New" w:cs="Courier New"/>
          <w:sz w:val="20"/>
        </w:rPr>
        <w:t>C Věcná práva zatěžující nemovitosti v části B včetně souvisejících údajů -</w:t>
      </w:r>
      <w:r>
        <w:rPr>
          <w:rFonts w:ascii="Courier New" w:eastAsia="Courier New" w:hAnsi="Courier New" w:cs="Courier New"/>
          <w:b/>
          <w:sz w:val="20"/>
        </w:rPr>
        <w:t xml:space="preserve"> Bez zápisu </w:t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565890 Vrbice</w:t>
      </w:r>
    </w:p>
    <w:p w14:paraId="190A0B4E" w14:textId="77777777" w:rsidR="00005816" w:rsidRDefault="001259B6">
      <w:pPr>
        <w:spacing w:after="1" w:line="265" w:lineRule="auto"/>
        <w:ind w:left="1406" w:right="2476" w:hanging="133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785946 Vrbice u Roudnice nad 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406 Labem</w:t>
      </w:r>
    </w:p>
    <w:p w14:paraId="316067E8" w14:textId="77777777" w:rsidR="00005816" w:rsidRDefault="001259B6">
      <w:pPr>
        <w:pStyle w:val="Nadpis1"/>
        <w:spacing w:after="0" w:line="259" w:lineRule="auto"/>
        <w:ind w:left="98"/>
        <w:jc w:val="center"/>
      </w:pPr>
      <w:r>
        <w:rPr>
          <w:b/>
          <w:i w:val="0"/>
        </w:rPr>
        <w:t>V kat. území jsou pozemky vedeny ve dvou číselných řadách  (St. = stavební parcela)</w:t>
      </w:r>
    </w:p>
    <w:p w14:paraId="5A7F0E70" w14:textId="77777777" w:rsidR="00005816" w:rsidRDefault="001259B6">
      <w:pPr>
        <w:spacing w:after="253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46F84DAA" wp14:editId="3EC8592F">
                <wp:extent cx="7020052" cy="1"/>
                <wp:effectExtent l="0" t="0" r="0" b="0"/>
                <wp:docPr id="3993" name="Group 3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02" name="Shape 20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93" style="width:552.76pt;height:7.87402e-05pt;mso-position-horizontal-relative:char;mso-position-vertical-relative:line" coordsize="70200,0">
                <v:shape id="Shape 20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759D2C0" w14:textId="77777777" w:rsidR="00005816" w:rsidRDefault="001259B6">
      <w:pPr>
        <w:spacing w:after="28"/>
        <w:ind w:left="69"/>
      </w:pPr>
      <w:r>
        <w:rPr>
          <w:noProof/>
        </w:rPr>
        <mc:AlternateContent>
          <mc:Choice Requires="wpg">
            <w:drawing>
              <wp:inline distT="0" distB="0" distL="0" distR="0" wp14:anchorId="27124587" wp14:editId="030223A3">
                <wp:extent cx="6987540" cy="28448"/>
                <wp:effectExtent l="0" t="0" r="0" b="0"/>
                <wp:docPr id="3989" name="Group 3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8"/>
                          <a:chOff x="0" y="0"/>
                          <a:chExt cx="6987540" cy="28448"/>
                        </a:xfrm>
                      </wpg:grpSpPr>
                      <wps:wsp>
                        <wps:cNvPr id="183" name="Shape 183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0" y="28448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89" style="width:550.2pt;height:2.23999pt;mso-position-horizontal-relative:char;mso-position-vertical-relative:line" coordsize="69875,284">
                <v:shape id="Shape 183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186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BF6F774" w14:textId="77777777" w:rsidR="00005816" w:rsidRDefault="001259B6">
      <w:pPr>
        <w:spacing w:after="3" w:line="363" w:lineRule="auto"/>
        <w:ind w:left="186" w:right="6771" w:hanging="13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3C7FDF9A" w14:textId="77777777" w:rsidR="00005816" w:rsidRDefault="001259B6">
      <w:pPr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041DE4A8" wp14:editId="09D9BC9B">
                <wp:extent cx="7020052" cy="1"/>
                <wp:effectExtent l="0" t="0" r="0" b="0"/>
                <wp:docPr id="3991" name="Group 3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93" name="Shape 19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91" style="width:552.76pt;height:7.87402e-05pt;mso-position-horizontal-relative:char;mso-position-vertical-relative:line" coordsize="70200,0">
                <v:shape id="Shape 19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0B1F535" w14:textId="77777777" w:rsidR="00005816" w:rsidRDefault="001259B6">
      <w:pPr>
        <w:spacing w:after="11" w:line="265" w:lineRule="auto"/>
        <w:ind w:left="172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1618B910" w14:textId="77777777" w:rsidR="00005816" w:rsidRDefault="001259B6">
      <w:pPr>
        <w:pStyle w:val="Nadpis1"/>
      </w:pPr>
      <w:r>
        <w:t>Povinnost k</w:t>
      </w:r>
    </w:p>
    <w:p w14:paraId="4D80673D" w14:textId="77777777" w:rsidR="00005816" w:rsidRDefault="001259B6">
      <w:pPr>
        <w:spacing w:after="155" w:line="265" w:lineRule="auto"/>
        <w:ind w:left="1483" w:hanging="10"/>
      </w:pPr>
      <w:r>
        <w:rPr>
          <w:rFonts w:ascii="Courier New" w:eastAsia="Courier New" w:hAnsi="Courier New" w:cs="Courier New"/>
          <w:b/>
          <w:sz w:val="20"/>
        </w:rPr>
        <w:t>Parcela: 543/4, Parcela: 803/3, Parcela: 803/39, Parcela: 803/40</w:t>
      </w:r>
    </w:p>
    <w:p w14:paraId="5205737D" w14:textId="77777777" w:rsidR="00005816" w:rsidRDefault="001259B6">
      <w:pPr>
        <w:spacing w:after="11" w:line="265" w:lineRule="auto"/>
        <w:ind w:left="172" w:hanging="10"/>
      </w:pPr>
      <w:r>
        <w:rPr>
          <w:rFonts w:ascii="Courier New" w:eastAsia="Courier New" w:hAnsi="Courier New" w:cs="Courier New"/>
          <w:b/>
          <w:sz w:val="18"/>
        </w:rPr>
        <w:lastRenderedPageBreak/>
        <w:t xml:space="preserve">o </w:t>
      </w: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362C6491" w14:textId="77777777" w:rsidR="00005816" w:rsidRDefault="001259B6">
      <w:pPr>
        <w:pStyle w:val="Nadpis1"/>
      </w:pPr>
      <w:r>
        <w:t>Povinnost k</w:t>
      </w:r>
    </w:p>
    <w:p w14:paraId="601AE691" w14:textId="77777777" w:rsidR="00005816" w:rsidRDefault="001259B6">
      <w:pPr>
        <w:spacing w:after="11" w:line="265" w:lineRule="auto"/>
        <w:ind w:left="1483" w:hanging="10"/>
      </w:pPr>
      <w:r>
        <w:rPr>
          <w:rFonts w:ascii="Courier New" w:eastAsia="Courier New" w:hAnsi="Courier New" w:cs="Courier New"/>
          <w:b/>
          <w:sz w:val="20"/>
        </w:rPr>
        <w:t>Parcela: 543/4, Parcela: 803/3, Parcela: 803/39, Parcela: 803/40</w:t>
      </w:r>
    </w:p>
    <w:p w14:paraId="030C24FE" w14:textId="77777777" w:rsidR="00005816" w:rsidRDefault="001259B6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012539EE" wp14:editId="0C2C0974">
                <wp:extent cx="7020052" cy="38100"/>
                <wp:effectExtent l="0" t="0" r="0" b="0"/>
                <wp:docPr id="3995" name="Group 3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264" name="Shape 26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95" style="width:552.76pt;height:3pt;mso-position-horizontal-relative:char;mso-position-vertical-relative:line" coordsize="70200,381">
                <v:shape id="Shape 26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65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3F3CF5C" w14:textId="77777777" w:rsidR="00005816" w:rsidRDefault="001259B6">
      <w:pPr>
        <w:pStyle w:val="Nadpis1"/>
        <w:ind w:left="61"/>
      </w:pPr>
      <w:r>
        <w:t xml:space="preserve">Plomby a upozornění - </w:t>
      </w:r>
      <w:r>
        <w:rPr>
          <w:b/>
          <w:i w:val="0"/>
        </w:rPr>
        <w:t>Bez zápisu</w:t>
      </w:r>
      <w:r>
        <w:t xml:space="preserve"> </w:t>
      </w:r>
    </w:p>
    <w:p w14:paraId="3B66C0E9" w14:textId="77777777" w:rsidR="00005816" w:rsidRDefault="001259B6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1073573D" wp14:editId="33E68669">
                <wp:extent cx="7020052" cy="37592"/>
                <wp:effectExtent l="0" t="0" r="0" b="0"/>
                <wp:docPr id="3990" name="Group 39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184" name="Shape 18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90" style="width:552.76pt;height:2.95996pt;mso-position-horizontal-relative:char;mso-position-vertical-relative:line" coordsize="70200,375">
                <v:shape id="Shape 18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85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00375DC" w14:textId="77777777" w:rsidR="00005816" w:rsidRDefault="001259B6">
      <w:pPr>
        <w:pStyle w:val="Nadpis1"/>
        <w:tabs>
          <w:tab w:val="center" w:pos="2913"/>
        </w:tabs>
        <w:spacing w:after="304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4FCD77ED" w14:textId="77777777" w:rsidR="00005816" w:rsidRDefault="001259B6">
      <w:pPr>
        <w:spacing w:after="0" w:line="369" w:lineRule="auto"/>
        <w:ind w:left="152" w:right="226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ze dne 9.9.1997.</w:t>
      </w:r>
    </w:p>
    <w:p w14:paraId="187E9472" w14:textId="77777777" w:rsidR="00005816" w:rsidRDefault="001259B6">
      <w:pPr>
        <w:tabs>
          <w:tab w:val="center" w:pos="7094"/>
          <w:tab w:val="right" w:pos="11160"/>
        </w:tabs>
        <w:spacing w:after="61" w:line="233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POLVZ:287/1997</w:t>
      </w:r>
      <w:r>
        <w:rPr>
          <w:rFonts w:ascii="Courier New" w:eastAsia="Courier New" w:hAnsi="Courier New" w:cs="Courier New"/>
          <w:b/>
          <w:sz w:val="20"/>
        </w:rPr>
        <w:tab/>
        <w:t>Z-23800287/1997-506</w:t>
      </w:r>
    </w:p>
    <w:p w14:paraId="4B11889E" w14:textId="77777777" w:rsidR="00005816" w:rsidRDefault="001259B6">
      <w:pPr>
        <w:tabs>
          <w:tab w:val="center" w:pos="1714"/>
          <w:tab w:val="right" w:pos="11160"/>
        </w:tabs>
        <w:spacing w:after="126" w:line="233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7AB2FFDE" w14:textId="77777777" w:rsidR="00005816" w:rsidRDefault="001259B6">
      <w:pPr>
        <w:numPr>
          <w:ilvl w:val="0"/>
          <w:numId w:val="3"/>
        </w:numPr>
        <w:spacing w:after="0" w:line="265" w:lineRule="auto"/>
        <w:ind w:left="384" w:hanging="222"/>
      </w:pPr>
      <w:r>
        <w:rPr>
          <w:rFonts w:ascii="Courier New" w:eastAsia="Courier New" w:hAnsi="Courier New" w:cs="Courier New"/>
          <w:b/>
          <w:sz w:val="20"/>
        </w:rPr>
        <w:t xml:space="preserve">Usnesení soudu o schválení dědické dohody Okresního soudu v Litoměřicích D-1403/2003 ze </w:t>
      </w:r>
    </w:p>
    <w:p w14:paraId="400EEC1F" w14:textId="77777777" w:rsidR="00005816" w:rsidRDefault="001259B6">
      <w:pPr>
        <w:spacing w:after="34" w:line="265" w:lineRule="auto"/>
        <w:ind w:left="384" w:hanging="10"/>
      </w:pPr>
      <w:r>
        <w:rPr>
          <w:rFonts w:ascii="Courier New" w:eastAsia="Courier New" w:hAnsi="Courier New" w:cs="Courier New"/>
          <w:b/>
          <w:sz w:val="20"/>
        </w:rPr>
        <w:t>dne 07.05.2004. Právní moc ke dni 04.06.2004.</w:t>
      </w:r>
    </w:p>
    <w:p w14:paraId="17854080" w14:textId="77777777" w:rsidR="00005816" w:rsidRDefault="001259B6">
      <w:pPr>
        <w:spacing w:after="61" w:line="233" w:lineRule="auto"/>
        <w:ind w:left="10" w:right="69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Z-9416/2004-506</w:t>
      </w:r>
    </w:p>
    <w:p w14:paraId="6E081CCE" w14:textId="53638BC5" w:rsidR="00005816" w:rsidRDefault="001259B6">
      <w:pPr>
        <w:tabs>
          <w:tab w:val="center" w:pos="3154"/>
          <w:tab w:val="center" w:pos="9734"/>
        </w:tabs>
        <w:spacing w:after="99" w:line="265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</w:p>
    <w:p w14:paraId="4845EE6A" w14:textId="77777777" w:rsidR="00005816" w:rsidRDefault="001259B6">
      <w:pPr>
        <w:numPr>
          <w:ilvl w:val="0"/>
          <w:numId w:val="3"/>
        </w:numPr>
        <w:spacing w:after="0" w:line="265" w:lineRule="auto"/>
        <w:ind w:left="384" w:hanging="222"/>
      </w:pP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státu(§4 zák.č.503/2012Sb.) Státní pozemkový </w:t>
      </w:r>
    </w:p>
    <w:p w14:paraId="3DD841C8" w14:textId="77777777" w:rsidR="00005816" w:rsidRDefault="001259B6">
      <w:pPr>
        <w:spacing w:after="34" w:line="265" w:lineRule="auto"/>
        <w:ind w:left="384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2C60775D" w14:textId="77777777" w:rsidR="00005816" w:rsidRDefault="001259B6">
      <w:pPr>
        <w:spacing w:after="61" w:line="233" w:lineRule="auto"/>
        <w:ind w:left="10" w:right="69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0BCFFF3C" w14:textId="77777777" w:rsidR="00005816" w:rsidRDefault="001259B6">
      <w:pPr>
        <w:pStyle w:val="Nadpis1"/>
        <w:spacing w:after="0" w:line="259" w:lineRule="auto"/>
        <w:ind w:left="98" w:right="286"/>
        <w:jc w:val="center"/>
      </w:pPr>
      <w:r>
        <w:t xml:space="preserve">Pro: </w:t>
      </w:r>
      <w:r>
        <w:rPr>
          <w:b/>
          <w:i w:val="0"/>
        </w:rPr>
        <w:t xml:space="preserve">Státní pozemkový úřad, Husinecká 1024/11a, Žižkov, 13000 Praha </w:t>
      </w:r>
      <w:r>
        <w:t xml:space="preserve">RČ/IČO: </w:t>
      </w:r>
      <w:r>
        <w:rPr>
          <w:b/>
          <w:i w:val="0"/>
        </w:rPr>
        <w:t>01312774</w:t>
      </w:r>
    </w:p>
    <w:p w14:paraId="457F491C" w14:textId="77777777" w:rsidR="00005816" w:rsidRDefault="001259B6">
      <w:pPr>
        <w:spacing w:after="34" w:line="265" w:lineRule="auto"/>
        <w:ind w:left="162" w:firstLine="893"/>
      </w:pPr>
      <w:r>
        <w:rPr>
          <w:rFonts w:ascii="Courier New" w:eastAsia="Courier New" w:hAnsi="Courier New" w:cs="Courier New"/>
          <w:b/>
          <w:sz w:val="20"/>
        </w:rPr>
        <w:t xml:space="preserve">3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Usnesení soudního exekutora o udělení příklepu Exekutorského úřadu Praha 5, 067 EX17783/2015 -201 ze dne 17.04.2019. Právní moc ke dni 25.05.2019. Právní účinky zápisu k okamžiku 11.06.2019 12:09:28. Zápis proveden dne 03.07.2019.</w:t>
      </w:r>
    </w:p>
    <w:p w14:paraId="3F24865F" w14:textId="77777777" w:rsidR="00005816" w:rsidRDefault="001259B6">
      <w:pPr>
        <w:spacing w:after="61" w:line="233" w:lineRule="auto"/>
        <w:ind w:left="10" w:right="691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V-4863/2019-506</w:t>
      </w:r>
    </w:p>
    <w:p w14:paraId="7743C41F" w14:textId="2CF5EA65" w:rsidR="00005816" w:rsidRDefault="001259B6">
      <w:pPr>
        <w:tabs>
          <w:tab w:val="center" w:pos="3514"/>
          <w:tab w:val="center" w:pos="9734"/>
        </w:tabs>
        <w:spacing w:after="186" w:line="265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</w:p>
    <w:p w14:paraId="7DC7E2C0" w14:textId="77777777" w:rsidR="00005816" w:rsidRDefault="001259B6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2DBF2AC6" wp14:editId="19D8A7BD">
                <wp:extent cx="7020052" cy="28448"/>
                <wp:effectExtent l="0" t="0" r="0" b="0"/>
                <wp:docPr id="3992" name="Group 3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200" name="Shape 20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92" style="width:552.76pt;height:2.23999pt;mso-position-horizontal-relative:char;mso-position-vertical-relative:line" coordsize="70200,284">
                <v:shape id="Shape 20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01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65" w:tblpY="408"/>
        <w:tblOverlap w:val="never"/>
        <w:tblW w:w="8947" w:type="dxa"/>
        <w:tblInd w:w="0" w:type="dxa"/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005816" w14:paraId="497BE991" w14:textId="77777777">
        <w:trPr>
          <w:trHeight w:val="2764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7852EBF0" w14:textId="77777777" w:rsidR="00005816" w:rsidRDefault="001259B6">
            <w:pPr>
              <w:spacing w:after="24"/>
              <w:ind w:left="74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  <w:p w14:paraId="203250B3" w14:textId="77777777" w:rsidR="00005816" w:rsidRDefault="001259B6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543/4</w:t>
            </w:r>
          </w:p>
          <w:p w14:paraId="454E95E7" w14:textId="77777777" w:rsidR="00005816" w:rsidRDefault="001259B6">
            <w:pPr>
              <w:spacing w:after="321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554</w:t>
            </w:r>
          </w:p>
          <w:p w14:paraId="72D9A591" w14:textId="77777777" w:rsidR="00005816" w:rsidRDefault="001259B6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556</w:t>
            </w:r>
          </w:p>
          <w:p w14:paraId="22B1A609" w14:textId="77777777" w:rsidR="00005816" w:rsidRDefault="001259B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557</w:t>
            </w:r>
          </w:p>
          <w:p w14:paraId="143B7293" w14:textId="77777777" w:rsidR="00005816" w:rsidRDefault="001259B6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559</w:t>
            </w:r>
          </w:p>
          <w:p w14:paraId="47A739EF" w14:textId="77777777" w:rsidR="00005816" w:rsidRDefault="001259B6"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568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75665911" w14:textId="77777777" w:rsidR="00005816" w:rsidRDefault="001259B6">
            <w:pPr>
              <w:spacing w:after="24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7273D9CF" w14:textId="77777777" w:rsidR="00005816" w:rsidRDefault="001259B6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15800</w:t>
            </w:r>
          </w:p>
          <w:p w14:paraId="6177C51F" w14:textId="77777777" w:rsidR="00005816" w:rsidRDefault="001259B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15700</w:t>
            </w:r>
          </w:p>
          <w:p w14:paraId="4AD217E5" w14:textId="77777777" w:rsidR="00005816" w:rsidRDefault="001259B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15800</w:t>
            </w:r>
          </w:p>
          <w:p w14:paraId="78EB79AA" w14:textId="77777777" w:rsidR="00005816" w:rsidRDefault="001259B6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15800</w:t>
            </w:r>
          </w:p>
          <w:p w14:paraId="7CA767EA" w14:textId="77777777" w:rsidR="00005816" w:rsidRDefault="001259B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15800</w:t>
            </w:r>
          </w:p>
          <w:p w14:paraId="3D4A7145" w14:textId="77777777" w:rsidR="00005816" w:rsidRDefault="001259B6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15700</w:t>
            </w:r>
          </w:p>
          <w:p w14:paraId="6BE8483E" w14:textId="77777777" w:rsidR="00005816" w:rsidRDefault="001259B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15800</w:t>
            </w:r>
          </w:p>
          <w:p w14:paraId="49286D1B" w14:textId="77777777" w:rsidR="00005816" w:rsidRDefault="001259B6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15700</w:t>
            </w:r>
          </w:p>
          <w:p w14:paraId="2EEE84F1" w14:textId="77777777" w:rsidR="00005816" w:rsidRDefault="001259B6">
            <w:r>
              <w:rPr>
                <w:rFonts w:ascii="Courier New" w:eastAsia="Courier New" w:hAnsi="Courier New" w:cs="Courier New"/>
                <w:b/>
                <w:sz w:val="20"/>
              </w:rPr>
              <w:t>15800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F6EED1E" w14:textId="77777777" w:rsidR="00005816" w:rsidRDefault="001259B6">
            <w:pPr>
              <w:spacing w:after="24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  <w:p w14:paraId="2D8B4A07" w14:textId="77777777" w:rsidR="00005816" w:rsidRDefault="001259B6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87</w:t>
            </w:r>
          </w:p>
          <w:p w14:paraId="53A3B5E0" w14:textId="77777777" w:rsidR="00005816" w:rsidRDefault="001259B6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1679</w:t>
            </w:r>
          </w:p>
          <w:p w14:paraId="4A852937" w14:textId="77777777" w:rsidR="00005816" w:rsidRDefault="001259B6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684</w:t>
            </w:r>
          </w:p>
          <w:p w14:paraId="718B10D3" w14:textId="77777777" w:rsidR="00005816" w:rsidRDefault="001259B6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784</w:t>
            </w:r>
          </w:p>
          <w:p w14:paraId="7F11536D" w14:textId="77777777" w:rsidR="00005816" w:rsidRDefault="001259B6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1223</w:t>
            </w:r>
          </w:p>
          <w:p w14:paraId="56BA88A3" w14:textId="77777777" w:rsidR="00005816" w:rsidRDefault="001259B6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2995</w:t>
            </w:r>
          </w:p>
          <w:p w14:paraId="4D18C1C9" w14:textId="77777777" w:rsidR="00005816" w:rsidRDefault="001259B6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706</w:t>
            </w:r>
          </w:p>
          <w:p w14:paraId="49CF1D6D" w14:textId="77777777" w:rsidR="00005816" w:rsidRDefault="001259B6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2802</w:t>
            </w:r>
          </w:p>
          <w:p w14:paraId="29A8BD89" w14:textId="77777777" w:rsidR="00005816" w:rsidRDefault="001259B6">
            <w:pPr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356</w:t>
            </w:r>
          </w:p>
        </w:tc>
      </w:tr>
    </w:tbl>
    <w:p w14:paraId="31BC2D61" w14:textId="77777777" w:rsidR="00005816" w:rsidRDefault="001259B6">
      <w:pPr>
        <w:pStyle w:val="Nadpis2"/>
        <w:tabs>
          <w:tab w:val="center" w:pos="4466"/>
        </w:tabs>
        <w:ind w:lef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7A7C987" wp14:editId="6AEB034A">
                <wp:simplePos x="0" y="0"/>
                <wp:positionH relativeFrom="column">
                  <wp:posOffset>42037</wp:posOffset>
                </wp:positionH>
                <wp:positionV relativeFrom="paragraph">
                  <wp:posOffset>414086</wp:posOffset>
                </wp:positionV>
                <wp:extent cx="7020052" cy="1"/>
                <wp:effectExtent l="0" t="0" r="0" b="0"/>
                <wp:wrapSquare wrapText="bothSides"/>
                <wp:docPr id="3994" name="Group 3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62" name="Shape 26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94" style="width:552.76pt;height:7.87402e-05pt;position:absolute;mso-position-horizontal-relative:text;mso-position-horizontal:absolute;margin-left:3.31003pt;mso-position-vertical-relative:text;margin-top:32.6052pt;" coordsize="70200,0">
                <v:shape id="Shape 26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</w:t>
      </w:r>
    </w:p>
    <w:p w14:paraId="1B25A394" w14:textId="77777777" w:rsidR="00005816" w:rsidRDefault="001259B6">
      <w:pPr>
        <w:tabs>
          <w:tab w:val="center" w:pos="2006"/>
          <w:tab w:val="center" w:pos="8129"/>
        </w:tabs>
        <w:spacing w:after="78" w:line="265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565890 Vrbice</w:t>
      </w:r>
    </w:p>
    <w:p w14:paraId="0E01273B" w14:textId="77777777" w:rsidR="00005816" w:rsidRDefault="001259B6">
      <w:pPr>
        <w:spacing w:after="1" w:line="265" w:lineRule="auto"/>
        <w:ind w:left="1406" w:right="2476" w:hanging="133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785946 Vrbice u Roudnice nad 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406 Labem</w:t>
      </w:r>
    </w:p>
    <w:p w14:paraId="5D4ABA54" w14:textId="77777777" w:rsidR="00005816" w:rsidRDefault="001259B6">
      <w:pPr>
        <w:pStyle w:val="Nadpis3"/>
        <w:ind w:left="98"/>
      </w:pPr>
      <w:r>
        <w:t>V kat. území jsou pozemky vedeny ve dvou číselných řadách  (St. = stavební parcela)</w:t>
      </w:r>
    </w:p>
    <w:p w14:paraId="16DB15B0" w14:textId="77777777" w:rsidR="00005816" w:rsidRDefault="001259B6">
      <w:pPr>
        <w:spacing w:after="44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54EA1BC4" wp14:editId="34380366">
                <wp:extent cx="7020052" cy="1"/>
                <wp:effectExtent l="0" t="0" r="0" b="0"/>
                <wp:docPr id="3841" name="Group 3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13" name="Shape 31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41" style="width:552.76pt;height:7.87402e-05pt;mso-position-horizontal-relative:char;mso-position-vertical-relative:line" coordsize="70200,0">
                <v:shape id="Shape 31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DDBCD5D" w14:textId="77777777" w:rsidR="00005816" w:rsidRDefault="001259B6">
      <w:pPr>
        <w:tabs>
          <w:tab w:val="center" w:pos="5797"/>
          <w:tab w:val="center" w:pos="8860"/>
        </w:tabs>
        <w:spacing w:after="34" w:line="265" w:lineRule="auto"/>
      </w:pPr>
      <w:r>
        <w:rPr>
          <w:rFonts w:ascii="Courier New" w:eastAsia="Courier New" w:hAnsi="Courier New" w:cs="Courier New"/>
          <w:b/>
          <w:sz w:val="20"/>
        </w:rPr>
        <w:t xml:space="preserve">     570</w:t>
      </w:r>
      <w:r>
        <w:rPr>
          <w:rFonts w:ascii="Courier New" w:eastAsia="Courier New" w:hAnsi="Courier New" w:cs="Courier New"/>
          <w:b/>
          <w:sz w:val="20"/>
        </w:rPr>
        <w:tab/>
        <w:t>15800</w:t>
      </w:r>
      <w:r>
        <w:rPr>
          <w:rFonts w:ascii="Courier New" w:eastAsia="Courier New" w:hAnsi="Courier New" w:cs="Courier New"/>
          <w:b/>
          <w:sz w:val="20"/>
        </w:rPr>
        <w:tab/>
        <w:t>1047</w:t>
      </w:r>
    </w:p>
    <w:p w14:paraId="24624D1E" w14:textId="77777777" w:rsidR="00005816" w:rsidRDefault="001259B6">
      <w:pPr>
        <w:tabs>
          <w:tab w:val="center" w:pos="5797"/>
          <w:tab w:val="center" w:pos="8860"/>
        </w:tabs>
        <w:spacing w:after="34" w:line="265" w:lineRule="auto"/>
      </w:pPr>
      <w:r>
        <w:rPr>
          <w:rFonts w:ascii="Courier New" w:eastAsia="Courier New" w:hAnsi="Courier New" w:cs="Courier New"/>
          <w:b/>
          <w:sz w:val="20"/>
        </w:rPr>
        <w:t xml:space="preserve">     573</w:t>
      </w:r>
      <w:r>
        <w:rPr>
          <w:rFonts w:ascii="Courier New" w:eastAsia="Courier New" w:hAnsi="Courier New" w:cs="Courier New"/>
          <w:b/>
          <w:sz w:val="20"/>
        </w:rPr>
        <w:tab/>
        <w:t>15700</w:t>
      </w:r>
      <w:r>
        <w:rPr>
          <w:rFonts w:ascii="Courier New" w:eastAsia="Courier New" w:hAnsi="Courier New" w:cs="Courier New"/>
          <w:b/>
          <w:sz w:val="20"/>
        </w:rPr>
        <w:tab/>
        <w:t>4888</w:t>
      </w:r>
    </w:p>
    <w:p w14:paraId="6A3533C4" w14:textId="77777777" w:rsidR="00005816" w:rsidRDefault="001259B6">
      <w:pPr>
        <w:spacing w:after="34" w:line="265" w:lineRule="auto"/>
        <w:ind w:left="162" w:right="1700" w:firstLine="5332"/>
      </w:pPr>
      <w:r>
        <w:rPr>
          <w:rFonts w:ascii="Courier New" w:eastAsia="Courier New" w:hAnsi="Courier New" w:cs="Courier New"/>
          <w:b/>
          <w:sz w:val="20"/>
        </w:rPr>
        <w:t>15800</w:t>
      </w:r>
      <w:r>
        <w:rPr>
          <w:rFonts w:ascii="Courier New" w:eastAsia="Courier New" w:hAnsi="Courier New" w:cs="Courier New"/>
          <w:b/>
          <w:sz w:val="20"/>
        </w:rPr>
        <w:tab/>
        <w:t>223      662</w:t>
      </w:r>
      <w:r>
        <w:rPr>
          <w:rFonts w:ascii="Courier New" w:eastAsia="Courier New" w:hAnsi="Courier New" w:cs="Courier New"/>
          <w:b/>
          <w:sz w:val="20"/>
        </w:rPr>
        <w:tab/>
        <w:t>15700</w:t>
      </w:r>
      <w:r>
        <w:rPr>
          <w:rFonts w:ascii="Courier New" w:eastAsia="Courier New" w:hAnsi="Courier New" w:cs="Courier New"/>
          <w:b/>
          <w:sz w:val="20"/>
        </w:rPr>
        <w:tab/>
        <w:t>1946</w:t>
      </w:r>
    </w:p>
    <w:p w14:paraId="160FC511" w14:textId="77777777" w:rsidR="00005816" w:rsidRDefault="001259B6">
      <w:pPr>
        <w:numPr>
          <w:ilvl w:val="0"/>
          <w:numId w:val="4"/>
        </w:numPr>
        <w:spacing w:after="34" w:line="265" w:lineRule="auto"/>
        <w:ind w:left="4894" w:hanging="4732"/>
      </w:pPr>
      <w:r>
        <w:rPr>
          <w:rFonts w:ascii="Courier New" w:eastAsia="Courier New" w:hAnsi="Courier New" w:cs="Courier New"/>
          <w:b/>
          <w:sz w:val="20"/>
        </w:rPr>
        <w:t>15700</w:t>
      </w:r>
      <w:r>
        <w:rPr>
          <w:rFonts w:ascii="Courier New" w:eastAsia="Courier New" w:hAnsi="Courier New" w:cs="Courier New"/>
          <w:b/>
          <w:sz w:val="20"/>
        </w:rPr>
        <w:tab/>
        <w:t>144</w:t>
      </w:r>
    </w:p>
    <w:p w14:paraId="7607CF00" w14:textId="77777777" w:rsidR="00005816" w:rsidRDefault="001259B6">
      <w:pPr>
        <w:numPr>
          <w:ilvl w:val="0"/>
          <w:numId w:val="4"/>
        </w:numPr>
        <w:spacing w:after="34" w:line="265" w:lineRule="auto"/>
        <w:ind w:left="4894" w:hanging="4732"/>
      </w:pPr>
      <w:r>
        <w:rPr>
          <w:rFonts w:ascii="Courier New" w:eastAsia="Courier New" w:hAnsi="Courier New" w:cs="Courier New"/>
          <w:b/>
          <w:sz w:val="20"/>
        </w:rPr>
        <w:t>15600</w:t>
      </w:r>
      <w:r>
        <w:rPr>
          <w:rFonts w:ascii="Courier New" w:eastAsia="Courier New" w:hAnsi="Courier New" w:cs="Courier New"/>
          <w:b/>
          <w:sz w:val="20"/>
        </w:rPr>
        <w:tab/>
        <w:t>1307</w:t>
      </w:r>
    </w:p>
    <w:p w14:paraId="249D2B30" w14:textId="77777777" w:rsidR="00005816" w:rsidRDefault="001259B6">
      <w:pPr>
        <w:spacing w:after="34" w:line="265" w:lineRule="auto"/>
        <w:ind w:left="162" w:right="1460" w:firstLine="5332"/>
      </w:pPr>
      <w:r>
        <w:rPr>
          <w:rFonts w:ascii="Courier New" w:eastAsia="Courier New" w:hAnsi="Courier New" w:cs="Courier New"/>
          <w:b/>
          <w:sz w:val="20"/>
        </w:rPr>
        <w:t>15700</w:t>
      </w:r>
      <w:r>
        <w:rPr>
          <w:rFonts w:ascii="Courier New" w:eastAsia="Courier New" w:hAnsi="Courier New" w:cs="Courier New"/>
          <w:b/>
          <w:sz w:val="20"/>
        </w:rPr>
        <w:tab/>
        <w:t>5451      803/3</w:t>
      </w:r>
      <w:r>
        <w:rPr>
          <w:rFonts w:ascii="Courier New" w:eastAsia="Courier New" w:hAnsi="Courier New" w:cs="Courier New"/>
          <w:b/>
          <w:sz w:val="20"/>
        </w:rPr>
        <w:tab/>
        <w:t>15800</w:t>
      </w:r>
      <w:r>
        <w:rPr>
          <w:rFonts w:ascii="Courier New" w:eastAsia="Courier New" w:hAnsi="Courier New" w:cs="Courier New"/>
          <w:b/>
          <w:sz w:val="20"/>
        </w:rPr>
        <w:tab/>
        <w:t>1063</w:t>
      </w:r>
    </w:p>
    <w:p w14:paraId="3C8E9167" w14:textId="77777777" w:rsidR="00005816" w:rsidRDefault="001259B6">
      <w:pPr>
        <w:tabs>
          <w:tab w:val="center" w:pos="5797"/>
          <w:tab w:val="center" w:pos="8920"/>
        </w:tabs>
        <w:spacing w:after="34" w:line="265" w:lineRule="auto"/>
      </w:pPr>
      <w:r>
        <w:rPr>
          <w:rFonts w:ascii="Courier New" w:eastAsia="Courier New" w:hAnsi="Courier New" w:cs="Courier New"/>
          <w:b/>
          <w:sz w:val="20"/>
        </w:rPr>
        <w:t xml:space="preserve">     803/39</w:t>
      </w:r>
      <w:r>
        <w:rPr>
          <w:rFonts w:ascii="Courier New" w:eastAsia="Courier New" w:hAnsi="Courier New" w:cs="Courier New"/>
          <w:b/>
          <w:sz w:val="20"/>
        </w:rPr>
        <w:tab/>
        <w:t>15800</w:t>
      </w:r>
      <w:r>
        <w:rPr>
          <w:rFonts w:ascii="Courier New" w:eastAsia="Courier New" w:hAnsi="Courier New" w:cs="Courier New"/>
          <w:b/>
          <w:sz w:val="20"/>
        </w:rPr>
        <w:tab/>
        <w:t>584</w:t>
      </w:r>
    </w:p>
    <w:p w14:paraId="446CE267" w14:textId="77777777" w:rsidR="00005816" w:rsidRDefault="001259B6">
      <w:pPr>
        <w:tabs>
          <w:tab w:val="center" w:pos="5797"/>
          <w:tab w:val="center" w:pos="8980"/>
        </w:tabs>
        <w:spacing w:after="34" w:line="265" w:lineRule="auto"/>
      </w:pPr>
      <w:r>
        <w:rPr>
          <w:rFonts w:ascii="Courier New" w:eastAsia="Courier New" w:hAnsi="Courier New" w:cs="Courier New"/>
          <w:b/>
          <w:sz w:val="20"/>
        </w:rPr>
        <w:lastRenderedPageBreak/>
        <w:t xml:space="preserve">     803/40</w:t>
      </w:r>
      <w:r>
        <w:rPr>
          <w:rFonts w:ascii="Courier New" w:eastAsia="Courier New" w:hAnsi="Courier New" w:cs="Courier New"/>
          <w:b/>
          <w:sz w:val="20"/>
        </w:rPr>
        <w:tab/>
        <w:t>15800</w:t>
      </w:r>
      <w:r>
        <w:rPr>
          <w:rFonts w:ascii="Courier New" w:eastAsia="Courier New" w:hAnsi="Courier New" w:cs="Courier New"/>
          <w:b/>
          <w:sz w:val="20"/>
        </w:rPr>
        <w:tab/>
        <w:t>50</w:t>
      </w:r>
    </w:p>
    <w:p w14:paraId="203655EC" w14:textId="77777777" w:rsidR="00005816" w:rsidRDefault="001259B6">
      <w:pPr>
        <w:tabs>
          <w:tab w:val="center" w:pos="5797"/>
          <w:tab w:val="center" w:pos="8920"/>
        </w:tabs>
        <w:spacing w:after="34" w:line="265" w:lineRule="auto"/>
      </w:pPr>
      <w:r>
        <w:rPr>
          <w:rFonts w:ascii="Courier New" w:eastAsia="Courier New" w:hAnsi="Courier New" w:cs="Courier New"/>
          <w:b/>
          <w:sz w:val="20"/>
        </w:rPr>
        <w:t xml:space="preserve">    1337</w:t>
      </w:r>
      <w:r>
        <w:rPr>
          <w:rFonts w:ascii="Courier New" w:eastAsia="Courier New" w:hAnsi="Courier New" w:cs="Courier New"/>
          <w:b/>
          <w:sz w:val="20"/>
        </w:rPr>
        <w:tab/>
        <w:t>12110</w:t>
      </w:r>
      <w:r>
        <w:rPr>
          <w:rFonts w:ascii="Courier New" w:eastAsia="Courier New" w:hAnsi="Courier New" w:cs="Courier New"/>
          <w:b/>
          <w:sz w:val="20"/>
        </w:rPr>
        <w:tab/>
        <w:t>283</w:t>
      </w:r>
    </w:p>
    <w:p w14:paraId="5F8B03AB" w14:textId="77777777" w:rsidR="00005816" w:rsidRDefault="001259B6">
      <w:pPr>
        <w:tabs>
          <w:tab w:val="center" w:pos="5797"/>
          <w:tab w:val="center" w:pos="8800"/>
        </w:tabs>
        <w:spacing w:after="59" w:line="265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12113</w:t>
      </w:r>
      <w:r>
        <w:rPr>
          <w:rFonts w:ascii="Courier New" w:eastAsia="Courier New" w:hAnsi="Courier New" w:cs="Courier New"/>
          <w:b/>
          <w:sz w:val="20"/>
        </w:rPr>
        <w:tab/>
        <w:t>13007</w:t>
      </w:r>
    </w:p>
    <w:p w14:paraId="73189527" w14:textId="77777777" w:rsidR="00005816" w:rsidRDefault="001259B6">
      <w:pPr>
        <w:pStyle w:val="Nadpis2"/>
        <w:ind w:left="61"/>
      </w:pPr>
      <w:r>
        <w:t>Pokud je výměra bonitních dílů parcel menší než výměra parcely, zbytek parcely není bonitován</w:t>
      </w:r>
    </w:p>
    <w:p w14:paraId="111EF7CD" w14:textId="77777777" w:rsidR="00005816" w:rsidRDefault="001259B6">
      <w:pPr>
        <w:spacing w:after="253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63E727AF" wp14:editId="35EA574A">
                <wp:extent cx="7020052" cy="33020"/>
                <wp:effectExtent l="0" t="0" r="0" b="0"/>
                <wp:docPr id="3842" name="Group 38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344" name="Shape 34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42" style="width:552.76pt;height:2.60001pt;mso-position-horizontal-relative:char;mso-position-vertical-relative:line" coordsize="70200,330">
                <v:shape id="Shape 34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45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C15260C" w14:textId="77777777" w:rsidR="00005816" w:rsidRDefault="001259B6">
      <w:pPr>
        <w:spacing w:after="43" w:line="265" w:lineRule="auto"/>
        <w:ind w:left="6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02618B81" w14:textId="77777777" w:rsidR="00005816" w:rsidRDefault="001259B6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73319220" w14:textId="77777777" w:rsidR="00005816" w:rsidRDefault="001259B6">
      <w:pPr>
        <w:tabs>
          <w:tab w:val="center" w:pos="8155"/>
        </w:tabs>
        <w:spacing w:after="3" w:line="265" w:lineRule="auto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>Vyhotoveno: 09.07.2024  12:48:07</w:t>
      </w:r>
    </w:p>
    <w:p w14:paraId="4FBFD3A8" w14:textId="77777777" w:rsidR="00005816" w:rsidRDefault="001259B6">
      <w:pPr>
        <w:pStyle w:val="Nadpis2"/>
        <w:spacing w:after="91"/>
        <w:ind w:left="61"/>
      </w:pPr>
      <w:r>
        <w:t>Český úřad zeměměřický a katastrální - SCD</w:t>
      </w:r>
    </w:p>
    <w:p w14:paraId="0D27B285" w14:textId="77777777" w:rsidR="00005816" w:rsidRDefault="001259B6">
      <w:pPr>
        <w:spacing w:after="3" w:line="233" w:lineRule="auto"/>
        <w:ind w:left="64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https://www.cuzk.cz/.</w:t>
      </w:r>
    </w:p>
    <w:sectPr w:rsidR="000058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665" w:bottom="1022" w:left="75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D649D" w14:textId="77777777" w:rsidR="00E83E25" w:rsidRDefault="00E83E25">
      <w:pPr>
        <w:spacing w:after="0" w:line="240" w:lineRule="auto"/>
      </w:pPr>
      <w:r>
        <w:separator/>
      </w:r>
    </w:p>
  </w:endnote>
  <w:endnote w:type="continuationSeparator" w:id="0">
    <w:p w14:paraId="731DA4D8" w14:textId="77777777" w:rsidR="00E83E25" w:rsidRDefault="00E83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94B8C" w14:textId="77777777" w:rsidR="00005816" w:rsidRDefault="001259B6">
    <w:pPr>
      <w:spacing w:after="0" w:line="256" w:lineRule="auto"/>
      <w:ind w:left="1791" w:right="125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77D5FCC" wp14:editId="7FD10041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501" name="Group 55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502" name="Shape 5502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501" style="width:552.76pt;height:7.87402e-05pt;position:absolute;z-index:3;mso-position-horizontal-relative:page;mso-position-horizontal:absolute;margin-left:4.2pt;mso-position-vertical-relative:page;margin-top:755.28pt;" coordsize="70200,0">
              <v:shape id="Shape 5502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E04DE" w14:textId="77777777" w:rsidR="00005816" w:rsidRDefault="001259B6">
    <w:pPr>
      <w:spacing w:after="0" w:line="256" w:lineRule="auto"/>
      <w:ind w:left="1791" w:right="125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003B414" wp14:editId="79201D7B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476" name="Group 54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477" name="Shape 547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76" style="width:552.76pt;height:7.87402e-05pt;position:absolute;z-index:3;mso-position-horizontal-relative:page;mso-position-horizontal:absolute;margin-left:4.2pt;mso-position-vertical-relative:page;margin-top:755.28pt;" coordsize="70200,0">
              <v:shape id="Shape 547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6995E" w14:textId="77777777" w:rsidR="00005816" w:rsidRDefault="001259B6">
    <w:pPr>
      <w:spacing w:after="0" w:line="256" w:lineRule="auto"/>
      <w:ind w:left="1791" w:right="125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017FD0E" wp14:editId="1353E837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451" name="Group 54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452" name="Shape 5452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51" style="width:552.76pt;height:7.87402e-05pt;position:absolute;z-index:3;mso-position-horizontal-relative:page;mso-position-horizontal:absolute;margin-left:4.2pt;mso-position-vertical-relative:page;margin-top:755.28pt;" coordsize="70200,0">
              <v:shape id="Shape 5452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08AD2" w14:textId="77777777" w:rsidR="00E83E25" w:rsidRDefault="00E83E25">
      <w:pPr>
        <w:spacing w:after="0" w:line="240" w:lineRule="auto"/>
      </w:pPr>
      <w:r>
        <w:separator/>
      </w:r>
    </w:p>
  </w:footnote>
  <w:footnote w:type="continuationSeparator" w:id="0">
    <w:p w14:paraId="4BC53FC5" w14:textId="77777777" w:rsidR="00E83E25" w:rsidRDefault="00E83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06685" w14:textId="77777777" w:rsidR="00005816" w:rsidRDefault="001259B6">
    <w:pPr>
      <w:spacing w:after="0" w:line="263" w:lineRule="auto"/>
      <w:ind w:left="2234" w:right="223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09.07.2024 12:35:02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8C15" w14:textId="77777777" w:rsidR="00005816" w:rsidRDefault="001259B6">
    <w:pPr>
      <w:spacing w:after="0" w:line="263" w:lineRule="auto"/>
      <w:ind w:left="2234" w:right="223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09.07.2024 12:35:02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BFC7B" w14:textId="77777777" w:rsidR="00005816" w:rsidRDefault="001259B6">
    <w:pPr>
      <w:spacing w:after="0" w:line="263" w:lineRule="auto"/>
      <w:ind w:left="2234" w:right="223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09.07.2024 12:35:02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76658"/>
    <w:multiLevelType w:val="hybridMultilevel"/>
    <w:tmpl w:val="084226BA"/>
    <w:lvl w:ilvl="0" w:tplc="2346A6FC">
      <w:start w:val="1"/>
      <w:numFmt w:val="bullet"/>
      <w:lvlText w:val="o"/>
      <w:lvlJc w:val="left"/>
      <w:pPr>
        <w:ind w:left="38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5049222">
      <w:start w:val="1"/>
      <w:numFmt w:val="bullet"/>
      <w:lvlText w:val="o"/>
      <w:lvlJc w:val="left"/>
      <w:pPr>
        <w:ind w:left="11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5E3756">
      <w:start w:val="1"/>
      <w:numFmt w:val="bullet"/>
      <w:lvlText w:val="▪"/>
      <w:lvlJc w:val="left"/>
      <w:pPr>
        <w:ind w:left="18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D2E6C0A">
      <w:start w:val="1"/>
      <w:numFmt w:val="bullet"/>
      <w:lvlText w:val="•"/>
      <w:lvlJc w:val="left"/>
      <w:pPr>
        <w:ind w:left="26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B2212C">
      <w:start w:val="1"/>
      <w:numFmt w:val="bullet"/>
      <w:lvlText w:val="o"/>
      <w:lvlJc w:val="left"/>
      <w:pPr>
        <w:ind w:left="333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E56DC6C">
      <w:start w:val="1"/>
      <w:numFmt w:val="bullet"/>
      <w:lvlText w:val="▪"/>
      <w:lvlJc w:val="left"/>
      <w:pPr>
        <w:ind w:left="405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C6A7CA4">
      <w:start w:val="1"/>
      <w:numFmt w:val="bullet"/>
      <w:lvlText w:val="•"/>
      <w:lvlJc w:val="left"/>
      <w:pPr>
        <w:ind w:left="47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1F63362">
      <w:start w:val="1"/>
      <w:numFmt w:val="bullet"/>
      <w:lvlText w:val="o"/>
      <w:lvlJc w:val="left"/>
      <w:pPr>
        <w:ind w:left="54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FECE49C">
      <w:start w:val="1"/>
      <w:numFmt w:val="bullet"/>
      <w:lvlText w:val="▪"/>
      <w:lvlJc w:val="left"/>
      <w:pPr>
        <w:ind w:left="62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F42FD8"/>
    <w:multiLevelType w:val="hybridMultilevel"/>
    <w:tmpl w:val="4D86712C"/>
    <w:lvl w:ilvl="0" w:tplc="1CB22058">
      <w:start w:val="556"/>
      <w:numFmt w:val="decimal"/>
      <w:lvlText w:val="%1"/>
      <w:lvlJc w:val="left"/>
      <w:pPr>
        <w:ind w:left="1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EE9FE6">
      <w:start w:val="1"/>
      <w:numFmt w:val="lowerLetter"/>
      <w:lvlText w:val="%2"/>
      <w:lvlJc w:val="left"/>
      <w:pPr>
        <w:ind w:left="196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BCB508">
      <w:start w:val="1"/>
      <w:numFmt w:val="lowerRoman"/>
      <w:lvlText w:val="%3"/>
      <w:lvlJc w:val="left"/>
      <w:pPr>
        <w:ind w:left="268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ECCE08">
      <w:start w:val="1"/>
      <w:numFmt w:val="decimal"/>
      <w:lvlText w:val="%4"/>
      <w:lvlJc w:val="left"/>
      <w:pPr>
        <w:ind w:left="340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94131A">
      <w:start w:val="1"/>
      <w:numFmt w:val="lowerLetter"/>
      <w:lvlText w:val="%5"/>
      <w:lvlJc w:val="left"/>
      <w:pPr>
        <w:ind w:left="412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7C0618">
      <w:start w:val="1"/>
      <w:numFmt w:val="lowerRoman"/>
      <w:lvlText w:val="%6"/>
      <w:lvlJc w:val="left"/>
      <w:pPr>
        <w:ind w:left="484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2ECAF6">
      <w:start w:val="1"/>
      <w:numFmt w:val="decimal"/>
      <w:lvlText w:val="%7"/>
      <w:lvlJc w:val="left"/>
      <w:pPr>
        <w:ind w:left="556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48EA06">
      <w:start w:val="1"/>
      <w:numFmt w:val="lowerLetter"/>
      <w:lvlText w:val="%8"/>
      <w:lvlJc w:val="left"/>
      <w:pPr>
        <w:ind w:left="628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0C929E">
      <w:start w:val="1"/>
      <w:numFmt w:val="lowerRoman"/>
      <w:lvlText w:val="%9"/>
      <w:lvlJc w:val="left"/>
      <w:pPr>
        <w:ind w:left="700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A534BA"/>
    <w:multiLevelType w:val="hybridMultilevel"/>
    <w:tmpl w:val="24EA7400"/>
    <w:lvl w:ilvl="0" w:tplc="82F44C54">
      <w:start w:val="662"/>
      <w:numFmt w:val="decimal"/>
      <w:lvlText w:val="%1"/>
      <w:lvlJc w:val="left"/>
      <w:pPr>
        <w:ind w:left="1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06C136">
      <w:start w:val="1"/>
      <w:numFmt w:val="lowerLetter"/>
      <w:lvlText w:val="%2"/>
      <w:lvlJc w:val="left"/>
      <w:pPr>
        <w:ind w:left="196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0E574C">
      <w:start w:val="1"/>
      <w:numFmt w:val="lowerRoman"/>
      <w:lvlText w:val="%3"/>
      <w:lvlJc w:val="left"/>
      <w:pPr>
        <w:ind w:left="268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F06312">
      <w:start w:val="1"/>
      <w:numFmt w:val="decimal"/>
      <w:lvlText w:val="%4"/>
      <w:lvlJc w:val="left"/>
      <w:pPr>
        <w:ind w:left="340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3049BE">
      <w:start w:val="1"/>
      <w:numFmt w:val="lowerLetter"/>
      <w:lvlText w:val="%5"/>
      <w:lvlJc w:val="left"/>
      <w:pPr>
        <w:ind w:left="412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EEB128">
      <w:start w:val="1"/>
      <w:numFmt w:val="lowerRoman"/>
      <w:lvlText w:val="%6"/>
      <w:lvlJc w:val="left"/>
      <w:pPr>
        <w:ind w:left="484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E692D0">
      <w:start w:val="1"/>
      <w:numFmt w:val="decimal"/>
      <w:lvlText w:val="%7"/>
      <w:lvlJc w:val="left"/>
      <w:pPr>
        <w:ind w:left="556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1C778E">
      <w:start w:val="1"/>
      <w:numFmt w:val="lowerLetter"/>
      <w:lvlText w:val="%8"/>
      <w:lvlJc w:val="left"/>
      <w:pPr>
        <w:ind w:left="628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F87CFE">
      <w:start w:val="1"/>
      <w:numFmt w:val="lowerRoman"/>
      <w:lvlText w:val="%9"/>
      <w:lvlJc w:val="left"/>
      <w:pPr>
        <w:ind w:left="700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5B27D4"/>
    <w:multiLevelType w:val="hybridMultilevel"/>
    <w:tmpl w:val="4A1A172C"/>
    <w:lvl w:ilvl="0" w:tplc="399EECFA">
      <w:start w:val="663"/>
      <w:numFmt w:val="decimal"/>
      <w:lvlText w:val="%1"/>
      <w:lvlJc w:val="left"/>
      <w:pPr>
        <w:ind w:left="489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A89786">
      <w:start w:val="1"/>
      <w:numFmt w:val="lowerLetter"/>
      <w:lvlText w:val="%2"/>
      <w:lvlJc w:val="left"/>
      <w:pPr>
        <w:ind w:left="184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5C4182">
      <w:start w:val="1"/>
      <w:numFmt w:val="lowerRoman"/>
      <w:lvlText w:val="%3"/>
      <w:lvlJc w:val="left"/>
      <w:pPr>
        <w:ind w:left="256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DE8ED0">
      <w:start w:val="1"/>
      <w:numFmt w:val="decimal"/>
      <w:lvlText w:val="%4"/>
      <w:lvlJc w:val="left"/>
      <w:pPr>
        <w:ind w:left="328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E6064C">
      <w:start w:val="1"/>
      <w:numFmt w:val="lowerLetter"/>
      <w:lvlText w:val="%5"/>
      <w:lvlJc w:val="left"/>
      <w:pPr>
        <w:ind w:left="400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885E56">
      <w:start w:val="1"/>
      <w:numFmt w:val="lowerRoman"/>
      <w:lvlText w:val="%6"/>
      <w:lvlJc w:val="left"/>
      <w:pPr>
        <w:ind w:left="472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815C6">
      <w:start w:val="1"/>
      <w:numFmt w:val="decimal"/>
      <w:lvlText w:val="%7"/>
      <w:lvlJc w:val="left"/>
      <w:pPr>
        <w:ind w:left="544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AE565E">
      <w:start w:val="1"/>
      <w:numFmt w:val="lowerLetter"/>
      <w:lvlText w:val="%8"/>
      <w:lvlJc w:val="left"/>
      <w:pPr>
        <w:ind w:left="616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EAD68A">
      <w:start w:val="1"/>
      <w:numFmt w:val="lowerRoman"/>
      <w:lvlText w:val="%9"/>
      <w:lvlJc w:val="left"/>
      <w:pPr>
        <w:ind w:left="688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2168652">
    <w:abstractNumId w:val="2"/>
  </w:num>
  <w:num w:numId="2" w16cid:durableId="2086612656">
    <w:abstractNumId w:val="1"/>
  </w:num>
  <w:num w:numId="3" w16cid:durableId="147946782">
    <w:abstractNumId w:val="0"/>
  </w:num>
  <w:num w:numId="4" w16cid:durableId="511182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16"/>
    <w:rsid w:val="00005816"/>
    <w:rsid w:val="001259B6"/>
    <w:rsid w:val="007169E0"/>
    <w:rsid w:val="00CC6611"/>
    <w:rsid w:val="00E8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90906"/>
  <w15:docId w15:val="{25DE3A44-0E85-42E2-B8CE-B4757089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" w:line="265" w:lineRule="auto"/>
      <w:ind w:left="1087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3" w:line="265" w:lineRule="auto"/>
      <w:ind w:left="1087" w:hanging="10"/>
      <w:outlineLvl w:val="1"/>
    </w:pPr>
    <w:rPr>
      <w:rFonts w:ascii="Courier New" w:eastAsia="Courier New" w:hAnsi="Courier New" w:cs="Courier New"/>
      <w:i/>
      <w:color w:val="000000"/>
      <w:sz w:val="2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0"/>
      <w:ind w:left="565" w:hanging="10"/>
      <w:jc w:val="center"/>
      <w:outlineLvl w:val="2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character" w:customStyle="1" w:styleId="Nadpis2Char">
    <w:name w:val="Nadpis 2 Char"/>
    <w:link w:val="Nadpis2"/>
    <w:rPr>
      <w:rFonts w:ascii="Courier New" w:eastAsia="Courier New" w:hAnsi="Courier New" w:cs="Courier New"/>
      <w:i/>
      <w:color w:val="000000"/>
      <w:sz w:val="20"/>
    </w:rPr>
  </w:style>
  <w:style w:type="character" w:customStyle="1" w:styleId="Nadpis3Char">
    <w:name w:val="Nadpis 3 Char"/>
    <w:link w:val="Nadpis3"/>
    <w:rPr>
      <w:rFonts w:ascii="Courier New" w:eastAsia="Courier New" w:hAnsi="Courier New" w:cs="Courier New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589</Words>
  <Characters>3478</Characters>
  <Application>Microsoft Office Word</Application>
  <DocSecurity>0</DocSecurity>
  <Lines>28</Lines>
  <Paragraphs>8</Paragraphs>
  <ScaleCrop>false</ScaleCrop>
  <Company>Státní pozemkový úřad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242333659011.pdf</dc:title>
  <dc:subject/>
  <dc:creator>Oracle Reports</dc:creator>
  <cp:keywords/>
  <cp:lastModifiedBy>Bendová Pavlína</cp:lastModifiedBy>
  <cp:revision>4</cp:revision>
  <dcterms:created xsi:type="dcterms:W3CDTF">2024-07-10T06:14:00Z</dcterms:created>
  <dcterms:modified xsi:type="dcterms:W3CDTF">2024-07-10T06:19:00Z</dcterms:modified>
</cp:coreProperties>
</file>