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9AE4" w14:textId="52076BA9" w:rsidR="003747BF" w:rsidRDefault="00C502DB" w:rsidP="00900A87">
      <w:pPr>
        <w:tabs>
          <w:tab w:val="left" w:pos="1701"/>
        </w:tabs>
        <w:jc w:val="both"/>
        <w:rPr>
          <w:rFonts w:ascii="Arial" w:hAnsi="Arial" w:cs="Arial"/>
          <w:sz w:val="22"/>
          <w:szCs w:val="22"/>
        </w:rPr>
      </w:pPr>
      <w:r w:rsidRPr="00E14D4A">
        <w:rPr>
          <w:rFonts w:ascii="Arial" w:hAnsi="Arial" w:cs="Arial"/>
          <w:noProof/>
          <w:sz w:val="22"/>
          <w:szCs w:val="22"/>
          <w:lang w:eastAsia="cs-CZ"/>
        </w:rPr>
        <mc:AlternateContent>
          <mc:Choice Requires="wps">
            <w:drawing>
              <wp:anchor distT="0" distB="0" distL="114300" distR="114300" simplePos="0" relativeHeight="251657216" behindDoc="0" locked="0" layoutInCell="1" allowOverlap="1" wp14:anchorId="00EA98FD" wp14:editId="42FBDE01">
                <wp:simplePos x="0" y="0"/>
                <wp:positionH relativeFrom="column">
                  <wp:posOffset>-476885</wp:posOffset>
                </wp:positionH>
                <wp:positionV relativeFrom="paragraph">
                  <wp:posOffset>-226060</wp:posOffset>
                </wp:positionV>
                <wp:extent cx="6772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772275"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D8570"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5pt,-17.8pt" to="495.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" strokecolor="black [3213]" strokeweight=".5pt"/>
            </w:pict>
          </mc:Fallback>
        </mc:AlternateContent>
      </w:r>
      <w:r w:rsidR="003747BF" w:rsidRPr="00E14D4A">
        <w:rPr>
          <w:rFonts w:ascii="Arial" w:hAnsi="Arial" w:cs="Arial"/>
          <w:sz w:val="22"/>
          <w:szCs w:val="22"/>
        </w:rPr>
        <w:t xml:space="preserve">Naše </w:t>
      </w:r>
      <w:proofErr w:type="gramStart"/>
      <w:r w:rsidR="003747BF" w:rsidRPr="00E14D4A">
        <w:rPr>
          <w:rFonts w:ascii="Arial" w:hAnsi="Arial" w:cs="Arial"/>
          <w:sz w:val="22"/>
          <w:szCs w:val="22"/>
        </w:rPr>
        <w:t>značka:</w:t>
      </w:r>
      <w:r w:rsidR="00C33172">
        <w:rPr>
          <w:rFonts w:ascii="Arial" w:hAnsi="Arial" w:cs="Arial"/>
          <w:sz w:val="22"/>
          <w:szCs w:val="22"/>
        </w:rPr>
        <w:t xml:space="preserve"> </w:t>
      </w:r>
      <w:r w:rsidR="00250B3A">
        <w:rPr>
          <w:rFonts w:ascii="Arial" w:hAnsi="Arial" w:cs="Arial"/>
          <w:sz w:val="22"/>
          <w:szCs w:val="22"/>
        </w:rPr>
        <w:t xml:space="preserve">  </w:t>
      </w:r>
      <w:proofErr w:type="gramEnd"/>
      <w:r w:rsidR="00250B3A">
        <w:rPr>
          <w:rFonts w:ascii="Arial" w:hAnsi="Arial" w:cs="Arial"/>
          <w:sz w:val="22"/>
          <w:szCs w:val="22"/>
        </w:rPr>
        <w:t xml:space="preserve"> </w:t>
      </w:r>
      <w:r w:rsidR="0071454A">
        <w:rPr>
          <w:rFonts w:ascii="Arial" w:hAnsi="Arial" w:cs="Arial"/>
          <w:sz w:val="22"/>
          <w:szCs w:val="22"/>
        </w:rPr>
        <w:t xml:space="preserve"> </w:t>
      </w:r>
      <w:r w:rsidR="00DF5854" w:rsidRPr="00DF5854">
        <w:rPr>
          <w:rFonts w:ascii="Arial" w:hAnsi="Arial" w:cs="Arial"/>
          <w:sz w:val="22"/>
          <w:szCs w:val="22"/>
        </w:rPr>
        <w:t>SPU 263974/2024</w:t>
      </w:r>
    </w:p>
    <w:p w14:paraId="1E3E1EF1" w14:textId="1BC68F64" w:rsidR="000526DC" w:rsidRDefault="000526DC" w:rsidP="00900A87">
      <w:pPr>
        <w:tabs>
          <w:tab w:val="left" w:pos="1701"/>
        </w:tabs>
        <w:jc w:val="both"/>
        <w:rPr>
          <w:rFonts w:ascii="Arial" w:hAnsi="Arial" w:cs="Arial"/>
          <w:sz w:val="22"/>
          <w:szCs w:val="22"/>
        </w:rPr>
      </w:pPr>
      <w:r>
        <w:rPr>
          <w:rFonts w:ascii="Arial" w:hAnsi="Arial" w:cs="Arial"/>
          <w:sz w:val="22"/>
          <w:szCs w:val="22"/>
        </w:rPr>
        <w:t>UID:</w:t>
      </w:r>
      <w:r>
        <w:rPr>
          <w:rFonts w:ascii="Arial" w:hAnsi="Arial" w:cs="Arial"/>
          <w:sz w:val="22"/>
          <w:szCs w:val="22"/>
        </w:rPr>
        <w:tab/>
      </w:r>
      <w:r w:rsidR="00DF5854" w:rsidRPr="00DF5854">
        <w:rPr>
          <w:rFonts w:ascii="Arial" w:hAnsi="Arial" w:cs="Arial"/>
          <w:sz w:val="22"/>
          <w:szCs w:val="22"/>
        </w:rPr>
        <w:t>spuess920c0616</w:t>
      </w:r>
    </w:p>
    <w:p w14:paraId="0F4C014F" w14:textId="77777777" w:rsidR="00D67C59" w:rsidRDefault="00D67C59" w:rsidP="00D67C59">
      <w:pPr>
        <w:framePr w:w="3974" w:h="1966" w:hSpace="144" w:wrap="around" w:vAnchor="text" w:hAnchor="page" w:x="6504" w:y="62"/>
        <w:pBdr>
          <w:top w:val="single" w:sz="4" w:space="1" w:color="4A4A49"/>
          <w:left w:val="single" w:sz="4" w:space="1" w:color="4A4A49"/>
          <w:bottom w:val="single" w:sz="4" w:space="1" w:color="4A4A49"/>
          <w:right w:val="single" w:sz="4" w:space="1" w:color="4A4A49"/>
        </w:pBdr>
        <w:tabs>
          <w:tab w:val="left" w:pos="851"/>
        </w:tabs>
        <w:jc w:val="center"/>
        <w:rPr>
          <w:rFonts w:ascii="Arial" w:hAnsi="Arial" w:cs="Arial"/>
          <w:sz w:val="22"/>
          <w:szCs w:val="22"/>
        </w:rPr>
      </w:pPr>
    </w:p>
    <w:p w14:paraId="71DAFD6D" w14:textId="77777777" w:rsidR="00D67C59" w:rsidRDefault="00D67C59" w:rsidP="00BC5E2D">
      <w:pPr>
        <w:framePr w:w="3974" w:h="1966" w:hSpace="144" w:wrap="around" w:vAnchor="text" w:hAnchor="page" w:x="6504" w:y="62"/>
        <w:pBdr>
          <w:top w:val="single" w:sz="4" w:space="1" w:color="4A4A49"/>
          <w:left w:val="single" w:sz="4" w:space="1" w:color="4A4A49"/>
          <w:bottom w:val="single" w:sz="4" w:space="1" w:color="4A4A49"/>
          <w:right w:val="single" w:sz="4" w:space="1" w:color="4A4A49"/>
        </w:pBdr>
        <w:tabs>
          <w:tab w:val="left" w:pos="851"/>
        </w:tabs>
        <w:rPr>
          <w:rFonts w:ascii="Arial" w:hAnsi="Arial" w:cs="Arial"/>
          <w:sz w:val="22"/>
          <w:szCs w:val="22"/>
        </w:rPr>
      </w:pPr>
    </w:p>
    <w:p w14:paraId="7A114BC9" w14:textId="3A6EC472" w:rsidR="00B70D74" w:rsidRPr="001A4D64" w:rsidRDefault="001A4D64" w:rsidP="007262DB">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firstLine="142"/>
        <w:jc w:val="both"/>
        <w:rPr>
          <w:rFonts w:ascii="Arial" w:hAnsi="Arial" w:cs="Arial"/>
          <w:color w:val="232A32"/>
          <w:sz w:val="22"/>
          <w:szCs w:val="22"/>
        </w:rPr>
      </w:pPr>
      <w:r w:rsidRPr="001A4D64">
        <w:rPr>
          <w:rFonts w:ascii="Arial" w:hAnsi="Arial" w:cs="Arial"/>
          <w:color w:val="232A32"/>
          <w:sz w:val="22"/>
          <w:szCs w:val="22"/>
        </w:rPr>
        <w:t>MBK Consulting, s.r.o.</w:t>
      </w:r>
    </w:p>
    <w:p w14:paraId="467328F3" w14:textId="4FB5ED36" w:rsidR="001A4D64" w:rsidRPr="001A4D64" w:rsidRDefault="001A4D64" w:rsidP="007262DB">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firstLine="142"/>
        <w:jc w:val="both"/>
        <w:rPr>
          <w:rFonts w:ascii="Arial" w:hAnsi="Arial" w:cs="Arial"/>
          <w:color w:val="232A32"/>
          <w:sz w:val="22"/>
          <w:szCs w:val="22"/>
        </w:rPr>
      </w:pPr>
      <w:r w:rsidRPr="001A4D64">
        <w:rPr>
          <w:rFonts w:ascii="Arial" w:hAnsi="Arial" w:cs="Arial"/>
          <w:color w:val="232A32"/>
          <w:sz w:val="22"/>
          <w:szCs w:val="22"/>
        </w:rPr>
        <w:t>Veveří 2581/102</w:t>
      </w:r>
    </w:p>
    <w:p w14:paraId="115A200A" w14:textId="28BB5998" w:rsidR="001A4D64" w:rsidRPr="001A4D64" w:rsidRDefault="001A4D64" w:rsidP="007262DB">
      <w:pPr>
        <w:framePr w:w="3974" w:h="1966" w:hSpace="144" w:wrap="around" w:vAnchor="text" w:hAnchor="page" w:x="6504" w:y="62"/>
        <w:pBdr>
          <w:top w:val="single" w:sz="4" w:space="1" w:color="4A4A49"/>
          <w:left w:val="single" w:sz="4" w:space="1" w:color="4A4A49"/>
          <w:bottom w:val="single" w:sz="4" w:space="1" w:color="4A4A49"/>
          <w:right w:val="single" w:sz="4" w:space="1" w:color="4A4A49"/>
        </w:pBdr>
        <w:ind w:firstLine="142"/>
        <w:jc w:val="both"/>
        <w:rPr>
          <w:rFonts w:ascii="Arial" w:hAnsi="Arial" w:cs="Arial"/>
          <w:color w:val="232A32"/>
          <w:sz w:val="22"/>
          <w:szCs w:val="22"/>
        </w:rPr>
      </w:pPr>
      <w:r w:rsidRPr="001A4D64">
        <w:rPr>
          <w:rFonts w:ascii="Arial" w:hAnsi="Arial" w:cs="Arial"/>
          <w:color w:val="232A32"/>
          <w:sz w:val="22"/>
          <w:szCs w:val="22"/>
        </w:rPr>
        <w:t>616 00 Brno</w:t>
      </w:r>
      <w:r>
        <w:rPr>
          <w:rFonts w:ascii="Arial" w:hAnsi="Arial" w:cs="Arial"/>
          <w:color w:val="232A32"/>
          <w:sz w:val="22"/>
          <w:szCs w:val="22"/>
        </w:rPr>
        <w:t xml:space="preserve"> </w:t>
      </w:r>
      <w:r w:rsidRPr="00E14D4A">
        <w:rPr>
          <w:rFonts w:ascii="Arial" w:hAnsi="Arial" w:cs="Arial"/>
          <w:sz w:val="22"/>
          <w:szCs w:val="22"/>
        </w:rPr>
        <w:t>–</w:t>
      </w:r>
      <w:r>
        <w:rPr>
          <w:rFonts w:ascii="Arial" w:hAnsi="Arial" w:cs="Arial"/>
          <w:color w:val="232A32"/>
          <w:sz w:val="22"/>
          <w:szCs w:val="22"/>
        </w:rPr>
        <w:t xml:space="preserve"> Žabovřesky</w:t>
      </w:r>
    </w:p>
    <w:p w14:paraId="04955EFA" w14:textId="77777777" w:rsidR="003747BF" w:rsidRPr="00E14D4A" w:rsidRDefault="003747BF" w:rsidP="00900A87">
      <w:pPr>
        <w:tabs>
          <w:tab w:val="left" w:pos="1701"/>
        </w:tabs>
        <w:jc w:val="both"/>
        <w:rPr>
          <w:rFonts w:ascii="Arial" w:hAnsi="Arial" w:cs="Arial"/>
          <w:sz w:val="22"/>
          <w:szCs w:val="22"/>
        </w:rPr>
      </w:pPr>
    </w:p>
    <w:p w14:paraId="71694128" w14:textId="77777777" w:rsidR="003747BF" w:rsidRPr="00A21B7E" w:rsidRDefault="00132076" w:rsidP="00900A87">
      <w:pPr>
        <w:tabs>
          <w:tab w:val="left" w:pos="1701"/>
        </w:tabs>
        <w:jc w:val="both"/>
        <w:rPr>
          <w:rFonts w:ascii="Arial" w:hAnsi="Arial" w:cs="Arial"/>
          <w:sz w:val="22"/>
          <w:szCs w:val="22"/>
        </w:rPr>
      </w:pPr>
      <w:r w:rsidRPr="00E14D4A">
        <w:rPr>
          <w:rFonts w:ascii="Arial" w:hAnsi="Arial" w:cs="Arial"/>
          <w:sz w:val="22"/>
          <w:szCs w:val="22"/>
        </w:rPr>
        <w:t xml:space="preserve">Vyřizuje.: </w:t>
      </w:r>
      <w:r w:rsidR="00E101A9">
        <w:rPr>
          <w:rFonts w:ascii="Arial" w:hAnsi="Arial" w:cs="Arial"/>
          <w:sz w:val="22"/>
          <w:szCs w:val="22"/>
        </w:rPr>
        <w:tab/>
      </w:r>
      <w:r w:rsidR="006A2262">
        <w:rPr>
          <w:rFonts w:ascii="Arial" w:hAnsi="Arial" w:cs="Arial"/>
          <w:sz w:val="22"/>
          <w:szCs w:val="22"/>
        </w:rPr>
        <w:t>Mgr. Kateřina Brožková</w:t>
      </w:r>
    </w:p>
    <w:p w14:paraId="6DF59F67" w14:textId="77777777" w:rsidR="003747BF" w:rsidRPr="00A21B7E" w:rsidRDefault="003747BF" w:rsidP="00900A87">
      <w:pPr>
        <w:tabs>
          <w:tab w:val="left" w:pos="1701"/>
        </w:tabs>
        <w:jc w:val="both"/>
        <w:rPr>
          <w:rFonts w:ascii="Arial" w:hAnsi="Arial" w:cs="Arial"/>
          <w:sz w:val="22"/>
          <w:szCs w:val="22"/>
        </w:rPr>
      </w:pPr>
      <w:r w:rsidRPr="00A21B7E">
        <w:rPr>
          <w:rFonts w:ascii="Arial" w:hAnsi="Arial" w:cs="Arial"/>
          <w:sz w:val="22"/>
          <w:szCs w:val="22"/>
        </w:rPr>
        <w:t>Tel.:</w:t>
      </w:r>
      <w:r w:rsidR="00E101A9" w:rsidRPr="00A21B7E">
        <w:rPr>
          <w:rFonts w:ascii="Arial" w:hAnsi="Arial" w:cs="Arial"/>
          <w:sz w:val="22"/>
          <w:szCs w:val="22"/>
        </w:rPr>
        <w:tab/>
      </w:r>
      <w:r w:rsidR="00C33172" w:rsidRPr="00A21B7E">
        <w:rPr>
          <w:rFonts w:ascii="Arial" w:hAnsi="Arial" w:cs="Arial"/>
          <w:sz w:val="22"/>
          <w:szCs w:val="22"/>
        </w:rPr>
        <w:t xml:space="preserve">729 922 </w:t>
      </w:r>
      <w:r w:rsidR="006A2262">
        <w:rPr>
          <w:rFonts w:ascii="Arial" w:hAnsi="Arial" w:cs="Arial"/>
          <w:sz w:val="22"/>
          <w:szCs w:val="22"/>
        </w:rPr>
        <w:t>312</w:t>
      </w:r>
      <w:r w:rsidRPr="00A21B7E">
        <w:rPr>
          <w:rFonts w:ascii="Arial" w:hAnsi="Arial" w:cs="Arial"/>
          <w:sz w:val="22"/>
          <w:szCs w:val="22"/>
        </w:rPr>
        <w:tab/>
      </w:r>
    </w:p>
    <w:p w14:paraId="02F126A3" w14:textId="77777777" w:rsidR="003747BF" w:rsidRPr="00A21B7E" w:rsidRDefault="003747BF" w:rsidP="00900A87">
      <w:pPr>
        <w:tabs>
          <w:tab w:val="left" w:pos="1701"/>
        </w:tabs>
        <w:jc w:val="both"/>
        <w:rPr>
          <w:rFonts w:ascii="Arial" w:hAnsi="Arial" w:cs="Arial"/>
          <w:sz w:val="22"/>
          <w:szCs w:val="22"/>
        </w:rPr>
      </w:pPr>
      <w:r w:rsidRPr="00A21B7E">
        <w:rPr>
          <w:rFonts w:ascii="Arial" w:hAnsi="Arial" w:cs="Arial"/>
          <w:sz w:val="22"/>
          <w:szCs w:val="22"/>
        </w:rPr>
        <w:t>ID DS:</w:t>
      </w:r>
      <w:r w:rsidRPr="00A21B7E">
        <w:rPr>
          <w:rFonts w:ascii="Arial" w:hAnsi="Arial" w:cs="Arial"/>
          <w:sz w:val="22"/>
          <w:szCs w:val="22"/>
        </w:rPr>
        <w:tab/>
        <w:t>z49per3</w:t>
      </w:r>
    </w:p>
    <w:p w14:paraId="7863E433" w14:textId="77777777" w:rsidR="003747BF" w:rsidRPr="00E14D4A" w:rsidRDefault="003747BF" w:rsidP="00900A87">
      <w:pPr>
        <w:tabs>
          <w:tab w:val="left" w:pos="1701"/>
        </w:tabs>
        <w:jc w:val="both"/>
        <w:rPr>
          <w:rFonts w:ascii="Arial" w:hAnsi="Arial" w:cs="Arial"/>
          <w:sz w:val="22"/>
          <w:szCs w:val="22"/>
        </w:rPr>
      </w:pPr>
      <w:r w:rsidRPr="00A21B7E">
        <w:rPr>
          <w:rFonts w:ascii="Arial" w:hAnsi="Arial" w:cs="Arial"/>
          <w:sz w:val="22"/>
          <w:szCs w:val="22"/>
        </w:rPr>
        <w:t>E-mail:</w:t>
      </w:r>
      <w:r w:rsidR="00C33172" w:rsidRPr="00A21B7E">
        <w:rPr>
          <w:rFonts w:ascii="Arial" w:hAnsi="Arial" w:cs="Arial"/>
          <w:sz w:val="22"/>
          <w:szCs w:val="22"/>
        </w:rPr>
        <w:t xml:space="preserve"> </w:t>
      </w:r>
      <w:r w:rsidR="00E101A9" w:rsidRPr="00A21B7E">
        <w:rPr>
          <w:rFonts w:ascii="Arial" w:hAnsi="Arial" w:cs="Arial"/>
          <w:sz w:val="22"/>
          <w:szCs w:val="22"/>
        </w:rPr>
        <w:tab/>
      </w:r>
      <w:r w:rsidR="006A2262">
        <w:rPr>
          <w:rFonts w:ascii="Arial" w:hAnsi="Arial" w:cs="Arial"/>
          <w:sz w:val="22"/>
          <w:szCs w:val="22"/>
        </w:rPr>
        <w:t>k.brozkova</w:t>
      </w:r>
      <w:r w:rsidR="00C33172" w:rsidRPr="00A21B7E">
        <w:rPr>
          <w:rFonts w:ascii="Arial" w:hAnsi="Arial" w:cs="Arial"/>
          <w:sz w:val="22"/>
          <w:szCs w:val="22"/>
        </w:rPr>
        <w:t>@spucr.cz</w:t>
      </w:r>
      <w:r w:rsidRPr="00E14D4A">
        <w:rPr>
          <w:rFonts w:ascii="Arial" w:hAnsi="Arial" w:cs="Arial"/>
          <w:sz w:val="22"/>
          <w:szCs w:val="22"/>
        </w:rPr>
        <w:tab/>
      </w:r>
    </w:p>
    <w:p w14:paraId="2B366015" w14:textId="77777777" w:rsidR="003747BF" w:rsidRPr="00E14D4A" w:rsidRDefault="003747BF" w:rsidP="00900A87">
      <w:pPr>
        <w:tabs>
          <w:tab w:val="left" w:pos="1701"/>
        </w:tabs>
        <w:jc w:val="both"/>
        <w:rPr>
          <w:rFonts w:ascii="Arial" w:hAnsi="Arial" w:cs="Arial"/>
          <w:sz w:val="22"/>
          <w:szCs w:val="22"/>
        </w:rPr>
      </w:pPr>
    </w:p>
    <w:p w14:paraId="6010D13B" w14:textId="7D479575" w:rsidR="003747BF" w:rsidRPr="00E14D4A" w:rsidRDefault="003747BF" w:rsidP="00900A87">
      <w:pPr>
        <w:tabs>
          <w:tab w:val="left" w:pos="1701"/>
        </w:tabs>
        <w:jc w:val="both"/>
        <w:rPr>
          <w:rFonts w:ascii="Arial" w:hAnsi="Arial" w:cs="Arial"/>
          <w:sz w:val="22"/>
          <w:szCs w:val="22"/>
        </w:rPr>
      </w:pPr>
      <w:r w:rsidRPr="00E14D4A">
        <w:rPr>
          <w:rFonts w:ascii="Arial" w:hAnsi="Arial" w:cs="Arial"/>
          <w:sz w:val="22"/>
          <w:szCs w:val="22"/>
        </w:rPr>
        <w:t>Datum:</w:t>
      </w:r>
      <w:r w:rsidR="00B70D74">
        <w:rPr>
          <w:rFonts w:ascii="Arial" w:hAnsi="Arial" w:cs="Arial"/>
          <w:sz w:val="22"/>
          <w:szCs w:val="22"/>
        </w:rPr>
        <w:t xml:space="preserve"> </w:t>
      </w:r>
      <w:r w:rsidR="00563186">
        <w:rPr>
          <w:rFonts w:ascii="Arial" w:hAnsi="Arial" w:cs="Arial"/>
          <w:sz w:val="22"/>
          <w:szCs w:val="22"/>
        </w:rPr>
        <w:tab/>
      </w:r>
      <w:r w:rsidR="00DF5854">
        <w:rPr>
          <w:rFonts w:ascii="Arial" w:hAnsi="Arial" w:cs="Arial"/>
          <w:sz w:val="22"/>
          <w:szCs w:val="22"/>
        </w:rPr>
        <w:t>2</w:t>
      </w:r>
      <w:r w:rsidR="001535CA">
        <w:rPr>
          <w:rFonts w:ascii="Arial" w:hAnsi="Arial" w:cs="Arial"/>
          <w:sz w:val="22"/>
          <w:szCs w:val="22"/>
        </w:rPr>
        <w:t xml:space="preserve">. </w:t>
      </w:r>
      <w:r w:rsidR="00DF5854">
        <w:rPr>
          <w:rFonts w:ascii="Arial" w:hAnsi="Arial" w:cs="Arial"/>
          <w:sz w:val="22"/>
          <w:szCs w:val="22"/>
        </w:rPr>
        <w:t>7</w:t>
      </w:r>
      <w:r w:rsidR="001535CA">
        <w:rPr>
          <w:rFonts w:ascii="Arial" w:hAnsi="Arial" w:cs="Arial"/>
          <w:sz w:val="22"/>
          <w:szCs w:val="22"/>
        </w:rPr>
        <w:t>. 20</w:t>
      </w:r>
      <w:r w:rsidR="00F2110C">
        <w:rPr>
          <w:rFonts w:ascii="Arial" w:hAnsi="Arial" w:cs="Arial"/>
          <w:sz w:val="22"/>
          <w:szCs w:val="22"/>
        </w:rPr>
        <w:t>2</w:t>
      </w:r>
      <w:r w:rsidR="00DF5854">
        <w:rPr>
          <w:rFonts w:ascii="Arial" w:hAnsi="Arial" w:cs="Arial"/>
          <w:sz w:val="22"/>
          <w:szCs w:val="22"/>
        </w:rPr>
        <w:t>4</w:t>
      </w:r>
    </w:p>
    <w:p w14:paraId="0037A8D7" w14:textId="77777777" w:rsidR="007F25CC" w:rsidRPr="00E14D4A" w:rsidRDefault="007F25CC" w:rsidP="00C502DB">
      <w:pPr>
        <w:rPr>
          <w:rFonts w:ascii="Arial" w:hAnsi="Arial" w:cs="Arial"/>
          <w:sz w:val="22"/>
          <w:szCs w:val="22"/>
        </w:rPr>
      </w:pPr>
    </w:p>
    <w:p w14:paraId="425BD26B" w14:textId="77777777" w:rsidR="000B30F6" w:rsidRDefault="000B30F6" w:rsidP="00364153">
      <w:pPr>
        <w:rPr>
          <w:rFonts w:ascii="Arial" w:hAnsi="Arial" w:cs="Arial"/>
          <w:b/>
          <w:sz w:val="22"/>
          <w:szCs w:val="22"/>
        </w:rPr>
      </w:pPr>
    </w:p>
    <w:p w14:paraId="57A43DF1" w14:textId="597A8F2E" w:rsidR="00364153" w:rsidRPr="00E14D4A" w:rsidRDefault="00364153" w:rsidP="000526DC">
      <w:pPr>
        <w:spacing w:after="120"/>
        <w:rPr>
          <w:rFonts w:ascii="Arial" w:hAnsi="Arial" w:cs="Arial"/>
          <w:b/>
          <w:sz w:val="22"/>
          <w:szCs w:val="22"/>
        </w:rPr>
      </w:pPr>
      <w:r w:rsidRPr="00E14D4A">
        <w:rPr>
          <w:rFonts w:ascii="Arial" w:hAnsi="Arial" w:cs="Arial"/>
          <w:b/>
          <w:sz w:val="22"/>
          <w:szCs w:val="22"/>
        </w:rPr>
        <w:t xml:space="preserve">OBJEDNÁVKA </w:t>
      </w:r>
    </w:p>
    <w:p w14:paraId="57CB28A0" w14:textId="77777777" w:rsidR="00364153" w:rsidRPr="00E14D4A" w:rsidRDefault="00364153" w:rsidP="00364153">
      <w:pPr>
        <w:rPr>
          <w:rFonts w:ascii="Arial" w:hAnsi="Arial" w:cs="Arial"/>
          <w:b/>
          <w:sz w:val="22"/>
          <w:szCs w:val="22"/>
        </w:rPr>
      </w:pPr>
      <w:r w:rsidRPr="00E14D4A">
        <w:rPr>
          <w:rFonts w:ascii="Arial" w:hAnsi="Arial" w:cs="Arial"/>
          <w:b/>
          <w:sz w:val="22"/>
          <w:szCs w:val="22"/>
        </w:rPr>
        <w:t>Objednatel:</w:t>
      </w:r>
    </w:p>
    <w:p w14:paraId="27E259CB" w14:textId="77777777" w:rsidR="00364153" w:rsidRPr="00E14D4A" w:rsidRDefault="009434C4" w:rsidP="00364153">
      <w:pPr>
        <w:tabs>
          <w:tab w:val="left" w:pos="851"/>
        </w:tabs>
        <w:rPr>
          <w:rFonts w:ascii="Arial" w:hAnsi="Arial" w:cs="Arial"/>
          <w:sz w:val="22"/>
          <w:szCs w:val="22"/>
        </w:rPr>
      </w:pPr>
      <w:r>
        <w:rPr>
          <w:rFonts w:ascii="Arial" w:hAnsi="Arial" w:cs="Arial"/>
          <w:sz w:val="22"/>
          <w:szCs w:val="22"/>
        </w:rPr>
        <w:t>Název:</w:t>
      </w:r>
      <w:r>
        <w:rPr>
          <w:rFonts w:ascii="Arial" w:hAnsi="Arial" w:cs="Arial"/>
          <w:sz w:val="22"/>
          <w:szCs w:val="22"/>
        </w:rPr>
        <w:tab/>
        <w:t>Státní pozemkový úřad</w:t>
      </w:r>
    </w:p>
    <w:p w14:paraId="319B8827" w14:textId="77777777" w:rsidR="00364153" w:rsidRPr="00E14D4A" w:rsidRDefault="00364153" w:rsidP="00364153">
      <w:pPr>
        <w:tabs>
          <w:tab w:val="left" w:pos="851"/>
        </w:tabs>
        <w:rPr>
          <w:rFonts w:ascii="Arial" w:hAnsi="Arial" w:cs="Arial"/>
          <w:sz w:val="22"/>
          <w:szCs w:val="22"/>
        </w:rPr>
      </w:pPr>
      <w:r w:rsidRPr="00E14D4A">
        <w:rPr>
          <w:rFonts w:ascii="Arial" w:hAnsi="Arial" w:cs="Arial"/>
          <w:sz w:val="22"/>
          <w:szCs w:val="22"/>
        </w:rPr>
        <w:t>Sídlo:</w:t>
      </w:r>
      <w:r w:rsidRPr="00E14D4A">
        <w:rPr>
          <w:rFonts w:ascii="Arial" w:hAnsi="Arial" w:cs="Arial"/>
          <w:sz w:val="22"/>
          <w:szCs w:val="22"/>
        </w:rPr>
        <w:tab/>
        <w:t>Husinecká 1024/</w:t>
      </w:r>
      <w:proofErr w:type="gramStart"/>
      <w:r w:rsidRPr="00E14D4A">
        <w:rPr>
          <w:rFonts w:ascii="Arial" w:hAnsi="Arial" w:cs="Arial"/>
          <w:sz w:val="22"/>
          <w:szCs w:val="22"/>
        </w:rPr>
        <w:t>11a</w:t>
      </w:r>
      <w:proofErr w:type="gramEnd"/>
      <w:r w:rsidRPr="00E14D4A">
        <w:rPr>
          <w:rFonts w:ascii="Arial" w:hAnsi="Arial" w:cs="Arial"/>
          <w:sz w:val="22"/>
          <w:szCs w:val="22"/>
        </w:rPr>
        <w:t>, 130 00 Praha 3 – Žižkov</w:t>
      </w:r>
    </w:p>
    <w:p w14:paraId="36C31DFB" w14:textId="77777777" w:rsidR="00364153" w:rsidRPr="00FC2085" w:rsidRDefault="00364153" w:rsidP="000526DC">
      <w:pPr>
        <w:tabs>
          <w:tab w:val="left" w:pos="851"/>
        </w:tabs>
        <w:spacing w:after="120"/>
        <w:rPr>
          <w:rFonts w:ascii="Arial" w:hAnsi="Arial" w:cs="Arial"/>
          <w:sz w:val="22"/>
          <w:szCs w:val="22"/>
        </w:rPr>
      </w:pPr>
      <w:r w:rsidRPr="00E14D4A">
        <w:rPr>
          <w:rFonts w:ascii="Arial" w:hAnsi="Arial" w:cs="Arial"/>
          <w:sz w:val="22"/>
          <w:szCs w:val="22"/>
        </w:rPr>
        <w:t>IČO:</w:t>
      </w:r>
      <w:r w:rsidRPr="00E14D4A">
        <w:rPr>
          <w:rFonts w:ascii="Arial" w:hAnsi="Arial" w:cs="Arial"/>
          <w:sz w:val="22"/>
          <w:szCs w:val="22"/>
        </w:rPr>
        <w:tab/>
        <w:t>01312774</w:t>
      </w:r>
    </w:p>
    <w:p w14:paraId="7661E98B" w14:textId="77777777" w:rsidR="007262DB" w:rsidRPr="00E14D4A" w:rsidRDefault="007262DB" w:rsidP="007262DB">
      <w:pPr>
        <w:rPr>
          <w:rFonts w:ascii="Arial" w:hAnsi="Arial" w:cs="Arial"/>
          <w:sz w:val="22"/>
          <w:szCs w:val="22"/>
        </w:rPr>
      </w:pPr>
      <w:r w:rsidRPr="00E14D4A">
        <w:rPr>
          <w:rFonts w:ascii="Arial" w:hAnsi="Arial" w:cs="Arial"/>
          <w:b/>
          <w:sz w:val="22"/>
          <w:szCs w:val="22"/>
        </w:rPr>
        <w:t>Poskytovatel:</w:t>
      </w:r>
      <w:r w:rsidRPr="00E14D4A">
        <w:rPr>
          <w:rFonts w:ascii="Arial" w:hAnsi="Arial" w:cs="Arial"/>
          <w:sz w:val="22"/>
          <w:szCs w:val="22"/>
        </w:rPr>
        <w:t xml:space="preserve"> </w:t>
      </w:r>
    </w:p>
    <w:p w14:paraId="25495EA7" w14:textId="7C5FC8A7" w:rsidR="007262DB" w:rsidRPr="006529AD" w:rsidRDefault="007262DB" w:rsidP="007262DB">
      <w:pPr>
        <w:tabs>
          <w:tab w:val="left" w:pos="851"/>
        </w:tabs>
        <w:rPr>
          <w:rFonts w:ascii="Arial" w:hAnsi="Arial" w:cs="Arial"/>
          <w:b/>
          <w:sz w:val="22"/>
          <w:szCs w:val="22"/>
        </w:rPr>
      </w:pPr>
      <w:r w:rsidRPr="00B70D74">
        <w:rPr>
          <w:rFonts w:ascii="Arial" w:hAnsi="Arial" w:cs="Arial"/>
          <w:sz w:val="22"/>
          <w:szCs w:val="22"/>
        </w:rPr>
        <w:t>Název</w:t>
      </w:r>
      <w:r w:rsidRPr="006529AD">
        <w:rPr>
          <w:rFonts w:ascii="Arial" w:hAnsi="Arial" w:cs="Arial"/>
          <w:sz w:val="22"/>
          <w:szCs w:val="22"/>
        </w:rPr>
        <w:t>:</w:t>
      </w:r>
      <w:r w:rsidRPr="006529AD">
        <w:rPr>
          <w:rFonts w:ascii="Arial" w:hAnsi="Arial" w:cs="Arial"/>
          <w:sz w:val="22"/>
          <w:szCs w:val="22"/>
        </w:rPr>
        <w:tab/>
      </w:r>
      <w:r w:rsidR="001A4D64">
        <w:rPr>
          <w:rFonts w:ascii="Arial" w:hAnsi="Arial" w:cs="Arial"/>
          <w:sz w:val="22"/>
          <w:szCs w:val="22"/>
        </w:rPr>
        <w:t>MBK Consulting,</w:t>
      </w:r>
      <w:r w:rsidR="009D4D41">
        <w:rPr>
          <w:rFonts w:ascii="Arial" w:hAnsi="Arial" w:cs="Arial"/>
          <w:sz w:val="22"/>
          <w:szCs w:val="22"/>
        </w:rPr>
        <w:t xml:space="preserve"> s </w:t>
      </w:r>
      <w:r w:rsidR="0025783E">
        <w:rPr>
          <w:rFonts w:ascii="Arial" w:hAnsi="Arial" w:cs="Arial"/>
          <w:sz w:val="22"/>
          <w:szCs w:val="22"/>
        </w:rPr>
        <w:t>r.o.</w:t>
      </w:r>
    </w:p>
    <w:p w14:paraId="0AC0E88A" w14:textId="7E6C83E3" w:rsidR="007262DB" w:rsidRPr="006529AD" w:rsidRDefault="007262DB" w:rsidP="007262DB">
      <w:pPr>
        <w:tabs>
          <w:tab w:val="left" w:pos="851"/>
        </w:tabs>
        <w:rPr>
          <w:rFonts w:ascii="Arial" w:hAnsi="Arial" w:cs="Arial"/>
          <w:sz w:val="22"/>
          <w:szCs w:val="22"/>
        </w:rPr>
      </w:pPr>
      <w:r w:rsidRPr="006529AD">
        <w:rPr>
          <w:rFonts w:ascii="Arial" w:hAnsi="Arial" w:cs="Arial"/>
          <w:sz w:val="22"/>
          <w:szCs w:val="22"/>
        </w:rPr>
        <w:t>Sídlo:</w:t>
      </w:r>
      <w:r w:rsidRPr="006529AD">
        <w:rPr>
          <w:rFonts w:ascii="Arial" w:hAnsi="Arial" w:cs="Arial"/>
          <w:sz w:val="22"/>
          <w:szCs w:val="22"/>
        </w:rPr>
        <w:tab/>
      </w:r>
      <w:r w:rsidR="001A4D64">
        <w:rPr>
          <w:rFonts w:ascii="Arial" w:hAnsi="Arial" w:cs="Arial"/>
          <w:sz w:val="22"/>
          <w:szCs w:val="22"/>
        </w:rPr>
        <w:t xml:space="preserve">Veveří 2581/102, 616 00 Brno </w:t>
      </w:r>
      <w:r w:rsidR="001A4D64" w:rsidRPr="00E14D4A">
        <w:rPr>
          <w:rFonts w:ascii="Arial" w:hAnsi="Arial" w:cs="Arial"/>
          <w:sz w:val="22"/>
          <w:szCs w:val="22"/>
        </w:rPr>
        <w:t>–</w:t>
      </w:r>
      <w:r w:rsidR="001A4D64">
        <w:rPr>
          <w:rFonts w:ascii="Arial" w:hAnsi="Arial" w:cs="Arial"/>
          <w:sz w:val="22"/>
          <w:szCs w:val="22"/>
        </w:rPr>
        <w:t xml:space="preserve"> Žabovřesky</w:t>
      </w:r>
    </w:p>
    <w:p w14:paraId="25A5AEA1" w14:textId="08A5B8AB" w:rsidR="001074A2" w:rsidRPr="006529AD" w:rsidRDefault="007262DB" w:rsidP="000526DC">
      <w:pPr>
        <w:tabs>
          <w:tab w:val="left" w:pos="851"/>
        </w:tabs>
        <w:spacing w:after="120"/>
        <w:rPr>
          <w:rFonts w:ascii="Arial" w:hAnsi="Arial" w:cs="Arial"/>
          <w:sz w:val="22"/>
          <w:szCs w:val="22"/>
        </w:rPr>
      </w:pPr>
      <w:r w:rsidRPr="006529AD">
        <w:rPr>
          <w:rFonts w:ascii="Arial" w:hAnsi="Arial" w:cs="Arial"/>
          <w:sz w:val="22"/>
          <w:szCs w:val="22"/>
        </w:rPr>
        <w:t>IČO:</w:t>
      </w:r>
      <w:r w:rsidRPr="006529AD">
        <w:rPr>
          <w:rFonts w:ascii="Arial" w:hAnsi="Arial" w:cs="Arial"/>
          <w:sz w:val="22"/>
          <w:szCs w:val="22"/>
        </w:rPr>
        <w:tab/>
      </w:r>
      <w:r w:rsidR="001A4D64">
        <w:rPr>
          <w:rFonts w:ascii="Arial" w:hAnsi="Arial" w:cs="Arial"/>
          <w:sz w:val="22"/>
          <w:szCs w:val="22"/>
        </w:rPr>
        <w:t>26260433</w:t>
      </w:r>
    </w:p>
    <w:p w14:paraId="26F09B09" w14:textId="31EACB3E" w:rsidR="00026239" w:rsidRDefault="00026239" w:rsidP="00A41929">
      <w:pPr>
        <w:spacing w:after="120" w:line="264" w:lineRule="auto"/>
        <w:jc w:val="both"/>
        <w:rPr>
          <w:rFonts w:ascii="Arial" w:hAnsi="Arial" w:cs="Arial"/>
          <w:sz w:val="22"/>
          <w:szCs w:val="22"/>
        </w:rPr>
      </w:pPr>
      <w:r w:rsidRPr="00E37A82">
        <w:rPr>
          <w:rFonts w:ascii="Arial" w:hAnsi="Arial" w:cs="Arial"/>
          <w:sz w:val="22"/>
          <w:szCs w:val="22"/>
        </w:rPr>
        <w:t xml:space="preserve">Tímto objednáváme u shora uvedeného poskytovatele zajištění </w:t>
      </w:r>
      <w:r>
        <w:rPr>
          <w:rFonts w:ascii="Arial" w:hAnsi="Arial" w:cs="Arial"/>
          <w:sz w:val="22"/>
          <w:szCs w:val="22"/>
        </w:rPr>
        <w:t xml:space="preserve">školení </w:t>
      </w:r>
      <w:r w:rsidR="001A4D64" w:rsidRPr="005E2249">
        <w:rPr>
          <w:rFonts w:ascii="Arial" w:hAnsi="Arial" w:cs="Arial"/>
          <w:b/>
          <w:bCs/>
          <w:sz w:val="22"/>
          <w:szCs w:val="22"/>
        </w:rPr>
        <w:t>Zákon o zadávání veřejných zakázek, prováděcí vyhlášky k zákonu</w:t>
      </w:r>
      <w:r w:rsidR="009D4D41">
        <w:rPr>
          <w:rFonts w:ascii="Arial" w:hAnsi="Arial" w:cs="Arial"/>
          <w:sz w:val="22"/>
          <w:szCs w:val="22"/>
        </w:rPr>
        <w:t xml:space="preserve"> </w:t>
      </w:r>
      <w:r w:rsidR="008A7987">
        <w:rPr>
          <w:rFonts w:ascii="Arial" w:hAnsi="Arial" w:cs="Arial"/>
          <w:sz w:val="22"/>
          <w:szCs w:val="22"/>
        </w:rPr>
        <w:t>pro</w:t>
      </w:r>
      <w:r w:rsidR="00651C5D">
        <w:rPr>
          <w:rFonts w:ascii="Arial" w:hAnsi="Arial" w:cs="Arial"/>
          <w:sz w:val="22"/>
          <w:szCs w:val="22"/>
        </w:rPr>
        <w:t xml:space="preserve"> zaměstnance Státního </w:t>
      </w:r>
      <w:r>
        <w:rPr>
          <w:rFonts w:ascii="Arial" w:hAnsi="Arial" w:cs="Arial"/>
          <w:sz w:val="22"/>
          <w:szCs w:val="22"/>
        </w:rPr>
        <w:t>pozemkového úřadu</w:t>
      </w:r>
      <w:r w:rsidR="00651C5D">
        <w:rPr>
          <w:rFonts w:ascii="Arial" w:hAnsi="Arial" w:cs="Arial"/>
          <w:sz w:val="22"/>
          <w:szCs w:val="22"/>
        </w:rPr>
        <w:t>.</w:t>
      </w:r>
      <w:r w:rsidR="00B02181">
        <w:rPr>
          <w:rFonts w:ascii="Arial" w:hAnsi="Arial" w:cs="Arial"/>
          <w:sz w:val="22"/>
          <w:szCs w:val="22"/>
        </w:rPr>
        <w:t xml:space="preserve"> </w:t>
      </w:r>
    </w:p>
    <w:p w14:paraId="5CEB8251" w14:textId="391F9B83" w:rsidR="00BC0B28" w:rsidRDefault="00BC0B28" w:rsidP="005E2249">
      <w:pPr>
        <w:spacing w:line="264" w:lineRule="auto"/>
        <w:jc w:val="both"/>
        <w:rPr>
          <w:rFonts w:ascii="Arial" w:hAnsi="Arial" w:cs="Arial"/>
          <w:sz w:val="22"/>
          <w:szCs w:val="22"/>
          <w:u w:val="single"/>
        </w:rPr>
      </w:pPr>
      <w:r w:rsidRPr="00BC0B28">
        <w:rPr>
          <w:rFonts w:ascii="Arial" w:hAnsi="Arial" w:cs="Arial"/>
          <w:sz w:val="22"/>
          <w:szCs w:val="22"/>
          <w:u w:val="single"/>
        </w:rPr>
        <w:t>Obsah:</w:t>
      </w:r>
    </w:p>
    <w:p w14:paraId="7B436BAD" w14:textId="3CDCC245" w:rsidR="00BC0B28" w:rsidRPr="00BC0B28" w:rsidRDefault="00BC0B28" w:rsidP="00434508">
      <w:pPr>
        <w:pStyle w:val="Default"/>
        <w:numPr>
          <w:ilvl w:val="0"/>
          <w:numId w:val="11"/>
        </w:numPr>
      </w:pPr>
      <w:r w:rsidRPr="00BC0B28">
        <w:rPr>
          <w:rFonts w:ascii="Arial" w:hAnsi="Arial" w:cs="Arial"/>
          <w:sz w:val="22"/>
          <w:szCs w:val="22"/>
        </w:rPr>
        <w:t xml:space="preserve">Informace o dosavadní i aktuální rozhodovací praxi soudů a ÚOHS s ohledem na nejčastěji zadávané veřejné zakázky SPÚ, </w:t>
      </w:r>
    </w:p>
    <w:p w14:paraId="5E11BD05" w14:textId="77777777" w:rsidR="00DF5854" w:rsidRDefault="00BC0B28" w:rsidP="00434508">
      <w:pPr>
        <w:pStyle w:val="Default"/>
        <w:numPr>
          <w:ilvl w:val="0"/>
          <w:numId w:val="11"/>
        </w:numPr>
        <w:spacing w:after="7"/>
        <w:rPr>
          <w:rFonts w:ascii="Arial" w:hAnsi="Arial" w:cs="Arial"/>
          <w:sz w:val="22"/>
          <w:szCs w:val="22"/>
        </w:rPr>
      </w:pPr>
      <w:r w:rsidRPr="00BC0B28">
        <w:rPr>
          <w:rFonts w:ascii="Arial" w:hAnsi="Arial" w:cs="Arial"/>
          <w:sz w:val="22"/>
          <w:szCs w:val="22"/>
        </w:rPr>
        <w:t xml:space="preserve">jak stanovit předpokládanou hodnotu VZ, </w:t>
      </w:r>
    </w:p>
    <w:p w14:paraId="14B11A94" w14:textId="3E3DA5E3" w:rsidR="00BC0B28" w:rsidRPr="00434508" w:rsidRDefault="00BC0B28" w:rsidP="00434508">
      <w:pPr>
        <w:pStyle w:val="Default"/>
        <w:numPr>
          <w:ilvl w:val="0"/>
          <w:numId w:val="11"/>
        </w:numPr>
        <w:spacing w:after="7"/>
        <w:rPr>
          <w:rFonts w:ascii="Arial" w:hAnsi="Arial" w:cs="Arial"/>
          <w:sz w:val="22"/>
          <w:szCs w:val="22"/>
        </w:rPr>
      </w:pPr>
      <w:r w:rsidRPr="00434508">
        <w:rPr>
          <w:rFonts w:ascii="Arial" w:hAnsi="Arial" w:cs="Arial"/>
          <w:sz w:val="22"/>
          <w:szCs w:val="22"/>
        </w:rPr>
        <w:t>jak nastavit kvalifikační předpoklady,</w:t>
      </w:r>
    </w:p>
    <w:p w14:paraId="49569097" w14:textId="77777777" w:rsidR="00BC0B28" w:rsidRDefault="00BC0B28" w:rsidP="00434508">
      <w:pPr>
        <w:pStyle w:val="Default"/>
        <w:numPr>
          <w:ilvl w:val="0"/>
          <w:numId w:val="11"/>
        </w:numPr>
        <w:spacing w:after="7"/>
        <w:rPr>
          <w:rFonts w:ascii="Arial" w:hAnsi="Arial" w:cs="Arial"/>
          <w:sz w:val="22"/>
          <w:szCs w:val="22"/>
        </w:rPr>
      </w:pPr>
      <w:r w:rsidRPr="00BC0B28">
        <w:rPr>
          <w:rFonts w:ascii="Arial" w:hAnsi="Arial" w:cs="Arial"/>
          <w:sz w:val="22"/>
          <w:szCs w:val="22"/>
        </w:rPr>
        <w:t xml:space="preserve">nejčastější chyby zadavatelů, </w:t>
      </w:r>
    </w:p>
    <w:p w14:paraId="72721F14" w14:textId="777928C1" w:rsidR="00BC0B28" w:rsidRPr="00D95D47" w:rsidRDefault="00BC0B28" w:rsidP="00D95D47">
      <w:pPr>
        <w:pStyle w:val="Default"/>
        <w:numPr>
          <w:ilvl w:val="0"/>
          <w:numId w:val="11"/>
        </w:numPr>
        <w:rPr>
          <w:rFonts w:ascii="Arial" w:hAnsi="Arial" w:cs="Arial"/>
          <w:sz w:val="22"/>
          <w:szCs w:val="22"/>
        </w:rPr>
      </w:pPr>
      <w:r w:rsidRPr="00D95D47">
        <w:rPr>
          <w:rFonts w:ascii="Arial" w:hAnsi="Arial" w:cs="Arial"/>
          <w:sz w:val="22"/>
          <w:szCs w:val="22"/>
        </w:rPr>
        <w:t>nepodstatné změny smlouvy</w:t>
      </w:r>
      <w:r w:rsidR="00DF5854" w:rsidRPr="00D95D47">
        <w:rPr>
          <w:rFonts w:ascii="Arial" w:hAnsi="Arial" w:cs="Arial"/>
          <w:sz w:val="22"/>
          <w:szCs w:val="22"/>
        </w:rPr>
        <w:t xml:space="preserve"> </w:t>
      </w:r>
      <w:r w:rsidR="00D95D47" w:rsidRPr="00D95D47">
        <w:rPr>
          <w:rFonts w:ascii="Arial" w:hAnsi="Arial" w:cs="Arial"/>
          <w:sz w:val="22"/>
          <w:szCs w:val="22"/>
        </w:rPr>
        <w:t>–</w:t>
      </w:r>
      <w:r w:rsidR="00DF5854" w:rsidRPr="00D95D47">
        <w:rPr>
          <w:rFonts w:ascii="Arial" w:hAnsi="Arial" w:cs="Arial"/>
          <w:sz w:val="22"/>
          <w:szCs w:val="22"/>
        </w:rPr>
        <w:t xml:space="preserve"> </w:t>
      </w:r>
      <w:r w:rsidR="00D95D47" w:rsidRPr="00D95D47">
        <w:rPr>
          <w:rFonts w:ascii="Arial" w:hAnsi="Arial" w:cs="Arial"/>
          <w:sz w:val="22"/>
          <w:szCs w:val="22"/>
        </w:rPr>
        <w:t>změna hodnoty závazku + změna termínů (kdy připustit, kdy ne)</w:t>
      </w:r>
      <w:r w:rsidRPr="00D95D47">
        <w:rPr>
          <w:rFonts w:ascii="Arial" w:hAnsi="Arial" w:cs="Arial"/>
          <w:sz w:val="22"/>
          <w:szCs w:val="22"/>
        </w:rPr>
        <w:t xml:space="preserve">, </w:t>
      </w:r>
    </w:p>
    <w:p w14:paraId="0DA4CD17" w14:textId="42D60178" w:rsidR="00BC0B28" w:rsidRDefault="00BC0B28" w:rsidP="00434508">
      <w:pPr>
        <w:pStyle w:val="Default"/>
        <w:numPr>
          <w:ilvl w:val="0"/>
          <w:numId w:val="11"/>
        </w:numPr>
        <w:spacing w:after="7"/>
        <w:rPr>
          <w:rFonts w:ascii="Arial" w:hAnsi="Arial" w:cs="Arial"/>
          <w:sz w:val="22"/>
          <w:szCs w:val="22"/>
        </w:rPr>
      </w:pPr>
      <w:r w:rsidRPr="00BC0B28">
        <w:rPr>
          <w:rFonts w:ascii="Arial" w:hAnsi="Arial" w:cs="Arial"/>
          <w:sz w:val="22"/>
          <w:szCs w:val="22"/>
        </w:rPr>
        <w:t>kvalitativní hodnocení</w:t>
      </w:r>
      <w:r w:rsidR="00D95D47">
        <w:rPr>
          <w:rFonts w:ascii="Arial" w:hAnsi="Arial" w:cs="Arial"/>
          <w:sz w:val="22"/>
          <w:szCs w:val="22"/>
        </w:rPr>
        <w:t xml:space="preserve"> </w:t>
      </w:r>
      <w:r w:rsidR="0008696C" w:rsidRPr="00E14D4A">
        <w:rPr>
          <w:rFonts w:ascii="Arial" w:hAnsi="Arial" w:cs="Arial"/>
          <w:sz w:val="22"/>
          <w:szCs w:val="22"/>
        </w:rPr>
        <w:t>–</w:t>
      </w:r>
      <w:r w:rsidR="00434508">
        <w:rPr>
          <w:rFonts w:ascii="Arial" w:hAnsi="Arial" w:cs="Arial"/>
          <w:sz w:val="22"/>
          <w:szCs w:val="22"/>
        </w:rPr>
        <w:t xml:space="preserve"> </w:t>
      </w:r>
      <w:r w:rsidRPr="00BC0B28">
        <w:rPr>
          <w:rFonts w:ascii="Arial" w:hAnsi="Arial" w:cs="Arial"/>
          <w:sz w:val="22"/>
          <w:szCs w:val="22"/>
        </w:rPr>
        <w:t xml:space="preserve">možnosti s ohledem na nejčastěji zadávané veřejné zakázky SPÚ, </w:t>
      </w:r>
    </w:p>
    <w:p w14:paraId="78C96FE1" w14:textId="3C8545C4" w:rsidR="00BC0B28" w:rsidRDefault="00BC0B28" w:rsidP="00434508">
      <w:pPr>
        <w:pStyle w:val="Default"/>
        <w:numPr>
          <w:ilvl w:val="0"/>
          <w:numId w:val="11"/>
        </w:numPr>
        <w:spacing w:after="7"/>
        <w:rPr>
          <w:rFonts w:ascii="Arial" w:hAnsi="Arial" w:cs="Arial"/>
          <w:sz w:val="22"/>
          <w:szCs w:val="22"/>
        </w:rPr>
      </w:pPr>
      <w:r w:rsidRPr="00BC0B28">
        <w:rPr>
          <w:rFonts w:ascii="Arial" w:hAnsi="Arial" w:cs="Arial"/>
          <w:sz w:val="22"/>
          <w:szCs w:val="22"/>
        </w:rPr>
        <w:t xml:space="preserve">základní a stručné info o DNS (jak se zahajuje, jakým způsobem se zařazují do DNS dodavatelé, zavedení DNS, posouzení kvalifikace v DNS, zahajování jednotlivých výzev, námitky, informace do VVZ atd.) </w:t>
      </w:r>
    </w:p>
    <w:p w14:paraId="20C2DEA5" w14:textId="326A3526" w:rsidR="00BC0B28" w:rsidRPr="00D95D47" w:rsidRDefault="00BC0B28" w:rsidP="00D95D47">
      <w:pPr>
        <w:pStyle w:val="Default"/>
        <w:numPr>
          <w:ilvl w:val="0"/>
          <w:numId w:val="11"/>
        </w:numPr>
        <w:rPr>
          <w:rFonts w:ascii="Arial" w:hAnsi="Arial" w:cs="Arial"/>
          <w:sz w:val="22"/>
          <w:szCs w:val="22"/>
        </w:rPr>
      </w:pPr>
      <w:r w:rsidRPr="00BC0B28">
        <w:rPr>
          <w:rFonts w:ascii="Arial" w:hAnsi="Arial" w:cs="Arial"/>
          <w:sz w:val="22"/>
          <w:szCs w:val="22"/>
        </w:rPr>
        <w:t xml:space="preserve">novela ZZVZ, </w:t>
      </w:r>
      <w:r w:rsidR="00D95D47" w:rsidRPr="00D95D47">
        <w:rPr>
          <w:rFonts w:ascii="Arial" w:hAnsi="Arial" w:cs="Arial"/>
          <w:sz w:val="22"/>
          <w:szCs w:val="22"/>
        </w:rPr>
        <w:t xml:space="preserve">vyhláška č. 345/2023 Sb. </w:t>
      </w:r>
    </w:p>
    <w:p w14:paraId="6B0F2C88" w14:textId="77777777" w:rsidR="00BC0B28" w:rsidRDefault="00BC0B28" w:rsidP="00434508">
      <w:pPr>
        <w:pStyle w:val="Default"/>
        <w:numPr>
          <w:ilvl w:val="0"/>
          <w:numId w:val="11"/>
        </w:numPr>
        <w:spacing w:after="7"/>
        <w:rPr>
          <w:rFonts w:ascii="Arial" w:hAnsi="Arial" w:cs="Arial"/>
          <w:sz w:val="22"/>
          <w:szCs w:val="22"/>
        </w:rPr>
      </w:pPr>
      <w:r w:rsidRPr="00BC0B28">
        <w:rPr>
          <w:rFonts w:ascii="Arial" w:hAnsi="Arial" w:cs="Arial"/>
          <w:sz w:val="22"/>
          <w:szCs w:val="22"/>
        </w:rPr>
        <w:t xml:space="preserve">zodpovídání dotazů ke konkrétním veřejným zakázkám. </w:t>
      </w:r>
    </w:p>
    <w:p w14:paraId="18C8CEC7" w14:textId="1FEB7614" w:rsidR="00BC0B28" w:rsidRPr="00BC0B28" w:rsidRDefault="00BC0B28" w:rsidP="00434508">
      <w:pPr>
        <w:pStyle w:val="Default"/>
        <w:numPr>
          <w:ilvl w:val="0"/>
          <w:numId w:val="11"/>
        </w:numPr>
        <w:spacing w:after="120"/>
        <w:rPr>
          <w:rFonts w:ascii="Arial" w:hAnsi="Arial" w:cs="Arial"/>
          <w:sz w:val="22"/>
          <w:szCs w:val="22"/>
        </w:rPr>
      </w:pPr>
      <w:r w:rsidRPr="00BC0B28">
        <w:rPr>
          <w:rFonts w:ascii="Arial" w:hAnsi="Arial" w:cs="Arial"/>
          <w:sz w:val="22"/>
          <w:szCs w:val="22"/>
        </w:rPr>
        <w:t xml:space="preserve">školení by mělo zohledňovat oblast nejčastěji zadávaných veřejných zakázek SPÚ tzn. stavební práce </w:t>
      </w:r>
      <w:r w:rsidR="005E2249" w:rsidRPr="00E14D4A">
        <w:rPr>
          <w:rFonts w:ascii="Arial" w:hAnsi="Arial" w:cs="Arial"/>
          <w:sz w:val="22"/>
          <w:szCs w:val="22"/>
        </w:rPr>
        <w:t>–</w:t>
      </w:r>
      <w:r w:rsidRPr="00BC0B28">
        <w:rPr>
          <w:rFonts w:ascii="Arial" w:hAnsi="Arial" w:cs="Arial"/>
          <w:sz w:val="22"/>
          <w:szCs w:val="22"/>
        </w:rPr>
        <w:t xml:space="preserve"> výstavba polních cest, služby </w:t>
      </w:r>
      <w:r w:rsidR="005E2249" w:rsidRPr="00E14D4A">
        <w:rPr>
          <w:rFonts w:ascii="Arial" w:hAnsi="Arial" w:cs="Arial"/>
          <w:sz w:val="22"/>
          <w:szCs w:val="22"/>
        </w:rPr>
        <w:t>–</w:t>
      </w:r>
      <w:r w:rsidRPr="00BC0B28">
        <w:rPr>
          <w:rFonts w:ascii="Arial" w:hAnsi="Arial" w:cs="Arial"/>
          <w:sz w:val="22"/>
          <w:szCs w:val="22"/>
        </w:rPr>
        <w:t xml:space="preserve"> výsadba + pozemkové úpravy</w:t>
      </w:r>
      <w:r w:rsidR="00D95D47">
        <w:rPr>
          <w:rFonts w:ascii="Arial" w:hAnsi="Arial" w:cs="Arial"/>
          <w:sz w:val="22"/>
          <w:szCs w:val="22"/>
        </w:rPr>
        <w:t>..</w:t>
      </w:r>
      <w:r w:rsidR="005E2249">
        <w:rPr>
          <w:rFonts w:ascii="Arial" w:hAnsi="Arial" w:cs="Arial"/>
          <w:sz w:val="22"/>
          <w:szCs w:val="22"/>
        </w:rPr>
        <w:t>.</w:t>
      </w:r>
    </w:p>
    <w:p w14:paraId="6169E8C7" w14:textId="47332ACD" w:rsidR="008A7987" w:rsidRPr="002E0940" w:rsidRDefault="008A7987" w:rsidP="00E12CC3">
      <w:pPr>
        <w:spacing w:after="120"/>
        <w:jc w:val="both"/>
        <w:rPr>
          <w:rFonts w:ascii="Arial" w:hAnsi="Arial" w:cs="Arial"/>
          <w:sz w:val="22"/>
          <w:szCs w:val="22"/>
        </w:rPr>
      </w:pPr>
      <w:r w:rsidRPr="002E0940">
        <w:rPr>
          <w:rFonts w:ascii="Arial" w:hAnsi="Arial" w:cs="Arial"/>
          <w:sz w:val="22"/>
          <w:szCs w:val="22"/>
          <w:u w:val="single"/>
        </w:rPr>
        <w:t>Cíl vzdělávací akce</w:t>
      </w:r>
      <w:r w:rsidRPr="002E0940">
        <w:rPr>
          <w:rFonts w:ascii="Arial" w:hAnsi="Arial" w:cs="Arial"/>
          <w:sz w:val="22"/>
          <w:szCs w:val="22"/>
        </w:rPr>
        <w:t>:</w:t>
      </w:r>
      <w:r w:rsidR="00A21B7E" w:rsidRPr="002E0940">
        <w:rPr>
          <w:rFonts w:ascii="Arial" w:hAnsi="Arial" w:cs="Arial"/>
          <w:sz w:val="22"/>
          <w:szCs w:val="22"/>
        </w:rPr>
        <w:t xml:space="preserve"> </w:t>
      </w:r>
      <w:r w:rsidR="005E2249">
        <w:rPr>
          <w:rFonts w:ascii="Arial" w:hAnsi="Arial" w:cs="Arial"/>
          <w:sz w:val="22"/>
          <w:szCs w:val="22"/>
        </w:rPr>
        <w:t>získání znalostí právních předpisů souvisejících se zadáváním veřejných zakázek</w:t>
      </w:r>
    </w:p>
    <w:p w14:paraId="37140D4F" w14:textId="39769EF3" w:rsidR="008A7987" w:rsidRPr="002E0940" w:rsidRDefault="008A7987" w:rsidP="00E12CC3">
      <w:pPr>
        <w:spacing w:before="60" w:after="120"/>
        <w:jc w:val="both"/>
        <w:rPr>
          <w:rFonts w:ascii="Arial" w:hAnsi="Arial" w:cs="Arial"/>
          <w:sz w:val="22"/>
          <w:szCs w:val="22"/>
        </w:rPr>
      </w:pPr>
      <w:r w:rsidRPr="002E0940">
        <w:rPr>
          <w:rFonts w:ascii="Arial" w:hAnsi="Arial" w:cs="Arial"/>
          <w:sz w:val="22"/>
          <w:szCs w:val="22"/>
          <w:u w:val="single"/>
        </w:rPr>
        <w:t>Forma vzdělávac</w:t>
      </w:r>
      <w:r w:rsidR="0003588D">
        <w:rPr>
          <w:rFonts w:ascii="Arial" w:hAnsi="Arial" w:cs="Arial"/>
          <w:sz w:val="22"/>
          <w:szCs w:val="22"/>
          <w:u w:val="single"/>
        </w:rPr>
        <w:t>ích</w:t>
      </w:r>
      <w:r w:rsidRPr="002E0940">
        <w:rPr>
          <w:rFonts w:ascii="Arial" w:hAnsi="Arial" w:cs="Arial"/>
          <w:sz w:val="22"/>
          <w:szCs w:val="22"/>
          <w:u w:val="single"/>
        </w:rPr>
        <w:t xml:space="preserve"> akc</w:t>
      </w:r>
      <w:r w:rsidR="0003588D">
        <w:rPr>
          <w:rFonts w:ascii="Arial" w:hAnsi="Arial" w:cs="Arial"/>
          <w:sz w:val="22"/>
          <w:szCs w:val="22"/>
          <w:u w:val="single"/>
        </w:rPr>
        <w:t>í</w:t>
      </w:r>
      <w:r w:rsidRPr="002E0940">
        <w:rPr>
          <w:rFonts w:ascii="Arial" w:hAnsi="Arial" w:cs="Arial"/>
          <w:sz w:val="22"/>
          <w:szCs w:val="22"/>
        </w:rPr>
        <w:t>:</w:t>
      </w:r>
      <w:r w:rsidR="00A21B7E" w:rsidRPr="002E0940">
        <w:rPr>
          <w:rFonts w:ascii="Arial" w:hAnsi="Arial" w:cs="Arial"/>
          <w:sz w:val="22"/>
          <w:szCs w:val="22"/>
        </w:rPr>
        <w:t xml:space="preserve"> </w:t>
      </w:r>
      <w:r w:rsidR="00D95D47">
        <w:rPr>
          <w:rFonts w:ascii="Arial" w:hAnsi="Arial" w:cs="Arial"/>
          <w:sz w:val="22"/>
          <w:szCs w:val="22"/>
        </w:rPr>
        <w:t>2</w:t>
      </w:r>
      <w:r w:rsidR="005E2249">
        <w:rPr>
          <w:rFonts w:ascii="Arial" w:hAnsi="Arial" w:cs="Arial"/>
          <w:sz w:val="22"/>
          <w:szCs w:val="22"/>
        </w:rPr>
        <w:t>x on line</w:t>
      </w:r>
      <w:r w:rsidR="00434508">
        <w:rPr>
          <w:rFonts w:ascii="Arial" w:hAnsi="Arial" w:cs="Arial"/>
          <w:sz w:val="22"/>
          <w:szCs w:val="22"/>
        </w:rPr>
        <w:t xml:space="preserve"> přes MS Teams</w:t>
      </w:r>
    </w:p>
    <w:p w14:paraId="509943E7" w14:textId="11B73BAF" w:rsidR="0003588D" w:rsidRPr="002E0940" w:rsidRDefault="00861B95" w:rsidP="005E2249">
      <w:pPr>
        <w:spacing w:before="60" w:after="120"/>
        <w:jc w:val="both"/>
        <w:rPr>
          <w:rFonts w:ascii="Arial" w:hAnsi="Arial" w:cs="Arial"/>
          <w:sz w:val="22"/>
          <w:szCs w:val="22"/>
        </w:rPr>
      </w:pPr>
      <w:r w:rsidRPr="00861B95">
        <w:rPr>
          <w:rFonts w:ascii="Arial" w:hAnsi="Arial" w:cs="Arial"/>
          <w:sz w:val="22"/>
          <w:szCs w:val="22"/>
          <w:u w:val="single"/>
        </w:rPr>
        <w:t>Celkový počet účastníků</w:t>
      </w:r>
      <w:r>
        <w:rPr>
          <w:rFonts w:ascii="Arial" w:hAnsi="Arial" w:cs="Arial"/>
          <w:sz w:val="22"/>
          <w:szCs w:val="22"/>
        </w:rPr>
        <w:t xml:space="preserve">: </w:t>
      </w:r>
      <w:r w:rsidR="005E2249">
        <w:rPr>
          <w:rFonts w:ascii="Arial" w:hAnsi="Arial" w:cs="Arial"/>
          <w:sz w:val="22"/>
          <w:szCs w:val="22"/>
        </w:rPr>
        <w:t xml:space="preserve">cca </w:t>
      </w:r>
      <w:r w:rsidR="00D95D47">
        <w:rPr>
          <w:rFonts w:ascii="Arial" w:hAnsi="Arial" w:cs="Arial"/>
          <w:sz w:val="22"/>
          <w:szCs w:val="22"/>
        </w:rPr>
        <w:t>67</w:t>
      </w:r>
    </w:p>
    <w:p w14:paraId="247AD465" w14:textId="6BA944AB" w:rsidR="008A7987" w:rsidRPr="002E0940" w:rsidRDefault="008A7987" w:rsidP="00A41929">
      <w:pPr>
        <w:spacing w:before="60" w:after="120"/>
        <w:jc w:val="both"/>
        <w:rPr>
          <w:rFonts w:ascii="Arial" w:hAnsi="Arial" w:cs="Arial"/>
          <w:sz w:val="22"/>
          <w:szCs w:val="22"/>
        </w:rPr>
      </w:pPr>
      <w:r w:rsidRPr="002E0940">
        <w:rPr>
          <w:rFonts w:ascii="Arial" w:hAnsi="Arial" w:cs="Arial"/>
          <w:sz w:val="22"/>
          <w:szCs w:val="22"/>
          <w:u w:val="single"/>
        </w:rPr>
        <w:t>Časová dotace 1 vzdělávací akce</w:t>
      </w:r>
      <w:r w:rsidRPr="002E0940">
        <w:rPr>
          <w:rFonts w:ascii="Arial" w:hAnsi="Arial" w:cs="Arial"/>
          <w:sz w:val="22"/>
          <w:szCs w:val="22"/>
        </w:rPr>
        <w:t xml:space="preserve">: </w:t>
      </w:r>
      <w:r w:rsidR="000B3DE3">
        <w:rPr>
          <w:rFonts w:ascii="Arial" w:hAnsi="Arial" w:cs="Arial"/>
          <w:sz w:val="22"/>
          <w:szCs w:val="22"/>
        </w:rPr>
        <w:t>1 den (</w:t>
      </w:r>
      <w:r w:rsidR="005E2249">
        <w:rPr>
          <w:rFonts w:ascii="Arial" w:hAnsi="Arial" w:cs="Arial"/>
          <w:sz w:val="22"/>
          <w:szCs w:val="22"/>
        </w:rPr>
        <w:t>8</w:t>
      </w:r>
      <w:r w:rsidR="0025783E">
        <w:rPr>
          <w:rFonts w:ascii="Arial" w:hAnsi="Arial" w:cs="Arial"/>
          <w:sz w:val="22"/>
          <w:szCs w:val="22"/>
        </w:rPr>
        <w:t xml:space="preserve"> výukových hodin</w:t>
      </w:r>
      <w:r w:rsidRPr="002E0940">
        <w:rPr>
          <w:rFonts w:ascii="Arial" w:hAnsi="Arial" w:cs="Arial"/>
          <w:sz w:val="22"/>
          <w:szCs w:val="22"/>
        </w:rPr>
        <w:t>, 1 výuková hodina = 45 minut)</w:t>
      </w:r>
    </w:p>
    <w:p w14:paraId="3AAF06CE" w14:textId="5813295D" w:rsidR="00E12CC3" w:rsidRDefault="00DB0B81" w:rsidP="00E12CC3">
      <w:pPr>
        <w:spacing w:before="60" w:after="120"/>
        <w:jc w:val="both"/>
        <w:rPr>
          <w:rFonts w:ascii="Arial" w:hAnsi="Arial" w:cs="Arial"/>
          <w:sz w:val="22"/>
          <w:szCs w:val="22"/>
        </w:rPr>
      </w:pPr>
      <w:r w:rsidRPr="002E0940">
        <w:rPr>
          <w:rFonts w:ascii="Arial" w:hAnsi="Arial" w:cs="Arial"/>
          <w:sz w:val="22"/>
          <w:szCs w:val="22"/>
          <w:u w:val="single"/>
        </w:rPr>
        <w:t xml:space="preserve">Termín </w:t>
      </w:r>
      <w:r w:rsidR="00676770">
        <w:rPr>
          <w:rFonts w:ascii="Arial" w:hAnsi="Arial" w:cs="Arial"/>
          <w:sz w:val="22"/>
          <w:szCs w:val="22"/>
          <w:u w:val="single"/>
        </w:rPr>
        <w:t xml:space="preserve">a </w:t>
      </w:r>
      <w:r w:rsidR="001279DC">
        <w:rPr>
          <w:rFonts w:ascii="Arial" w:hAnsi="Arial" w:cs="Arial"/>
          <w:sz w:val="22"/>
          <w:szCs w:val="22"/>
          <w:u w:val="single"/>
        </w:rPr>
        <w:t>místo</w:t>
      </w:r>
      <w:r w:rsidR="00676770">
        <w:rPr>
          <w:rFonts w:ascii="Arial" w:hAnsi="Arial" w:cs="Arial"/>
          <w:sz w:val="22"/>
          <w:szCs w:val="22"/>
          <w:u w:val="single"/>
        </w:rPr>
        <w:t xml:space="preserve"> </w:t>
      </w:r>
      <w:r w:rsidRPr="002E0940">
        <w:rPr>
          <w:rFonts w:ascii="Arial" w:hAnsi="Arial" w:cs="Arial"/>
          <w:sz w:val="22"/>
          <w:szCs w:val="22"/>
          <w:u w:val="single"/>
        </w:rPr>
        <w:t>konání</w:t>
      </w:r>
      <w:r w:rsidR="008A7987" w:rsidRPr="002E0940">
        <w:rPr>
          <w:rFonts w:ascii="Arial" w:hAnsi="Arial" w:cs="Arial"/>
          <w:sz w:val="22"/>
          <w:szCs w:val="22"/>
        </w:rPr>
        <w:t>:</w:t>
      </w:r>
      <w:r w:rsidR="00A21B7E" w:rsidRPr="002E0940">
        <w:rPr>
          <w:rFonts w:ascii="Arial" w:hAnsi="Arial" w:cs="Arial"/>
          <w:sz w:val="22"/>
          <w:szCs w:val="22"/>
        </w:rPr>
        <w:t xml:space="preserve"> </w:t>
      </w:r>
      <w:r w:rsidR="00D95D47">
        <w:rPr>
          <w:rFonts w:ascii="Arial" w:hAnsi="Arial" w:cs="Arial"/>
          <w:sz w:val="22"/>
          <w:szCs w:val="22"/>
        </w:rPr>
        <w:t>září</w:t>
      </w:r>
      <w:r w:rsidR="0008696C" w:rsidRPr="00E14D4A">
        <w:rPr>
          <w:rFonts w:ascii="Arial" w:hAnsi="Arial" w:cs="Arial"/>
          <w:sz w:val="22"/>
          <w:szCs w:val="22"/>
        </w:rPr>
        <w:t>–</w:t>
      </w:r>
      <w:r w:rsidR="00D95D47">
        <w:rPr>
          <w:rFonts w:ascii="Arial" w:hAnsi="Arial" w:cs="Arial"/>
          <w:sz w:val="22"/>
          <w:szCs w:val="22"/>
        </w:rPr>
        <w:t>říjen</w:t>
      </w:r>
      <w:r w:rsidR="009568FD" w:rsidRPr="00576AB9">
        <w:rPr>
          <w:rFonts w:ascii="Arial" w:hAnsi="Arial" w:cs="Arial"/>
          <w:sz w:val="22"/>
          <w:szCs w:val="22"/>
        </w:rPr>
        <w:t xml:space="preserve"> 202</w:t>
      </w:r>
      <w:r w:rsidR="00D95D47">
        <w:rPr>
          <w:rFonts w:ascii="Arial" w:hAnsi="Arial" w:cs="Arial"/>
          <w:sz w:val="22"/>
          <w:szCs w:val="22"/>
        </w:rPr>
        <w:t>4</w:t>
      </w:r>
    </w:p>
    <w:p w14:paraId="0862BCFD" w14:textId="6639B084" w:rsidR="00434508" w:rsidRPr="00434508" w:rsidRDefault="00434508" w:rsidP="00434508">
      <w:pPr>
        <w:pStyle w:val="Default"/>
        <w:spacing w:after="120"/>
        <w:rPr>
          <w:rFonts w:ascii="Arial" w:hAnsi="Arial" w:cs="Arial"/>
          <w:sz w:val="22"/>
          <w:szCs w:val="22"/>
          <w:u w:val="single"/>
        </w:rPr>
      </w:pPr>
      <w:r w:rsidRPr="00434508">
        <w:rPr>
          <w:rFonts w:ascii="Arial" w:hAnsi="Arial" w:cs="Arial"/>
          <w:sz w:val="22"/>
          <w:szCs w:val="22"/>
          <w:u w:val="single"/>
        </w:rPr>
        <w:lastRenderedPageBreak/>
        <w:t>Cena za školení zahrnuje</w:t>
      </w:r>
      <w:r w:rsidRPr="004A6E1B">
        <w:rPr>
          <w:rFonts w:ascii="Arial" w:hAnsi="Arial" w:cs="Arial"/>
          <w:sz w:val="22"/>
          <w:szCs w:val="22"/>
        </w:rPr>
        <w:t xml:space="preserve">: </w:t>
      </w:r>
      <w:r w:rsidR="004A6E1B">
        <w:rPr>
          <w:rFonts w:ascii="Arial" w:hAnsi="Arial" w:cs="Arial"/>
          <w:sz w:val="22"/>
          <w:szCs w:val="22"/>
        </w:rPr>
        <w:t>p</w:t>
      </w:r>
      <w:r w:rsidRPr="00434508">
        <w:rPr>
          <w:rFonts w:ascii="Arial" w:hAnsi="Arial" w:cs="Arial"/>
          <w:sz w:val="22"/>
          <w:szCs w:val="22"/>
        </w:rPr>
        <w:t>řípravu školení</w:t>
      </w:r>
      <w:r>
        <w:rPr>
          <w:rFonts w:ascii="Arial" w:hAnsi="Arial" w:cs="Arial"/>
          <w:sz w:val="22"/>
          <w:szCs w:val="22"/>
        </w:rPr>
        <w:t>, p</w:t>
      </w:r>
      <w:r w:rsidRPr="00434508">
        <w:rPr>
          <w:rFonts w:ascii="Arial" w:hAnsi="Arial" w:cs="Arial"/>
          <w:sz w:val="22"/>
          <w:szCs w:val="22"/>
        </w:rPr>
        <w:t xml:space="preserve">řípravu materiálů a podkladů pro účastníky – zaslání předem v el. </w:t>
      </w:r>
      <w:r>
        <w:rPr>
          <w:rFonts w:ascii="Arial" w:hAnsi="Arial" w:cs="Arial"/>
          <w:sz w:val="22"/>
          <w:szCs w:val="22"/>
        </w:rPr>
        <w:t>p</w:t>
      </w:r>
      <w:r w:rsidRPr="00434508">
        <w:rPr>
          <w:rFonts w:ascii="Arial" w:hAnsi="Arial" w:cs="Arial"/>
          <w:sz w:val="22"/>
          <w:szCs w:val="22"/>
        </w:rPr>
        <w:t>odobě</w:t>
      </w:r>
      <w:r>
        <w:rPr>
          <w:rFonts w:ascii="Arial" w:hAnsi="Arial" w:cs="Arial"/>
          <w:sz w:val="22"/>
          <w:szCs w:val="22"/>
        </w:rPr>
        <w:t>, z</w:t>
      </w:r>
      <w:r w:rsidRPr="00434508">
        <w:rPr>
          <w:rFonts w:ascii="Arial" w:hAnsi="Arial" w:cs="Arial"/>
          <w:sz w:val="22"/>
          <w:szCs w:val="22"/>
        </w:rPr>
        <w:t>ajištění pozvánky v rámci MS Teams</w:t>
      </w:r>
      <w:r>
        <w:rPr>
          <w:rFonts w:ascii="Arial" w:hAnsi="Arial" w:cs="Arial"/>
          <w:sz w:val="22"/>
          <w:szCs w:val="22"/>
        </w:rPr>
        <w:t>, z</w:t>
      </w:r>
      <w:r w:rsidRPr="00434508">
        <w:rPr>
          <w:rFonts w:ascii="Arial" w:hAnsi="Arial" w:cs="Arial"/>
          <w:sz w:val="22"/>
          <w:szCs w:val="22"/>
        </w:rPr>
        <w:t xml:space="preserve">ajištění </w:t>
      </w:r>
      <w:r w:rsidR="004A6E1B">
        <w:rPr>
          <w:rFonts w:ascii="Arial" w:hAnsi="Arial" w:cs="Arial"/>
          <w:sz w:val="22"/>
          <w:szCs w:val="22"/>
        </w:rPr>
        <w:t xml:space="preserve">elektronického </w:t>
      </w:r>
      <w:r w:rsidRPr="00434508">
        <w:rPr>
          <w:rFonts w:ascii="Arial" w:hAnsi="Arial" w:cs="Arial"/>
          <w:sz w:val="22"/>
          <w:szCs w:val="22"/>
        </w:rPr>
        <w:t>záznamu ze školení</w:t>
      </w:r>
      <w:r>
        <w:rPr>
          <w:rFonts w:ascii="Arial" w:hAnsi="Arial" w:cs="Arial"/>
          <w:sz w:val="22"/>
          <w:szCs w:val="22"/>
        </w:rPr>
        <w:t>, n</w:t>
      </w:r>
      <w:r w:rsidRPr="00434508">
        <w:rPr>
          <w:rFonts w:ascii="Arial" w:hAnsi="Arial" w:cs="Arial"/>
          <w:sz w:val="22"/>
          <w:szCs w:val="22"/>
        </w:rPr>
        <w:t>áklady na lektora vč. odborné přípravy</w:t>
      </w:r>
      <w:r>
        <w:rPr>
          <w:rFonts w:ascii="Arial" w:hAnsi="Arial" w:cs="Arial"/>
          <w:sz w:val="22"/>
          <w:szCs w:val="22"/>
        </w:rPr>
        <w:t>, v</w:t>
      </w:r>
      <w:r w:rsidRPr="00434508">
        <w:rPr>
          <w:rFonts w:ascii="Arial" w:hAnsi="Arial" w:cs="Arial"/>
          <w:sz w:val="22"/>
          <w:szCs w:val="22"/>
        </w:rPr>
        <w:t>ystavení osvědčení pro účastníky školení a zaslání v el. podobě dle pokynů objednatele</w:t>
      </w:r>
      <w:r w:rsidR="00354605">
        <w:rPr>
          <w:rFonts w:ascii="Arial" w:hAnsi="Arial" w:cs="Arial"/>
          <w:sz w:val="22"/>
          <w:szCs w:val="22"/>
        </w:rPr>
        <w:t xml:space="preserve"> včetně prezenční listiny.</w:t>
      </w:r>
    </w:p>
    <w:p w14:paraId="7D0627A0" w14:textId="16DE33B7" w:rsidR="00847727" w:rsidRPr="00E12CC3" w:rsidRDefault="00847727" w:rsidP="00E12CC3">
      <w:pPr>
        <w:spacing w:before="60" w:after="120"/>
        <w:jc w:val="both"/>
        <w:rPr>
          <w:rFonts w:ascii="Arial" w:hAnsi="Arial" w:cs="Arial"/>
          <w:sz w:val="22"/>
          <w:szCs w:val="22"/>
        </w:rPr>
      </w:pPr>
      <w:r w:rsidRPr="006C72F4">
        <w:rPr>
          <w:rFonts w:ascii="Arial" w:hAnsi="Arial" w:cs="Arial"/>
          <w:b/>
          <w:sz w:val="22"/>
          <w:szCs w:val="22"/>
        </w:rPr>
        <w:t xml:space="preserve">Cena za školení činí </w:t>
      </w:r>
      <w:r w:rsidR="005E2249">
        <w:rPr>
          <w:rFonts w:ascii="Arial" w:hAnsi="Arial" w:cs="Arial"/>
          <w:b/>
          <w:sz w:val="22"/>
          <w:szCs w:val="22"/>
        </w:rPr>
        <w:t>25</w:t>
      </w:r>
      <w:r w:rsidR="000B3DE3" w:rsidRPr="006C72F4">
        <w:rPr>
          <w:rFonts w:ascii="Arial" w:hAnsi="Arial" w:cs="Arial"/>
          <w:b/>
          <w:sz w:val="22"/>
          <w:szCs w:val="22"/>
        </w:rPr>
        <w:t xml:space="preserve"> </w:t>
      </w:r>
      <w:r w:rsidR="00D95D47">
        <w:rPr>
          <w:rFonts w:ascii="Arial" w:hAnsi="Arial" w:cs="Arial"/>
          <w:b/>
          <w:sz w:val="22"/>
          <w:szCs w:val="22"/>
        </w:rPr>
        <w:t>9</w:t>
      </w:r>
      <w:r w:rsidR="000B3DE3" w:rsidRPr="006C72F4">
        <w:rPr>
          <w:rFonts w:ascii="Arial" w:hAnsi="Arial" w:cs="Arial"/>
          <w:b/>
          <w:sz w:val="22"/>
          <w:szCs w:val="22"/>
        </w:rPr>
        <w:t>0</w:t>
      </w:r>
      <w:r w:rsidR="00A41929">
        <w:rPr>
          <w:rFonts w:ascii="Arial" w:hAnsi="Arial" w:cs="Arial"/>
          <w:b/>
          <w:sz w:val="22"/>
          <w:szCs w:val="22"/>
        </w:rPr>
        <w:t>0</w:t>
      </w:r>
      <w:r w:rsidRPr="006C72F4">
        <w:rPr>
          <w:rFonts w:ascii="Arial" w:hAnsi="Arial" w:cs="Arial"/>
          <w:b/>
          <w:sz w:val="22"/>
          <w:szCs w:val="22"/>
        </w:rPr>
        <w:t xml:space="preserve"> Kč bez DPH tj.</w:t>
      </w:r>
      <w:r w:rsidR="0003588D">
        <w:rPr>
          <w:rFonts w:ascii="Arial" w:hAnsi="Arial" w:cs="Arial"/>
          <w:b/>
          <w:sz w:val="22"/>
          <w:szCs w:val="22"/>
        </w:rPr>
        <w:t xml:space="preserve"> </w:t>
      </w:r>
      <w:r w:rsidR="005E2249">
        <w:rPr>
          <w:rFonts w:ascii="Arial" w:hAnsi="Arial" w:cs="Arial"/>
          <w:b/>
          <w:sz w:val="22"/>
          <w:szCs w:val="22"/>
        </w:rPr>
        <w:t>3</w:t>
      </w:r>
      <w:r w:rsidR="0008696C">
        <w:rPr>
          <w:rFonts w:ascii="Arial" w:hAnsi="Arial" w:cs="Arial"/>
          <w:b/>
          <w:sz w:val="22"/>
          <w:szCs w:val="22"/>
        </w:rPr>
        <w:t>1</w:t>
      </w:r>
      <w:r w:rsidR="005E2249">
        <w:rPr>
          <w:rFonts w:ascii="Arial" w:hAnsi="Arial" w:cs="Arial"/>
          <w:b/>
          <w:sz w:val="22"/>
          <w:szCs w:val="22"/>
        </w:rPr>
        <w:t xml:space="preserve"> </w:t>
      </w:r>
      <w:r w:rsidR="0008696C">
        <w:rPr>
          <w:rFonts w:ascii="Arial" w:hAnsi="Arial" w:cs="Arial"/>
          <w:b/>
          <w:sz w:val="22"/>
          <w:szCs w:val="22"/>
        </w:rPr>
        <w:t>339</w:t>
      </w:r>
      <w:r w:rsidRPr="006C72F4">
        <w:rPr>
          <w:rFonts w:ascii="Arial" w:hAnsi="Arial" w:cs="Arial"/>
          <w:b/>
          <w:sz w:val="22"/>
          <w:szCs w:val="22"/>
        </w:rPr>
        <w:t xml:space="preserve"> Kč s DPH.</w:t>
      </w:r>
    </w:p>
    <w:p w14:paraId="702B313D" w14:textId="2FFE02C6" w:rsidR="00A92D25" w:rsidRDefault="00DB0B81" w:rsidP="00E12CC3">
      <w:pPr>
        <w:spacing w:after="120" w:line="264" w:lineRule="auto"/>
        <w:jc w:val="both"/>
        <w:rPr>
          <w:rFonts w:ascii="Arial" w:hAnsi="Arial" w:cs="Arial"/>
          <w:b/>
          <w:sz w:val="22"/>
          <w:szCs w:val="22"/>
        </w:rPr>
      </w:pPr>
      <w:r>
        <w:rPr>
          <w:rFonts w:ascii="Arial" w:hAnsi="Arial" w:cs="Arial"/>
          <w:b/>
          <w:sz w:val="22"/>
          <w:szCs w:val="22"/>
        </w:rPr>
        <w:t xml:space="preserve">Celková cena za poskytnuté služby činí </w:t>
      </w:r>
      <w:r w:rsidR="0008696C">
        <w:rPr>
          <w:rFonts w:ascii="Arial" w:hAnsi="Arial" w:cs="Arial"/>
          <w:b/>
          <w:sz w:val="22"/>
          <w:szCs w:val="22"/>
        </w:rPr>
        <w:t>51 800</w:t>
      </w:r>
      <w:r w:rsidR="00250B3A" w:rsidRPr="0062074C">
        <w:rPr>
          <w:rFonts w:ascii="Arial" w:hAnsi="Arial" w:cs="Arial"/>
          <w:b/>
          <w:sz w:val="22"/>
          <w:szCs w:val="22"/>
        </w:rPr>
        <w:t xml:space="preserve"> </w:t>
      </w:r>
      <w:r w:rsidRPr="0062074C">
        <w:rPr>
          <w:rFonts w:ascii="Arial" w:hAnsi="Arial" w:cs="Arial"/>
          <w:b/>
          <w:sz w:val="22"/>
          <w:szCs w:val="22"/>
        </w:rPr>
        <w:t xml:space="preserve">Kč bez DPH tj.  </w:t>
      </w:r>
      <w:r w:rsidR="0008696C">
        <w:rPr>
          <w:rFonts w:ascii="Arial" w:hAnsi="Arial" w:cs="Arial"/>
          <w:b/>
          <w:sz w:val="22"/>
          <w:szCs w:val="22"/>
        </w:rPr>
        <w:t>62 678</w:t>
      </w:r>
      <w:r w:rsidR="00A41929">
        <w:rPr>
          <w:rFonts w:ascii="Arial" w:hAnsi="Arial" w:cs="Arial"/>
          <w:b/>
          <w:sz w:val="22"/>
          <w:szCs w:val="22"/>
        </w:rPr>
        <w:t xml:space="preserve"> </w:t>
      </w:r>
      <w:r w:rsidRPr="0062074C">
        <w:rPr>
          <w:rFonts w:ascii="Arial" w:hAnsi="Arial" w:cs="Arial"/>
          <w:b/>
          <w:sz w:val="22"/>
          <w:szCs w:val="22"/>
        </w:rPr>
        <w:t>Kč s DPH</w:t>
      </w:r>
      <w:r w:rsidRPr="0062074C">
        <w:rPr>
          <w:rFonts w:ascii="Arial" w:hAnsi="Arial" w:cs="Arial"/>
          <w:sz w:val="22"/>
          <w:szCs w:val="22"/>
        </w:rPr>
        <w:t>.</w:t>
      </w:r>
      <w:r>
        <w:rPr>
          <w:rFonts w:ascii="Arial" w:hAnsi="Arial" w:cs="Arial"/>
          <w:b/>
          <w:sz w:val="22"/>
          <w:szCs w:val="22"/>
        </w:rPr>
        <w:t xml:space="preserve"> </w:t>
      </w:r>
      <w:r w:rsidR="00A92D25" w:rsidRPr="009760AD">
        <w:rPr>
          <w:rFonts w:ascii="Arial" w:hAnsi="Arial" w:cs="Arial"/>
          <w:b/>
          <w:sz w:val="22"/>
          <w:szCs w:val="22"/>
        </w:rPr>
        <w:t>Cena je konečná, nejvýše přípustná a obsahuje veškeré náklady spojené s realizací předmětu plnění.</w:t>
      </w:r>
    </w:p>
    <w:p w14:paraId="29744D0D" w14:textId="0777D051" w:rsidR="00434508" w:rsidRDefault="00651C5D" w:rsidP="00434508">
      <w:pPr>
        <w:spacing w:before="120" w:after="120" w:line="264" w:lineRule="auto"/>
        <w:jc w:val="both"/>
        <w:rPr>
          <w:rFonts w:ascii="Arial" w:hAnsi="Arial" w:cs="Arial"/>
          <w:sz w:val="22"/>
          <w:szCs w:val="22"/>
        </w:rPr>
      </w:pPr>
      <w:r w:rsidRPr="00A92D25">
        <w:rPr>
          <w:rFonts w:ascii="Arial" w:hAnsi="Arial" w:cs="Arial"/>
          <w:sz w:val="22"/>
          <w:szCs w:val="22"/>
          <w:u w:val="single"/>
        </w:rPr>
        <w:t>Doba plnění</w:t>
      </w:r>
      <w:r w:rsidR="0062074C">
        <w:rPr>
          <w:rFonts w:ascii="Arial" w:hAnsi="Arial" w:cs="Arial"/>
          <w:sz w:val="22"/>
          <w:szCs w:val="22"/>
        </w:rPr>
        <w:t xml:space="preserve">: </w:t>
      </w:r>
      <w:r w:rsidR="0008696C">
        <w:rPr>
          <w:rFonts w:ascii="Arial" w:hAnsi="Arial" w:cs="Arial"/>
          <w:sz w:val="22"/>
          <w:szCs w:val="22"/>
        </w:rPr>
        <w:t>září</w:t>
      </w:r>
      <w:r w:rsidR="00A41929">
        <w:rPr>
          <w:rFonts w:ascii="Arial" w:hAnsi="Arial" w:cs="Arial"/>
          <w:sz w:val="22"/>
          <w:szCs w:val="22"/>
        </w:rPr>
        <w:t>–</w:t>
      </w:r>
      <w:r w:rsidR="0008696C">
        <w:rPr>
          <w:rFonts w:ascii="Arial" w:hAnsi="Arial" w:cs="Arial"/>
          <w:sz w:val="22"/>
          <w:szCs w:val="22"/>
        </w:rPr>
        <w:t>říjen</w:t>
      </w:r>
      <w:r w:rsidR="00A41929">
        <w:rPr>
          <w:rFonts w:ascii="Arial" w:hAnsi="Arial" w:cs="Arial"/>
          <w:sz w:val="22"/>
          <w:szCs w:val="22"/>
        </w:rPr>
        <w:t xml:space="preserve"> 202</w:t>
      </w:r>
      <w:r w:rsidR="0008696C">
        <w:rPr>
          <w:rFonts w:ascii="Arial" w:hAnsi="Arial" w:cs="Arial"/>
          <w:sz w:val="22"/>
          <w:szCs w:val="22"/>
        </w:rPr>
        <w:t>4</w:t>
      </w:r>
      <w:r w:rsidR="00A21B7E">
        <w:rPr>
          <w:rFonts w:ascii="Arial" w:hAnsi="Arial" w:cs="Arial"/>
          <w:sz w:val="22"/>
          <w:szCs w:val="22"/>
        </w:rPr>
        <w:t xml:space="preserve">          </w:t>
      </w:r>
    </w:p>
    <w:p w14:paraId="3DB16442" w14:textId="7C321C4A" w:rsidR="0018214E" w:rsidRDefault="007262DB" w:rsidP="00434508">
      <w:pPr>
        <w:spacing w:before="120" w:after="120" w:line="264" w:lineRule="auto"/>
        <w:jc w:val="both"/>
        <w:rPr>
          <w:rFonts w:ascii="Arial" w:hAnsi="Arial" w:cs="Arial"/>
          <w:sz w:val="22"/>
          <w:szCs w:val="22"/>
        </w:rPr>
      </w:pPr>
      <w:r w:rsidRPr="00E37A82">
        <w:rPr>
          <w:rFonts w:ascii="Arial" w:hAnsi="Arial" w:cs="Arial"/>
          <w:sz w:val="22"/>
          <w:szCs w:val="22"/>
        </w:rPr>
        <w:t>Objednatel je povinen uhradit poskytovateli cenu za poskytnutí služby po jejich řádném poskytnutí, a to na základě daňového dokladu vystaveného poskytovatelem (dále jen „fa</w:t>
      </w:r>
      <w:r w:rsidR="00A21B7E">
        <w:rPr>
          <w:rFonts w:ascii="Arial" w:hAnsi="Arial" w:cs="Arial"/>
          <w:sz w:val="22"/>
          <w:szCs w:val="22"/>
        </w:rPr>
        <w:t xml:space="preserve">ktura“). Splatnost faktury je </w:t>
      </w:r>
      <w:r w:rsidR="00861B95">
        <w:rPr>
          <w:rFonts w:ascii="Arial" w:hAnsi="Arial" w:cs="Arial"/>
          <w:sz w:val="22"/>
          <w:szCs w:val="22"/>
        </w:rPr>
        <w:t>3</w:t>
      </w:r>
      <w:r w:rsidR="0018214E">
        <w:rPr>
          <w:rFonts w:ascii="Arial" w:hAnsi="Arial" w:cs="Arial"/>
          <w:sz w:val="22"/>
          <w:szCs w:val="22"/>
        </w:rPr>
        <w:t>0</w:t>
      </w:r>
      <w:r w:rsidRPr="00E37A82">
        <w:rPr>
          <w:rFonts w:ascii="Arial" w:hAnsi="Arial" w:cs="Arial"/>
          <w:sz w:val="22"/>
          <w:szCs w:val="22"/>
        </w:rPr>
        <w:t xml:space="preserve"> kalendářních dnů od jejího doručení na adresu Státní pozemkový úřad.</w:t>
      </w:r>
      <w:r w:rsidRPr="00E37A82">
        <w:rPr>
          <w:rFonts w:ascii="Arial" w:hAnsi="Arial" w:cs="Arial"/>
          <w:b/>
          <w:sz w:val="22"/>
          <w:szCs w:val="22"/>
        </w:rPr>
        <w:t xml:space="preserve"> </w:t>
      </w:r>
      <w:r w:rsidRPr="00E37A82">
        <w:rPr>
          <w:rFonts w:ascii="Arial" w:hAnsi="Arial" w:cs="Arial"/>
          <w:sz w:val="22"/>
          <w:szCs w:val="22"/>
        </w:rPr>
        <w:t>Faktura musí obsahovat veškeré náležitosti účetního dokladu stanovené v § 28 zákona č. 235/2004 Sb., o dani z přidané hodnoty</w:t>
      </w:r>
      <w:r w:rsidR="00D77884" w:rsidRPr="00E37A82">
        <w:rPr>
          <w:rFonts w:ascii="Arial" w:hAnsi="Arial" w:cs="Arial"/>
          <w:sz w:val="22"/>
          <w:szCs w:val="22"/>
        </w:rPr>
        <w:t xml:space="preserve">, ve znění pozdějších předpisů. </w:t>
      </w:r>
      <w:r w:rsidRPr="00E37A82">
        <w:rPr>
          <w:rFonts w:ascii="Arial" w:hAnsi="Arial" w:cs="Arial"/>
          <w:sz w:val="22"/>
          <w:szCs w:val="22"/>
        </w:rPr>
        <w:t xml:space="preserve">Nebude-li faktura obsahovat stanovené náležitosti, je objednatel oprávněn ji dodavateli vrátit k přepracování. V tomto případě neplatí původní lhůta splatnosti, ale lhůta splatnosti </w:t>
      </w:r>
      <w:proofErr w:type="gramStart"/>
      <w:r w:rsidRPr="00E37A82">
        <w:rPr>
          <w:rFonts w:ascii="Arial" w:hAnsi="Arial" w:cs="Arial"/>
          <w:sz w:val="22"/>
          <w:szCs w:val="22"/>
        </w:rPr>
        <w:t>běží</w:t>
      </w:r>
      <w:proofErr w:type="gramEnd"/>
      <w:r w:rsidRPr="00E37A82">
        <w:rPr>
          <w:rFonts w:ascii="Arial" w:hAnsi="Arial" w:cs="Arial"/>
          <w:sz w:val="22"/>
          <w:szCs w:val="22"/>
        </w:rPr>
        <w:t xml:space="preserve"> znovu ode dne doručení nově vystavené faktury.</w:t>
      </w:r>
      <w:r w:rsidR="0018214E">
        <w:rPr>
          <w:rFonts w:ascii="Arial" w:hAnsi="Arial" w:cs="Arial"/>
          <w:sz w:val="22"/>
          <w:szCs w:val="22"/>
        </w:rPr>
        <w:t xml:space="preserve"> </w:t>
      </w:r>
    </w:p>
    <w:p w14:paraId="28A61089" w14:textId="77777777" w:rsidR="00E12CC3" w:rsidRPr="004E7CC3" w:rsidRDefault="00E12CC3" w:rsidP="00E12CC3">
      <w:pPr>
        <w:spacing w:after="240" w:line="276" w:lineRule="auto"/>
        <w:jc w:val="both"/>
        <w:rPr>
          <w:sz w:val="22"/>
          <w:szCs w:val="22"/>
        </w:rPr>
      </w:pPr>
      <w:r w:rsidRPr="004E7CC3">
        <w:rPr>
          <w:rFonts w:ascii="Arial" w:hAnsi="Arial" w:cs="Arial"/>
          <w:color w:val="000000"/>
          <w:sz w:val="22"/>
          <w:szCs w:val="22"/>
        </w:rPr>
        <w:t xml:space="preserve">Žádná ze stran není odpovědná za porušení závazků z této </w:t>
      </w:r>
      <w:r>
        <w:rPr>
          <w:rFonts w:ascii="Arial" w:hAnsi="Arial" w:cs="Arial"/>
          <w:color w:val="000000"/>
          <w:sz w:val="22"/>
          <w:szCs w:val="22"/>
        </w:rPr>
        <w:t>Objednávky</w:t>
      </w:r>
      <w:r w:rsidRPr="004E7CC3">
        <w:rPr>
          <w:rFonts w:ascii="Arial" w:hAnsi="Arial" w:cs="Arial"/>
          <w:color w:val="000000"/>
          <w:sz w:val="22"/>
          <w:szCs w:val="22"/>
        </w:rPr>
        <w:t>, které je způsobeno působením vyšší moci, která zahrnuje, nikoliv však výlučně, požár, povodeň, přírodní katastrofu, válku, nebo jinou událost nebo skutečnost, která je mimo přiměřenou sféru vlivu kterékoliv ze stran. Pokud nastane působení vyšší moci, postižená strana musí neprodleně oznámit tuto skutečnost ostatním stranám a vynaložit veškeré úsilí k překonání následků působení vyšší moci.</w:t>
      </w:r>
    </w:p>
    <w:p w14:paraId="56D7623E" w14:textId="77777777" w:rsidR="009022C1" w:rsidRDefault="00A92D25" w:rsidP="00A92D25">
      <w:pPr>
        <w:spacing w:line="264" w:lineRule="auto"/>
        <w:jc w:val="both"/>
        <w:rPr>
          <w:rFonts w:ascii="Arial" w:hAnsi="Arial" w:cs="Arial"/>
          <w:sz w:val="22"/>
          <w:szCs w:val="22"/>
        </w:rPr>
      </w:pPr>
      <w:r w:rsidRPr="00E37A82">
        <w:rPr>
          <w:rFonts w:ascii="Arial" w:hAnsi="Arial" w:cs="Arial"/>
          <w:sz w:val="22"/>
          <w:szCs w:val="22"/>
          <w:u w:val="single"/>
        </w:rPr>
        <w:t>Kontaktní osoba objednatele</w:t>
      </w:r>
      <w:r w:rsidRPr="009434C4">
        <w:rPr>
          <w:rFonts w:ascii="Arial" w:hAnsi="Arial" w:cs="Arial"/>
          <w:sz w:val="22"/>
          <w:szCs w:val="22"/>
        </w:rPr>
        <w:t xml:space="preserve">: </w:t>
      </w:r>
      <w:r w:rsidR="0062074C">
        <w:rPr>
          <w:rFonts w:ascii="Arial" w:hAnsi="Arial" w:cs="Arial"/>
          <w:sz w:val="22"/>
          <w:szCs w:val="22"/>
        </w:rPr>
        <w:t>Mgr. Kateřina Brožková</w:t>
      </w:r>
      <w:r w:rsidRPr="00E37A82">
        <w:rPr>
          <w:rFonts w:ascii="Arial" w:hAnsi="Arial" w:cs="Arial"/>
          <w:sz w:val="22"/>
          <w:szCs w:val="22"/>
        </w:rPr>
        <w:t xml:space="preserve">, Odbor personální, Oddělení řízení lidských </w:t>
      </w:r>
      <w:r w:rsidR="009022C1">
        <w:rPr>
          <w:rFonts w:ascii="Arial" w:hAnsi="Arial" w:cs="Arial"/>
          <w:sz w:val="22"/>
          <w:szCs w:val="22"/>
        </w:rPr>
        <w:t xml:space="preserve"> </w:t>
      </w:r>
    </w:p>
    <w:p w14:paraId="1FE0C0D6" w14:textId="77777777" w:rsidR="00A92D25" w:rsidRPr="00E37A82" w:rsidRDefault="009022C1" w:rsidP="00A92D25">
      <w:pPr>
        <w:spacing w:line="264" w:lineRule="auto"/>
        <w:jc w:val="both"/>
        <w:rPr>
          <w:rFonts w:ascii="Arial" w:hAnsi="Arial" w:cs="Arial"/>
          <w:sz w:val="22"/>
          <w:szCs w:val="22"/>
        </w:rPr>
      </w:pPr>
      <w:r>
        <w:rPr>
          <w:rFonts w:ascii="Arial" w:hAnsi="Arial" w:cs="Arial"/>
          <w:sz w:val="22"/>
          <w:szCs w:val="22"/>
        </w:rPr>
        <w:t xml:space="preserve">                                                </w:t>
      </w:r>
      <w:r w:rsidR="00A92D25" w:rsidRPr="00E37A82">
        <w:rPr>
          <w:rFonts w:ascii="Arial" w:hAnsi="Arial" w:cs="Arial"/>
          <w:sz w:val="22"/>
          <w:szCs w:val="22"/>
        </w:rPr>
        <w:t>zdrojů</w:t>
      </w:r>
    </w:p>
    <w:p w14:paraId="0C52A331" w14:textId="77777777" w:rsidR="00A92D25" w:rsidRPr="00E37A82" w:rsidRDefault="00A92D25" w:rsidP="00A92D25">
      <w:pPr>
        <w:spacing w:line="264" w:lineRule="auto"/>
        <w:jc w:val="both"/>
        <w:rPr>
          <w:rFonts w:ascii="Arial" w:hAnsi="Arial" w:cs="Arial"/>
          <w:sz w:val="22"/>
          <w:szCs w:val="22"/>
        </w:rPr>
      </w:pPr>
      <w:r w:rsidRPr="00E37A82">
        <w:rPr>
          <w:rFonts w:ascii="Arial" w:hAnsi="Arial" w:cs="Arial"/>
          <w:sz w:val="22"/>
          <w:szCs w:val="22"/>
        </w:rPr>
        <w:t xml:space="preserve">                               </w:t>
      </w:r>
      <w:r>
        <w:rPr>
          <w:rFonts w:ascii="Arial" w:hAnsi="Arial" w:cs="Arial"/>
          <w:sz w:val="22"/>
          <w:szCs w:val="22"/>
        </w:rPr>
        <w:t xml:space="preserve">                 Tel.: 729 922 </w:t>
      </w:r>
      <w:r w:rsidR="0062074C">
        <w:rPr>
          <w:rFonts w:ascii="Arial" w:hAnsi="Arial" w:cs="Arial"/>
          <w:sz w:val="22"/>
          <w:szCs w:val="22"/>
        </w:rPr>
        <w:t>312</w:t>
      </w:r>
    </w:p>
    <w:p w14:paraId="594B5349" w14:textId="77777777" w:rsidR="00395829" w:rsidRDefault="00A92D25" w:rsidP="007262DB">
      <w:pPr>
        <w:spacing w:line="360" w:lineRule="auto"/>
        <w:jc w:val="both"/>
        <w:rPr>
          <w:rFonts w:ascii="Arial" w:hAnsi="Arial" w:cs="Arial"/>
          <w:sz w:val="22"/>
          <w:szCs w:val="22"/>
        </w:rPr>
      </w:pPr>
      <w:r w:rsidRPr="00E37A82">
        <w:rPr>
          <w:rFonts w:ascii="Arial" w:hAnsi="Arial" w:cs="Arial"/>
          <w:sz w:val="22"/>
          <w:szCs w:val="22"/>
        </w:rPr>
        <w:t xml:space="preserve">                                                Email: </w:t>
      </w:r>
      <w:r w:rsidR="0062074C">
        <w:rPr>
          <w:rFonts w:ascii="Arial" w:hAnsi="Arial" w:cs="Arial"/>
          <w:sz w:val="22"/>
          <w:szCs w:val="22"/>
        </w:rPr>
        <w:t>k.brozkova@spucr.cz</w:t>
      </w:r>
    </w:p>
    <w:p w14:paraId="39C6F21C" w14:textId="77777777" w:rsidR="0062074C" w:rsidRDefault="0062074C" w:rsidP="00861B95">
      <w:pPr>
        <w:spacing w:line="360" w:lineRule="auto"/>
        <w:jc w:val="both"/>
        <w:rPr>
          <w:rFonts w:ascii="Arial" w:hAnsi="Arial" w:cs="Arial"/>
          <w:sz w:val="22"/>
          <w:szCs w:val="22"/>
        </w:rPr>
      </w:pPr>
    </w:p>
    <w:p w14:paraId="419D1D04" w14:textId="36026946" w:rsidR="00656251" w:rsidRDefault="007262DB" w:rsidP="00861B95">
      <w:pPr>
        <w:spacing w:line="360" w:lineRule="auto"/>
        <w:jc w:val="both"/>
        <w:rPr>
          <w:rFonts w:ascii="Arial" w:hAnsi="Arial" w:cs="Arial"/>
          <w:sz w:val="22"/>
          <w:szCs w:val="22"/>
        </w:rPr>
      </w:pPr>
      <w:r w:rsidRPr="00E37A82">
        <w:rPr>
          <w:rFonts w:ascii="Arial" w:hAnsi="Arial" w:cs="Arial"/>
          <w:sz w:val="22"/>
          <w:szCs w:val="22"/>
        </w:rPr>
        <w:t>S</w:t>
      </w:r>
      <w:r w:rsidR="00656251">
        <w:rPr>
          <w:rFonts w:ascii="Arial" w:hAnsi="Arial" w:cs="Arial"/>
          <w:sz w:val="22"/>
          <w:szCs w:val="22"/>
        </w:rPr>
        <w:t> </w:t>
      </w:r>
      <w:r w:rsidRPr="00E37A82">
        <w:rPr>
          <w:rFonts w:ascii="Arial" w:hAnsi="Arial" w:cs="Arial"/>
          <w:sz w:val="22"/>
          <w:szCs w:val="22"/>
        </w:rPr>
        <w:t>pozdravem</w:t>
      </w:r>
    </w:p>
    <w:p w14:paraId="12A3C880" w14:textId="0AF1D620" w:rsidR="00656251" w:rsidRPr="00F06EC4" w:rsidRDefault="00F06EC4" w:rsidP="00861B95">
      <w:pPr>
        <w:spacing w:line="360" w:lineRule="auto"/>
        <w:jc w:val="both"/>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iCs/>
          <w:sz w:val="22"/>
          <w:szCs w:val="22"/>
        </w:rPr>
        <w:t>Elektronicky podepsáno</w:t>
      </w:r>
    </w:p>
    <w:p w14:paraId="304F943E" w14:textId="77777777" w:rsidR="007262DB" w:rsidRPr="00E37A82" w:rsidRDefault="007262DB" w:rsidP="00D13EFD">
      <w:pPr>
        <w:ind w:left="4820"/>
        <w:jc w:val="center"/>
        <w:rPr>
          <w:rFonts w:ascii="Arial" w:hAnsi="Arial" w:cs="Arial"/>
          <w:sz w:val="22"/>
          <w:szCs w:val="22"/>
        </w:rPr>
      </w:pPr>
      <w:r w:rsidRPr="00E37A82">
        <w:rPr>
          <w:rFonts w:ascii="Arial" w:hAnsi="Arial" w:cs="Arial"/>
          <w:sz w:val="22"/>
          <w:szCs w:val="22"/>
        </w:rPr>
        <w:t>………………</w:t>
      </w:r>
      <w:r w:rsidR="00E14D4A" w:rsidRPr="00E37A82">
        <w:rPr>
          <w:rFonts w:ascii="Arial" w:hAnsi="Arial" w:cs="Arial"/>
          <w:sz w:val="22"/>
          <w:szCs w:val="22"/>
        </w:rPr>
        <w:t>…………….</w:t>
      </w:r>
      <w:r w:rsidRPr="00E37A82">
        <w:rPr>
          <w:rFonts w:ascii="Arial" w:hAnsi="Arial" w:cs="Arial"/>
          <w:sz w:val="22"/>
          <w:szCs w:val="22"/>
        </w:rPr>
        <w:t>……………</w:t>
      </w:r>
    </w:p>
    <w:p w14:paraId="77F6DBC5" w14:textId="77777777" w:rsidR="002476CD" w:rsidRPr="002476CD" w:rsidRDefault="002476CD" w:rsidP="002476CD">
      <w:pPr>
        <w:autoSpaceDE w:val="0"/>
        <w:autoSpaceDN w:val="0"/>
        <w:adjustRightInd w:val="0"/>
        <w:ind w:left="5772" w:firstLine="708"/>
        <w:rPr>
          <w:rFonts w:ascii="Arial" w:eastAsia="Calibri" w:hAnsi="Arial" w:cs="Arial"/>
          <w:sz w:val="22"/>
          <w:szCs w:val="22"/>
        </w:rPr>
      </w:pPr>
      <w:r w:rsidRPr="002476CD">
        <w:rPr>
          <w:rFonts w:ascii="Arial" w:eastAsia="Calibri" w:hAnsi="Arial" w:cs="Arial"/>
          <w:sz w:val="22"/>
          <w:szCs w:val="22"/>
        </w:rPr>
        <w:t>Ing.</w:t>
      </w:r>
      <w:r w:rsidR="0062074C">
        <w:rPr>
          <w:rFonts w:ascii="Arial" w:eastAsia="Calibri" w:hAnsi="Arial" w:cs="Arial"/>
          <w:sz w:val="22"/>
          <w:szCs w:val="22"/>
        </w:rPr>
        <w:t xml:space="preserve"> Václav Pergl</w:t>
      </w:r>
      <w:r w:rsidRPr="002476CD">
        <w:rPr>
          <w:rFonts w:ascii="Arial" w:eastAsia="Calibri" w:hAnsi="Arial" w:cs="Arial"/>
          <w:sz w:val="22"/>
          <w:szCs w:val="22"/>
        </w:rPr>
        <w:t xml:space="preserve"> </w:t>
      </w:r>
    </w:p>
    <w:p w14:paraId="545A1F2F" w14:textId="77777777" w:rsidR="002476CD" w:rsidRPr="002476CD" w:rsidRDefault="002476CD" w:rsidP="002476CD">
      <w:pPr>
        <w:autoSpaceDE w:val="0"/>
        <w:autoSpaceDN w:val="0"/>
        <w:adjustRightInd w:val="0"/>
        <w:ind w:left="4248" w:firstLine="708"/>
        <w:jc w:val="center"/>
        <w:rPr>
          <w:rFonts w:ascii="Arial" w:eastAsia="Calibri" w:hAnsi="Arial" w:cs="Arial"/>
          <w:sz w:val="22"/>
          <w:szCs w:val="22"/>
        </w:rPr>
      </w:pPr>
      <w:r w:rsidRPr="002476CD">
        <w:rPr>
          <w:rFonts w:ascii="Arial" w:eastAsia="Calibri" w:hAnsi="Arial" w:cs="Arial"/>
          <w:sz w:val="22"/>
          <w:szCs w:val="22"/>
        </w:rPr>
        <w:t xml:space="preserve">  </w:t>
      </w:r>
      <w:r w:rsidR="00693957">
        <w:rPr>
          <w:rFonts w:ascii="Arial" w:eastAsia="Calibri" w:hAnsi="Arial" w:cs="Arial"/>
          <w:sz w:val="22"/>
          <w:szCs w:val="22"/>
        </w:rPr>
        <w:t>ř</w:t>
      </w:r>
      <w:r w:rsidR="00656251">
        <w:rPr>
          <w:rFonts w:ascii="Arial" w:eastAsia="Calibri" w:hAnsi="Arial" w:cs="Arial"/>
          <w:sz w:val="22"/>
          <w:szCs w:val="22"/>
        </w:rPr>
        <w:t>editel</w:t>
      </w:r>
      <w:r w:rsidR="0062074C">
        <w:rPr>
          <w:rFonts w:ascii="Arial" w:eastAsia="Calibri" w:hAnsi="Arial" w:cs="Arial"/>
          <w:sz w:val="22"/>
          <w:szCs w:val="22"/>
        </w:rPr>
        <w:t xml:space="preserve"> </w:t>
      </w:r>
      <w:r w:rsidR="00656251">
        <w:rPr>
          <w:rFonts w:ascii="Arial" w:eastAsia="Calibri" w:hAnsi="Arial" w:cs="Arial"/>
          <w:sz w:val="22"/>
          <w:szCs w:val="22"/>
        </w:rPr>
        <w:t>O</w:t>
      </w:r>
      <w:r w:rsidR="0062074C">
        <w:rPr>
          <w:rFonts w:ascii="Arial" w:eastAsia="Calibri" w:hAnsi="Arial" w:cs="Arial"/>
          <w:sz w:val="22"/>
          <w:szCs w:val="22"/>
        </w:rPr>
        <w:t>dboru personálního</w:t>
      </w:r>
      <w:r w:rsidRPr="002476CD">
        <w:rPr>
          <w:rFonts w:ascii="Arial" w:eastAsia="Calibri" w:hAnsi="Arial" w:cs="Arial"/>
          <w:sz w:val="22"/>
          <w:szCs w:val="22"/>
        </w:rPr>
        <w:t xml:space="preserve">                                                                                           </w:t>
      </w:r>
    </w:p>
    <w:p w14:paraId="206B296A" w14:textId="77777777" w:rsidR="002476CD" w:rsidRPr="002476CD" w:rsidRDefault="002476CD" w:rsidP="002476CD">
      <w:pPr>
        <w:spacing w:after="200"/>
        <w:contextualSpacing/>
        <w:jc w:val="both"/>
        <w:rPr>
          <w:rFonts w:ascii="Arial" w:eastAsia="Calibri" w:hAnsi="Arial" w:cs="Arial"/>
          <w:sz w:val="22"/>
          <w:szCs w:val="22"/>
        </w:rPr>
      </w:pPr>
      <w:r w:rsidRPr="002476CD">
        <w:rPr>
          <w:rFonts w:ascii="Arial" w:eastAsia="Calibri" w:hAnsi="Arial" w:cs="Arial"/>
          <w:sz w:val="22"/>
          <w:szCs w:val="22"/>
        </w:rPr>
        <w:t xml:space="preserve">                                                                                            </w:t>
      </w:r>
      <w:r w:rsidR="0062074C">
        <w:rPr>
          <w:rFonts w:ascii="Arial" w:eastAsia="Calibri" w:hAnsi="Arial" w:cs="Arial"/>
          <w:sz w:val="22"/>
          <w:szCs w:val="22"/>
        </w:rPr>
        <w:t xml:space="preserve">   </w:t>
      </w:r>
      <w:r w:rsidRPr="002476CD">
        <w:rPr>
          <w:rFonts w:ascii="Arial" w:eastAsia="Calibri" w:hAnsi="Arial" w:cs="Arial"/>
          <w:sz w:val="22"/>
          <w:szCs w:val="22"/>
        </w:rPr>
        <w:t xml:space="preserve"> Státního pozemkového úřadu</w:t>
      </w:r>
    </w:p>
    <w:p w14:paraId="4A208B18" w14:textId="77777777" w:rsidR="00F03BA6" w:rsidRDefault="00F03BA6" w:rsidP="00F03BA6">
      <w:pPr>
        <w:pBdr>
          <w:bottom w:val="single" w:sz="12" w:space="1" w:color="auto"/>
        </w:pBdr>
        <w:jc w:val="both"/>
        <w:rPr>
          <w:rFonts w:ascii="Arial" w:hAnsi="Arial" w:cs="Arial"/>
          <w:sz w:val="22"/>
          <w:szCs w:val="22"/>
        </w:rPr>
      </w:pPr>
    </w:p>
    <w:p w14:paraId="5D84EB6A" w14:textId="77777777" w:rsidR="0062074C" w:rsidRDefault="0062074C" w:rsidP="00F03BA6">
      <w:pPr>
        <w:jc w:val="both"/>
        <w:rPr>
          <w:rFonts w:ascii="Arial" w:hAnsi="Arial" w:cs="Arial"/>
          <w:b/>
          <w:sz w:val="22"/>
          <w:szCs w:val="22"/>
        </w:rPr>
      </w:pPr>
    </w:p>
    <w:p w14:paraId="1BAFDE1F" w14:textId="77777777" w:rsidR="0062074C" w:rsidRPr="005F6948" w:rsidRDefault="00F03BA6" w:rsidP="00F03BA6">
      <w:pPr>
        <w:jc w:val="both"/>
        <w:rPr>
          <w:rFonts w:ascii="Arial" w:hAnsi="Arial" w:cs="Arial"/>
          <w:b/>
          <w:sz w:val="22"/>
          <w:szCs w:val="22"/>
        </w:rPr>
      </w:pPr>
      <w:r w:rsidRPr="005F6948">
        <w:rPr>
          <w:rFonts w:ascii="Arial" w:hAnsi="Arial" w:cs="Arial"/>
          <w:b/>
          <w:sz w:val="22"/>
          <w:szCs w:val="22"/>
        </w:rPr>
        <w:t>Akceptace objednávky:</w:t>
      </w:r>
    </w:p>
    <w:p w14:paraId="44E8FAC4" w14:textId="77777777" w:rsidR="00F03BA6" w:rsidRDefault="00F03BA6" w:rsidP="00F03BA6">
      <w:pPr>
        <w:jc w:val="both"/>
        <w:rPr>
          <w:rFonts w:ascii="Arial" w:hAnsi="Arial" w:cs="Arial"/>
          <w:sz w:val="22"/>
          <w:szCs w:val="22"/>
        </w:rPr>
      </w:pPr>
      <w:r>
        <w:rPr>
          <w:rFonts w:ascii="Arial" w:hAnsi="Arial" w:cs="Arial"/>
          <w:sz w:val="22"/>
          <w:szCs w:val="22"/>
        </w:rPr>
        <w:t>Osoba oprávněná jednat za dodavatele svým podpisem stvrzuje přijetí objednávky a souhlasí s provedením objednaného plnění</w:t>
      </w:r>
    </w:p>
    <w:p w14:paraId="38E91130" w14:textId="77777777" w:rsidR="00F03BA6" w:rsidRDefault="00F03BA6" w:rsidP="00F03BA6">
      <w:pPr>
        <w:jc w:val="both"/>
        <w:rPr>
          <w:rFonts w:ascii="Arial" w:hAnsi="Arial" w:cs="Arial"/>
          <w:sz w:val="22"/>
          <w:szCs w:val="22"/>
        </w:rPr>
      </w:pPr>
    </w:p>
    <w:p w14:paraId="60452C10" w14:textId="77777777" w:rsidR="00F03BA6" w:rsidRDefault="00F03BA6" w:rsidP="00F03BA6">
      <w:pPr>
        <w:jc w:val="both"/>
        <w:rPr>
          <w:rFonts w:ascii="Arial" w:hAnsi="Arial" w:cs="Arial"/>
          <w:sz w:val="22"/>
          <w:szCs w:val="22"/>
        </w:rPr>
      </w:pPr>
    </w:p>
    <w:p w14:paraId="2FDDBB71" w14:textId="4CC43FE3" w:rsidR="00F03BA6" w:rsidRDefault="00042A9F" w:rsidP="00F03BA6">
      <w:pPr>
        <w:jc w:val="both"/>
        <w:rPr>
          <w:rFonts w:ascii="Arial" w:hAnsi="Arial" w:cs="Arial"/>
          <w:sz w:val="22"/>
          <w:szCs w:val="22"/>
        </w:rPr>
      </w:pPr>
      <w:r>
        <w:rPr>
          <w:rFonts w:ascii="Arial" w:hAnsi="Arial" w:cs="Arial"/>
          <w:sz w:val="22"/>
          <w:szCs w:val="22"/>
        </w:rPr>
        <w:t>V Brně dne 16. 7. 2024</w:t>
      </w:r>
    </w:p>
    <w:p w14:paraId="17A6364A" w14:textId="77777777" w:rsidR="00042A9F" w:rsidRDefault="00042A9F" w:rsidP="00F03BA6">
      <w:pPr>
        <w:jc w:val="both"/>
        <w:rPr>
          <w:rFonts w:ascii="Arial" w:hAnsi="Arial" w:cs="Arial"/>
          <w:sz w:val="22"/>
          <w:szCs w:val="22"/>
        </w:rPr>
      </w:pPr>
    </w:p>
    <w:p w14:paraId="0DF68DA1" w14:textId="65703D59" w:rsidR="00042A9F" w:rsidRDefault="00042A9F" w:rsidP="00F03BA6">
      <w:pPr>
        <w:jc w:val="both"/>
        <w:rPr>
          <w:rFonts w:ascii="Arial" w:hAnsi="Arial" w:cs="Arial"/>
          <w:sz w:val="22"/>
          <w:szCs w:val="22"/>
        </w:rPr>
      </w:pPr>
      <w:r>
        <w:rPr>
          <w:rFonts w:ascii="Arial" w:hAnsi="Arial" w:cs="Arial"/>
          <w:sz w:val="22"/>
          <w:szCs w:val="22"/>
        </w:rPr>
        <w:t>Jméno a příjmení oprávněné osoby: Miroslav Kobza</w:t>
      </w:r>
    </w:p>
    <w:p w14:paraId="686CBBEF" w14:textId="77777777" w:rsidR="00B70D74" w:rsidRDefault="00B70D74" w:rsidP="00F03BA6">
      <w:pPr>
        <w:jc w:val="both"/>
        <w:rPr>
          <w:rFonts w:ascii="Arial" w:hAnsi="Arial" w:cs="Arial"/>
          <w:sz w:val="22"/>
          <w:szCs w:val="22"/>
        </w:rPr>
      </w:pPr>
    </w:p>
    <w:sectPr w:rsidR="00B70D74" w:rsidSect="00680FCE">
      <w:headerReference w:type="even" r:id="rId8"/>
      <w:footerReference w:type="default" r:id="rId9"/>
      <w:headerReference w:type="first" r:id="rId10"/>
      <w:footerReference w:type="first" r:id="rId11"/>
      <w:pgSz w:w="11900" w:h="16820"/>
      <w:pgMar w:top="2552" w:right="1109" w:bottom="1276"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A076" w14:textId="77777777" w:rsidR="00756029" w:rsidRDefault="00756029" w:rsidP="00CF67C0">
      <w:r>
        <w:separator/>
      </w:r>
    </w:p>
  </w:endnote>
  <w:endnote w:type="continuationSeparator" w:id="0">
    <w:p w14:paraId="3544F00F" w14:textId="77777777" w:rsidR="00756029" w:rsidRDefault="00756029" w:rsidP="00CF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AF0B" w14:textId="77777777" w:rsidR="00093CEC" w:rsidRDefault="00C502DB" w:rsidP="0052642D">
    <w:pPr>
      <w:pStyle w:val="Zpat"/>
      <w:ind w:left="-1080"/>
    </w:pPr>
    <w:r>
      <w:rPr>
        <w:noProof/>
        <w:lang w:eastAsia="cs-CZ"/>
      </w:rPr>
      <mc:AlternateContent>
        <mc:Choice Requires="wps">
          <w:drawing>
            <wp:anchor distT="0" distB="0" distL="114300" distR="114300" simplePos="0" relativeHeight="251653632" behindDoc="0" locked="0" layoutInCell="1" allowOverlap="1" wp14:anchorId="72D1A8A3" wp14:editId="703F7112">
              <wp:simplePos x="0" y="0"/>
              <wp:positionH relativeFrom="column">
                <wp:posOffset>4606290</wp:posOffset>
              </wp:positionH>
              <wp:positionV relativeFrom="paragraph">
                <wp:posOffset>-3175</wp:posOffset>
              </wp:positionV>
              <wp:extent cx="1143000" cy="2565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CEA9C8" w14:textId="77777777"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1279D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1279D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1A8A3" id="_x0000_t202" coordsize="21600,21600" o:spt="202" path="m,l,21600r21600,l21600,xe">
              <v:stroke joinstyle="miter"/>
              <v:path gradientshapeok="t" o:connecttype="rect"/>
            </v:shapetype>
            <v:shape id="Text Box 3" o:spid="_x0000_s1026" type="#_x0000_t202" style="position:absolute;left:0;text-align:left;margin-left:362.7pt;margin-top:-.25pt;width:90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" filled="f" stroked="f">
              <v:textbox inset="0,7.2pt,0">
                <w:txbxContent>
                  <w:p w14:paraId="3ECEA9C8" w14:textId="77777777" w:rsidR="00093CEC" w:rsidRPr="00D43263" w:rsidRDefault="00093CEC" w:rsidP="00EF1BF7">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1279DC">
                      <w:rPr>
                        <w:rFonts w:ascii="Arial" w:hAnsi="Arial"/>
                        <w:noProof/>
                        <w:sz w:val="18"/>
                        <w:szCs w:val="18"/>
                        <w:lang w:val="en-US"/>
                      </w:rPr>
                      <w:t>2</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1279D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r w:rsidR="00000000">
      <w:rPr>
        <w:noProof/>
        <w:lang w:val="en-US"/>
      </w:rPr>
      <w:pict w14:anchorId="4CE1A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9" type="#_x0000_t75" style="position:absolute;left:0;text-align:left;margin-left:-54pt;margin-top:660.4pt;width:514.3pt;height:14.6pt;z-index:-251654656;mso-wrap-edited:f;mso-position-horizontal-relative:margin;mso-position-vertical-relative:margin" wrapcoords="-31 0 -31 19326 21600 19326 21600 0 -31 0">
          <v:imagedata r:id="rId1" o:title="SPU_papirA4-zapati-ICO"/>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D6E9" w14:textId="77777777" w:rsidR="00093CEC" w:rsidRDefault="00093CEC">
    <w:pPr>
      <w:pStyle w:val="Zpat"/>
    </w:pPr>
    <w:r>
      <w:rPr>
        <w:noProof/>
        <w:lang w:eastAsia="cs-CZ"/>
      </w:rPr>
      <mc:AlternateContent>
        <mc:Choice Requires="wps">
          <w:drawing>
            <wp:anchor distT="0" distB="0" distL="114300" distR="114300" simplePos="0" relativeHeight="251656704" behindDoc="0" locked="0" layoutInCell="1" allowOverlap="1" wp14:anchorId="7ED23C0F" wp14:editId="62570103">
              <wp:simplePos x="0" y="0"/>
              <wp:positionH relativeFrom="column">
                <wp:posOffset>4572000</wp:posOffset>
              </wp:positionH>
              <wp:positionV relativeFrom="paragraph">
                <wp:posOffset>1905</wp:posOffset>
              </wp:positionV>
              <wp:extent cx="1143000" cy="25654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65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8F802E" w14:textId="77777777"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1279D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1279DC">
                            <w:rPr>
                              <w:rFonts w:ascii="Arial" w:hAnsi="Arial"/>
                              <w:noProof/>
                              <w:sz w:val="18"/>
                              <w:szCs w:val="18"/>
                              <w:lang w:val="en-US"/>
                            </w:rPr>
                            <w:t>2</w:t>
                          </w:r>
                          <w:r w:rsidRPr="00D43263">
                            <w:rPr>
                              <w:rFonts w:ascii="Arial" w:hAnsi="Arial"/>
                              <w:sz w:val="18"/>
                              <w:szCs w:val="18"/>
                              <w:lang w:val="en-US"/>
                            </w:rPr>
                            <w:fldChar w:fldCharType="end"/>
                          </w:r>
                        </w:p>
                      </w:txbxContent>
                    </wps:txbx>
                    <wps:bodyPr rot="0" spcFirstLastPara="0" vertOverflow="overflow" horzOverflow="overflow" vert="horz" wrap="square" lIns="0" tIns="9144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23C0F" id="_x0000_t202" coordsize="21600,21600" o:spt="202" path="m,l,21600r21600,l21600,xe">
              <v:stroke joinstyle="miter"/>
              <v:path gradientshapeok="t" o:connecttype="rect"/>
            </v:shapetype>
            <v:shape id="Text Box 8" o:spid="_x0000_s1028" type="#_x0000_t202" style="position:absolute;margin-left:5in;margin-top:.15pt;width:90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" filled="f" stroked="f">
              <v:textbox inset="0,7.2pt,0">
                <w:txbxContent>
                  <w:p w14:paraId="328F802E" w14:textId="77777777" w:rsidR="00093CEC" w:rsidRPr="00D43263" w:rsidRDefault="00093CEC" w:rsidP="0052642D">
                    <w:pPr>
                      <w:jc w:val="right"/>
                      <w:rPr>
                        <w:rFonts w:ascii="Arial" w:hAnsi="Arial"/>
                        <w:sz w:val="18"/>
                        <w:szCs w:val="18"/>
                      </w:rPr>
                    </w:pPr>
                    <w:r w:rsidRPr="00D43263">
                      <w:rPr>
                        <w:rFonts w:ascii="Arial" w:hAnsi="Arial"/>
                        <w:sz w:val="18"/>
                        <w:szCs w:val="18"/>
                        <w:lang w:val="en-US"/>
                      </w:rPr>
                      <w:fldChar w:fldCharType="begin"/>
                    </w:r>
                    <w:r w:rsidRPr="00D43263">
                      <w:rPr>
                        <w:rFonts w:ascii="Arial" w:hAnsi="Arial"/>
                        <w:sz w:val="18"/>
                        <w:szCs w:val="18"/>
                        <w:lang w:val="en-US"/>
                      </w:rPr>
                      <w:instrText xml:space="preserve"> PAGE </w:instrText>
                    </w:r>
                    <w:r w:rsidRPr="00D43263">
                      <w:rPr>
                        <w:rFonts w:ascii="Arial" w:hAnsi="Arial"/>
                        <w:sz w:val="18"/>
                        <w:szCs w:val="18"/>
                        <w:lang w:val="en-US"/>
                      </w:rPr>
                      <w:fldChar w:fldCharType="separate"/>
                    </w:r>
                    <w:r w:rsidR="001279DC">
                      <w:rPr>
                        <w:rFonts w:ascii="Arial" w:hAnsi="Arial"/>
                        <w:noProof/>
                        <w:sz w:val="18"/>
                        <w:szCs w:val="18"/>
                        <w:lang w:val="en-US"/>
                      </w:rPr>
                      <w:t>1</w:t>
                    </w:r>
                    <w:r w:rsidRPr="00D43263">
                      <w:rPr>
                        <w:rFonts w:ascii="Arial" w:hAnsi="Arial"/>
                        <w:sz w:val="18"/>
                        <w:szCs w:val="18"/>
                        <w:lang w:val="en-US"/>
                      </w:rPr>
                      <w:fldChar w:fldCharType="end"/>
                    </w:r>
                    <w:r>
                      <w:rPr>
                        <w:rFonts w:ascii="Arial" w:hAnsi="Arial"/>
                        <w:sz w:val="18"/>
                        <w:szCs w:val="18"/>
                        <w:lang w:val="en-US"/>
                      </w:rPr>
                      <w:t xml:space="preserve"> /</w:t>
                    </w:r>
                    <w:r w:rsidRPr="00D43263">
                      <w:rPr>
                        <w:rFonts w:ascii="Arial" w:hAnsi="Arial"/>
                        <w:sz w:val="18"/>
                        <w:szCs w:val="18"/>
                        <w:lang w:val="en-US"/>
                      </w:rPr>
                      <w:t xml:space="preserve"> </w:t>
                    </w:r>
                    <w:r w:rsidRPr="00D43263">
                      <w:rPr>
                        <w:rFonts w:ascii="Arial" w:hAnsi="Arial"/>
                        <w:sz w:val="18"/>
                        <w:szCs w:val="18"/>
                        <w:lang w:val="en-US"/>
                      </w:rPr>
                      <w:fldChar w:fldCharType="begin"/>
                    </w:r>
                    <w:r w:rsidRPr="00D43263">
                      <w:rPr>
                        <w:rFonts w:ascii="Arial" w:hAnsi="Arial"/>
                        <w:sz w:val="18"/>
                        <w:szCs w:val="18"/>
                        <w:lang w:val="en-US"/>
                      </w:rPr>
                      <w:instrText xml:space="preserve"> NUMPAGES </w:instrText>
                    </w:r>
                    <w:r w:rsidRPr="00D43263">
                      <w:rPr>
                        <w:rFonts w:ascii="Arial" w:hAnsi="Arial"/>
                        <w:sz w:val="18"/>
                        <w:szCs w:val="18"/>
                        <w:lang w:val="en-US"/>
                      </w:rPr>
                      <w:fldChar w:fldCharType="separate"/>
                    </w:r>
                    <w:r w:rsidR="001279DC">
                      <w:rPr>
                        <w:rFonts w:ascii="Arial" w:hAnsi="Arial"/>
                        <w:noProof/>
                        <w:sz w:val="18"/>
                        <w:szCs w:val="18"/>
                        <w:lang w:val="en-US"/>
                      </w:rPr>
                      <w:t>2</w:t>
                    </w:r>
                    <w:r w:rsidRPr="00D43263">
                      <w:rPr>
                        <w:rFonts w:ascii="Arial" w:hAnsi="Arial"/>
                        <w:sz w:val="18"/>
                        <w:szCs w:val="18"/>
                        <w:lang w:val="en-US"/>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69E8" w14:textId="77777777" w:rsidR="00756029" w:rsidRDefault="00756029" w:rsidP="00CF67C0">
      <w:r>
        <w:separator/>
      </w:r>
    </w:p>
  </w:footnote>
  <w:footnote w:type="continuationSeparator" w:id="0">
    <w:p w14:paraId="1B577CAA" w14:textId="77777777" w:rsidR="00756029" w:rsidRDefault="00756029" w:rsidP="00CF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6C6C" w14:textId="77777777" w:rsidR="00093CEC" w:rsidRDefault="00C502DB">
    <w:pPr>
      <w:pStyle w:val="Zhlav"/>
    </w:pPr>
    <w:r>
      <w:rPr>
        <w:noProof/>
        <w:lang w:eastAsia="cs-CZ"/>
      </w:rPr>
      <w:drawing>
        <wp:anchor distT="0" distB="0" distL="114300" distR="114300" simplePos="0" relativeHeight="251657728" behindDoc="1" locked="0" layoutInCell="1" allowOverlap="1" wp14:anchorId="68D54A0A" wp14:editId="5986491C">
          <wp:simplePos x="0" y="0"/>
          <wp:positionH relativeFrom="margin">
            <wp:align>center</wp:align>
          </wp:positionH>
          <wp:positionV relativeFrom="margin">
            <wp:align>center</wp:align>
          </wp:positionV>
          <wp:extent cx="6531610" cy="185420"/>
          <wp:effectExtent l="0" t="0" r="2540" b="5080"/>
          <wp:wrapNone/>
          <wp:docPr id="13" name="obrázek 16" descr="SPU_papirA4-zapati-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U_papirA4-zapati-I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1610" cy="1854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5680" behindDoc="1" locked="0" layoutInCell="1" allowOverlap="1" wp14:anchorId="0FAF8B18" wp14:editId="5C77DBFA">
          <wp:simplePos x="0" y="0"/>
          <wp:positionH relativeFrom="margin">
            <wp:align>center</wp:align>
          </wp:positionH>
          <wp:positionV relativeFrom="margin">
            <wp:align>center</wp:align>
          </wp:positionV>
          <wp:extent cx="5388610" cy="8086725"/>
          <wp:effectExtent l="0" t="0" r="2540" b="9525"/>
          <wp:wrapNone/>
          <wp:docPr id="14" name="obrázek 13" descr="SPU_papirA4-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U_papirA4-IC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88610" cy="8086725"/>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lang w:val="en-US"/>
      </w:rPr>
      <w:pict w14:anchorId="7D3EF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14.3pt;height:771.8pt;z-index:-251656704;mso-wrap-edited:f;mso-position-horizontal:center;mso-position-horizontal-relative:margin;mso-position-vertical:center;mso-position-vertical-relative:margin" wrapcoords="-31 0 -31 21558 21600 21558 21600 0 -31 0">
          <v:imagedata r:id="rId3" o:title="SPU_papirA4-5d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BC44" w14:textId="77777777" w:rsidR="00093CEC" w:rsidRDefault="00000000" w:rsidP="00431128">
    <w:pPr>
      <w:pStyle w:val="Zhlav"/>
      <w:tabs>
        <w:tab w:val="left" w:pos="7290"/>
      </w:tabs>
    </w:pPr>
    <w:r>
      <w:rPr>
        <w:noProof/>
        <w:lang w:val="en-US"/>
      </w:rPr>
      <w:pict w14:anchorId="073B9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18.85pt;margin-top:-99pt;width:491.3pt;height:774pt;z-index:-251655680;mso-wrap-edited:f;mso-position-horizontal-relative:margin;mso-position-vertical-relative:margin" wrapcoords="-38 0 -38 21549 21600 21549 21600 0 -38 0">
          <v:imagedata r:id="rId1" o:title="SPU_papirA4-ICO"/>
          <w10:wrap anchorx="margin" anchory="margin"/>
        </v:shape>
      </w:pict>
    </w:r>
    <w:r w:rsidR="00E86E0A" w:rsidRPr="00705D2B">
      <w:rPr>
        <w:noProof/>
        <w:lang w:eastAsia="cs-CZ"/>
      </w:rPr>
      <mc:AlternateContent>
        <mc:Choice Requires="wps">
          <w:drawing>
            <wp:anchor distT="0" distB="0" distL="114300" distR="114300" simplePos="0" relativeHeight="251658752" behindDoc="0" locked="0" layoutInCell="1" allowOverlap="1" wp14:anchorId="15563CB2" wp14:editId="286326BF">
              <wp:simplePos x="0" y="0"/>
              <wp:positionH relativeFrom="column">
                <wp:posOffset>729615</wp:posOffset>
              </wp:positionH>
              <wp:positionV relativeFrom="paragraph">
                <wp:posOffset>116205</wp:posOffset>
              </wp:positionV>
              <wp:extent cx="5229225" cy="8839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29225" cy="8839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91DAF6"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89DCD8" w14:textId="77777777"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04EA1D45"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63CB2" id="_x0000_t202" coordsize="21600,21600" o:spt="202" path="m,l,21600r21600,l21600,xe">
              <v:stroke joinstyle="miter"/>
              <v:path gradientshapeok="t" o:connecttype="rect"/>
            </v:shapetype>
            <v:shape id="Text Box 1" o:spid="_x0000_s1027" type="#_x0000_t202" style="position:absolute;margin-left:57.45pt;margin-top:9.15pt;width:411.75pt;height: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" filled="f" stroked="f">
              <v:textbox>
                <w:txbxContent>
                  <w:p w14:paraId="4B91DAF6" w14:textId="77777777" w:rsidR="00E86E0A" w:rsidRPr="00E14D4A" w:rsidRDefault="00E86E0A" w:rsidP="00E86E0A">
                    <w:pPr>
                      <w:tabs>
                        <w:tab w:val="left" w:pos="0"/>
                        <w:tab w:val="left" w:pos="990"/>
                        <w:tab w:val="left" w:pos="7812"/>
                      </w:tabs>
                      <w:spacing w:line="276" w:lineRule="auto"/>
                      <w:ind w:right="-18"/>
                      <w:jc w:val="right"/>
                      <w:rPr>
                        <w:rFonts w:ascii="Arial" w:hAnsi="Arial" w:cs="Arial"/>
                        <w:b/>
                        <w:bCs/>
                        <w:color w:val="13A54D"/>
                        <w:sz w:val="36"/>
                        <w:szCs w:val="28"/>
                      </w:rPr>
                    </w:pPr>
                    <w:r w:rsidRPr="00E14D4A">
                      <w:rPr>
                        <w:rFonts w:ascii="Arial" w:hAnsi="Arial" w:cs="Arial"/>
                        <w:b/>
                        <w:bCs/>
                        <w:color w:val="13A54D"/>
                        <w:sz w:val="36"/>
                        <w:szCs w:val="28"/>
                      </w:rPr>
                      <w:t>STÁTNÍ POZEMKOVÝ ÚŘAD</w:t>
                    </w:r>
                  </w:p>
                  <w:p w14:paraId="3589DCD8" w14:textId="77777777" w:rsidR="00E86E0A" w:rsidRDefault="00E86E0A" w:rsidP="00132076">
                    <w:pPr>
                      <w:spacing w:line="276" w:lineRule="auto"/>
                      <w:jc w:val="right"/>
                    </w:pPr>
                    <w:r w:rsidRPr="00ED0AE3">
                      <w:rPr>
                        <w:rFonts w:ascii="Arial" w:hAnsi="Arial" w:cs="Arial"/>
                        <w:b/>
                        <w:bCs/>
                        <w:color w:val="13A54D"/>
                        <w:sz w:val="8"/>
                        <w:szCs w:val="8"/>
                      </w:rPr>
                      <w:t xml:space="preserve"> </w:t>
                    </w:r>
                    <w:r w:rsidRPr="00705D2B">
                      <w:rPr>
                        <w:rFonts w:ascii="Arial" w:hAnsi="Arial" w:cs="Arial"/>
                        <w:sz w:val="18"/>
                        <w:szCs w:val="18"/>
                      </w:rPr>
                      <w:t>Sídlo: Husinecká 1024/</w:t>
                    </w:r>
                    <w:proofErr w:type="gramStart"/>
                    <w:r w:rsidRPr="00705D2B">
                      <w:rPr>
                        <w:rFonts w:ascii="Arial" w:hAnsi="Arial" w:cs="Arial"/>
                        <w:sz w:val="18"/>
                        <w:szCs w:val="18"/>
                      </w:rPr>
                      <w:t>11a</w:t>
                    </w:r>
                    <w:proofErr w:type="gramEnd"/>
                    <w:r w:rsidRPr="00705D2B">
                      <w:rPr>
                        <w:rFonts w:ascii="Arial" w:hAnsi="Arial" w:cs="Arial"/>
                        <w:sz w:val="18"/>
                        <w:szCs w:val="18"/>
                      </w:rPr>
                      <w:t>, 130 00 Praha 3 - Žižkov, IČO: 01312774, DIČ: CZ 01312774</w:t>
                    </w:r>
                    <w:r w:rsidRPr="005A61AB">
                      <w:rPr>
                        <w:rFonts w:ascii="Arial" w:hAnsi="Arial" w:cs="Arial"/>
                        <w:sz w:val="18"/>
                        <w:szCs w:val="18"/>
                      </w:rPr>
                      <w:t xml:space="preserve"> </w:t>
                    </w:r>
                    <w:r>
                      <w:rPr>
                        <w:rFonts w:ascii="Arial" w:hAnsi="Arial" w:cs="Arial"/>
                        <w:sz w:val="18"/>
                        <w:szCs w:val="18"/>
                      </w:rPr>
                      <w:br/>
                    </w:r>
                    <w:r w:rsidR="00132076">
                      <w:rPr>
                        <w:rFonts w:ascii="Arial" w:hAnsi="Arial" w:cs="Arial"/>
                        <w:sz w:val="18"/>
                        <w:szCs w:val="18"/>
                      </w:rPr>
                      <w:t>Odbor personální</w:t>
                    </w:r>
                  </w:p>
                  <w:p w14:paraId="04EA1D45" w14:textId="77777777" w:rsidR="00E86E0A" w:rsidRPr="005A61AB" w:rsidRDefault="00E86E0A" w:rsidP="00E86E0A">
                    <w:pPr>
                      <w:tabs>
                        <w:tab w:val="left" w:pos="0"/>
                        <w:tab w:val="left" w:pos="990"/>
                        <w:tab w:val="left" w:pos="7812"/>
                      </w:tabs>
                      <w:ind w:left="-810" w:right="-96"/>
                      <w:jc w:val="right"/>
                      <w:rPr>
                        <w:rFonts w:ascii="Arial" w:hAnsi="Arial" w:cs="Arial"/>
                        <w:b/>
                        <w:bCs/>
                        <w:color w:val="13A54D"/>
                        <w:sz w:val="8"/>
                        <w:szCs w:val="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387"/>
    <w:multiLevelType w:val="hybridMultilevel"/>
    <w:tmpl w:val="9990C7E6"/>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F00E9"/>
    <w:multiLevelType w:val="hybridMultilevel"/>
    <w:tmpl w:val="2F540B40"/>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 w15:restartNumberingAfterBreak="0">
    <w:nsid w:val="10CD37C9"/>
    <w:multiLevelType w:val="hybridMultilevel"/>
    <w:tmpl w:val="8DFEAA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2688ED4F"/>
    <w:multiLevelType w:val="hybridMultilevel"/>
    <w:tmpl w:val="6262A870"/>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F3B1A39"/>
    <w:multiLevelType w:val="hybridMultilevel"/>
    <w:tmpl w:val="02608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4024B9"/>
    <w:multiLevelType w:val="hybridMultilevel"/>
    <w:tmpl w:val="E86E5D0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324D792B"/>
    <w:multiLevelType w:val="hybridMultilevel"/>
    <w:tmpl w:val="86284E8A"/>
    <w:lvl w:ilvl="0" w:tplc="3222CAE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9455207"/>
    <w:multiLevelType w:val="hybridMultilevel"/>
    <w:tmpl w:val="21900C8C"/>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8B1667E"/>
    <w:multiLevelType w:val="hybridMultilevel"/>
    <w:tmpl w:val="73CE2468"/>
    <w:lvl w:ilvl="0" w:tplc="B1BE3D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4884F52"/>
    <w:multiLevelType w:val="hybridMultilevel"/>
    <w:tmpl w:val="9F8AE1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96C6DCC"/>
    <w:multiLevelType w:val="hybridMultilevel"/>
    <w:tmpl w:val="1214E030"/>
    <w:lvl w:ilvl="0" w:tplc="A2924F1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9E001260">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37399160">
    <w:abstractNumId w:val="7"/>
  </w:num>
  <w:num w:numId="2" w16cid:durableId="851800045">
    <w:abstractNumId w:val="10"/>
  </w:num>
  <w:num w:numId="3" w16cid:durableId="582687383">
    <w:abstractNumId w:val="8"/>
  </w:num>
  <w:num w:numId="4" w16cid:durableId="1062946369">
    <w:abstractNumId w:val="6"/>
  </w:num>
  <w:num w:numId="5" w16cid:durableId="78790438">
    <w:abstractNumId w:val="5"/>
  </w:num>
  <w:num w:numId="6" w16cid:durableId="2015648923">
    <w:abstractNumId w:val="0"/>
  </w:num>
  <w:num w:numId="7" w16cid:durableId="959073790">
    <w:abstractNumId w:val="2"/>
  </w:num>
  <w:num w:numId="8" w16cid:durableId="767432927">
    <w:abstractNumId w:val="1"/>
  </w:num>
  <w:num w:numId="9" w16cid:durableId="585765474">
    <w:abstractNumId w:val="3"/>
  </w:num>
  <w:num w:numId="10" w16cid:durableId="161168972">
    <w:abstractNumId w:val="4"/>
  </w:num>
  <w:num w:numId="11" w16cid:durableId="6246267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style="mso-position-horizontal-relative:margin;mso-position-vertical-relative:margin" fill="f" fillcolor="white" stroke="f">
      <v:fill color="white" on="f"/>
      <v:stroke on="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C0"/>
    <w:rsid w:val="00026239"/>
    <w:rsid w:val="0003588D"/>
    <w:rsid w:val="00035BE9"/>
    <w:rsid w:val="00042A9F"/>
    <w:rsid w:val="000526DC"/>
    <w:rsid w:val="0005310E"/>
    <w:rsid w:val="00073B68"/>
    <w:rsid w:val="000756E2"/>
    <w:rsid w:val="0008696C"/>
    <w:rsid w:val="00093CEC"/>
    <w:rsid w:val="000A22D1"/>
    <w:rsid w:val="000A2AC0"/>
    <w:rsid w:val="000A4B43"/>
    <w:rsid w:val="000B01EE"/>
    <w:rsid w:val="000B30F6"/>
    <w:rsid w:val="000B3DE3"/>
    <w:rsid w:val="000C3927"/>
    <w:rsid w:val="000D091B"/>
    <w:rsid w:val="000D357B"/>
    <w:rsid w:val="000D78A7"/>
    <w:rsid w:val="000E6BBC"/>
    <w:rsid w:val="000F5FA0"/>
    <w:rsid w:val="00104759"/>
    <w:rsid w:val="001074A2"/>
    <w:rsid w:val="001111BD"/>
    <w:rsid w:val="0012164D"/>
    <w:rsid w:val="001279DC"/>
    <w:rsid w:val="00132076"/>
    <w:rsid w:val="00150F22"/>
    <w:rsid w:val="00151007"/>
    <w:rsid w:val="001535CA"/>
    <w:rsid w:val="00176DFF"/>
    <w:rsid w:val="0018214E"/>
    <w:rsid w:val="001A4D64"/>
    <w:rsid w:val="001C03EE"/>
    <w:rsid w:val="001D3C7F"/>
    <w:rsid w:val="001E028D"/>
    <w:rsid w:val="001E07F4"/>
    <w:rsid w:val="001E55BF"/>
    <w:rsid w:val="001F2159"/>
    <w:rsid w:val="00217AF0"/>
    <w:rsid w:val="00221CF2"/>
    <w:rsid w:val="0023705A"/>
    <w:rsid w:val="002432A3"/>
    <w:rsid w:val="002476CD"/>
    <w:rsid w:val="00250B3A"/>
    <w:rsid w:val="0025783E"/>
    <w:rsid w:val="00271FC3"/>
    <w:rsid w:val="00273861"/>
    <w:rsid w:val="002808A9"/>
    <w:rsid w:val="00282EE7"/>
    <w:rsid w:val="002834BF"/>
    <w:rsid w:val="00293289"/>
    <w:rsid w:val="002A4865"/>
    <w:rsid w:val="002B08B7"/>
    <w:rsid w:val="002B7AB6"/>
    <w:rsid w:val="002E04F3"/>
    <w:rsid w:val="002E0940"/>
    <w:rsid w:val="003052BB"/>
    <w:rsid w:val="00311AE6"/>
    <w:rsid w:val="00316A47"/>
    <w:rsid w:val="0033717B"/>
    <w:rsid w:val="003449E0"/>
    <w:rsid w:val="00354605"/>
    <w:rsid w:val="0036144F"/>
    <w:rsid w:val="00364153"/>
    <w:rsid w:val="00371D54"/>
    <w:rsid w:val="003747BF"/>
    <w:rsid w:val="00376743"/>
    <w:rsid w:val="003811E8"/>
    <w:rsid w:val="00384A19"/>
    <w:rsid w:val="00395829"/>
    <w:rsid w:val="003D1E7E"/>
    <w:rsid w:val="00431128"/>
    <w:rsid w:val="00434508"/>
    <w:rsid w:val="00450F5F"/>
    <w:rsid w:val="00452EE5"/>
    <w:rsid w:val="004666BC"/>
    <w:rsid w:val="004813F6"/>
    <w:rsid w:val="00484709"/>
    <w:rsid w:val="00486E19"/>
    <w:rsid w:val="0049110A"/>
    <w:rsid w:val="004A5891"/>
    <w:rsid w:val="004A6E1B"/>
    <w:rsid w:val="004B76A8"/>
    <w:rsid w:val="004E2F0C"/>
    <w:rsid w:val="004F3E54"/>
    <w:rsid w:val="00501025"/>
    <w:rsid w:val="00506CD7"/>
    <w:rsid w:val="0050753A"/>
    <w:rsid w:val="0051213A"/>
    <w:rsid w:val="0052642D"/>
    <w:rsid w:val="00563186"/>
    <w:rsid w:val="00576AB9"/>
    <w:rsid w:val="005A500D"/>
    <w:rsid w:val="005A61AB"/>
    <w:rsid w:val="005A62D6"/>
    <w:rsid w:val="005B16DA"/>
    <w:rsid w:val="005E2249"/>
    <w:rsid w:val="005E560E"/>
    <w:rsid w:val="005F044A"/>
    <w:rsid w:val="0062074C"/>
    <w:rsid w:val="006439A4"/>
    <w:rsid w:val="00651C5D"/>
    <w:rsid w:val="006529AD"/>
    <w:rsid w:val="00656251"/>
    <w:rsid w:val="0066142B"/>
    <w:rsid w:val="006701C3"/>
    <w:rsid w:val="00676770"/>
    <w:rsid w:val="00680FCE"/>
    <w:rsid w:val="00693957"/>
    <w:rsid w:val="006A2262"/>
    <w:rsid w:val="006B488D"/>
    <w:rsid w:val="006B6DCA"/>
    <w:rsid w:val="006C72F4"/>
    <w:rsid w:val="006D22C5"/>
    <w:rsid w:val="006D490A"/>
    <w:rsid w:val="0070508B"/>
    <w:rsid w:val="00705D2B"/>
    <w:rsid w:val="0071454A"/>
    <w:rsid w:val="007262DB"/>
    <w:rsid w:val="00750401"/>
    <w:rsid w:val="00756029"/>
    <w:rsid w:val="0076159B"/>
    <w:rsid w:val="007618A5"/>
    <w:rsid w:val="00765167"/>
    <w:rsid w:val="007947BD"/>
    <w:rsid w:val="007961A6"/>
    <w:rsid w:val="007B3B73"/>
    <w:rsid w:val="007D1C02"/>
    <w:rsid w:val="007F25CC"/>
    <w:rsid w:val="00806741"/>
    <w:rsid w:val="0081782D"/>
    <w:rsid w:val="008428C0"/>
    <w:rsid w:val="0084471F"/>
    <w:rsid w:val="00847727"/>
    <w:rsid w:val="00851A29"/>
    <w:rsid w:val="00861B95"/>
    <w:rsid w:val="008632DE"/>
    <w:rsid w:val="008639FF"/>
    <w:rsid w:val="00882ED3"/>
    <w:rsid w:val="008919DE"/>
    <w:rsid w:val="008A7987"/>
    <w:rsid w:val="008C6EA2"/>
    <w:rsid w:val="008E7BA7"/>
    <w:rsid w:val="008F5375"/>
    <w:rsid w:val="00900A87"/>
    <w:rsid w:val="009022C1"/>
    <w:rsid w:val="0090656B"/>
    <w:rsid w:val="009161D8"/>
    <w:rsid w:val="009178B5"/>
    <w:rsid w:val="00927DB5"/>
    <w:rsid w:val="0093373A"/>
    <w:rsid w:val="009434C4"/>
    <w:rsid w:val="009568FD"/>
    <w:rsid w:val="00960C9E"/>
    <w:rsid w:val="009730FA"/>
    <w:rsid w:val="00986E77"/>
    <w:rsid w:val="00997DE1"/>
    <w:rsid w:val="009A6A8E"/>
    <w:rsid w:val="009B1C21"/>
    <w:rsid w:val="009B261F"/>
    <w:rsid w:val="009D1926"/>
    <w:rsid w:val="009D4D41"/>
    <w:rsid w:val="009D77C5"/>
    <w:rsid w:val="009E6970"/>
    <w:rsid w:val="009F4159"/>
    <w:rsid w:val="009F4CA0"/>
    <w:rsid w:val="00A0728E"/>
    <w:rsid w:val="00A166A0"/>
    <w:rsid w:val="00A21B7E"/>
    <w:rsid w:val="00A305D0"/>
    <w:rsid w:val="00A306FE"/>
    <w:rsid w:val="00A41929"/>
    <w:rsid w:val="00A92D25"/>
    <w:rsid w:val="00AA27F5"/>
    <w:rsid w:val="00AC793E"/>
    <w:rsid w:val="00AE0DCD"/>
    <w:rsid w:val="00AE70F3"/>
    <w:rsid w:val="00B012B6"/>
    <w:rsid w:val="00B02181"/>
    <w:rsid w:val="00B10700"/>
    <w:rsid w:val="00B150AA"/>
    <w:rsid w:val="00B229E4"/>
    <w:rsid w:val="00B32AF2"/>
    <w:rsid w:val="00B422A5"/>
    <w:rsid w:val="00B4275D"/>
    <w:rsid w:val="00B70D74"/>
    <w:rsid w:val="00B719B3"/>
    <w:rsid w:val="00BC0B28"/>
    <w:rsid w:val="00BC5E2D"/>
    <w:rsid w:val="00BD09DA"/>
    <w:rsid w:val="00BD26F6"/>
    <w:rsid w:val="00BD65A5"/>
    <w:rsid w:val="00BE4966"/>
    <w:rsid w:val="00BF37BD"/>
    <w:rsid w:val="00BF76D7"/>
    <w:rsid w:val="00C02E9B"/>
    <w:rsid w:val="00C05024"/>
    <w:rsid w:val="00C16089"/>
    <w:rsid w:val="00C33172"/>
    <w:rsid w:val="00C45579"/>
    <w:rsid w:val="00C45BBF"/>
    <w:rsid w:val="00C502DB"/>
    <w:rsid w:val="00C9496D"/>
    <w:rsid w:val="00CD1383"/>
    <w:rsid w:val="00CD4912"/>
    <w:rsid w:val="00CF33A9"/>
    <w:rsid w:val="00CF67C0"/>
    <w:rsid w:val="00D03167"/>
    <w:rsid w:val="00D13EFD"/>
    <w:rsid w:val="00D2634D"/>
    <w:rsid w:val="00D27D43"/>
    <w:rsid w:val="00D37CAC"/>
    <w:rsid w:val="00D67C59"/>
    <w:rsid w:val="00D77884"/>
    <w:rsid w:val="00D84FAB"/>
    <w:rsid w:val="00D95D47"/>
    <w:rsid w:val="00D964EE"/>
    <w:rsid w:val="00DB0B81"/>
    <w:rsid w:val="00DB6632"/>
    <w:rsid w:val="00DD453F"/>
    <w:rsid w:val="00DD47DC"/>
    <w:rsid w:val="00DD5DD8"/>
    <w:rsid w:val="00DE647E"/>
    <w:rsid w:val="00DF5854"/>
    <w:rsid w:val="00E101A9"/>
    <w:rsid w:val="00E12CC3"/>
    <w:rsid w:val="00E14D4A"/>
    <w:rsid w:val="00E15640"/>
    <w:rsid w:val="00E375EE"/>
    <w:rsid w:val="00E37A82"/>
    <w:rsid w:val="00E53FE2"/>
    <w:rsid w:val="00E86E0A"/>
    <w:rsid w:val="00E87252"/>
    <w:rsid w:val="00EA1812"/>
    <w:rsid w:val="00EA6508"/>
    <w:rsid w:val="00ED0AE3"/>
    <w:rsid w:val="00EE2EF3"/>
    <w:rsid w:val="00EE6420"/>
    <w:rsid w:val="00EF1BF7"/>
    <w:rsid w:val="00F001BF"/>
    <w:rsid w:val="00F03BA6"/>
    <w:rsid w:val="00F06EC4"/>
    <w:rsid w:val="00F2110C"/>
    <w:rsid w:val="00F512D6"/>
    <w:rsid w:val="00F605D8"/>
    <w:rsid w:val="00FA28E4"/>
    <w:rsid w:val="00FC05B5"/>
    <w:rsid w:val="00FC2085"/>
    <w:rsid w:val="00FD129E"/>
    <w:rsid w:val="00FE2A73"/>
    <w:rsid w:val="00FE54E3"/>
    <w:rsid w:val="00FF4FB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margin;mso-position-vertical-relative:margin" fill="f" fillcolor="white" stroke="f">
      <v:fill color="white" on="f"/>
      <v:stroke on="f"/>
    </o:shapedefaults>
    <o:shapelayout v:ext="edit">
      <o:idmap v:ext="edit" data="2"/>
    </o:shapelayout>
  </w:shapeDefaults>
  <w:decimalSymbol w:val=","/>
  <w:listSeparator w:val=";"/>
  <w14:docId w14:val="039D3573"/>
  <w14:defaultImageDpi w14:val="300"/>
  <w15:docId w15:val="{030FCC38-AF88-49A1-B2DE-C5F7BF94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50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F67C0"/>
    <w:pPr>
      <w:tabs>
        <w:tab w:val="center" w:pos="4153"/>
        <w:tab w:val="right" w:pos="8306"/>
      </w:tabs>
    </w:pPr>
  </w:style>
  <w:style w:type="character" w:customStyle="1" w:styleId="ZhlavChar">
    <w:name w:val="Záhlaví Char"/>
    <w:basedOn w:val="Standardnpsmoodstavce"/>
    <w:link w:val="Zhlav"/>
    <w:uiPriority w:val="99"/>
    <w:rsid w:val="00CF67C0"/>
  </w:style>
  <w:style w:type="paragraph" w:styleId="Zpat">
    <w:name w:val="footer"/>
    <w:basedOn w:val="Normln"/>
    <w:link w:val="ZpatChar"/>
    <w:uiPriority w:val="99"/>
    <w:unhideWhenUsed/>
    <w:rsid w:val="00CF67C0"/>
    <w:pPr>
      <w:tabs>
        <w:tab w:val="center" w:pos="4153"/>
        <w:tab w:val="right" w:pos="8306"/>
      </w:tabs>
    </w:pPr>
  </w:style>
  <w:style w:type="character" w:customStyle="1" w:styleId="ZpatChar">
    <w:name w:val="Zápatí Char"/>
    <w:basedOn w:val="Standardnpsmoodstavce"/>
    <w:link w:val="Zpat"/>
    <w:uiPriority w:val="99"/>
    <w:rsid w:val="00CF67C0"/>
  </w:style>
  <w:style w:type="paragraph" w:styleId="Textbubliny">
    <w:name w:val="Balloon Text"/>
    <w:basedOn w:val="Normln"/>
    <w:link w:val="TextbublinyChar"/>
    <w:uiPriority w:val="99"/>
    <w:semiHidden/>
    <w:unhideWhenUsed/>
    <w:rsid w:val="00B32AF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32AF2"/>
    <w:rPr>
      <w:rFonts w:ascii="Lucida Grande CE" w:hAnsi="Lucida Grande CE" w:cs="Lucida Grande CE"/>
      <w:sz w:val="18"/>
      <w:szCs w:val="18"/>
    </w:rPr>
  </w:style>
  <w:style w:type="paragraph" w:styleId="Zkladntext">
    <w:name w:val="Body Text"/>
    <w:basedOn w:val="Normln"/>
    <w:link w:val="ZkladntextChar"/>
    <w:uiPriority w:val="99"/>
    <w:semiHidden/>
    <w:rsid w:val="00364153"/>
    <w:pPr>
      <w:spacing w:after="120"/>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uiPriority w:val="99"/>
    <w:semiHidden/>
    <w:rsid w:val="00364153"/>
    <w:rPr>
      <w:rFonts w:ascii="Times New Roman" w:eastAsia="Times New Roman" w:hAnsi="Times New Roman" w:cs="Times New Roman"/>
      <w:lang w:eastAsia="cs-CZ"/>
    </w:rPr>
  </w:style>
  <w:style w:type="character" w:styleId="Hypertextovodkaz">
    <w:name w:val="Hyperlink"/>
    <w:basedOn w:val="Standardnpsmoodstavce"/>
    <w:rsid w:val="007262DB"/>
    <w:rPr>
      <w:color w:val="0000FF"/>
      <w:u w:val="single"/>
    </w:rPr>
  </w:style>
  <w:style w:type="paragraph" w:styleId="Odstavecseseznamem">
    <w:name w:val="List Paragraph"/>
    <w:basedOn w:val="Normln"/>
    <w:uiPriority w:val="99"/>
    <w:qFormat/>
    <w:rsid w:val="0033717B"/>
    <w:pPr>
      <w:ind w:left="720"/>
      <w:contextualSpacing/>
    </w:pPr>
  </w:style>
  <w:style w:type="paragraph" w:customStyle="1" w:styleId="Default">
    <w:name w:val="Default"/>
    <w:rsid w:val="00BC0B28"/>
    <w:pPr>
      <w:autoSpaceDE w:val="0"/>
      <w:autoSpaceDN w:val="0"/>
      <w:adjustRightInd w:val="0"/>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134812">
      <w:bodyDiv w:val="1"/>
      <w:marLeft w:val="0"/>
      <w:marRight w:val="0"/>
      <w:marTop w:val="0"/>
      <w:marBottom w:val="0"/>
      <w:divBdr>
        <w:top w:val="none" w:sz="0" w:space="0" w:color="auto"/>
        <w:left w:val="none" w:sz="0" w:space="0" w:color="auto"/>
        <w:bottom w:val="none" w:sz="0" w:space="0" w:color="auto"/>
        <w:right w:val="none" w:sz="0" w:space="0" w:color="auto"/>
      </w:divBdr>
    </w:div>
    <w:div w:id="1238252015">
      <w:bodyDiv w:val="1"/>
      <w:marLeft w:val="0"/>
      <w:marRight w:val="0"/>
      <w:marTop w:val="0"/>
      <w:marBottom w:val="0"/>
      <w:divBdr>
        <w:top w:val="none" w:sz="0" w:space="0" w:color="auto"/>
        <w:left w:val="none" w:sz="0" w:space="0" w:color="auto"/>
        <w:bottom w:val="none" w:sz="0" w:space="0" w:color="auto"/>
        <w:right w:val="none" w:sz="0" w:space="0" w:color="auto"/>
      </w:divBdr>
      <w:divsChild>
        <w:div w:id="7776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488907">
              <w:marLeft w:val="0"/>
              <w:marRight w:val="0"/>
              <w:marTop w:val="0"/>
              <w:marBottom w:val="0"/>
              <w:divBdr>
                <w:top w:val="none" w:sz="0" w:space="0" w:color="auto"/>
                <w:left w:val="none" w:sz="0" w:space="0" w:color="auto"/>
                <w:bottom w:val="none" w:sz="0" w:space="0" w:color="auto"/>
                <w:right w:val="none" w:sz="0" w:space="0" w:color="auto"/>
              </w:divBdr>
              <w:divsChild>
                <w:div w:id="154998629">
                  <w:marLeft w:val="0"/>
                  <w:marRight w:val="0"/>
                  <w:marTop w:val="0"/>
                  <w:marBottom w:val="0"/>
                  <w:divBdr>
                    <w:top w:val="none" w:sz="0" w:space="0" w:color="auto"/>
                    <w:left w:val="none" w:sz="0" w:space="0" w:color="auto"/>
                    <w:bottom w:val="none" w:sz="0" w:space="0" w:color="auto"/>
                    <w:right w:val="none" w:sz="0" w:space="0" w:color="auto"/>
                  </w:divBdr>
                  <w:divsChild>
                    <w:div w:id="857623921">
                      <w:marLeft w:val="0"/>
                      <w:marRight w:val="0"/>
                      <w:marTop w:val="0"/>
                      <w:marBottom w:val="0"/>
                      <w:divBdr>
                        <w:top w:val="none" w:sz="0" w:space="0" w:color="auto"/>
                        <w:left w:val="none" w:sz="0" w:space="0" w:color="auto"/>
                        <w:bottom w:val="none" w:sz="0" w:space="0" w:color="auto"/>
                        <w:right w:val="none" w:sz="0" w:space="0" w:color="auto"/>
                      </w:divBdr>
                      <w:divsChild>
                        <w:div w:id="14087643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8874482">
                              <w:marLeft w:val="0"/>
                              <w:marRight w:val="0"/>
                              <w:marTop w:val="0"/>
                              <w:marBottom w:val="0"/>
                              <w:divBdr>
                                <w:top w:val="none" w:sz="0" w:space="0" w:color="auto"/>
                                <w:left w:val="none" w:sz="0" w:space="0" w:color="auto"/>
                                <w:bottom w:val="none" w:sz="0" w:space="0" w:color="auto"/>
                                <w:right w:val="none" w:sz="0" w:space="0" w:color="auto"/>
                              </w:divBdr>
                              <w:divsChild>
                                <w:div w:id="1763647767">
                                  <w:marLeft w:val="0"/>
                                  <w:marRight w:val="0"/>
                                  <w:marTop w:val="0"/>
                                  <w:marBottom w:val="0"/>
                                  <w:divBdr>
                                    <w:top w:val="none" w:sz="0" w:space="0" w:color="auto"/>
                                    <w:left w:val="none" w:sz="0" w:space="0" w:color="auto"/>
                                    <w:bottom w:val="none" w:sz="0" w:space="0" w:color="auto"/>
                                    <w:right w:val="none" w:sz="0" w:space="0" w:color="auto"/>
                                  </w:divBdr>
                                  <w:divsChild>
                                    <w:div w:id="1097943895">
                                      <w:marLeft w:val="0"/>
                                      <w:marRight w:val="0"/>
                                      <w:marTop w:val="0"/>
                                      <w:marBottom w:val="0"/>
                                      <w:divBdr>
                                        <w:top w:val="none" w:sz="0" w:space="0" w:color="auto"/>
                                        <w:left w:val="none" w:sz="0" w:space="0" w:color="auto"/>
                                        <w:bottom w:val="none" w:sz="0" w:space="0" w:color="auto"/>
                                        <w:right w:val="none" w:sz="0" w:space="0" w:color="auto"/>
                                      </w:divBdr>
                                      <w:divsChild>
                                        <w:div w:id="136571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0892">
                                              <w:marLeft w:val="0"/>
                                              <w:marRight w:val="0"/>
                                              <w:marTop w:val="0"/>
                                              <w:marBottom w:val="0"/>
                                              <w:divBdr>
                                                <w:top w:val="none" w:sz="0" w:space="0" w:color="auto"/>
                                                <w:left w:val="none" w:sz="0" w:space="0" w:color="auto"/>
                                                <w:bottom w:val="none" w:sz="0" w:space="0" w:color="auto"/>
                                                <w:right w:val="none" w:sz="0" w:space="0" w:color="auto"/>
                                              </w:divBdr>
                                              <w:divsChild>
                                                <w:div w:id="1790470896">
                                                  <w:marLeft w:val="0"/>
                                                  <w:marRight w:val="0"/>
                                                  <w:marTop w:val="0"/>
                                                  <w:marBottom w:val="0"/>
                                                  <w:divBdr>
                                                    <w:top w:val="none" w:sz="0" w:space="0" w:color="auto"/>
                                                    <w:left w:val="none" w:sz="0" w:space="0" w:color="auto"/>
                                                    <w:bottom w:val="none" w:sz="0" w:space="0" w:color="auto"/>
                                                    <w:right w:val="none" w:sz="0" w:space="0" w:color="auto"/>
                                                  </w:divBdr>
                                                  <w:divsChild>
                                                    <w:div w:id="14545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56094">
      <w:bodyDiv w:val="1"/>
      <w:marLeft w:val="0"/>
      <w:marRight w:val="0"/>
      <w:marTop w:val="0"/>
      <w:marBottom w:val="0"/>
      <w:divBdr>
        <w:top w:val="none" w:sz="0" w:space="0" w:color="auto"/>
        <w:left w:val="none" w:sz="0" w:space="0" w:color="auto"/>
        <w:bottom w:val="none" w:sz="0" w:space="0" w:color="auto"/>
        <w:right w:val="none" w:sz="0" w:space="0" w:color="auto"/>
      </w:divBdr>
    </w:div>
    <w:div w:id="199841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37678-1C98-4E9C-B1B6-A3BED185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3790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Brožková Kateřina Mgr.</cp:lastModifiedBy>
  <cp:revision>2</cp:revision>
  <cp:lastPrinted>2024-07-08T07:27:00Z</cp:lastPrinted>
  <dcterms:created xsi:type="dcterms:W3CDTF">2024-07-17T07:40:00Z</dcterms:created>
  <dcterms:modified xsi:type="dcterms:W3CDTF">2024-07-17T07:40:00Z</dcterms:modified>
</cp:coreProperties>
</file>