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7BCE8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Smluvní strany:</w:t>
      </w:r>
    </w:p>
    <w:p w14:paraId="0616D8F7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358E368D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2BCF8941" w14:textId="77777777" w:rsidR="00607A1F" w:rsidRPr="00607A1F" w:rsidRDefault="00607A1F" w:rsidP="00607A1F">
      <w:pPr>
        <w:pStyle w:val="Zkladntext"/>
        <w:rPr>
          <w:rFonts w:ascii="Tahoma" w:hAnsi="Tahoma" w:cs="Tahoma"/>
          <w:b/>
          <w:sz w:val="20"/>
        </w:rPr>
      </w:pPr>
      <w:r w:rsidRPr="00607A1F">
        <w:rPr>
          <w:rFonts w:ascii="Tahoma" w:hAnsi="Tahoma" w:cs="Tahoma"/>
          <w:b/>
          <w:sz w:val="20"/>
        </w:rPr>
        <w:t xml:space="preserve">M </w:t>
      </w:r>
      <w:proofErr w:type="spellStart"/>
      <w:r w:rsidRPr="00607A1F">
        <w:rPr>
          <w:rFonts w:ascii="Tahoma" w:hAnsi="Tahoma" w:cs="Tahoma"/>
          <w:b/>
          <w:sz w:val="20"/>
        </w:rPr>
        <w:t>connections</w:t>
      </w:r>
      <w:proofErr w:type="spellEnd"/>
      <w:r w:rsidRPr="00607A1F">
        <w:rPr>
          <w:rFonts w:ascii="Tahoma" w:hAnsi="Tahoma" w:cs="Tahoma"/>
          <w:b/>
          <w:sz w:val="20"/>
        </w:rPr>
        <w:t xml:space="preserve"> s. r. o.,</w:t>
      </w:r>
    </w:p>
    <w:p w14:paraId="53D147C5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se sídlem </w:t>
      </w:r>
      <w:r w:rsidR="009C6488">
        <w:rPr>
          <w:rFonts w:ascii="Tahoma" w:hAnsi="Tahoma" w:cs="Tahoma"/>
          <w:sz w:val="20"/>
        </w:rPr>
        <w:t>Na horce 15</w:t>
      </w:r>
      <w:r w:rsidRPr="00607A1F">
        <w:rPr>
          <w:rFonts w:ascii="Tahoma" w:hAnsi="Tahoma" w:cs="Tahoma"/>
          <w:sz w:val="20"/>
        </w:rPr>
        <w:t>9</w:t>
      </w:r>
      <w:r w:rsidR="009C6488">
        <w:rPr>
          <w:rFonts w:ascii="Tahoma" w:hAnsi="Tahoma" w:cs="Tahoma"/>
          <w:sz w:val="20"/>
        </w:rPr>
        <w:t>/1</w:t>
      </w:r>
      <w:r w:rsidRPr="00607A1F">
        <w:rPr>
          <w:rFonts w:ascii="Tahoma" w:hAnsi="Tahoma" w:cs="Tahoma"/>
          <w:sz w:val="20"/>
        </w:rPr>
        <w:t>, 182 00 Praha 8,</w:t>
      </w:r>
    </w:p>
    <w:p w14:paraId="1EBB4382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IČ 26432595, DIČ CZ26432595,</w:t>
      </w:r>
    </w:p>
    <w:p w14:paraId="11199E22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vedená u Městského soudu v Praze, spisová značka C 81775,</w:t>
      </w:r>
    </w:p>
    <w:p w14:paraId="1ED431E8" w14:textId="47502E7E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bankovní spojení: Raiffeisenbank, a.s., </w:t>
      </w:r>
      <w:proofErr w:type="spellStart"/>
      <w:r w:rsidRPr="00607A1F">
        <w:rPr>
          <w:rFonts w:ascii="Tahoma" w:hAnsi="Tahoma" w:cs="Tahoma"/>
          <w:sz w:val="20"/>
        </w:rPr>
        <w:t>č.ú</w:t>
      </w:r>
      <w:proofErr w:type="spellEnd"/>
      <w:r w:rsidRPr="00607A1F">
        <w:rPr>
          <w:rFonts w:ascii="Tahoma" w:hAnsi="Tahoma" w:cs="Tahoma"/>
          <w:sz w:val="20"/>
        </w:rPr>
        <w:t>.:,</w:t>
      </w:r>
    </w:p>
    <w:p w14:paraId="4D8B438F" w14:textId="77777777" w:rsidR="00607A1F" w:rsidRPr="00607A1F" w:rsidRDefault="00665BCE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jednající: Mikuláš </w:t>
      </w:r>
      <w:proofErr w:type="spellStart"/>
      <w:r>
        <w:rPr>
          <w:rFonts w:ascii="Tahoma" w:hAnsi="Tahoma" w:cs="Tahoma"/>
          <w:sz w:val="20"/>
        </w:rPr>
        <w:t>Melena</w:t>
      </w:r>
      <w:proofErr w:type="spellEnd"/>
      <w:r>
        <w:rPr>
          <w:rFonts w:ascii="Tahoma" w:hAnsi="Tahoma" w:cs="Tahoma"/>
          <w:sz w:val="20"/>
        </w:rPr>
        <w:t>, jednatel</w:t>
      </w:r>
    </w:p>
    <w:p w14:paraId="72AB9A37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(dále jen </w:t>
      </w:r>
      <w:r w:rsidRPr="00607A1F">
        <w:rPr>
          <w:rFonts w:ascii="Tahoma" w:hAnsi="Tahoma" w:cs="Tahoma"/>
          <w:b/>
          <w:sz w:val="20"/>
        </w:rPr>
        <w:t xml:space="preserve">M </w:t>
      </w:r>
      <w:proofErr w:type="spellStart"/>
      <w:r w:rsidRPr="00607A1F">
        <w:rPr>
          <w:rFonts w:ascii="Tahoma" w:hAnsi="Tahoma" w:cs="Tahoma"/>
          <w:b/>
          <w:sz w:val="20"/>
        </w:rPr>
        <w:t>conn</w:t>
      </w:r>
      <w:proofErr w:type="spellEnd"/>
      <w:r w:rsidRPr="00607A1F">
        <w:rPr>
          <w:rFonts w:ascii="Tahoma" w:hAnsi="Tahoma" w:cs="Tahoma"/>
          <w:b/>
          <w:sz w:val="20"/>
        </w:rPr>
        <w:t>)</w:t>
      </w:r>
    </w:p>
    <w:p w14:paraId="3C4824F2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36BE2039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a</w:t>
      </w:r>
    </w:p>
    <w:p w14:paraId="36E6E90C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53874FFE" w14:textId="77777777" w:rsidR="003F404C" w:rsidRPr="003F404C" w:rsidRDefault="003F404C" w:rsidP="003F404C">
      <w:pPr>
        <w:pStyle w:val="Zkladntext"/>
        <w:rPr>
          <w:rFonts w:ascii="Tahoma" w:hAnsi="Tahoma" w:cs="Tahoma"/>
          <w:b/>
          <w:sz w:val="20"/>
        </w:rPr>
      </w:pPr>
      <w:r w:rsidRPr="003F404C">
        <w:rPr>
          <w:rFonts w:ascii="Tahoma" w:hAnsi="Tahoma" w:cs="Tahoma"/>
          <w:b/>
          <w:sz w:val="20"/>
        </w:rPr>
        <w:t>Muzeum hlavního města Prahy,</w:t>
      </w:r>
    </w:p>
    <w:p w14:paraId="0914ACED" w14:textId="77777777" w:rsidR="003F404C" w:rsidRPr="003F404C" w:rsidRDefault="003F404C" w:rsidP="003F404C">
      <w:pPr>
        <w:pStyle w:val="Zkladntext"/>
        <w:rPr>
          <w:rFonts w:ascii="Tahoma" w:hAnsi="Tahoma" w:cs="Tahoma"/>
          <w:sz w:val="20"/>
        </w:rPr>
      </w:pPr>
      <w:r w:rsidRPr="003F404C">
        <w:rPr>
          <w:rFonts w:ascii="Tahoma" w:hAnsi="Tahoma" w:cs="Tahoma"/>
          <w:sz w:val="20"/>
        </w:rPr>
        <w:t>se sídlem Kožná 1, 110 00, Praha 1</w:t>
      </w:r>
    </w:p>
    <w:p w14:paraId="793AB7EB" w14:textId="77777777" w:rsidR="003F404C" w:rsidRPr="003F404C" w:rsidRDefault="003F404C" w:rsidP="003F404C">
      <w:pPr>
        <w:pStyle w:val="Zkladntext"/>
        <w:rPr>
          <w:rFonts w:ascii="Tahoma" w:hAnsi="Tahoma" w:cs="Tahoma"/>
          <w:sz w:val="20"/>
        </w:rPr>
      </w:pPr>
      <w:r w:rsidRPr="003F404C">
        <w:rPr>
          <w:rFonts w:ascii="Tahoma" w:hAnsi="Tahoma" w:cs="Tahoma"/>
          <w:sz w:val="20"/>
        </w:rPr>
        <w:t>IČ 00064432, DIČ CZ00064432,</w:t>
      </w:r>
    </w:p>
    <w:p w14:paraId="5CAE9892" w14:textId="74703088" w:rsidR="003F404C" w:rsidRPr="003F404C" w:rsidRDefault="003F404C" w:rsidP="003F404C">
      <w:pPr>
        <w:pStyle w:val="Zkladntext"/>
        <w:rPr>
          <w:rFonts w:ascii="Tahoma" w:hAnsi="Tahoma" w:cs="Tahoma"/>
          <w:sz w:val="20"/>
        </w:rPr>
      </w:pPr>
      <w:r w:rsidRPr="003F404C">
        <w:rPr>
          <w:rFonts w:ascii="Tahoma" w:hAnsi="Tahoma" w:cs="Tahoma"/>
          <w:sz w:val="20"/>
        </w:rPr>
        <w:t xml:space="preserve">bankovní spojení: Československá obchodní banka, a.s., č. </w:t>
      </w:r>
      <w:proofErr w:type="spellStart"/>
      <w:r w:rsidRPr="003F404C">
        <w:rPr>
          <w:rFonts w:ascii="Tahoma" w:hAnsi="Tahoma" w:cs="Tahoma"/>
          <w:sz w:val="20"/>
        </w:rPr>
        <w:t>ú.</w:t>
      </w:r>
      <w:proofErr w:type="spellEnd"/>
      <w:r w:rsidRPr="003F404C">
        <w:rPr>
          <w:rFonts w:ascii="Tahoma" w:hAnsi="Tahoma" w:cs="Tahoma"/>
          <w:sz w:val="20"/>
        </w:rPr>
        <w:t xml:space="preserve">: </w:t>
      </w:r>
    </w:p>
    <w:p w14:paraId="31200FF4" w14:textId="01A0CADA" w:rsidR="003F404C" w:rsidRDefault="003F404C" w:rsidP="003F404C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jednající</w:t>
      </w:r>
      <w:r w:rsidRPr="003F404C">
        <w:rPr>
          <w:rFonts w:ascii="Tahoma" w:hAnsi="Tahoma" w:cs="Tahoma"/>
          <w:sz w:val="20"/>
        </w:rPr>
        <w:t xml:space="preserve">: </w:t>
      </w:r>
      <w:r w:rsidR="00157B51">
        <w:rPr>
          <w:rFonts w:ascii="Tahoma" w:hAnsi="Tahoma" w:cs="Tahoma"/>
          <w:sz w:val="20"/>
        </w:rPr>
        <w:t>RNDr. Ing. Ivo Macek</w:t>
      </w:r>
      <w:r>
        <w:rPr>
          <w:rFonts w:ascii="Tahoma" w:hAnsi="Tahoma" w:cs="Tahoma"/>
          <w:sz w:val="20"/>
        </w:rPr>
        <w:t>, ředitel</w:t>
      </w:r>
    </w:p>
    <w:p w14:paraId="3610C13C" w14:textId="77777777" w:rsidR="00607A1F" w:rsidRPr="003F404C" w:rsidRDefault="00607A1F" w:rsidP="003F404C">
      <w:pPr>
        <w:pStyle w:val="Zkladntext"/>
        <w:rPr>
          <w:rFonts w:ascii="Tahoma" w:hAnsi="Tahoma" w:cs="Tahoma"/>
          <w:sz w:val="20"/>
        </w:rPr>
      </w:pPr>
      <w:r w:rsidRPr="003F404C">
        <w:rPr>
          <w:rFonts w:ascii="Tahoma" w:hAnsi="Tahoma" w:cs="Tahoma"/>
          <w:sz w:val="20"/>
        </w:rPr>
        <w:t xml:space="preserve">(dále jen </w:t>
      </w:r>
      <w:r w:rsidRPr="003F404C">
        <w:rPr>
          <w:rFonts w:ascii="Tahoma" w:hAnsi="Tahoma" w:cs="Tahoma"/>
          <w:b/>
          <w:sz w:val="20"/>
        </w:rPr>
        <w:t>PS</w:t>
      </w:r>
      <w:r w:rsidRPr="003F404C">
        <w:rPr>
          <w:rFonts w:ascii="Tahoma" w:hAnsi="Tahoma" w:cs="Tahoma"/>
          <w:sz w:val="20"/>
        </w:rPr>
        <w:t>)</w:t>
      </w:r>
    </w:p>
    <w:p w14:paraId="3BD1DA1D" w14:textId="77777777" w:rsidR="00607A1F" w:rsidRPr="003F404C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7CA950AA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uzavřely tuto</w:t>
      </w:r>
    </w:p>
    <w:p w14:paraId="06888A90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3F387314" w14:textId="77777777" w:rsidR="00607A1F" w:rsidRPr="00607A1F" w:rsidRDefault="00607A1F" w:rsidP="0048044B">
      <w:pPr>
        <w:pStyle w:val="Zkladntext"/>
        <w:ind w:right="986"/>
        <w:rPr>
          <w:rFonts w:ascii="Tahoma" w:hAnsi="Tahoma" w:cs="Tahoma"/>
          <w:sz w:val="20"/>
        </w:rPr>
      </w:pPr>
    </w:p>
    <w:p w14:paraId="73A3AC04" w14:textId="188A045B" w:rsidR="002C7D76" w:rsidRDefault="00607A1F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Dohodu o ukončení </w:t>
      </w:r>
      <w:r w:rsidRPr="00991775">
        <w:rPr>
          <w:rFonts w:ascii="Tahoma" w:hAnsi="Tahoma" w:cs="Tahoma"/>
          <w:sz w:val="20"/>
        </w:rPr>
        <w:t>SOP-</w:t>
      </w:r>
      <w:r w:rsidR="003F404C">
        <w:rPr>
          <w:rFonts w:ascii="Tahoma" w:hAnsi="Tahoma" w:cs="Tahoma"/>
          <w:sz w:val="20"/>
        </w:rPr>
        <w:t>0009</w:t>
      </w:r>
      <w:r w:rsidR="00832108" w:rsidRPr="00991775">
        <w:rPr>
          <w:rFonts w:ascii="Tahoma" w:hAnsi="Tahoma" w:cs="Tahoma"/>
          <w:sz w:val="20"/>
        </w:rPr>
        <w:t>-</w:t>
      </w:r>
      <w:r w:rsidR="003F404C">
        <w:rPr>
          <w:rFonts w:ascii="Tahoma" w:hAnsi="Tahoma" w:cs="Tahoma"/>
          <w:sz w:val="20"/>
        </w:rPr>
        <w:t>0615</w:t>
      </w:r>
      <w:r w:rsidR="00FF1E4D">
        <w:rPr>
          <w:rFonts w:ascii="Tahoma" w:hAnsi="Tahoma" w:cs="Tahoma"/>
          <w:sz w:val="20"/>
        </w:rPr>
        <w:t xml:space="preserve">; </w:t>
      </w:r>
      <w:r w:rsidR="00FF1E4D" w:rsidRPr="00FF1E4D">
        <w:rPr>
          <w:rFonts w:ascii="Tahoma" w:hAnsi="Tahoma" w:cs="Tahoma"/>
          <w:sz w:val="20"/>
        </w:rPr>
        <w:t xml:space="preserve">MUZ/402/2015 </w:t>
      </w:r>
      <w:r w:rsidR="00FF1E4D">
        <w:rPr>
          <w:rFonts w:ascii="Tahoma" w:hAnsi="Tahoma" w:cs="Tahoma"/>
          <w:sz w:val="20"/>
        </w:rPr>
        <w:t xml:space="preserve">(Zámecký areál </w:t>
      </w:r>
      <w:r w:rsidR="00FF1E4D" w:rsidRPr="00FF1E4D">
        <w:rPr>
          <w:rFonts w:ascii="Tahoma" w:hAnsi="Tahoma" w:cs="Tahoma"/>
          <w:sz w:val="20"/>
        </w:rPr>
        <w:t>Ctěnice</w:t>
      </w:r>
      <w:r w:rsidR="00FF1E4D">
        <w:rPr>
          <w:rFonts w:ascii="Tahoma" w:hAnsi="Tahoma" w:cs="Tahoma"/>
          <w:sz w:val="20"/>
        </w:rPr>
        <w:t>)</w:t>
      </w:r>
    </w:p>
    <w:p w14:paraId="690B08EA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6761F5C3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dohody</w:t>
      </w:r>
    </w:p>
    <w:p w14:paraId="341E243D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03610F4E" w14:textId="028A2EB3" w:rsidR="00607A1F" w:rsidRDefault="0086604B" w:rsidP="00607A1F">
      <w:pPr>
        <w:pStyle w:val="Zkladntext"/>
        <w:rPr>
          <w:rFonts w:ascii="Tahoma" w:hAnsi="Tahoma" w:cs="Tahoma"/>
          <w:sz w:val="20"/>
        </w:rPr>
      </w:pPr>
      <w:r w:rsidRPr="00815212">
        <w:rPr>
          <w:rFonts w:ascii="Tahoma" w:hAnsi="Tahoma" w:cs="Tahoma"/>
          <w:b/>
          <w:sz w:val="20"/>
        </w:rPr>
        <w:t>PS</w:t>
      </w:r>
      <w:r>
        <w:rPr>
          <w:rFonts w:ascii="Tahoma" w:hAnsi="Tahoma" w:cs="Tahoma"/>
          <w:sz w:val="20"/>
        </w:rPr>
        <w:t xml:space="preserve"> a</w:t>
      </w:r>
      <w:r w:rsidR="00607A1F">
        <w:rPr>
          <w:rFonts w:ascii="Tahoma" w:hAnsi="Tahoma" w:cs="Tahoma"/>
          <w:sz w:val="20"/>
        </w:rPr>
        <w:t xml:space="preserve"> </w:t>
      </w:r>
      <w:r w:rsidR="00607A1F" w:rsidRPr="00815212">
        <w:rPr>
          <w:rFonts w:ascii="Tahoma" w:hAnsi="Tahoma" w:cs="Tahoma"/>
          <w:b/>
          <w:sz w:val="20"/>
        </w:rPr>
        <w:t xml:space="preserve">M </w:t>
      </w:r>
      <w:proofErr w:type="spellStart"/>
      <w:r w:rsidR="00607A1F" w:rsidRPr="00815212">
        <w:rPr>
          <w:rFonts w:ascii="Tahoma" w:hAnsi="Tahoma" w:cs="Tahoma"/>
          <w:b/>
          <w:sz w:val="20"/>
        </w:rPr>
        <w:t>conn</w:t>
      </w:r>
      <w:proofErr w:type="spellEnd"/>
      <w:r w:rsidR="00607A1F">
        <w:rPr>
          <w:rFonts w:ascii="Tahoma" w:hAnsi="Tahoma" w:cs="Tahoma"/>
          <w:sz w:val="20"/>
        </w:rPr>
        <w:t xml:space="preserve"> na základě svých jednání se dohodli na </w:t>
      </w:r>
      <w:r w:rsidR="00607A1F" w:rsidRPr="00991775">
        <w:rPr>
          <w:rFonts w:ascii="Tahoma" w:hAnsi="Tahoma" w:cs="Tahoma"/>
          <w:sz w:val="20"/>
        </w:rPr>
        <w:t>ukončení SOP-</w:t>
      </w:r>
      <w:r w:rsidR="00991775" w:rsidRPr="00991775">
        <w:rPr>
          <w:rFonts w:ascii="Tahoma" w:hAnsi="Tahoma" w:cs="Tahoma"/>
          <w:sz w:val="20"/>
        </w:rPr>
        <w:t>0</w:t>
      </w:r>
      <w:r w:rsidR="003F404C">
        <w:rPr>
          <w:rFonts w:ascii="Tahoma" w:hAnsi="Tahoma" w:cs="Tahoma"/>
          <w:sz w:val="20"/>
        </w:rPr>
        <w:t>009</w:t>
      </w:r>
      <w:r w:rsidR="00C553B9" w:rsidRPr="00991775">
        <w:rPr>
          <w:rFonts w:ascii="Tahoma" w:hAnsi="Tahoma" w:cs="Tahoma"/>
          <w:sz w:val="20"/>
        </w:rPr>
        <w:t>-</w:t>
      </w:r>
      <w:r w:rsidR="003F404C">
        <w:rPr>
          <w:rFonts w:ascii="Tahoma" w:hAnsi="Tahoma" w:cs="Tahoma"/>
          <w:sz w:val="20"/>
        </w:rPr>
        <w:t>0615</w:t>
      </w:r>
      <w:r w:rsidR="00607A1F">
        <w:rPr>
          <w:rFonts w:ascii="Tahoma" w:hAnsi="Tahoma" w:cs="Tahoma"/>
          <w:sz w:val="20"/>
        </w:rPr>
        <w:t xml:space="preserve"> ke dni </w:t>
      </w:r>
      <w:r w:rsidR="00EC4E0F">
        <w:rPr>
          <w:rFonts w:ascii="Tahoma" w:hAnsi="Tahoma" w:cs="Tahoma"/>
          <w:sz w:val="20"/>
        </w:rPr>
        <w:t>30.06</w:t>
      </w:r>
      <w:r w:rsidR="00FC0397">
        <w:rPr>
          <w:rFonts w:ascii="Tahoma" w:hAnsi="Tahoma" w:cs="Tahoma"/>
          <w:sz w:val="20"/>
        </w:rPr>
        <w:t>.</w:t>
      </w:r>
      <w:r w:rsidR="00EC4E0F">
        <w:rPr>
          <w:rFonts w:ascii="Tahoma" w:hAnsi="Tahoma" w:cs="Tahoma"/>
          <w:sz w:val="20"/>
        </w:rPr>
        <w:t>2024.</w:t>
      </w:r>
    </w:p>
    <w:p w14:paraId="3D94E054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136ECAD0" w14:textId="77777777" w:rsidR="0048044B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Smluvní </w:t>
      </w:r>
      <w:r w:rsidR="0051256D">
        <w:rPr>
          <w:rFonts w:ascii="Tahoma" w:hAnsi="Tahoma" w:cs="Tahoma"/>
          <w:sz w:val="20"/>
        </w:rPr>
        <w:t>strany prohlašují, že si dohodu</w:t>
      </w:r>
      <w:r w:rsidRPr="00607A1F">
        <w:rPr>
          <w:rFonts w:ascii="Tahoma" w:hAnsi="Tahoma" w:cs="Tahoma"/>
          <w:sz w:val="20"/>
        </w:rPr>
        <w:t xml:space="preserve"> před podpisem přečetly a že byla sepsána podle jejich pravé </w:t>
      </w:r>
    </w:p>
    <w:p w14:paraId="1C674E4E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a svobodné</w:t>
      </w:r>
      <w:r w:rsidR="0048044B">
        <w:rPr>
          <w:rFonts w:ascii="Tahoma" w:hAnsi="Tahoma" w:cs="Tahoma"/>
          <w:sz w:val="20"/>
        </w:rPr>
        <w:t xml:space="preserve"> </w:t>
      </w:r>
      <w:r w:rsidRPr="00607A1F">
        <w:rPr>
          <w:rFonts w:ascii="Tahoma" w:hAnsi="Tahoma" w:cs="Tahoma"/>
          <w:sz w:val="20"/>
        </w:rPr>
        <w:t>vůle a nebyla sepsána v tísni, či za nápadně nevýhodných podmínek</w:t>
      </w:r>
      <w:r>
        <w:rPr>
          <w:rFonts w:ascii="Tahoma" w:hAnsi="Tahoma" w:cs="Tahoma"/>
          <w:sz w:val="20"/>
        </w:rPr>
        <w:t>.</w:t>
      </w:r>
    </w:p>
    <w:p w14:paraId="4233B76A" w14:textId="77777777" w:rsidR="007A0987" w:rsidRDefault="007A0987" w:rsidP="007A0987">
      <w:pPr>
        <w:pStyle w:val="Zkladntext"/>
        <w:rPr>
          <w:rFonts w:ascii="Tahoma" w:hAnsi="Tahoma" w:cs="Tahoma"/>
          <w:sz w:val="20"/>
        </w:rPr>
      </w:pPr>
    </w:p>
    <w:p w14:paraId="5510365F" w14:textId="14E0A427" w:rsidR="00607A1F" w:rsidRDefault="00607A1F" w:rsidP="007A0987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 Praze dne </w:t>
      </w:r>
      <w:r w:rsidR="00FF1E4D">
        <w:rPr>
          <w:rFonts w:ascii="Tahoma" w:hAnsi="Tahoma" w:cs="Tahoma"/>
          <w:sz w:val="20"/>
        </w:rPr>
        <w:t>2</w:t>
      </w:r>
      <w:r w:rsidR="003F404C">
        <w:rPr>
          <w:rFonts w:ascii="Tahoma" w:hAnsi="Tahoma" w:cs="Tahoma"/>
          <w:sz w:val="20"/>
        </w:rPr>
        <w:t>6</w:t>
      </w:r>
      <w:r w:rsidR="00FC0397">
        <w:rPr>
          <w:rFonts w:ascii="Tahoma" w:hAnsi="Tahoma" w:cs="Tahoma"/>
          <w:sz w:val="20"/>
        </w:rPr>
        <w:t>. 0</w:t>
      </w:r>
      <w:r w:rsidR="003F404C">
        <w:rPr>
          <w:rFonts w:ascii="Tahoma" w:hAnsi="Tahoma" w:cs="Tahoma"/>
          <w:sz w:val="20"/>
        </w:rPr>
        <w:t>6</w:t>
      </w:r>
      <w:r w:rsidR="00FC0397">
        <w:rPr>
          <w:rFonts w:ascii="Tahoma" w:hAnsi="Tahoma" w:cs="Tahoma"/>
          <w:sz w:val="20"/>
        </w:rPr>
        <w:t>. 2024</w:t>
      </w:r>
    </w:p>
    <w:p w14:paraId="6A02C4AF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0740562E" w14:textId="77777777" w:rsidR="007626D5" w:rsidRDefault="007626D5" w:rsidP="00607A1F">
      <w:pPr>
        <w:pStyle w:val="Zkladntext"/>
        <w:rPr>
          <w:rFonts w:ascii="Tahoma" w:hAnsi="Tahoma" w:cs="Tahoma"/>
          <w:sz w:val="20"/>
        </w:rPr>
      </w:pPr>
    </w:p>
    <w:p w14:paraId="4A36C5B4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991775">
        <w:rPr>
          <w:rFonts w:ascii="Tahoma" w:hAnsi="Tahoma" w:cs="Tahoma"/>
          <w:sz w:val="20"/>
        </w:rPr>
        <w:t xml:space="preserve">Za </w:t>
      </w:r>
      <w:r w:rsidR="003F404C" w:rsidRPr="003F404C">
        <w:rPr>
          <w:rFonts w:ascii="Tahoma" w:hAnsi="Tahoma" w:cs="Tahoma"/>
          <w:b/>
          <w:sz w:val="20"/>
        </w:rPr>
        <w:t>Muzeum hlavního města Prahy,</w:t>
      </w:r>
      <w:r w:rsidRPr="00607A1F">
        <w:rPr>
          <w:rFonts w:ascii="Tahoma" w:hAnsi="Tahoma" w:cs="Tahoma"/>
          <w:b/>
          <w:sz w:val="20"/>
        </w:rPr>
        <w:tab/>
      </w:r>
    </w:p>
    <w:p w14:paraId="324B5D90" w14:textId="41E0EA73" w:rsidR="003F404C" w:rsidRDefault="00DF7B63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RND</w:t>
      </w:r>
      <w:r w:rsidR="003F404C" w:rsidRPr="003F404C">
        <w:rPr>
          <w:rFonts w:ascii="Tahoma" w:hAnsi="Tahoma" w:cs="Tahoma"/>
          <w:sz w:val="20"/>
        </w:rPr>
        <w:t xml:space="preserve">r. </w:t>
      </w:r>
      <w:r>
        <w:rPr>
          <w:rFonts w:ascii="Tahoma" w:hAnsi="Tahoma" w:cs="Tahoma"/>
          <w:sz w:val="20"/>
        </w:rPr>
        <w:t>Ing. Ivo Macek</w:t>
      </w:r>
      <w:r w:rsidR="003F404C">
        <w:rPr>
          <w:rFonts w:ascii="Tahoma" w:hAnsi="Tahoma" w:cs="Tahoma"/>
          <w:sz w:val="20"/>
        </w:rPr>
        <w:t>, ředitel</w:t>
      </w:r>
    </w:p>
    <w:p w14:paraId="1051289E" w14:textId="77777777" w:rsidR="007626D5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ab/>
      </w:r>
    </w:p>
    <w:p w14:paraId="148FFDEF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ab/>
      </w:r>
      <w:r w:rsidRPr="00607A1F">
        <w:rPr>
          <w:rFonts w:ascii="Tahoma" w:hAnsi="Tahoma" w:cs="Tahoma"/>
          <w:sz w:val="20"/>
        </w:rPr>
        <w:tab/>
      </w:r>
      <w:r w:rsidRPr="00607A1F">
        <w:rPr>
          <w:rFonts w:ascii="Tahoma" w:hAnsi="Tahoma" w:cs="Tahoma"/>
          <w:sz w:val="20"/>
        </w:rPr>
        <w:tab/>
      </w:r>
      <w:r w:rsidRPr="00607A1F">
        <w:rPr>
          <w:rFonts w:ascii="Tahoma" w:hAnsi="Tahoma" w:cs="Tahoma"/>
          <w:sz w:val="20"/>
        </w:rPr>
        <w:tab/>
      </w:r>
      <w:r w:rsidRPr="00607A1F">
        <w:rPr>
          <w:rFonts w:ascii="Tahoma" w:hAnsi="Tahoma" w:cs="Tahoma"/>
          <w:sz w:val="20"/>
        </w:rPr>
        <w:tab/>
      </w:r>
      <w:r w:rsidRPr="00607A1F">
        <w:rPr>
          <w:rFonts w:ascii="Tahoma" w:hAnsi="Tahoma" w:cs="Tahoma"/>
          <w:sz w:val="20"/>
        </w:rPr>
        <w:tab/>
      </w:r>
    </w:p>
    <w:p w14:paraId="730D66B4" w14:textId="77777777" w:rsidR="007626D5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______________________________</w:t>
      </w:r>
      <w:r w:rsidRPr="00607A1F">
        <w:rPr>
          <w:rFonts w:ascii="Tahoma" w:hAnsi="Tahoma" w:cs="Tahoma"/>
          <w:sz w:val="20"/>
        </w:rPr>
        <w:tab/>
      </w:r>
      <w:r w:rsidRPr="00607A1F">
        <w:rPr>
          <w:rFonts w:ascii="Tahoma" w:hAnsi="Tahoma" w:cs="Tahoma"/>
          <w:sz w:val="20"/>
        </w:rPr>
        <w:tab/>
      </w:r>
      <w:r w:rsidR="00C553B9">
        <w:rPr>
          <w:rFonts w:ascii="Tahoma" w:hAnsi="Tahoma" w:cs="Tahoma"/>
          <w:sz w:val="20"/>
        </w:rPr>
        <w:tab/>
      </w:r>
    </w:p>
    <w:p w14:paraId="642A0006" w14:textId="77777777" w:rsidR="007626D5" w:rsidRDefault="007626D5" w:rsidP="00607A1F">
      <w:pPr>
        <w:pStyle w:val="Zkladntext"/>
        <w:rPr>
          <w:rFonts w:ascii="Tahoma" w:hAnsi="Tahoma" w:cs="Tahoma"/>
          <w:sz w:val="20"/>
        </w:rPr>
      </w:pPr>
    </w:p>
    <w:p w14:paraId="3A4FD11A" w14:textId="77777777" w:rsidR="00C553B9" w:rsidRDefault="00C553B9" w:rsidP="00607A1F">
      <w:pPr>
        <w:pStyle w:val="Zkladntext"/>
        <w:rPr>
          <w:rFonts w:ascii="Tahoma" w:hAnsi="Tahoma" w:cs="Tahoma"/>
          <w:b/>
          <w:sz w:val="20"/>
        </w:rPr>
      </w:pPr>
      <w:r w:rsidRPr="00607A1F">
        <w:rPr>
          <w:rFonts w:ascii="Tahoma" w:hAnsi="Tahoma" w:cs="Tahoma"/>
          <w:sz w:val="20"/>
        </w:rPr>
        <w:t xml:space="preserve">Za </w:t>
      </w:r>
      <w:r w:rsidRPr="00607A1F">
        <w:rPr>
          <w:rFonts w:ascii="Tahoma" w:hAnsi="Tahoma" w:cs="Tahoma"/>
          <w:b/>
          <w:sz w:val="20"/>
        </w:rPr>
        <w:t xml:space="preserve">M </w:t>
      </w:r>
      <w:proofErr w:type="spellStart"/>
      <w:r w:rsidRPr="00607A1F">
        <w:rPr>
          <w:rFonts w:ascii="Tahoma" w:hAnsi="Tahoma" w:cs="Tahoma"/>
          <w:b/>
          <w:sz w:val="20"/>
        </w:rPr>
        <w:t>connections</w:t>
      </w:r>
      <w:proofErr w:type="spellEnd"/>
      <w:r w:rsidRPr="00607A1F">
        <w:rPr>
          <w:rFonts w:ascii="Tahoma" w:hAnsi="Tahoma" w:cs="Tahoma"/>
          <w:b/>
          <w:sz w:val="20"/>
        </w:rPr>
        <w:t xml:space="preserve"> s.r.o.,</w:t>
      </w:r>
    </w:p>
    <w:p w14:paraId="2315B401" w14:textId="77777777" w:rsidR="00C553B9" w:rsidRDefault="00C553B9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Mikuláš </w:t>
      </w:r>
      <w:proofErr w:type="spellStart"/>
      <w:r w:rsidRPr="00607A1F">
        <w:rPr>
          <w:rFonts w:ascii="Tahoma" w:hAnsi="Tahoma" w:cs="Tahoma"/>
          <w:sz w:val="20"/>
        </w:rPr>
        <w:t>Melena</w:t>
      </w:r>
      <w:proofErr w:type="spellEnd"/>
      <w:r w:rsidRPr="00607A1F">
        <w:rPr>
          <w:rFonts w:ascii="Tahoma" w:hAnsi="Tahoma" w:cs="Tahoma"/>
          <w:sz w:val="20"/>
        </w:rPr>
        <w:t>, jednatel</w:t>
      </w:r>
    </w:p>
    <w:p w14:paraId="12A750E0" w14:textId="77777777" w:rsidR="00880959" w:rsidRDefault="00880959" w:rsidP="00607A1F">
      <w:pPr>
        <w:pStyle w:val="Zkladntext"/>
        <w:rPr>
          <w:rFonts w:ascii="Tahoma" w:hAnsi="Tahoma" w:cs="Tahoma"/>
          <w:sz w:val="20"/>
        </w:rPr>
      </w:pPr>
    </w:p>
    <w:p w14:paraId="37D651EE" w14:textId="77777777" w:rsidR="00880959" w:rsidRDefault="00880959" w:rsidP="00607A1F">
      <w:pPr>
        <w:pStyle w:val="Zkladntext"/>
        <w:rPr>
          <w:rFonts w:ascii="Tahoma" w:hAnsi="Tahoma" w:cs="Tahoma"/>
          <w:sz w:val="20"/>
        </w:rPr>
      </w:pPr>
    </w:p>
    <w:p w14:paraId="3411E5E9" w14:textId="77777777" w:rsidR="007626D5" w:rsidRDefault="007626D5" w:rsidP="00607A1F">
      <w:pPr>
        <w:pStyle w:val="Zkladntext"/>
        <w:rPr>
          <w:rFonts w:ascii="Tahoma" w:hAnsi="Tahoma" w:cs="Tahoma"/>
          <w:sz w:val="20"/>
        </w:rPr>
      </w:pPr>
    </w:p>
    <w:p w14:paraId="2DADFC4E" w14:textId="77777777" w:rsidR="00611B1F" w:rsidRPr="00F92100" w:rsidRDefault="00611B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_________________________________</w:t>
      </w:r>
    </w:p>
    <w:sectPr w:rsidR="00611B1F" w:rsidRPr="00F92100" w:rsidSect="0048044B">
      <w:headerReference w:type="default" r:id="rId8"/>
      <w:pgSz w:w="11901" w:h="16840"/>
      <w:pgMar w:top="1135" w:right="986" w:bottom="1276" w:left="127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12074" w14:textId="77777777" w:rsidR="0036450F" w:rsidRDefault="0036450F">
      <w:pPr>
        <w:spacing w:line="240" w:lineRule="auto"/>
      </w:pPr>
      <w:r>
        <w:separator/>
      </w:r>
    </w:p>
  </w:endnote>
  <w:endnote w:type="continuationSeparator" w:id="0">
    <w:p w14:paraId="4AFB2627" w14:textId="77777777" w:rsidR="0036450F" w:rsidRDefault="00364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7CAA3" w14:textId="77777777" w:rsidR="0036450F" w:rsidRDefault="0036450F">
      <w:pPr>
        <w:spacing w:line="240" w:lineRule="auto"/>
      </w:pPr>
      <w:r>
        <w:separator/>
      </w:r>
    </w:p>
  </w:footnote>
  <w:footnote w:type="continuationSeparator" w:id="0">
    <w:p w14:paraId="63DAF25C" w14:textId="77777777" w:rsidR="0036450F" w:rsidRDefault="003645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5229" w14:textId="77777777" w:rsidR="0086604B" w:rsidRDefault="0086604B" w:rsidP="0086604B">
    <w:pPr>
      <w:pStyle w:val="Zhlav"/>
      <w:tabs>
        <w:tab w:val="clear" w:pos="9072"/>
        <w:tab w:val="right" w:pos="11482"/>
      </w:tabs>
      <w:jc w:val="right"/>
      <w:rPr>
        <w:b/>
        <w:bCs/>
      </w:rPr>
    </w:pPr>
  </w:p>
  <w:p w14:paraId="68327B48" w14:textId="31F92CE0" w:rsidR="009711E5" w:rsidRPr="0086604B" w:rsidRDefault="0086604B" w:rsidP="0086604B">
    <w:pPr>
      <w:pStyle w:val="Zhlav"/>
      <w:tabs>
        <w:tab w:val="clear" w:pos="9072"/>
        <w:tab w:val="right" w:pos="11482"/>
      </w:tabs>
      <w:jc w:val="right"/>
      <w:rPr>
        <w:b/>
        <w:bCs/>
      </w:rPr>
    </w:pPr>
    <w:r w:rsidRPr="0086604B">
      <w:rPr>
        <w:b/>
        <w:bCs/>
      </w:rPr>
      <w:t>MMP/CJ/1140/2024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41A85"/>
    <w:multiLevelType w:val="hybridMultilevel"/>
    <w:tmpl w:val="C22A5E96"/>
    <w:lvl w:ilvl="0" w:tplc="68D8B600">
      <w:start w:val="190"/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84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B46"/>
    <w:rsid w:val="00027789"/>
    <w:rsid w:val="00043FE8"/>
    <w:rsid w:val="000740A9"/>
    <w:rsid w:val="000B6DFA"/>
    <w:rsid w:val="000D61AC"/>
    <w:rsid w:val="00113765"/>
    <w:rsid w:val="00157B51"/>
    <w:rsid w:val="00180792"/>
    <w:rsid w:val="0018255D"/>
    <w:rsid w:val="00182AA7"/>
    <w:rsid w:val="0018695F"/>
    <w:rsid w:val="001B36E0"/>
    <w:rsid w:val="001D3A83"/>
    <w:rsid w:val="0025405D"/>
    <w:rsid w:val="002563AB"/>
    <w:rsid w:val="00265B21"/>
    <w:rsid w:val="002B62BE"/>
    <w:rsid w:val="002C16BD"/>
    <w:rsid w:val="002C7D76"/>
    <w:rsid w:val="002E15ED"/>
    <w:rsid w:val="002E2E4B"/>
    <w:rsid w:val="0036450F"/>
    <w:rsid w:val="00376D4D"/>
    <w:rsid w:val="003B57F5"/>
    <w:rsid w:val="003B6F4B"/>
    <w:rsid w:val="003F2887"/>
    <w:rsid w:val="003F404C"/>
    <w:rsid w:val="004716FE"/>
    <w:rsid w:val="0048044B"/>
    <w:rsid w:val="00490E3F"/>
    <w:rsid w:val="00493FF6"/>
    <w:rsid w:val="004D6AD7"/>
    <w:rsid w:val="004E266E"/>
    <w:rsid w:val="0051256D"/>
    <w:rsid w:val="00515CBB"/>
    <w:rsid w:val="00577F4E"/>
    <w:rsid w:val="005839F3"/>
    <w:rsid w:val="005936B7"/>
    <w:rsid w:val="005962A2"/>
    <w:rsid w:val="005E178D"/>
    <w:rsid w:val="005E7DBE"/>
    <w:rsid w:val="00607A1F"/>
    <w:rsid w:val="0061016B"/>
    <w:rsid w:val="00611B1F"/>
    <w:rsid w:val="00665BCE"/>
    <w:rsid w:val="007000FD"/>
    <w:rsid w:val="00712479"/>
    <w:rsid w:val="007526E8"/>
    <w:rsid w:val="007626D5"/>
    <w:rsid w:val="007A0987"/>
    <w:rsid w:val="00815212"/>
    <w:rsid w:val="00821C04"/>
    <w:rsid w:val="00832108"/>
    <w:rsid w:val="00844F1C"/>
    <w:rsid w:val="0086604B"/>
    <w:rsid w:val="00876799"/>
    <w:rsid w:val="00880959"/>
    <w:rsid w:val="00885783"/>
    <w:rsid w:val="00896D6B"/>
    <w:rsid w:val="0093781E"/>
    <w:rsid w:val="009711E5"/>
    <w:rsid w:val="00971732"/>
    <w:rsid w:val="00973CCF"/>
    <w:rsid w:val="00991775"/>
    <w:rsid w:val="009A4A04"/>
    <w:rsid w:val="009C6488"/>
    <w:rsid w:val="009F43DC"/>
    <w:rsid w:val="00A226FE"/>
    <w:rsid w:val="00A43E46"/>
    <w:rsid w:val="00A530B5"/>
    <w:rsid w:val="00A85647"/>
    <w:rsid w:val="00A865FB"/>
    <w:rsid w:val="00AB23EB"/>
    <w:rsid w:val="00AB7050"/>
    <w:rsid w:val="00AF0F71"/>
    <w:rsid w:val="00B00533"/>
    <w:rsid w:val="00B07D5D"/>
    <w:rsid w:val="00B20673"/>
    <w:rsid w:val="00B37FD6"/>
    <w:rsid w:val="00B4756F"/>
    <w:rsid w:val="00B64861"/>
    <w:rsid w:val="00B817E6"/>
    <w:rsid w:val="00BA40CF"/>
    <w:rsid w:val="00BC6B1B"/>
    <w:rsid w:val="00BD4D07"/>
    <w:rsid w:val="00C23352"/>
    <w:rsid w:val="00C317CB"/>
    <w:rsid w:val="00C553B9"/>
    <w:rsid w:val="00C71256"/>
    <w:rsid w:val="00C8570F"/>
    <w:rsid w:val="00C97B0C"/>
    <w:rsid w:val="00CC249E"/>
    <w:rsid w:val="00D12B46"/>
    <w:rsid w:val="00D541F9"/>
    <w:rsid w:val="00D6317F"/>
    <w:rsid w:val="00D90C7F"/>
    <w:rsid w:val="00D9795E"/>
    <w:rsid w:val="00DA3797"/>
    <w:rsid w:val="00DA61C1"/>
    <w:rsid w:val="00DF7B63"/>
    <w:rsid w:val="00E20ED0"/>
    <w:rsid w:val="00E6104D"/>
    <w:rsid w:val="00EC4E0F"/>
    <w:rsid w:val="00EC5198"/>
    <w:rsid w:val="00F745F5"/>
    <w:rsid w:val="00F92100"/>
    <w:rsid w:val="00FC0397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8E863"/>
  <w15:docId w15:val="{6AA4E5A4-4DFD-46D3-930B-28086018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8F7B-A221-4CC2-8522-5AC7CE093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36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Milada Maněnová</cp:lastModifiedBy>
  <cp:revision>22</cp:revision>
  <cp:lastPrinted>2024-06-26T11:27:00Z</cp:lastPrinted>
  <dcterms:created xsi:type="dcterms:W3CDTF">2018-04-26T06:11:00Z</dcterms:created>
  <dcterms:modified xsi:type="dcterms:W3CDTF">2024-07-16T12:35:00Z</dcterms:modified>
</cp:coreProperties>
</file>