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4"/>
        <w:gridCol w:w="4836"/>
        <w:gridCol w:w="2740"/>
        <w:gridCol w:w="1400"/>
      </w:tblGrid>
      <w:tr w:rsidR="00DF0E3B" w:rsidRPr="00DF0E3B" w:rsidTr="00DF0E3B">
        <w:trPr>
          <w:trHeight w:val="300"/>
        </w:trPr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Příloha č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. 1</w:t>
            </w: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Specifikace předmětu zakázky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F0E3B" w:rsidRPr="00DF0E3B" w:rsidTr="00DF0E3B">
        <w:trPr>
          <w:trHeight w:val="315"/>
        </w:trPr>
        <w:tc>
          <w:tcPr>
            <w:tcW w:w="12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Veřejná zakázka malého rozsahu - Pořízení nového osobního automobilu</w:t>
            </w:r>
          </w:p>
        </w:tc>
      </w:tr>
      <w:tr w:rsidR="00DF0E3B" w:rsidRPr="00DF0E3B" w:rsidTr="00DF0E3B">
        <w:trPr>
          <w:trHeight w:val="6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TECHNICKÉ ÚDAJE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MINIMÁLNÍ TECHNICKÉ POŽADAVKY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TECHNICKÉ PARAMETRY NABÍZENÉHO AUTOMOBILU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SPLNĚNO - ANO/NE</w:t>
            </w:r>
          </w:p>
        </w:tc>
      </w:tr>
      <w:tr w:rsidR="00DF0E3B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najeto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max. 10 000 km (předváděcí vůz)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5 km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ANO</w:t>
            </w:r>
          </w:p>
        </w:tc>
      </w:tr>
      <w:tr w:rsidR="00DF0E3B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palivo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nafta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nafta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ANO</w:t>
            </w:r>
          </w:p>
        </w:tc>
      </w:tr>
      <w:tr w:rsidR="00DF0E3B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objem motoru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minimálně  1 499 ccm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1499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ANO</w:t>
            </w:r>
          </w:p>
        </w:tc>
      </w:tr>
      <w:tr w:rsidR="00DF0E3B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maximální výkon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min. 75 </w:t>
            </w:r>
            <w:proofErr w:type="spellStart"/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kw</w:t>
            </w:r>
            <w:proofErr w:type="spellEnd"/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ANO</w:t>
            </w:r>
          </w:p>
        </w:tc>
      </w:tr>
      <w:tr w:rsidR="00DF0E3B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převodovka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6ti stupňová manuální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6ti stupňová manuální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ANO</w:t>
            </w:r>
          </w:p>
        </w:tc>
      </w:tr>
      <w:tr w:rsidR="00DF0E3B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kombinovaná spotřeba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max. 6,3 l/100 km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6,3l/100 km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ANO</w:t>
            </w:r>
          </w:p>
        </w:tc>
      </w:tr>
      <w:tr w:rsidR="00DF0E3B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exhalační norma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min. Euro 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Euro 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ANO</w:t>
            </w:r>
          </w:p>
        </w:tc>
      </w:tr>
      <w:tr w:rsidR="00DF0E3B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karoserie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MPV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MPV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ANO</w:t>
            </w:r>
          </w:p>
        </w:tc>
      </w:tr>
      <w:tr w:rsidR="00DF0E3B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délka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min. 4 400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4403 mm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ANO</w:t>
            </w:r>
          </w:p>
        </w:tc>
      </w:tr>
      <w:tr w:rsidR="00DF0E3B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šířka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min. 1 900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1921 mm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ANO</w:t>
            </w:r>
          </w:p>
        </w:tc>
      </w:tr>
      <w:tr w:rsidR="00DF0E3B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výška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min. 1 800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1807 mm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ANO</w:t>
            </w:r>
          </w:p>
        </w:tc>
      </w:tr>
      <w:tr w:rsidR="00DF0E3B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rozvor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2 785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2785 mm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ANO</w:t>
            </w:r>
          </w:p>
        </w:tc>
      </w:tr>
      <w:tr w:rsidR="00DF0E3B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objem zavazadlového prostoru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min. 590 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597 - 1355 mm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ANO</w:t>
            </w:r>
          </w:p>
        </w:tc>
      </w:tr>
      <w:tr w:rsidR="00DF0E3B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objem nádrže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50 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50 litrů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ANO</w:t>
            </w:r>
          </w:p>
        </w:tc>
      </w:tr>
      <w:tr w:rsidR="00DF0E3B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klimatizace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min. manuální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manuální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ANO</w:t>
            </w:r>
          </w:p>
        </w:tc>
      </w:tr>
      <w:tr w:rsidR="00DF0E3B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brzdy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kotoučové vzadu i vepředu, brzdový asistent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kotoučové vpředu / vzadu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ANO</w:t>
            </w:r>
          </w:p>
        </w:tc>
      </w:tr>
      <w:tr w:rsidR="00DF0E3B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rádio 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originální rádio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originální autorádio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ANO</w:t>
            </w:r>
          </w:p>
        </w:tc>
      </w:tr>
      <w:tr w:rsidR="00DF0E3B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spínač denního jízdního osvětlení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spínač denního svícení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senzor světel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ANO</w:t>
            </w:r>
          </w:p>
        </w:tc>
      </w:tr>
      <w:tr w:rsidR="00DF0E3B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parkovací senzory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zadní parkovací senzory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zadní parkovací senzor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ANO</w:t>
            </w:r>
          </w:p>
        </w:tc>
      </w:tr>
      <w:tr w:rsidR="00DF0E3B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sedadla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dělená zadní sedadla, vyhřívaná přední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dělená, přední výhřev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ANO</w:t>
            </w:r>
          </w:p>
        </w:tc>
      </w:tr>
      <w:tr w:rsidR="00DF0E3B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přední mlhové světlomety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přední mlhové světlomety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přední mlhové světlomety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ANO</w:t>
            </w:r>
          </w:p>
        </w:tc>
      </w:tr>
      <w:tr w:rsidR="00DF0E3B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volant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výškově nastavitelný, vyhřívaný, kožený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nastavitelný, vyhřívaný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ANO</w:t>
            </w:r>
          </w:p>
        </w:tc>
      </w:tr>
      <w:tr w:rsidR="00DF0E3B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airbag řidiče a spolujezdce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min. airbag řidiče a spolujezdce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6x Airbag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ANO</w:t>
            </w:r>
          </w:p>
        </w:tc>
      </w:tr>
      <w:tr w:rsidR="00DF0E3B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loketní opěrka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loketní opěrka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loketní opěrky vpředu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ANO</w:t>
            </w:r>
          </w:p>
        </w:tc>
      </w:tr>
      <w:tr w:rsidR="00DF0E3B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zamykání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dálkové ovládání centrálního zamykání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centrální s </w:t>
            </w:r>
            <w:proofErr w:type="gramStart"/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DO</w:t>
            </w:r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ANO</w:t>
            </w:r>
          </w:p>
        </w:tc>
      </w:tr>
      <w:tr w:rsidR="00DF0E3B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bezpečnostní systémy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ABS, ASR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ABS, ESP, ASR, </w:t>
            </w:r>
            <w:proofErr w:type="spellStart"/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hill</w:t>
            </w:r>
            <w:proofErr w:type="spellEnd"/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start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ANO</w:t>
            </w:r>
          </w:p>
        </w:tc>
      </w:tr>
      <w:tr w:rsidR="00DF0E3B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jiné systémy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ESP - stabilizace podvozku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ESP, </w:t>
            </w:r>
            <w:proofErr w:type="spellStart"/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Active</w:t>
            </w:r>
            <w:proofErr w:type="spellEnd"/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safety</w:t>
            </w:r>
            <w:proofErr w:type="spellEnd"/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brake</w:t>
            </w:r>
            <w:proofErr w:type="spellEnd"/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ANO</w:t>
            </w:r>
          </w:p>
        </w:tc>
      </w:tr>
      <w:tr w:rsidR="00DF0E3B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čelní sklo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vyhřívané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vyhřívané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ANO</w:t>
            </w:r>
          </w:p>
        </w:tc>
      </w:tr>
      <w:tr w:rsidR="00DF0E3B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vnější zpětná zrcátka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elektrická, nastavitelná, vyhřívaná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el</w:t>
            </w:r>
            <w:proofErr w:type="gramEnd"/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Start"/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nastavitelná</w:t>
            </w:r>
            <w:proofErr w:type="spellEnd"/>
            <w:proofErr w:type="gramEnd"/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, vyhřívaná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ANO</w:t>
            </w:r>
          </w:p>
        </w:tc>
      </w:tr>
      <w:tr w:rsidR="00DF0E3B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kola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ocel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ocelové disky plast kryty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ANO</w:t>
            </w:r>
          </w:p>
        </w:tc>
      </w:tr>
      <w:tr w:rsidR="00DF0E3B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rezervní kolo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ocelové, zvedák + klíč na kola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ocelové, nářadí komplet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ANO</w:t>
            </w:r>
          </w:p>
        </w:tc>
      </w:tr>
      <w:tr w:rsidR="00DF0E3B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záruka na mobilitu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2 + 4 / 120 000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2+4 / 120 000 záruka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ANO</w:t>
            </w:r>
          </w:p>
        </w:tc>
      </w:tr>
      <w:tr w:rsidR="00DF0E3B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koberce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gumové i do zavazadlového prostoru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gumové i </w:t>
            </w:r>
            <w:proofErr w:type="spellStart"/>
            <w:proofErr w:type="gramStart"/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zavaz</w:t>
            </w:r>
            <w:proofErr w:type="gramEnd"/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Start"/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prostor</w:t>
            </w:r>
            <w:proofErr w:type="spellEnd"/>
            <w:proofErr w:type="gram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ANO</w:t>
            </w:r>
          </w:p>
        </w:tc>
      </w:tr>
      <w:tr w:rsidR="00DF0E3B" w:rsidRPr="00DF0E3B" w:rsidTr="00DF0E3B">
        <w:trPr>
          <w:trHeight w:val="9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PC zařízení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palubní počítač,  zrcadlení </w:t>
            </w:r>
            <w:proofErr w:type="spellStart"/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zrcadlení</w:t>
            </w:r>
            <w:proofErr w:type="spellEnd"/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Android auto nebo Apple car play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palubní počítač, zrcadlení telefonu Android Auto, Apple car play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ANO</w:t>
            </w:r>
          </w:p>
        </w:tc>
      </w:tr>
      <w:tr w:rsidR="00DF0E3B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barva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tmavě zelená metalíza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zelená metalická barva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ANO</w:t>
            </w:r>
          </w:p>
        </w:tc>
      </w:tr>
      <w:tr w:rsidR="00DF0E3B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počet míst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ANO</w:t>
            </w:r>
          </w:p>
        </w:tc>
      </w:tr>
      <w:tr w:rsidR="00DF0E3B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zadní </w:t>
            </w:r>
            <w:proofErr w:type="spellStart"/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dvěře</w:t>
            </w:r>
            <w:proofErr w:type="spellEnd"/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posuvné po obou dvou stranách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posuvné L i P strana vozu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ANO</w:t>
            </w:r>
          </w:p>
        </w:tc>
      </w:tr>
      <w:tr w:rsidR="00DF0E3B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tažné zařízení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nesnímatelná koule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nesnímatelné tažné zařízení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ANO</w:t>
            </w:r>
          </w:p>
        </w:tc>
      </w:tr>
      <w:tr w:rsidR="00DF0E3B" w:rsidRPr="00DF0E3B" w:rsidTr="00DF0E3B">
        <w:trPr>
          <w:trHeight w:val="51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bez DPH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0E3B" w:rsidRPr="00DF0E3B" w:rsidRDefault="00DF0E3B" w:rsidP="00DF0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533 049,58 Kč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F0E3B" w:rsidRPr="00DF0E3B" w:rsidTr="00DF0E3B">
        <w:trPr>
          <w:trHeight w:val="49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E3B" w:rsidRPr="00DF0E3B" w:rsidRDefault="00DF0E3B" w:rsidP="00DF0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111.940,42 Kč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F0E3B" w:rsidRPr="00DF0E3B" w:rsidTr="00DF0E3B">
        <w:trPr>
          <w:trHeight w:val="585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včetně DPH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E3B" w:rsidRPr="00DF0E3B" w:rsidRDefault="00DF0E3B" w:rsidP="00DF0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644 990 Kč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F0E3B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F0E3B" w:rsidRPr="00DF0E3B" w:rsidTr="00DF0E3B">
        <w:trPr>
          <w:trHeight w:val="915"/>
        </w:trPr>
        <w:tc>
          <w:tcPr>
            <w:tcW w:w="12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Vozidla bude využito pro převoz klientů s mentálním postižením, kteří jsou méně pohybliví.</w:t>
            </w:r>
          </w:p>
        </w:tc>
      </w:tr>
      <w:tr w:rsidR="00DF0E3B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F0E3B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 Kladně dne </w:t>
            </w:r>
            <w:proofErr w:type="gramStart"/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13.06.2024</w:t>
            </w:r>
            <w:proofErr w:type="gramEnd"/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F0E3B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2564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564" w:rsidRPr="00DF0E3B" w:rsidRDefault="007B2564" w:rsidP="00DF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564" w:rsidRPr="00DF0E3B" w:rsidRDefault="007B2564" w:rsidP="00DF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564" w:rsidRPr="00DF0E3B" w:rsidRDefault="007B2564" w:rsidP="00DF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564" w:rsidRPr="00DF0E3B" w:rsidRDefault="007B2564" w:rsidP="00DF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2564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564" w:rsidRPr="00DF0E3B" w:rsidRDefault="007B2564" w:rsidP="00DF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564" w:rsidRPr="00DF0E3B" w:rsidRDefault="007B2564" w:rsidP="00DF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564" w:rsidRPr="00DF0E3B" w:rsidRDefault="007B2564" w:rsidP="00DF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564" w:rsidRPr="00DF0E3B" w:rsidRDefault="007B2564" w:rsidP="00DF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F0E3B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 xml:space="preserve">Ing. Štěpánka </w:t>
            </w:r>
            <w:proofErr w:type="spellStart"/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Schwabová</w:t>
            </w:r>
            <w:proofErr w:type="spellEnd"/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F0E3B" w:rsidRPr="00DF0E3B" w:rsidTr="00DF0E3B">
        <w:trPr>
          <w:trHeight w:val="300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F0E3B">
              <w:rPr>
                <w:rFonts w:ascii="Calibri" w:eastAsia="Times New Roman" w:hAnsi="Calibri" w:cs="Calibri"/>
                <w:color w:val="000000"/>
                <w:lang w:eastAsia="cs-CZ"/>
              </w:rPr>
              <w:t>Jednatelka společnosti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3B" w:rsidRPr="00DF0E3B" w:rsidRDefault="00DF0E3B" w:rsidP="00DF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C268B" w:rsidRDefault="001C268B"/>
    <w:sectPr w:rsidR="001C268B" w:rsidSect="00DF0E3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3B"/>
    <w:rsid w:val="001C268B"/>
    <w:rsid w:val="007B2564"/>
    <w:rsid w:val="00DF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EB114"/>
  <w15:chartTrackingRefBased/>
  <w15:docId w15:val="{615EEBA7-1581-4FA8-B1D2-96664668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386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Bartošová</dc:creator>
  <cp:keywords/>
  <dc:description/>
  <cp:lastModifiedBy>Eva Bartošová</cp:lastModifiedBy>
  <cp:revision>2</cp:revision>
  <dcterms:created xsi:type="dcterms:W3CDTF">2024-07-16T10:13:00Z</dcterms:created>
  <dcterms:modified xsi:type="dcterms:W3CDTF">2024-07-16T10:18:00Z</dcterms:modified>
</cp:coreProperties>
</file>