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2B86" w14:textId="03C89A68" w:rsidR="006D704F" w:rsidRDefault="006D704F" w:rsidP="006D704F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Příloha </w:t>
      </w:r>
      <w:r w:rsidR="00083276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 xml:space="preserve"> smlouvy S</w:t>
      </w:r>
      <w:r w:rsidR="00BA214C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</w:t>
      </w:r>
      <w:r w:rsidR="00E303B0">
        <w:rPr>
          <w:rFonts w:ascii="Tahoma" w:hAnsi="Tahoma" w:cs="Tahoma"/>
          <w:sz w:val="28"/>
          <w:szCs w:val="28"/>
        </w:rPr>
        <w:t>–</w:t>
      </w:r>
      <w:r>
        <w:rPr>
          <w:rFonts w:ascii="Tahoma" w:hAnsi="Tahoma" w:cs="Tahoma"/>
          <w:sz w:val="28"/>
          <w:szCs w:val="28"/>
        </w:rPr>
        <w:t xml:space="preserve"> </w:t>
      </w:r>
      <w:r w:rsidR="00B85571">
        <w:rPr>
          <w:rFonts w:ascii="Tahoma" w:hAnsi="Tahoma" w:cs="Tahoma"/>
          <w:sz w:val="28"/>
          <w:szCs w:val="28"/>
        </w:rPr>
        <w:t>0009</w:t>
      </w:r>
      <w:r w:rsidR="00E303B0">
        <w:rPr>
          <w:rFonts w:ascii="Tahoma" w:hAnsi="Tahoma" w:cs="Tahoma"/>
          <w:sz w:val="28"/>
          <w:szCs w:val="28"/>
        </w:rPr>
        <w:t xml:space="preserve"> </w:t>
      </w:r>
      <w:r w:rsidR="005E5EA6">
        <w:rPr>
          <w:rFonts w:ascii="Tahoma" w:hAnsi="Tahoma" w:cs="Tahoma"/>
          <w:sz w:val="28"/>
          <w:szCs w:val="28"/>
        </w:rPr>
        <w:t>–</w:t>
      </w:r>
      <w:r w:rsidR="00E303B0">
        <w:rPr>
          <w:rFonts w:ascii="Tahoma" w:hAnsi="Tahoma" w:cs="Tahoma"/>
          <w:sz w:val="28"/>
          <w:szCs w:val="28"/>
        </w:rPr>
        <w:t xml:space="preserve"> </w:t>
      </w:r>
      <w:r w:rsidR="00B85571">
        <w:rPr>
          <w:rFonts w:ascii="Tahoma" w:hAnsi="Tahoma" w:cs="Tahoma"/>
          <w:sz w:val="28"/>
          <w:szCs w:val="28"/>
        </w:rPr>
        <w:t>0624</w:t>
      </w:r>
      <w:r w:rsidR="005E5EA6">
        <w:rPr>
          <w:rFonts w:ascii="Tahoma" w:hAnsi="Tahoma" w:cs="Tahoma"/>
          <w:sz w:val="28"/>
          <w:szCs w:val="28"/>
        </w:rPr>
        <w:t xml:space="preserve"> (MUZ/171/2024)</w:t>
      </w:r>
    </w:p>
    <w:p w14:paraId="5112A0D9" w14:textId="77777777" w:rsidR="00E303B0" w:rsidRDefault="00E303B0" w:rsidP="006D704F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Cs w:val="22"/>
        </w:rPr>
      </w:pPr>
    </w:p>
    <w:p w14:paraId="52B197B2" w14:textId="77777777" w:rsidR="006D704F" w:rsidRPr="00CB4638" w:rsidRDefault="006D704F" w:rsidP="00CB4638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Cs w:val="22"/>
        </w:rPr>
      </w:pPr>
      <w:r>
        <w:rPr>
          <w:rFonts w:ascii="Tahoma-Bold" w:hAnsi="Tahoma-Bold" w:cs="Tahoma-Bold"/>
          <w:b/>
          <w:bCs/>
          <w:szCs w:val="22"/>
        </w:rPr>
        <w:t xml:space="preserve">Seznam osob a způsob předání informací </w:t>
      </w:r>
      <w:r w:rsidRPr="00CB4638">
        <w:rPr>
          <w:rFonts w:ascii="Tahoma-Bold" w:hAnsi="Tahoma-Bold" w:cs="Tahoma-Bold"/>
          <w:b/>
          <w:bCs/>
          <w:szCs w:val="22"/>
        </w:rPr>
        <w:t>v případě obdržení poplachového nebo poruchového signálu vyrozumí</w:t>
      </w:r>
      <w:r w:rsidR="00892874" w:rsidRPr="00CB4638">
        <w:rPr>
          <w:rFonts w:ascii="Tahoma-Bold" w:hAnsi="Tahoma-Bold" w:cs="Tahoma-Bold"/>
          <w:b/>
          <w:bCs/>
          <w:szCs w:val="22"/>
        </w:rPr>
        <w:t xml:space="preserve"> </w:t>
      </w:r>
      <w:r w:rsidRPr="00CB4638">
        <w:rPr>
          <w:rFonts w:ascii="Tahoma-Bold" w:hAnsi="Tahoma-Bold" w:cs="Tahoma-Bold"/>
          <w:b/>
          <w:bCs/>
          <w:szCs w:val="22"/>
        </w:rPr>
        <w:t xml:space="preserve">M </w:t>
      </w:r>
      <w:proofErr w:type="spellStart"/>
      <w:r w:rsidRPr="00CB4638">
        <w:rPr>
          <w:rFonts w:ascii="Tahoma-Bold" w:hAnsi="Tahoma-Bold" w:cs="Tahoma-Bold"/>
          <w:b/>
          <w:bCs/>
          <w:szCs w:val="22"/>
        </w:rPr>
        <w:t>conn</w:t>
      </w:r>
      <w:proofErr w:type="spellEnd"/>
      <w:r w:rsidRPr="00CB4638">
        <w:rPr>
          <w:rFonts w:ascii="Tahoma-Bold" w:hAnsi="Tahoma-Bold" w:cs="Tahoma-Bold"/>
          <w:b/>
          <w:bCs/>
          <w:szCs w:val="22"/>
        </w:rPr>
        <w:t xml:space="preserve"> zástupce PS takto:</w:t>
      </w:r>
    </w:p>
    <w:p w14:paraId="021572F7" w14:textId="77777777" w:rsidR="00F0063A" w:rsidRPr="00CB4638" w:rsidRDefault="00F0063A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Cs w:val="22"/>
        </w:rPr>
      </w:pPr>
    </w:p>
    <w:p w14:paraId="0BE82568" w14:textId="77777777" w:rsidR="00F0063A" w:rsidRDefault="00F0063A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3118"/>
        <w:gridCol w:w="2410"/>
        <w:gridCol w:w="1985"/>
      </w:tblGrid>
      <w:tr w:rsidR="00CD3483" w14:paraId="33CD5E39" w14:textId="77777777" w:rsidTr="00CD3483">
        <w:tc>
          <w:tcPr>
            <w:tcW w:w="279" w:type="dxa"/>
          </w:tcPr>
          <w:p w14:paraId="63EFB8AF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E8D015B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Jméno</w:t>
            </w:r>
          </w:p>
        </w:tc>
        <w:tc>
          <w:tcPr>
            <w:tcW w:w="2410" w:type="dxa"/>
          </w:tcPr>
          <w:p w14:paraId="0279F148" w14:textId="77777777" w:rsidR="00CD3483" w:rsidRDefault="00CD3483" w:rsidP="004F0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SMS/E-MAIL</w:t>
            </w:r>
          </w:p>
        </w:tc>
        <w:tc>
          <w:tcPr>
            <w:tcW w:w="1985" w:type="dxa"/>
          </w:tcPr>
          <w:p w14:paraId="1B29F5F4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</w:tr>
      <w:tr w:rsidR="00CD3483" w14:paraId="5A3ECDB7" w14:textId="77777777" w:rsidTr="00CD3483">
        <w:tc>
          <w:tcPr>
            <w:tcW w:w="279" w:type="dxa"/>
          </w:tcPr>
          <w:p w14:paraId="68A46D3F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1)</w:t>
            </w:r>
          </w:p>
        </w:tc>
        <w:tc>
          <w:tcPr>
            <w:tcW w:w="3118" w:type="dxa"/>
          </w:tcPr>
          <w:p w14:paraId="0700011A" w14:textId="6F035C5F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36F58C" w14:textId="77E032A2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76D10E" w14:textId="08DBEB58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3483" w14:paraId="3D07CD26" w14:textId="77777777" w:rsidTr="00CD3483">
        <w:tc>
          <w:tcPr>
            <w:tcW w:w="279" w:type="dxa"/>
          </w:tcPr>
          <w:p w14:paraId="3666D832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2)</w:t>
            </w:r>
          </w:p>
        </w:tc>
        <w:tc>
          <w:tcPr>
            <w:tcW w:w="3118" w:type="dxa"/>
          </w:tcPr>
          <w:p w14:paraId="2280D387" w14:textId="681E32BF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3FA1F5" w14:textId="458A5CFD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350B84" w14:textId="6EFB9B86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3483" w14:paraId="1C2348B4" w14:textId="77777777" w:rsidTr="00CD3483">
        <w:tc>
          <w:tcPr>
            <w:tcW w:w="279" w:type="dxa"/>
          </w:tcPr>
          <w:p w14:paraId="6F5610EE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3)</w:t>
            </w:r>
          </w:p>
        </w:tc>
        <w:tc>
          <w:tcPr>
            <w:tcW w:w="3118" w:type="dxa"/>
          </w:tcPr>
          <w:p w14:paraId="53D46A67" w14:textId="533EB276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02D9A5" w14:textId="7A09563F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645BD1" w14:textId="698DA53F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3483" w14:paraId="18A5E922" w14:textId="77777777" w:rsidTr="00CD3483">
        <w:tc>
          <w:tcPr>
            <w:tcW w:w="279" w:type="dxa"/>
          </w:tcPr>
          <w:p w14:paraId="10A8EAD3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4)</w:t>
            </w:r>
          </w:p>
        </w:tc>
        <w:tc>
          <w:tcPr>
            <w:tcW w:w="3118" w:type="dxa"/>
          </w:tcPr>
          <w:p w14:paraId="3B45546E" w14:textId="678FB82C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C4C724" w14:textId="70D99E02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189F59" w14:textId="27513136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3483" w14:paraId="1BF35F47" w14:textId="77777777" w:rsidTr="00CD3483">
        <w:tc>
          <w:tcPr>
            <w:tcW w:w="279" w:type="dxa"/>
          </w:tcPr>
          <w:p w14:paraId="2FED81FD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5)</w:t>
            </w:r>
          </w:p>
        </w:tc>
        <w:tc>
          <w:tcPr>
            <w:tcW w:w="3118" w:type="dxa"/>
          </w:tcPr>
          <w:p w14:paraId="45A08912" w14:textId="17140256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B7604A" w14:textId="099793F6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F5CE2D" w14:textId="0F995D28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9AF2D8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6D633051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11418A31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1A5F2988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(* Hlas pouze s komunikátorem 3516GSM/1516GSM)</w:t>
      </w:r>
    </w:p>
    <w:p w14:paraId="4FC914EE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nejpozději do deseti minut od obdržení takového signálu.</w:t>
      </w:r>
    </w:p>
    <w:p w14:paraId="7034D616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</w:p>
    <w:p w14:paraId="3605EBD9" w14:textId="77777777" w:rsidR="006D704F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6D704F">
        <w:rPr>
          <w:rFonts w:ascii="Tahoma" w:hAnsi="Tahoma" w:cs="Tahoma"/>
          <w:sz w:val="20"/>
        </w:rPr>
        <w:t xml:space="preserve"> případě ručního vyplnění tohoto dokumentu, prosím vyplňte způsob doručení informace</w:t>
      </w:r>
    </w:p>
    <w:p w14:paraId="1C35C65E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(SMS/E-MAIL).</w:t>
      </w:r>
    </w:p>
    <w:p w14:paraId="5607B227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</w:p>
    <w:p w14:paraId="004A703E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-Bold" w:hAnsi="Tahoma-Bold" w:cs="Tahoma-Bold"/>
          <w:b/>
          <w:bCs/>
          <w:sz w:val="20"/>
        </w:rPr>
        <w:t xml:space="preserve">PS </w:t>
      </w:r>
      <w:r>
        <w:rPr>
          <w:rFonts w:ascii="Tahoma" w:hAnsi="Tahoma" w:cs="Tahoma"/>
          <w:sz w:val="20"/>
        </w:rPr>
        <w:t>určuje osoby oprávněné převzít objekt po zásahu HZS. Jsou to osoby uvedené pod čísly:</w:t>
      </w:r>
    </w:p>
    <w:p w14:paraId="42C0A77B" w14:textId="2CDDA0D8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B6663A" w:rsidRPr="00B6663A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6147344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6762">
            <w:rPr>
              <w:rFonts w:ascii="MS Gothic" w:eastAsia="MS Gothic" w:hAnsi="MS Gothic" w:cs="Tahoma" w:hint="eastAsia"/>
              <w:sz w:val="20"/>
            </w:rPr>
            <w:t>☒</w:t>
          </w:r>
        </w:sdtContent>
      </w:sdt>
      <w:r>
        <w:rPr>
          <w:rFonts w:ascii="Tahoma" w:hAnsi="Tahoma" w:cs="Tahoma"/>
          <w:sz w:val="20"/>
        </w:rPr>
        <w:t xml:space="preserve">) </w:t>
      </w:r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2) </w:t>
      </w:r>
      <w:sdt>
        <w:sdtPr>
          <w:rPr>
            <w:rFonts w:ascii="Tahoma" w:hAnsi="Tahoma" w:cs="Tahoma"/>
            <w:sz w:val="20"/>
          </w:rPr>
          <w:id w:val="1800717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6762">
            <w:rPr>
              <w:rFonts w:ascii="MS Gothic" w:eastAsia="MS Gothic" w:hAnsi="MS Gothic" w:cs="Tahoma" w:hint="eastAsia"/>
              <w:sz w:val="20"/>
            </w:rPr>
            <w:t>☒</w:t>
          </w:r>
        </w:sdtContent>
      </w:sdt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3)</w:t>
      </w:r>
      <w:sdt>
        <w:sdtPr>
          <w:rPr>
            <w:rFonts w:ascii="Tahoma" w:hAnsi="Tahoma" w:cs="Tahoma"/>
            <w:sz w:val="20"/>
          </w:rPr>
          <w:id w:val="-150974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98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4)</w:t>
      </w:r>
      <w:sdt>
        <w:sdtPr>
          <w:rPr>
            <w:rFonts w:ascii="Tahoma" w:hAnsi="Tahoma" w:cs="Tahoma"/>
            <w:sz w:val="20"/>
          </w:rPr>
          <w:id w:val="-609818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6762">
            <w:rPr>
              <w:rFonts w:ascii="MS Gothic" w:eastAsia="MS Gothic" w:hAnsi="MS Gothic" w:cs="Tahoma" w:hint="eastAsia"/>
              <w:sz w:val="20"/>
            </w:rPr>
            <w:t>☒</w:t>
          </w:r>
        </w:sdtContent>
      </w:sdt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5)</w:t>
      </w:r>
      <w:r w:rsidR="00E303B0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9161381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E6B85">
            <w:rPr>
              <w:rFonts w:ascii="MS Gothic" w:eastAsia="MS Gothic" w:hAnsi="MS Gothic" w:cs="Tahoma" w:hint="eastAsia"/>
              <w:sz w:val="20"/>
            </w:rPr>
            <w:t>☒</w:t>
          </w:r>
        </w:sdtContent>
      </w:sdt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(prosím vyznačte), nebo osoba uvedená zde:</w:t>
      </w:r>
    </w:p>
    <w:p w14:paraId="73E5F2EC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Pan(í)</w:t>
      </w:r>
      <w:r w:rsidR="00E303B0">
        <w:rPr>
          <w:rFonts w:ascii="Tahoma" w:hAnsi="Tahoma" w:cs="Tahoma"/>
          <w:sz w:val="20"/>
        </w:rPr>
        <w:tab/>
      </w:r>
      <w:r w:rsidR="00E303B0">
        <w:rPr>
          <w:rFonts w:ascii="Tahoma" w:hAnsi="Tahoma" w:cs="Tahoma"/>
          <w:sz w:val="20"/>
        </w:rPr>
        <w:tab/>
      </w:r>
      <w:r w:rsidR="00E303B0">
        <w:rPr>
          <w:rFonts w:ascii="Tahoma" w:hAnsi="Tahoma" w:cs="Tahoma"/>
          <w:sz w:val="20"/>
        </w:rPr>
        <w:tab/>
      </w:r>
      <w:r w:rsidR="00E303B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tel. č.:</w:t>
      </w:r>
    </w:p>
    <w:p w14:paraId="57A53CC5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>V tomto odstavci je nutné označit alespoň jednu osobu.</w:t>
      </w:r>
    </w:p>
    <w:p w14:paraId="79194747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</w:p>
    <w:p w14:paraId="59D05658" w14:textId="77777777" w:rsidR="0021001D" w:rsidRDefault="0021001D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</w:p>
    <w:p w14:paraId="288D4902" w14:textId="77777777" w:rsidR="00E303B0" w:rsidRDefault="00E303B0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</w:p>
    <w:p w14:paraId="4F369FCD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 xml:space="preserve">Kontaktní telefony služby PCO HZS </w:t>
      </w:r>
      <w:proofErr w:type="spellStart"/>
      <w:r>
        <w:rPr>
          <w:rFonts w:ascii="Tahoma-Bold" w:hAnsi="Tahoma-Bold" w:cs="Tahoma-Bold"/>
          <w:b/>
          <w:bCs/>
          <w:sz w:val="20"/>
        </w:rPr>
        <w:t>hl.m</w:t>
      </w:r>
      <w:proofErr w:type="spellEnd"/>
      <w:r>
        <w:rPr>
          <w:rFonts w:ascii="Tahoma-Bold" w:hAnsi="Tahoma-Bold" w:cs="Tahoma-Bold"/>
          <w:b/>
          <w:bCs/>
          <w:sz w:val="20"/>
        </w:rPr>
        <w:t>. Prahy je:</w:t>
      </w:r>
    </w:p>
    <w:p w14:paraId="7D9D5FA6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+420</w:t>
      </w:r>
      <w:r w:rsidR="00E303B0">
        <w:rPr>
          <w:rFonts w:ascii="Tahoma" w:hAnsi="Tahoma" w:cs="Tahoma"/>
          <w:sz w:val="21"/>
          <w:szCs w:val="21"/>
        </w:rPr>
        <w:t> 266 316 501</w:t>
      </w:r>
      <w:r>
        <w:rPr>
          <w:rFonts w:ascii="Tahoma" w:hAnsi="Tahoma" w:cs="Tahoma"/>
          <w:sz w:val="21"/>
          <w:szCs w:val="21"/>
        </w:rPr>
        <w:t>, +420 737 235</w:t>
      </w:r>
      <w:r w:rsidR="00E303B0"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</w:rPr>
        <w:t>993</w:t>
      </w:r>
    </w:p>
    <w:p w14:paraId="196B5DE4" w14:textId="77777777" w:rsidR="00E303B0" w:rsidRDefault="00E303B0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46FDAD99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 xml:space="preserve">Kontaktní e-mail služby PCO HZS </w:t>
      </w:r>
      <w:proofErr w:type="spellStart"/>
      <w:r>
        <w:rPr>
          <w:rFonts w:ascii="Tahoma-Bold" w:hAnsi="Tahoma-Bold" w:cs="Tahoma-Bold"/>
          <w:b/>
          <w:bCs/>
          <w:sz w:val="20"/>
        </w:rPr>
        <w:t>hl.m</w:t>
      </w:r>
      <w:proofErr w:type="spellEnd"/>
      <w:r>
        <w:rPr>
          <w:rFonts w:ascii="Tahoma-Bold" w:hAnsi="Tahoma-Bold" w:cs="Tahoma-Bold"/>
          <w:b/>
          <w:bCs/>
          <w:sz w:val="20"/>
        </w:rPr>
        <w:t>. Prahy je:</w:t>
      </w:r>
    </w:p>
    <w:p w14:paraId="0CF9A226" w14:textId="77777777" w:rsidR="006D704F" w:rsidRDefault="00000000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  <w:hyperlink r:id="rId7" w:history="1">
        <w:r w:rsidR="00E303B0" w:rsidRPr="00483E10">
          <w:rPr>
            <w:rStyle w:val="Hypertextovodkaz"/>
            <w:rFonts w:ascii="Tahoma" w:hAnsi="Tahoma" w:cs="Tahoma"/>
            <w:sz w:val="21"/>
            <w:szCs w:val="21"/>
          </w:rPr>
          <w:t>pco@mconn.cz</w:t>
        </w:r>
      </w:hyperlink>
    </w:p>
    <w:p w14:paraId="5FCE3DEE" w14:textId="77777777" w:rsidR="00E303B0" w:rsidRDefault="00E303B0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062AC129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 xml:space="preserve">Kontaktní poštovní adresa služby PCO HZS </w:t>
      </w:r>
      <w:proofErr w:type="spellStart"/>
      <w:r>
        <w:rPr>
          <w:rFonts w:ascii="Tahoma-Bold" w:hAnsi="Tahoma-Bold" w:cs="Tahoma-Bold"/>
          <w:b/>
          <w:bCs/>
          <w:sz w:val="20"/>
        </w:rPr>
        <w:t>hl.m</w:t>
      </w:r>
      <w:proofErr w:type="spellEnd"/>
      <w:r>
        <w:rPr>
          <w:rFonts w:ascii="Tahoma-Bold" w:hAnsi="Tahoma-Bold" w:cs="Tahoma-Bold"/>
          <w:b/>
          <w:bCs/>
          <w:sz w:val="20"/>
        </w:rPr>
        <w:t>. Prahy je:</w:t>
      </w:r>
    </w:p>
    <w:p w14:paraId="3140F260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 </w:t>
      </w:r>
      <w:proofErr w:type="spellStart"/>
      <w:r>
        <w:rPr>
          <w:rFonts w:ascii="Tahoma" w:hAnsi="Tahoma" w:cs="Tahoma"/>
          <w:sz w:val="21"/>
          <w:szCs w:val="21"/>
        </w:rPr>
        <w:t>connections</w:t>
      </w:r>
      <w:proofErr w:type="spellEnd"/>
      <w:r>
        <w:rPr>
          <w:rFonts w:ascii="Tahoma" w:hAnsi="Tahoma" w:cs="Tahoma"/>
          <w:sz w:val="21"/>
          <w:szCs w:val="21"/>
        </w:rPr>
        <w:t xml:space="preserve"> s.r.o., </w:t>
      </w:r>
      <w:r w:rsidR="00E303B0">
        <w:rPr>
          <w:rFonts w:ascii="Tahoma" w:hAnsi="Tahoma" w:cs="Tahoma"/>
          <w:sz w:val="21"/>
          <w:szCs w:val="21"/>
        </w:rPr>
        <w:t>Olšanská 55/5, 130 00  Praha 3</w:t>
      </w:r>
    </w:p>
    <w:p w14:paraId="239F145C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</w:p>
    <w:p w14:paraId="28DCCBD7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</w:p>
    <w:p w14:paraId="3984B658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</w:p>
    <w:p w14:paraId="3354337F" w14:textId="75AA5908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>V</w:t>
      </w:r>
      <w:r w:rsidR="007E6B85">
        <w:rPr>
          <w:rFonts w:ascii="Tahoma-Bold" w:hAnsi="Tahoma-Bold" w:cs="Tahoma-Bold"/>
          <w:b/>
          <w:bCs/>
          <w:sz w:val="20"/>
        </w:rPr>
        <w:t xml:space="preserve"> Praze</w:t>
      </w:r>
      <w:r w:rsidR="00A82981">
        <w:rPr>
          <w:rFonts w:ascii="Tahoma-Bold" w:hAnsi="Tahoma-Bold" w:cs="Tahoma-Bold"/>
          <w:b/>
          <w:bCs/>
          <w:sz w:val="20"/>
        </w:rPr>
        <w:tab/>
      </w:r>
      <w:r>
        <w:rPr>
          <w:rFonts w:ascii="Tahoma-Bold" w:hAnsi="Tahoma-Bold" w:cs="Tahoma-Bold"/>
          <w:b/>
          <w:bCs/>
          <w:sz w:val="20"/>
        </w:rPr>
        <w:t xml:space="preserve"> , dne: </w:t>
      </w:r>
      <w:r w:rsidR="007E6B85">
        <w:rPr>
          <w:rFonts w:ascii="Tahoma-Bold" w:hAnsi="Tahoma-Bold" w:cs="Tahoma-Bold"/>
          <w:b/>
          <w:bCs/>
          <w:sz w:val="20"/>
        </w:rPr>
        <w:t>11.6.2024</w:t>
      </w:r>
      <w:r w:rsidR="0021001D">
        <w:rPr>
          <w:rFonts w:ascii="Tahoma-Bold" w:hAnsi="Tahoma-Bold" w:cs="Tahoma-Bold"/>
          <w:b/>
          <w:bCs/>
          <w:sz w:val="20"/>
        </w:rPr>
        <w:tab/>
      </w:r>
      <w:r w:rsidR="0021001D">
        <w:rPr>
          <w:rFonts w:ascii="Tahoma-Bold" w:hAnsi="Tahoma-Bold" w:cs="Tahoma-Bold"/>
          <w:b/>
          <w:bCs/>
          <w:sz w:val="20"/>
        </w:rPr>
        <w:tab/>
      </w:r>
      <w:r w:rsidR="0021001D">
        <w:rPr>
          <w:rFonts w:ascii="Tahoma-Bold" w:hAnsi="Tahoma-Bold" w:cs="Tahoma-Bold"/>
          <w:b/>
          <w:bCs/>
          <w:sz w:val="20"/>
        </w:rPr>
        <w:tab/>
      </w:r>
      <w:r w:rsidR="0021001D">
        <w:rPr>
          <w:rFonts w:ascii="Tahoma-Bold" w:hAnsi="Tahoma-Bold" w:cs="Tahoma-Bold"/>
          <w:b/>
          <w:bCs/>
          <w:sz w:val="20"/>
        </w:rPr>
        <w:tab/>
      </w:r>
      <w:r>
        <w:rPr>
          <w:rFonts w:ascii="Tahoma-Bold" w:hAnsi="Tahoma-Bold" w:cs="Tahoma-Bold"/>
          <w:b/>
          <w:bCs/>
          <w:sz w:val="20"/>
        </w:rPr>
        <w:t>Vyplnil:</w:t>
      </w:r>
      <w:r w:rsidR="007E6B85">
        <w:rPr>
          <w:rFonts w:ascii="Tahoma-Bold" w:hAnsi="Tahoma-Bold" w:cs="Tahoma-Bold"/>
          <w:b/>
          <w:bCs/>
          <w:sz w:val="20"/>
        </w:rPr>
        <w:t xml:space="preserve"> </w:t>
      </w:r>
    </w:p>
    <w:p w14:paraId="40486DB2" w14:textId="77777777" w:rsidR="00E303B0" w:rsidRDefault="00E303B0" w:rsidP="006D704F">
      <w:pPr>
        <w:rPr>
          <w:rFonts w:ascii="Tahoma-Bold" w:hAnsi="Tahoma-Bold" w:cs="Tahoma-Bold"/>
          <w:b/>
          <w:bCs/>
          <w:sz w:val="20"/>
        </w:rPr>
      </w:pPr>
    </w:p>
    <w:p w14:paraId="35A52858" w14:textId="77777777" w:rsidR="00E303B0" w:rsidRDefault="00E303B0" w:rsidP="006D704F">
      <w:pPr>
        <w:rPr>
          <w:rFonts w:ascii="Tahoma-Bold" w:hAnsi="Tahoma-Bold" w:cs="Tahoma-Bold"/>
          <w:b/>
          <w:bCs/>
          <w:sz w:val="20"/>
        </w:rPr>
      </w:pPr>
    </w:p>
    <w:p w14:paraId="1C099A47" w14:textId="77777777" w:rsidR="00CD3483" w:rsidRDefault="00CD3483" w:rsidP="006D704F">
      <w:pPr>
        <w:rPr>
          <w:rFonts w:ascii="Tahoma-Bold" w:hAnsi="Tahoma-Bold" w:cs="Tahoma-Bold"/>
          <w:b/>
          <w:bCs/>
          <w:sz w:val="20"/>
        </w:rPr>
      </w:pPr>
    </w:p>
    <w:p w14:paraId="37705542" w14:textId="77777777" w:rsidR="005936B7" w:rsidRPr="006D704F" w:rsidRDefault="006D704F" w:rsidP="006D704F">
      <w:r>
        <w:rPr>
          <w:rFonts w:ascii="Tahoma-Bold" w:hAnsi="Tahoma-Bold" w:cs="Tahoma-Bold"/>
          <w:b/>
          <w:bCs/>
          <w:sz w:val="20"/>
        </w:rPr>
        <w:t xml:space="preserve">Odesláno M </w:t>
      </w:r>
      <w:proofErr w:type="spellStart"/>
      <w:r>
        <w:rPr>
          <w:rFonts w:ascii="Tahoma-Bold" w:hAnsi="Tahoma-Bold" w:cs="Tahoma-Bold"/>
          <w:b/>
          <w:bCs/>
          <w:sz w:val="20"/>
        </w:rPr>
        <w:t>conn</w:t>
      </w:r>
      <w:proofErr w:type="spellEnd"/>
      <w:r>
        <w:rPr>
          <w:rFonts w:ascii="Tahoma-Bold" w:hAnsi="Tahoma-Bold" w:cs="Tahoma-Bold"/>
          <w:b/>
          <w:bCs/>
          <w:sz w:val="20"/>
        </w:rPr>
        <w:t xml:space="preserve"> dne:</w:t>
      </w:r>
      <w:r w:rsidR="00E303B0">
        <w:rPr>
          <w:rFonts w:ascii="Tahoma-Bold" w:hAnsi="Tahoma-Bold" w:cs="Tahoma-Bold"/>
          <w:b/>
          <w:bCs/>
          <w:sz w:val="20"/>
        </w:rPr>
        <w:tab/>
      </w:r>
      <w:r w:rsidR="00E303B0">
        <w:rPr>
          <w:rFonts w:ascii="Tahoma-Bold" w:hAnsi="Tahoma-Bold" w:cs="Tahoma-Bold"/>
          <w:b/>
          <w:bCs/>
          <w:sz w:val="20"/>
        </w:rPr>
        <w:tab/>
      </w:r>
      <w:r w:rsidR="00E303B0">
        <w:rPr>
          <w:rFonts w:ascii="Tahoma-Bold" w:hAnsi="Tahoma-Bold" w:cs="Tahoma-Bold"/>
          <w:b/>
          <w:bCs/>
          <w:sz w:val="20"/>
        </w:rPr>
        <w:tab/>
      </w:r>
      <w:r w:rsidR="00E303B0">
        <w:rPr>
          <w:rFonts w:ascii="Tahoma-Bold" w:hAnsi="Tahoma-Bold" w:cs="Tahoma-Bold"/>
          <w:b/>
          <w:bCs/>
          <w:sz w:val="20"/>
        </w:rPr>
        <w:tab/>
      </w:r>
      <w:r>
        <w:rPr>
          <w:rFonts w:ascii="Tahoma-Bold" w:hAnsi="Tahoma-Bold" w:cs="Tahoma-Bold"/>
          <w:b/>
          <w:bCs/>
          <w:sz w:val="20"/>
        </w:rPr>
        <w:t xml:space="preserve"> Podpis:</w:t>
      </w:r>
    </w:p>
    <w:sectPr w:rsidR="005936B7" w:rsidRPr="006D704F" w:rsidSect="00B4756F">
      <w:headerReference w:type="default" r:id="rId8"/>
      <w:footerReference w:type="default" r:id="rId9"/>
      <w:pgSz w:w="11901" w:h="16840"/>
      <w:pgMar w:top="3119" w:right="1701" w:bottom="127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74A3" w14:textId="77777777" w:rsidR="00027F41" w:rsidRDefault="00027F41">
      <w:pPr>
        <w:spacing w:line="240" w:lineRule="auto"/>
      </w:pPr>
      <w:r>
        <w:separator/>
      </w:r>
    </w:p>
  </w:endnote>
  <w:endnote w:type="continuationSeparator" w:id="0">
    <w:p w14:paraId="2F284B50" w14:textId="77777777" w:rsidR="00027F41" w:rsidRDefault="00027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5DF0" w14:textId="77777777" w:rsidR="005E7DBE" w:rsidRDefault="00D12B46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F827123" wp14:editId="7A3B46AB">
          <wp:simplePos x="0" y="0"/>
          <wp:positionH relativeFrom="column">
            <wp:posOffset>-532314</wp:posOffset>
          </wp:positionH>
          <wp:positionV relativeFrom="paragraph">
            <wp:posOffset>-566986</wp:posOffset>
          </wp:positionV>
          <wp:extent cx="7181850" cy="58575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85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D1DF" w14:textId="77777777" w:rsidR="00027F41" w:rsidRDefault="00027F41">
      <w:pPr>
        <w:spacing w:line="240" w:lineRule="auto"/>
      </w:pPr>
      <w:r>
        <w:separator/>
      </w:r>
    </w:p>
  </w:footnote>
  <w:footnote w:type="continuationSeparator" w:id="0">
    <w:p w14:paraId="137A5437" w14:textId="77777777" w:rsidR="00027F41" w:rsidRDefault="00027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338F" w14:textId="77777777" w:rsidR="005E7DBE" w:rsidRDefault="00D12B46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23627DC" wp14:editId="02A40B14">
          <wp:simplePos x="0" y="0"/>
          <wp:positionH relativeFrom="column">
            <wp:posOffset>-530225</wp:posOffset>
          </wp:positionH>
          <wp:positionV relativeFrom="paragraph">
            <wp:posOffset>2245995</wp:posOffset>
          </wp:positionV>
          <wp:extent cx="370840" cy="7700645"/>
          <wp:effectExtent l="19050" t="0" r="0" b="0"/>
          <wp:wrapNone/>
          <wp:docPr id="2" name="obrázek 2" descr="B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770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0" locked="0" layoutInCell="1" allowOverlap="0" wp14:anchorId="6A499DCF" wp14:editId="2537FA1A">
          <wp:simplePos x="0" y="0"/>
          <wp:positionH relativeFrom="column">
            <wp:posOffset>-530225</wp:posOffset>
          </wp:positionH>
          <wp:positionV relativeFrom="paragraph">
            <wp:posOffset>337185</wp:posOffset>
          </wp:positionV>
          <wp:extent cx="7149465" cy="1837055"/>
          <wp:effectExtent l="19050" t="0" r="0" b="0"/>
          <wp:wrapNone/>
          <wp:docPr id="1" name="obrázek 1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465" cy="183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46"/>
    <w:rsid w:val="00027789"/>
    <w:rsid w:val="00027F41"/>
    <w:rsid w:val="000315CE"/>
    <w:rsid w:val="00083276"/>
    <w:rsid w:val="000D61AC"/>
    <w:rsid w:val="00177A5C"/>
    <w:rsid w:val="0018695F"/>
    <w:rsid w:val="001C5B0E"/>
    <w:rsid w:val="001D6627"/>
    <w:rsid w:val="0021001D"/>
    <w:rsid w:val="00221E9E"/>
    <w:rsid w:val="00225E1B"/>
    <w:rsid w:val="0025405D"/>
    <w:rsid w:val="00265B21"/>
    <w:rsid w:val="002C7D76"/>
    <w:rsid w:val="00434204"/>
    <w:rsid w:val="004716FE"/>
    <w:rsid w:val="004F01AE"/>
    <w:rsid w:val="005936B7"/>
    <w:rsid w:val="005E5EA6"/>
    <w:rsid w:val="005E6CE4"/>
    <w:rsid w:val="005E7DBE"/>
    <w:rsid w:val="006020D3"/>
    <w:rsid w:val="00653916"/>
    <w:rsid w:val="006D704F"/>
    <w:rsid w:val="007000FD"/>
    <w:rsid w:val="007D6762"/>
    <w:rsid w:val="007E6B85"/>
    <w:rsid w:val="008408D9"/>
    <w:rsid w:val="00876799"/>
    <w:rsid w:val="00892874"/>
    <w:rsid w:val="00896D6B"/>
    <w:rsid w:val="00907988"/>
    <w:rsid w:val="0093781E"/>
    <w:rsid w:val="00973CCF"/>
    <w:rsid w:val="00983813"/>
    <w:rsid w:val="009A4A04"/>
    <w:rsid w:val="009B4A34"/>
    <w:rsid w:val="00A226FE"/>
    <w:rsid w:val="00A43E46"/>
    <w:rsid w:val="00A60320"/>
    <w:rsid w:val="00A82981"/>
    <w:rsid w:val="00A85647"/>
    <w:rsid w:val="00A865FB"/>
    <w:rsid w:val="00AA678B"/>
    <w:rsid w:val="00AC3C23"/>
    <w:rsid w:val="00AF0F71"/>
    <w:rsid w:val="00B37FD6"/>
    <w:rsid w:val="00B4756F"/>
    <w:rsid w:val="00B622B3"/>
    <w:rsid w:val="00B6663A"/>
    <w:rsid w:val="00B85571"/>
    <w:rsid w:val="00BA214C"/>
    <w:rsid w:val="00BE34AA"/>
    <w:rsid w:val="00C71256"/>
    <w:rsid w:val="00C8293F"/>
    <w:rsid w:val="00CB4638"/>
    <w:rsid w:val="00CC249E"/>
    <w:rsid w:val="00CC4B4B"/>
    <w:rsid w:val="00CD3483"/>
    <w:rsid w:val="00D12B46"/>
    <w:rsid w:val="00D651CC"/>
    <w:rsid w:val="00DA61C1"/>
    <w:rsid w:val="00E06921"/>
    <w:rsid w:val="00E303B0"/>
    <w:rsid w:val="00E60A15"/>
    <w:rsid w:val="00EA22AF"/>
    <w:rsid w:val="00EA54FD"/>
    <w:rsid w:val="00EB4789"/>
    <w:rsid w:val="00EC5198"/>
    <w:rsid w:val="00F0063A"/>
    <w:rsid w:val="00F171FE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CF8F7"/>
  <w15:docId w15:val="{68085408-95FD-4411-8237-831F2292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56F"/>
    <w:pPr>
      <w:spacing w:line="280" w:lineRule="exact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75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75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B4756F"/>
    <w:rPr>
      <w:b/>
    </w:rPr>
  </w:style>
  <w:style w:type="character" w:styleId="Hypertextovodkaz">
    <w:name w:val="Hyperlink"/>
    <w:basedOn w:val="Standardnpsmoodstavce"/>
    <w:rsid w:val="00B475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B4756F"/>
  </w:style>
  <w:style w:type="paragraph" w:styleId="Textbubliny">
    <w:name w:val="Balloon Text"/>
    <w:basedOn w:val="Normln"/>
    <w:link w:val="TextbublinyChar"/>
    <w:uiPriority w:val="99"/>
    <w:semiHidden/>
    <w:unhideWhenUsed/>
    <w:rsid w:val="00186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8293F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E303B0"/>
    <w:rPr>
      <w:color w:val="808080"/>
    </w:rPr>
  </w:style>
  <w:style w:type="table" w:styleId="Mkatabulky">
    <w:name w:val="Table Grid"/>
    <w:basedOn w:val="Normlntabulka"/>
    <w:uiPriority w:val="59"/>
    <w:rsid w:val="00CD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o@mcon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0157-971F-4919-A386-5C3D509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173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 Taupe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Milada Maněnová</cp:lastModifiedBy>
  <cp:revision>18</cp:revision>
  <cp:lastPrinted>2023-05-16T10:40:00Z</cp:lastPrinted>
  <dcterms:created xsi:type="dcterms:W3CDTF">2023-05-16T07:39:00Z</dcterms:created>
  <dcterms:modified xsi:type="dcterms:W3CDTF">2024-07-16T10:39:00Z</dcterms:modified>
</cp:coreProperties>
</file>