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F269E" w14:textId="77777777" w:rsidR="00A0013A" w:rsidRDefault="00A76470" w:rsidP="008F41D0">
      <w:pPr>
        <w:jc w:val="center"/>
        <w:rPr>
          <w:b/>
          <w:sz w:val="28"/>
          <w:szCs w:val="28"/>
        </w:rPr>
      </w:pPr>
      <w:r w:rsidRPr="001C7E72">
        <w:rPr>
          <w:b/>
          <w:sz w:val="28"/>
          <w:szCs w:val="28"/>
        </w:rPr>
        <w:t>Smlouva o spolupráci</w:t>
      </w:r>
    </w:p>
    <w:p w14:paraId="2E495550" w14:textId="77777777" w:rsidR="00A76470" w:rsidRDefault="008156E5" w:rsidP="008F41D0">
      <w:pPr>
        <w:jc w:val="center"/>
        <w:rPr>
          <w:sz w:val="28"/>
          <w:szCs w:val="28"/>
        </w:rPr>
      </w:pPr>
      <w:r>
        <w:rPr>
          <w:sz w:val="28"/>
          <w:szCs w:val="28"/>
        </w:rPr>
        <w:t>č</w:t>
      </w:r>
      <w:r w:rsidR="00CE0053">
        <w:rPr>
          <w:sz w:val="28"/>
          <w:szCs w:val="28"/>
        </w:rPr>
        <w:t xml:space="preserve">………….. </w:t>
      </w:r>
    </w:p>
    <w:p w14:paraId="4E5AB6B4" w14:textId="77777777" w:rsidR="00A76470" w:rsidRDefault="00A76470" w:rsidP="008F41D0">
      <w:pPr>
        <w:jc w:val="center"/>
        <w:rPr>
          <w:sz w:val="28"/>
          <w:szCs w:val="28"/>
        </w:rPr>
      </w:pPr>
    </w:p>
    <w:p w14:paraId="091FECAA" w14:textId="77777777" w:rsidR="00A76470" w:rsidRDefault="00A76470" w:rsidP="008F41D0">
      <w:pPr>
        <w:jc w:val="center"/>
        <w:rPr>
          <w:sz w:val="28"/>
          <w:szCs w:val="28"/>
        </w:rPr>
      </w:pPr>
    </w:p>
    <w:p w14:paraId="28C6DDFF" w14:textId="77777777" w:rsidR="00A76470" w:rsidRDefault="00A76470" w:rsidP="008F41D0">
      <w:pPr>
        <w:jc w:val="center"/>
        <w:rPr>
          <w:sz w:val="28"/>
          <w:szCs w:val="28"/>
        </w:rPr>
      </w:pPr>
    </w:p>
    <w:p w14:paraId="703F47DD" w14:textId="77777777" w:rsidR="00A76470" w:rsidRDefault="00A62F04" w:rsidP="008F41D0">
      <w:r>
        <w:rPr>
          <w:b/>
        </w:rPr>
        <w:t xml:space="preserve">Vysoká škola chemicko-technologická </w:t>
      </w:r>
      <w:r w:rsidR="00981675" w:rsidRPr="00981675">
        <w:rPr>
          <w:b/>
        </w:rPr>
        <w:t>v Praze</w:t>
      </w:r>
      <w:r w:rsidR="00981675" w:rsidRPr="00B90902">
        <w:t>,</w:t>
      </w:r>
      <w:r w:rsidR="00981675">
        <w:t xml:space="preserve"> Technická 5, </w:t>
      </w:r>
      <w:r>
        <w:t>166 28</w:t>
      </w:r>
      <w:r w:rsidR="00981675">
        <w:t xml:space="preserve"> Praha 6</w:t>
      </w:r>
    </w:p>
    <w:p w14:paraId="46B4ED62" w14:textId="0D877516" w:rsidR="0020551B" w:rsidRPr="00A62F04" w:rsidRDefault="0020551B" w:rsidP="008F41D0">
      <w:r>
        <w:t xml:space="preserve">zastoupená </w:t>
      </w:r>
      <w:proofErr w:type="spellStart"/>
      <w:r w:rsidR="006E3DD7">
        <w:rPr>
          <w:b/>
        </w:rPr>
        <w:t>xxxxxxxxxxxxxxxxxxxx</w:t>
      </w:r>
      <w:proofErr w:type="spellEnd"/>
      <w:r w:rsidRPr="00976EDC">
        <w:rPr>
          <w:bCs/>
        </w:rPr>
        <w:t>,</w:t>
      </w:r>
      <w:r>
        <w:rPr>
          <w:b/>
        </w:rPr>
        <w:t xml:space="preserve"> </w:t>
      </w:r>
      <w:r w:rsidRPr="00A62F04">
        <w:t>kvestorkou</w:t>
      </w:r>
    </w:p>
    <w:p w14:paraId="2603AB6F" w14:textId="08DD6E42" w:rsidR="00FC1590" w:rsidRDefault="00A76470" w:rsidP="008F41D0">
      <w:r>
        <w:t xml:space="preserve">IČO: </w:t>
      </w:r>
      <w:r w:rsidR="00A62F04">
        <w:t>60461373</w:t>
      </w:r>
      <w:r w:rsidR="008F41D0">
        <w:t xml:space="preserve">    </w:t>
      </w:r>
    </w:p>
    <w:p w14:paraId="75D48B33" w14:textId="77777777" w:rsidR="00A76470" w:rsidRDefault="008F3023" w:rsidP="008F41D0">
      <w:r>
        <w:t xml:space="preserve">DIČ: </w:t>
      </w:r>
      <w:r w:rsidR="004E6004">
        <w:t>CZ</w:t>
      </w:r>
      <w:r w:rsidR="00A62F04">
        <w:t>60461373</w:t>
      </w:r>
    </w:p>
    <w:p w14:paraId="75ED2779" w14:textId="12A5410D" w:rsidR="00A76470" w:rsidRDefault="00B716B8" w:rsidP="008F41D0">
      <w:r>
        <w:t xml:space="preserve">Bankovní spojení: </w:t>
      </w:r>
      <w:proofErr w:type="spellStart"/>
      <w:r w:rsidR="006E3DD7">
        <w:t>xxxxxxxxxxxxxxxxxxxxxx</w:t>
      </w:r>
      <w:proofErr w:type="spellEnd"/>
    </w:p>
    <w:p w14:paraId="26104837" w14:textId="77777777" w:rsidR="009375BD" w:rsidRPr="00A62F04" w:rsidRDefault="009375BD" w:rsidP="008F41D0"/>
    <w:p w14:paraId="59AF382D" w14:textId="77777777" w:rsidR="00A76470" w:rsidRDefault="00A76470" w:rsidP="008F41D0"/>
    <w:p w14:paraId="320AFA27" w14:textId="77777777" w:rsidR="00A76470" w:rsidRDefault="00A76470" w:rsidP="008F41D0"/>
    <w:p w14:paraId="6A2B81E8" w14:textId="77777777" w:rsidR="00A76470" w:rsidRDefault="00A76470" w:rsidP="008F41D0">
      <w:r w:rsidRPr="00A76470">
        <w:rPr>
          <w:b/>
        </w:rPr>
        <w:t>Česká společnost chemická</w:t>
      </w:r>
      <w:r w:rsidR="00981675" w:rsidRPr="00976EDC">
        <w:rPr>
          <w:bCs/>
        </w:rPr>
        <w:t>,</w:t>
      </w:r>
      <w:r w:rsidR="00807781">
        <w:rPr>
          <w:b/>
        </w:rPr>
        <w:t xml:space="preserve"> </w:t>
      </w:r>
      <w:r w:rsidRPr="004E6004">
        <w:t>Novotného lávka 5</w:t>
      </w:r>
      <w:r w:rsidR="00A62F04">
        <w:t xml:space="preserve">, </w:t>
      </w:r>
      <w:r>
        <w:t>116 68 Praha 1</w:t>
      </w:r>
    </w:p>
    <w:p w14:paraId="22239606" w14:textId="76F5F06C" w:rsidR="0020551B" w:rsidRPr="002F2C8E" w:rsidRDefault="0020551B" w:rsidP="008F41D0">
      <w:r>
        <w:t>zastoupen</w:t>
      </w:r>
      <w:r w:rsidRPr="00B90902">
        <w:t xml:space="preserve">á </w:t>
      </w:r>
      <w:proofErr w:type="spellStart"/>
      <w:r w:rsidR="006E3DD7">
        <w:rPr>
          <w:b/>
          <w:bCs/>
        </w:rPr>
        <w:t>xxxxxxxxxxxxxxxxxxxxxxxxxxxx</w:t>
      </w:r>
      <w:proofErr w:type="spellEnd"/>
      <w:r w:rsidR="002F2C8E" w:rsidRPr="00976EDC">
        <w:rPr>
          <w:bCs/>
        </w:rPr>
        <w:t>,</w:t>
      </w:r>
      <w:r w:rsidR="002F2C8E">
        <w:rPr>
          <w:b/>
        </w:rPr>
        <w:t xml:space="preserve"> </w:t>
      </w:r>
      <w:r w:rsidR="002F2C8E" w:rsidRPr="002F2C8E">
        <w:t>předsedou</w:t>
      </w:r>
    </w:p>
    <w:p w14:paraId="4A3F1781" w14:textId="77777777" w:rsidR="00FC1590" w:rsidRDefault="00A76470" w:rsidP="008F41D0">
      <w:r>
        <w:t>IČO: 444715</w:t>
      </w:r>
      <w:r w:rsidR="008F41D0">
        <w:t xml:space="preserve">    </w:t>
      </w:r>
      <w:r w:rsidR="00A62F04">
        <w:t xml:space="preserve"> </w:t>
      </w:r>
    </w:p>
    <w:p w14:paraId="717599F6" w14:textId="77777777" w:rsidR="00A76470" w:rsidRDefault="00A76470" w:rsidP="008F41D0">
      <w:r>
        <w:t>DIČ: CZ00444715</w:t>
      </w:r>
    </w:p>
    <w:p w14:paraId="47A05400" w14:textId="1A3068C5" w:rsidR="00B716B8" w:rsidRDefault="00B716B8" w:rsidP="008F41D0">
      <w:r>
        <w:t>Ba</w:t>
      </w:r>
      <w:r w:rsidR="006E3DD7">
        <w:t xml:space="preserve">nkovní spojení: </w:t>
      </w:r>
      <w:proofErr w:type="spellStart"/>
      <w:r w:rsidR="006E3DD7">
        <w:t>xxxxxxxxxxxxxxxxxxxxxxxxxx</w:t>
      </w:r>
      <w:proofErr w:type="spellEnd"/>
    </w:p>
    <w:p w14:paraId="6CC3518C" w14:textId="77777777" w:rsidR="001C7E72" w:rsidRDefault="001C7E72" w:rsidP="008F41D0"/>
    <w:p w14:paraId="1C1C67FD" w14:textId="77777777" w:rsidR="001C7E72" w:rsidRDefault="008F41D0" w:rsidP="008F41D0">
      <w:r>
        <w:t xml:space="preserve"> </w:t>
      </w:r>
      <w:r w:rsidR="001C7E72">
        <w:t xml:space="preserve"> </w:t>
      </w:r>
    </w:p>
    <w:p w14:paraId="08CE1FC4" w14:textId="77777777" w:rsidR="00A76470" w:rsidRDefault="00A76470" w:rsidP="008F41D0"/>
    <w:p w14:paraId="66A56749" w14:textId="77777777" w:rsidR="00A76470" w:rsidRDefault="00A76470" w:rsidP="008F41D0"/>
    <w:p w14:paraId="7278477D" w14:textId="77777777" w:rsidR="00A76470" w:rsidRDefault="001C1604" w:rsidP="008F41D0">
      <w:pPr>
        <w:jc w:val="center"/>
      </w:pPr>
      <w:r>
        <w:t>uzavírají v souladu s § 1746 odst. 2) zákona 89/2012 Sb.,</w:t>
      </w:r>
      <w:r w:rsidR="00A76470">
        <w:t xml:space="preserve"> Občanského z</w:t>
      </w:r>
      <w:r w:rsidR="001B4720">
        <w:t>á</w:t>
      </w:r>
      <w:r w:rsidR="00A76470">
        <w:t>koníku</w:t>
      </w:r>
      <w:r>
        <w:t>,</w:t>
      </w:r>
      <w:r w:rsidR="00A76470">
        <w:t xml:space="preserve"> tuto smlouvu:</w:t>
      </w:r>
    </w:p>
    <w:p w14:paraId="0B5B7CCD" w14:textId="77777777" w:rsidR="00811264" w:rsidRDefault="00811264" w:rsidP="008F41D0">
      <w:pPr>
        <w:jc w:val="center"/>
      </w:pPr>
    </w:p>
    <w:p w14:paraId="4FCF77A6" w14:textId="77777777" w:rsidR="00A76470" w:rsidRDefault="009733DE" w:rsidP="008F41D0">
      <w:pPr>
        <w:jc w:val="center"/>
        <w:rPr>
          <w:b/>
        </w:rPr>
      </w:pPr>
      <w:r>
        <w:rPr>
          <w:b/>
        </w:rPr>
        <w:t>I.</w:t>
      </w:r>
    </w:p>
    <w:p w14:paraId="652DF777" w14:textId="77777777" w:rsidR="009733DE" w:rsidRPr="009733DE" w:rsidRDefault="009733DE" w:rsidP="008F41D0">
      <w:pPr>
        <w:jc w:val="center"/>
        <w:rPr>
          <w:u w:val="single"/>
        </w:rPr>
      </w:pPr>
      <w:r w:rsidRPr="009733DE">
        <w:rPr>
          <w:u w:val="single"/>
        </w:rPr>
        <w:t>Předmět smlouvy</w:t>
      </w:r>
    </w:p>
    <w:p w14:paraId="2F7B7A1B" w14:textId="77777777" w:rsidR="00811264" w:rsidRDefault="00811264" w:rsidP="008F41D0">
      <w:pPr>
        <w:jc w:val="center"/>
      </w:pPr>
    </w:p>
    <w:p w14:paraId="2F082A89" w14:textId="77777777" w:rsidR="00811264" w:rsidRDefault="00A76470" w:rsidP="008F41D0">
      <w:pPr>
        <w:jc w:val="both"/>
      </w:pPr>
      <w:r>
        <w:t xml:space="preserve">Česká společnost chemická poskytne </w:t>
      </w:r>
      <w:r w:rsidR="00A62F04">
        <w:t>VŠCHT Praha</w:t>
      </w:r>
      <w:r>
        <w:t xml:space="preserve"> minimálně dvě tiskové strany v</w:t>
      </w:r>
      <w:r w:rsidR="008F3023">
        <w:t> ka</w:t>
      </w:r>
      <w:r w:rsidR="00807781">
        <w:t>ž</w:t>
      </w:r>
      <w:r w:rsidR="008F3023">
        <w:t>dém čísle</w:t>
      </w:r>
      <w:r>
        <w:t> měsíčníku Chemické listy</w:t>
      </w:r>
      <w:r w:rsidR="00A62F04">
        <w:t xml:space="preserve"> pro reklamní účely.</w:t>
      </w:r>
      <w:r>
        <w:t xml:space="preserve"> Na </w:t>
      </w:r>
      <w:r w:rsidR="00A62F04">
        <w:t>těchto tiskových stranách</w:t>
      </w:r>
      <w:r>
        <w:t xml:space="preserve"> budou prezentovány výsledky pedagogické, vědecké a výzkumné činnosti</w:t>
      </w:r>
      <w:r w:rsidR="00811264">
        <w:t xml:space="preserve"> </w:t>
      </w:r>
      <w:r w:rsidR="00A62F04">
        <w:t>VŠCHT Praha</w:t>
      </w:r>
      <w:r w:rsidR="00811264">
        <w:t xml:space="preserve">, </w:t>
      </w:r>
      <w:r w:rsidR="00A62F04">
        <w:t>budou oznamovány významné události pořádané VŠCHT Praha, např. konference, odborná setkání,</w:t>
      </w:r>
      <w:r w:rsidR="0020551B">
        <w:t xml:space="preserve"> </w:t>
      </w:r>
      <w:r w:rsidR="00A62F04">
        <w:t>studentské odborné akce, rovněž informace o vypsaných výběrových řízeních na obsazování míst akademických pracovníků VŠCHT Praha a vedoucích pracovišť VŠCHT Praha, o</w:t>
      </w:r>
      <w:r w:rsidR="00A448FA">
        <w:t> </w:t>
      </w:r>
      <w:r w:rsidR="00A62F04">
        <w:t>přijímacím řízení pro studium v doktorském studijním programu apod.</w:t>
      </w:r>
      <w:r w:rsidR="00811264">
        <w:t xml:space="preserve"> Skutečný počet stran bude ústně dohodnut před vydáním každého čísla.</w:t>
      </w:r>
    </w:p>
    <w:p w14:paraId="6754A39B" w14:textId="77777777" w:rsidR="00811264" w:rsidRDefault="00811264" w:rsidP="008F41D0">
      <w:pPr>
        <w:jc w:val="both"/>
      </w:pPr>
      <w:r>
        <w:t xml:space="preserve">Tímto způsobem bude šířeno dobré jméno </w:t>
      </w:r>
      <w:r w:rsidR="009733DE">
        <w:t>VŠCHT Praha a</w:t>
      </w:r>
      <w:r w:rsidR="008F3023">
        <w:t xml:space="preserve"> odborná chemická</w:t>
      </w:r>
      <w:r>
        <w:t xml:space="preserve"> veřejnost bude průběžně informována o dění </w:t>
      </w:r>
      <w:r w:rsidR="009733DE">
        <w:t>na této veřejné vysoké škole</w:t>
      </w:r>
      <w:r w:rsidR="008F3023">
        <w:t>.</w:t>
      </w:r>
    </w:p>
    <w:p w14:paraId="35156958" w14:textId="77777777" w:rsidR="00811264" w:rsidRDefault="00811264" w:rsidP="008F41D0">
      <w:pPr>
        <w:jc w:val="both"/>
      </w:pPr>
    </w:p>
    <w:p w14:paraId="11772E5D" w14:textId="77777777" w:rsidR="00A76470" w:rsidRDefault="009733DE" w:rsidP="008F41D0">
      <w:pPr>
        <w:jc w:val="center"/>
        <w:rPr>
          <w:b/>
        </w:rPr>
      </w:pPr>
      <w:r>
        <w:rPr>
          <w:b/>
        </w:rPr>
        <w:t>II.</w:t>
      </w:r>
    </w:p>
    <w:p w14:paraId="243A4DA6" w14:textId="77777777" w:rsidR="009733DE" w:rsidRPr="009733DE" w:rsidRDefault="009733DE" w:rsidP="008F41D0">
      <w:pPr>
        <w:jc w:val="center"/>
        <w:rPr>
          <w:u w:val="single"/>
        </w:rPr>
      </w:pPr>
      <w:r w:rsidRPr="009733DE">
        <w:rPr>
          <w:u w:val="single"/>
        </w:rPr>
        <w:t>Cena</w:t>
      </w:r>
    </w:p>
    <w:p w14:paraId="6BC1A50E" w14:textId="77777777" w:rsidR="00372BBA" w:rsidRDefault="00372BBA" w:rsidP="008F41D0">
      <w:pPr>
        <w:jc w:val="both"/>
        <w:rPr>
          <w:b/>
        </w:rPr>
      </w:pPr>
    </w:p>
    <w:p w14:paraId="7EE5FC6C" w14:textId="7B3A807F" w:rsidR="00372BBA" w:rsidRPr="00372BBA" w:rsidRDefault="009733DE" w:rsidP="008F41D0">
      <w:pPr>
        <w:jc w:val="both"/>
      </w:pPr>
      <w:r>
        <w:t xml:space="preserve">VŠCHT Praha zaplatí České společnosti chemické za splnění předmětu </w:t>
      </w:r>
      <w:r w:rsidR="007C6AE6">
        <w:t>smlouvy částku 300 000,- Kč bez DPH</w:t>
      </w:r>
      <w:r>
        <w:t>, která bude převedena na účet České společnosti chemické</w:t>
      </w:r>
      <w:r w:rsidR="002F2C8E">
        <w:t xml:space="preserve"> ve dvou</w:t>
      </w:r>
      <w:r w:rsidR="00981675">
        <w:t xml:space="preserve"> splátkách po</w:t>
      </w:r>
      <w:r w:rsidR="00A66C03">
        <w:t xml:space="preserve"> 150 000,- Kč</w:t>
      </w:r>
      <w:r w:rsidR="007C6AE6">
        <w:t xml:space="preserve"> plus DPH 21</w:t>
      </w:r>
      <w:r w:rsidR="008F41D0">
        <w:t xml:space="preserve"> </w:t>
      </w:r>
      <w:r w:rsidR="007C6AE6">
        <w:t>%</w:t>
      </w:r>
      <w:r w:rsidR="0067682E">
        <w:t xml:space="preserve">, a to </w:t>
      </w:r>
      <w:r w:rsidR="0067682E" w:rsidRPr="00B83910">
        <w:t xml:space="preserve">do </w:t>
      </w:r>
      <w:proofErr w:type="gramStart"/>
      <w:r w:rsidR="0067682E" w:rsidRPr="00976EDC">
        <w:t>31.7.202</w:t>
      </w:r>
      <w:r w:rsidR="003C6E61">
        <w:t>4</w:t>
      </w:r>
      <w:proofErr w:type="gramEnd"/>
      <w:r w:rsidR="0067682E" w:rsidRPr="00976EDC">
        <w:t xml:space="preserve"> a 30.11.202</w:t>
      </w:r>
      <w:r w:rsidR="003C6E61">
        <w:t>4</w:t>
      </w:r>
      <w:r w:rsidRPr="00B83910">
        <w:t>.</w:t>
      </w:r>
    </w:p>
    <w:p w14:paraId="5811C2A1" w14:textId="77777777" w:rsidR="00811264" w:rsidRDefault="00811264" w:rsidP="008F41D0">
      <w:pPr>
        <w:jc w:val="center"/>
        <w:rPr>
          <w:b/>
        </w:rPr>
      </w:pPr>
    </w:p>
    <w:p w14:paraId="3C647D05" w14:textId="77777777" w:rsidR="001B4720" w:rsidRPr="00B83910" w:rsidRDefault="009733DE" w:rsidP="008F41D0">
      <w:pPr>
        <w:jc w:val="center"/>
        <w:rPr>
          <w:b/>
          <w:bCs/>
        </w:rPr>
      </w:pPr>
      <w:r w:rsidRPr="00976EDC">
        <w:rPr>
          <w:b/>
          <w:bCs/>
        </w:rPr>
        <w:t>III</w:t>
      </w:r>
      <w:r w:rsidRPr="00B83910">
        <w:rPr>
          <w:b/>
          <w:bCs/>
        </w:rPr>
        <w:t>.</w:t>
      </w:r>
    </w:p>
    <w:p w14:paraId="761CFD2F" w14:textId="77777777" w:rsidR="009733DE" w:rsidRDefault="009733DE" w:rsidP="008F41D0">
      <w:pPr>
        <w:jc w:val="center"/>
        <w:rPr>
          <w:b/>
        </w:rPr>
      </w:pPr>
      <w:r>
        <w:rPr>
          <w:u w:val="single"/>
        </w:rPr>
        <w:t>Doba trvání smlouvy</w:t>
      </w:r>
    </w:p>
    <w:p w14:paraId="5129E225" w14:textId="77777777" w:rsidR="001B4720" w:rsidRDefault="001B4720" w:rsidP="008F41D0">
      <w:pPr>
        <w:jc w:val="center"/>
        <w:rPr>
          <w:b/>
        </w:rPr>
      </w:pPr>
    </w:p>
    <w:p w14:paraId="4ED578D6" w14:textId="6D91FCE3" w:rsidR="001B4720" w:rsidRPr="00B83910" w:rsidRDefault="001B4720" w:rsidP="008F41D0">
      <w:pPr>
        <w:jc w:val="center"/>
      </w:pPr>
      <w:r>
        <w:t>Tato smlouva</w:t>
      </w:r>
      <w:r w:rsidRPr="00B83910">
        <w:t xml:space="preserve"> se uzavírá na dobu určitou do </w:t>
      </w:r>
      <w:proofErr w:type="gramStart"/>
      <w:r w:rsidRPr="00976EDC">
        <w:t>31.12.</w:t>
      </w:r>
      <w:r w:rsidR="0067682E" w:rsidRPr="00976EDC">
        <w:t>202</w:t>
      </w:r>
      <w:r w:rsidR="003C6E61">
        <w:t>4</w:t>
      </w:r>
      <w:proofErr w:type="gramEnd"/>
      <w:r w:rsidR="008F41D0" w:rsidRPr="00B83910">
        <w:t>.</w:t>
      </w:r>
    </w:p>
    <w:p w14:paraId="09579A9A" w14:textId="77777777" w:rsidR="001B4720" w:rsidRDefault="009733DE" w:rsidP="008F41D0">
      <w:pPr>
        <w:jc w:val="center"/>
        <w:rPr>
          <w:b/>
        </w:rPr>
      </w:pPr>
      <w:r>
        <w:rPr>
          <w:b/>
        </w:rPr>
        <w:lastRenderedPageBreak/>
        <w:t>IV.</w:t>
      </w:r>
    </w:p>
    <w:p w14:paraId="00D2B946" w14:textId="77777777" w:rsidR="009733DE" w:rsidRDefault="009733DE" w:rsidP="008F41D0">
      <w:pPr>
        <w:jc w:val="center"/>
        <w:rPr>
          <w:u w:val="single"/>
        </w:rPr>
      </w:pPr>
      <w:r w:rsidRPr="009733DE">
        <w:rPr>
          <w:u w:val="single"/>
        </w:rPr>
        <w:t>Závěrečná ustanovení</w:t>
      </w:r>
    </w:p>
    <w:p w14:paraId="2F1A762B" w14:textId="77777777" w:rsidR="009733DE" w:rsidRDefault="009733DE" w:rsidP="008F41D0">
      <w:pPr>
        <w:jc w:val="center"/>
        <w:rPr>
          <w:u w:val="single"/>
        </w:rPr>
      </w:pPr>
    </w:p>
    <w:p w14:paraId="25340AE4" w14:textId="77777777" w:rsidR="009733DE" w:rsidRPr="009733DE" w:rsidRDefault="009733DE" w:rsidP="008F41D0">
      <w:pPr>
        <w:jc w:val="center"/>
        <w:rPr>
          <w:u w:val="single"/>
        </w:rPr>
      </w:pPr>
    </w:p>
    <w:p w14:paraId="5892A5CE" w14:textId="77777777" w:rsidR="007F2D02" w:rsidRDefault="009733DE" w:rsidP="008F41D0">
      <w:pPr>
        <w:jc w:val="both"/>
      </w:pPr>
      <w:r>
        <w:t>Tato smlo</w:t>
      </w:r>
      <w:r w:rsidR="00165083">
        <w:t>uva nabývá platnosti</w:t>
      </w:r>
      <w:r>
        <w:t xml:space="preserve"> dnem p</w:t>
      </w:r>
      <w:r w:rsidR="00165083">
        <w:t>odpisu oběma smluvními stranami, účinnosti dnem vložení do registru smluv v souladu se zákonem č. 340/2015 Sb.</w:t>
      </w:r>
    </w:p>
    <w:p w14:paraId="0CEFB149" w14:textId="77777777" w:rsidR="007F2D02" w:rsidRDefault="007F2D02" w:rsidP="008F41D0">
      <w:pPr>
        <w:jc w:val="both"/>
      </w:pPr>
    </w:p>
    <w:p w14:paraId="6270E66E" w14:textId="77777777" w:rsidR="007F2D02" w:rsidRPr="007F2D02" w:rsidRDefault="007F2D02" w:rsidP="008F41D0">
      <w:pPr>
        <w:jc w:val="both"/>
      </w:pPr>
      <w:r>
        <w:t>Účastníci smlouvy berou na vědomí, že tato smlouva podléhá právní úpravě zák. č. 340/2015 Sb.,</w:t>
      </w:r>
      <w:r w:rsidR="008F41D0">
        <w:t xml:space="preserve"> </w:t>
      </w:r>
      <w:r>
        <w:t>zákon o registru smluv, a proto bude uveřejněna v registru dle §4 tohoto zákona.</w:t>
      </w:r>
    </w:p>
    <w:p w14:paraId="2044EA8C" w14:textId="77777777" w:rsidR="007F2D02" w:rsidRDefault="007F2D02" w:rsidP="008F41D0"/>
    <w:p w14:paraId="0EE6B582" w14:textId="05DC24A6" w:rsidR="009733DE" w:rsidRPr="001B4720" w:rsidRDefault="009733DE" w:rsidP="00976EDC">
      <w:pPr>
        <w:jc w:val="both"/>
      </w:pPr>
      <w:r>
        <w:t>S</w:t>
      </w:r>
      <w:r w:rsidR="003C6E61">
        <w:t>mlouva je vyhotovena ve dvou</w:t>
      </w:r>
      <w:r w:rsidR="001B4720" w:rsidRPr="001B4720">
        <w:t xml:space="preserve"> exemplářích, z nichž</w:t>
      </w:r>
      <w:r w:rsidR="003C6E61">
        <w:t xml:space="preserve"> každá smluvní strana obdrží jedno</w:t>
      </w:r>
      <w:r w:rsidR="001B4720" w:rsidRPr="001B4720">
        <w:t xml:space="preserve"> </w:t>
      </w:r>
      <w:r>
        <w:t>vyhotovení.</w:t>
      </w:r>
    </w:p>
    <w:p w14:paraId="43CDFBFE" w14:textId="77777777" w:rsidR="001B4720" w:rsidRPr="001B4720" w:rsidRDefault="001B4720" w:rsidP="008F41D0">
      <w:pPr>
        <w:jc w:val="center"/>
      </w:pPr>
    </w:p>
    <w:p w14:paraId="504908DA" w14:textId="77777777" w:rsidR="00811264" w:rsidRDefault="00811264" w:rsidP="008F41D0">
      <w:pPr>
        <w:jc w:val="both"/>
      </w:pPr>
    </w:p>
    <w:p w14:paraId="1CE57B46" w14:textId="77777777" w:rsidR="00CA388F" w:rsidRPr="001B4720" w:rsidRDefault="00CA388F" w:rsidP="008F41D0">
      <w:pPr>
        <w:jc w:val="center"/>
        <w:rPr>
          <w:b/>
        </w:rPr>
      </w:pPr>
    </w:p>
    <w:p w14:paraId="2AB6EB5F" w14:textId="77777777" w:rsidR="001B4720" w:rsidRDefault="001B4720" w:rsidP="008F41D0"/>
    <w:p w14:paraId="4670652B" w14:textId="77777777" w:rsidR="001B4720" w:rsidRDefault="001B4720" w:rsidP="008F41D0"/>
    <w:p w14:paraId="60E5EB4D" w14:textId="77777777" w:rsidR="001B4720" w:rsidRDefault="001B4720" w:rsidP="008F41D0"/>
    <w:p w14:paraId="6F80CA27" w14:textId="4F97A3C2" w:rsidR="001B4720" w:rsidRDefault="001B4720" w:rsidP="008F41D0">
      <w:r>
        <w:t xml:space="preserve">V Praze </w:t>
      </w:r>
      <w:r w:rsidR="00B56E72">
        <w:t>dne</w:t>
      </w:r>
      <w:r w:rsidR="008F41D0">
        <w:t xml:space="preserve"> </w:t>
      </w:r>
      <w:r w:rsidR="00165083">
        <w:tab/>
      </w:r>
      <w:r w:rsidR="00165083">
        <w:tab/>
      </w:r>
      <w:r w:rsidR="00165083">
        <w:tab/>
      </w:r>
      <w:r w:rsidR="00493CB8">
        <w:tab/>
      </w:r>
      <w:r w:rsidR="00493CB8">
        <w:tab/>
      </w:r>
      <w:r w:rsidR="00493CB8">
        <w:tab/>
      </w:r>
      <w:r w:rsidR="00493CB8">
        <w:tab/>
        <w:t>V</w:t>
      </w:r>
      <w:r w:rsidR="00B83910">
        <w:t> </w:t>
      </w:r>
      <w:r w:rsidR="00493CB8">
        <w:t>Praze</w:t>
      </w:r>
      <w:r w:rsidR="00B83910">
        <w:t xml:space="preserve"> dne</w:t>
      </w:r>
    </w:p>
    <w:p w14:paraId="3AD82A90" w14:textId="77777777" w:rsidR="001B4720" w:rsidRDefault="001B4720" w:rsidP="008F41D0"/>
    <w:p w14:paraId="11E59B79" w14:textId="77777777" w:rsidR="001B4720" w:rsidRDefault="001B4720" w:rsidP="008F41D0">
      <w:pPr>
        <w:jc w:val="center"/>
      </w:pPr>
    </w:p>
    <w:p w14:paraId="308A3D89" w14:textId="77777777" w:rsidR="001B4720" w:rsidRDefault="001B4720" w:rsidP="008F41D0">
      <w:pPr>
        <w:jc w:val="center"/>
      </w:pPr>
    </w:p>
    <w:p w14:paraId="42677CAC" w14:textId="77777777" w:rsidR="001B4720" w:rsidRDefault="001B4720" w:rsidP="008F41D0">
      <w:pPr>
        <w:jc w:val="center"/>
      </w:pPr>
    </w:p>
    <w:p w14:paraId="1726AC67" w14:textId="77777777" w:rsidR="00493CB8" w:rsidRDefault="00493CB8" w:rsidP="008F41D0">
      <w:pPr>
        <w:jc w:val="center"/>
      </w:pPr>
    </w:p>
    <w:p w14:paraId="41B09DB2" w14:textId="77777777" w:rsidR="00493CB8" w:rsidRDefault="00493CB8" w:rsidP="008F41D0">
      <w:pPr>
        <w:jc w:val="center"/>
      </w:pPr>
    </w:p>
    <w:p w14:paraId="2F9E8AEF" w14:textId="79C9E675" w:rsidR="009375BD" w:rsidRDefault="009375BD" w:rsidP="008F41D0">
      <w:r>
        <w:t xml:space="preserve">         </w:t>
      </w:r>
      <w:r w:rsidR="00B83910">
        <w:t xml:space="preserve">  </w:t>
      </w:r>
      <w:proofErr w:type="spellStart"/>
      <w:proofErr w:type="gramStart"/>
      <w:r w:rsidR="006E3DD7">
        <w:t>xxxxxxxxxxxxxxxxxx</w:t>
      </w:r>
      <w:proofErr w:type="spellEnd"/>
      <w:r w:rsidR="006C62B0">
        <w:t xml:space="preserve">                                               </w:t>
      </w:r>
      <w:r w:rsidR="002F2C8E">
        <w:t xml:space="preserve">     </w:t>
      </w:r>
      <w:r w:rsidR="00A92E4B">
        <w:t xml:space="preserve"> </w:t>
      </w:r>
      <w:proofErr w:type="spellStart"/>
      <w:r w:rsidR="006E3DD7">
        <w:t>xxxxxxxxxxxxxxxxxxxxxxx</w:t>
      </w:r>
      <w:proofErr w:type="spellEnd"/>
      <w:proofErr w:type="gramEnd"/>
    </w:p>
    <w:p w14:paraId="7044C16C" w14:textId="0772354D" w:rsidR="009375BD" w:rsidRPr="008F41D0" w:rsidRDefault="009375BD" w:rsidP="008F41D0">
      <w:pPr>
        <w:rPr>
          <w:sz w:val="22"/>
          <w:szCs w:val="22"/>
        </w:rPr>
      </w:pPr>
      <w:r w:rsidRPr="008F41D0">
        <w:t xml:space="preserve">    </w:t>
      </w:r>
      <w:r w:rsidR="0020551B" w:rsidRPr="008F41D0">
        <w:t xml:space="preserve">  </w:t>
      </w:r>
      <w:r w:rsidRPr="008F41D0">
        <w:t xml:space="preserve"> kvestorka VŠCHT </w:t>
      </w:r>
      <w:proofErr w:type="gramStart"/>
      <w:r w:rsidRPr="008F41D0">
        <w:t>Praha</w:t>
      </w:r>
      <w:r w:rsidR="006C62B0" w:rsidRPr="008F41D0">
        <w:t xml:space="preserve">                                              </w:t>
      </w:r>
      <w:r w:rsidR="00B56E72" w:rsidRPr="008F41D0">
        <w:t xml:space="preserve">           </w:t>
      </w:r>
      <w:r w:rsidR="006C62B0" w:rsidRPr="008F41D0">
        <w:t xml:space="preserve"> </w:t>
      </w:r>
      <w:r w:rsidR="00A92E4B" w:rsidRPr="008F41D0">
        <w:t xml:space="preserve"> </w:t>
      </w:r>
      <w:r w:rsidR="00B83910">
        <w:t xml:space="preserve">  </w:t>
      </w:r>
      <w:r w:rsidR="002F2C8E" w:rsidRPr="008F41D0">
        <w:t>předseda</w:t>
      </w:r>
      <w:proofErr w:type="gramEnd"/>
      <w:r w:rsidR="006C62B0" w:rsidRPr="008F41D0">
        <w:t xml:space="preserve"> ČSC</w:t>
      </w:r>
      <w:r w:rsidR="00A92E4B" w:rsidRPr="008F41D0">
        <w:t>H</w:t>
      </w:r>
      <w:bookmarkStart w:id="0" w:name="_GoBack"/>
      <w:bookmarkEnd w:id="0"/>
    </w:p>
    <w:sectPr w:rsidR="009375BD" w:rsidRPr="008F41D0" w:rsidSect="009733DE"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70"/>
    <w:rsid w:val="0005140F"/>
    <w:rsid w:val="00061EAE"/>
    <w:rsid w:val="000F5C67"/>
    <w:rsid w:val="00165083"/>
    <w:rsid w:val="001B4720"/>
    <w:rsid w:val="001C1604"/>
    <w:rsid w:val="001C7E72"/>
    <w:rsid w:val="001F5F6B"/>
    <w:rsid w:val="0020551B"/>
    <w:rsid w:val="002F2C8E"/>
    <w:rsid w:val="00372BBA"/>
    <w:rsid w:val="003C6E61"/>
    <w:rsid w:val="00491FB9"/>
    <w:rsid w:val="00493CB8"/>
    <w:rsid w:val="004E4FD6"/>
    <w:rsid w:val="004E6004"/>
    <w:rsid w:val="0052579A"/>
    <w:rsid w:val="005504B0"/>
    <w:rsid w:val="0056639D"/>
    <w:rsid w:val="005F4066"/>
    <w:rsid w:val="00605503"/>
    <w:rsid w:val="00657B8B"/>
    <w:rsid w:val="0067682E"/>
    <w:rsid w:val="00681E55"/>
    <w:rsid w:val="006C62B0"/>
    <w:rsid w:val="006E3DD7"/>
    <w:rsid w:val="006F4411"/>
    <w:rsid w:val="0070511C"/>
    <w:rsid w:val="00773309"/>
    <w:rsid w:val="00782CE4"/>
    <w:rsid w:val="007A0F51"/>
    <w:rsid w:val="007B0D21"/>
    <w:rsid w:val="007C6AE6"/>
    <w:rsid w:val="007F2D02"/>
    <w:rsid w:val="00807781"/>
    <w:rsid w:val="00811264"/>
    <w:rsid w:val="008156E5"/>
    <w:rsid w:val="008378EF"/>
    <w:rsid w:val="008A7D55"/>
    <w:rsid w:val="008B1E11"/>
    <w:rsid w:val="008F3023"/>
    <w:rsid w:val="008F41D0"/>
    <w:rsid w:val="00904B82"/>
    <w:rsid w:val="009375BD"/>
    <w:rsid w:val="009733DE"/>
    <w:rsid w:val="00976EDC"/>
    <w:rsid w:val="00981675"/>
    <w:rsid w:val="00A0013A"/>
    <w:rsid w:val="00A448FA"/>
    <w:rsid w:val="00A62F04"/>
    <w:rsid w:val="00A66C03"/>
    <w:rsid w:val="00A71A0E"/>
    <w:rsid w:val="00A76470"/>
    <w:rsid w:val="00A92E4B"/>
    <w:rsid w:val="00AA7018"/>
    <w:rsid w:val="00AB0DC1"/>
    <w:rsid w:val="00AD29F1"/>
    <w:rsid w:val="00B317C9"/>
    <w:rsid w:val="00B56E72"/>
    <w:rsid w:val="00B716B8"/>
    <w:rsid w:val="00B83910"/>
    <w:rsid w:val="00B90902"/>
    <w:rsid w:val="00BC246B"/>
    <w:rsid w:val="00C353EB"/>
    <w:rsid w:val="00C81C34"/>
    <w:rsid w:val="00CA388F"/>
    <w:rsid w:val="00CE0053"/>
    <w:rsid w:val="00CE55CE"/>
    <w:rsid w:val="00D3571A"/>
    <w:rsid w:val="00D363CB"/>
    <w:rsid w:val="00D50F3D"/>
    <w:rsid w:val="00DD6E7F"/>
    <w:rsid w:val="00EB6816"/>
    <w:rsid w:val="00F228B3"/>
    <w:rsid w:val="00FB59E2"/>
    <w:rsid w:val="00F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B4C1"/>
  <w15:chartTrackingRefBased/>
  <w15:docId w15:val="{921F7C8C-A574-44C8-8F05-59CC7D6C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716B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909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Česká společnost chemická</dc:creator>
  <cp:keywords/>
  <cp:lastModifiedBy>Kovacova Dagmar</cp:lastModifiedBy>
  <cp:revision>3</cp:revision>
  <cp:lastPrinted>2023-06-29T07:05:00Z</cp:lastPrinted>
  <dcterms:created xsi:type="dcterms:W3CDTF">2024-07-16T10:18:00Z</dcterms:created>
  <dcterms:modified xsi:type="dcterms:W3CDTF">2024-07-16T10:20:00Z</dcterms:modified>
</cp:coreProperties>
</file>