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11" w:rsidRDefault="001F2111" w:rsidP="008D13E0">
      <w:pPr>
        <w:rPr>
          <w:rStyle w:val="Siln"/>
          <w:sz w:val="22"/>
          <w:szCs w:val="22"/>
        </w:rPr>
      </w:pPr>
    </w:p>
    <w:p w:rsidR="001F2111" w:rsidRDefault="001F2111" w:rsidP="008D13E0">
      <w:pPr>
        <w:rPr>
          <w:rStyle w:val="Siln"/>
          <w:sz w:val="22"/>
          <w:szCs w:val="22"/>
        </w:rPr>
      </w:pPr>
    </w:p>
    <w:p w:rsidR="001F2111" w:rsidRDefault="001F2111" w:rsidP="008D13E0">
      <w:pPr>
        <w:rPr>
          <w:rStyle w:val="Siln"/>
          <w:sz w:val="22"/>
          <w:szCs w:val="22"/>
        </w:rPr>
      </w:pPr>
    </w:p>
    <w:p w:rsidR="001F2111" w:rsidRDefault="001F2111" w:rsidP="008D13E0">
      <w:pPr>
        <w:rPr>
          <w:rStyle w:val="Siln"/>
          <w:sz w:val="22"/>
          <w:szCs w:val="22"/>
        </w:rPr>
      </w:pPr>
    </w:p>
    <w:p w:rsidR="001F2111" w:rsidRDefault="005A6082" w:rsidP="008D13E0">
      <w:pPr>
        <w:rPr>
          <w:rStyle w:val="Siln"/>
          <w:sz w:val="22"/>
          <w:szCs w:val="22"/>
        </w:rPr>
      </w:pPr>
      <w:r>
        <w:rPr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ADB3AC" wp14:editId="62D2AFA3">
                <wp:simplePos x="0" y="0"/>
                <wp:positionH relativeFrom="page">
                  <wp:posOffset>4829175</wp:posOffset>
                </wp:positionH>
                <wp:positionV relativeFrom="topMargin">
                  <wp:posOffset>1152525</wp:posOffset>
                </wp:positionV>
                <wp:extent cx="1898015" cy="1257300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082" w:rsidRDefault="005A6082" w:rsidP="005A608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6AB2F" wp14:editId="3871F920">
                                  <wp:extent cx="1886585" cy="517614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585" cy="517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A6082" w:rsidRDefault="005A6082" w:rsidP="005A608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sz w:val="21"/>
                                <w:szCs w:val="21"/>
                              </w:rPr>
                              <w:t>NPU1002374009</w:t>
                            </w:r>
                          </w:p>
                          <w:p w:rsidR="005A6082" w:rsidRDefault="005A6082" w:rsidP="005A6082">
                            <w:pPr>
                              <w:jc w:val="center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5A6082" w:rsidRPr="00A92ACE" w:rsidRDefault="005A6082" w:rsidP="005A608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bookmarkStart w:id="0" w:name="_Hlk133920884"/>
                            <w:r w:rsidRPr="00D939BB">
                              <w:rPr>
                                <w:rStyle w:val="Drobnpsmo"/>
                                <w:rFonts w:ascii="Calibri Light" w:hAnsi="Calibri Light"/>
                              </w:rPr>
                              <w:t>NPU-420/64657/2024</w:t>
                            </w:r>
                            <w:bookmarkEnd w:id="0"/>
                          </w:p>
                          <w:p w:rsidR="005A6082" w:rsidRDefault="005A6082" w:rsidP="005A6082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WAM:_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>2001H124005_____________________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DB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90.75pt;width:149.4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WEgQIAABA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" stroked="f">
                <v:textbox>
                  <w:txbxContent>
                    <w:p w:rsidR="005A6082" w:rsidRDefault="005A6082" w:rsidP="005A608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D6AB2F" wp14:editId="3871F920">
                            <wp:extent cx="1886585" cy="517614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6585" cy="517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A6082" w:rsidRDefault="005A6082" w:rsidP="005A608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DE078D">
                        <w:rPr>
                          <w:sz w:val="21"/>
                          <w:szCs w:val="21"/>
                        </w:rPr>
                        <w:t>NPU1002374009</w:t>
                      </w:r>
                    </w:p>
                    <w:p w:rsidR="005A6082" w:rsidRDefault="005A6082" w:rsidP="005A6082">
                      <w:pPr>
                        <w:jc w:val="center"/>
                        <w:rPr>
                          <w:i/>
                          <w:sz w:val="21"/>
                          <w:szCs w:val="21"/>
                        </w:rPr>
                      </w:pPr>
                    </w:p>
                    <w:p w:rsidR="005A6082" w:rsidRPr="00A92ACE" w:rsidRDefault="005A6082" w:rsidP="005A608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i/>
                          <w:sz w:val="21"/>
                          <w:szCs w:val="21"/>
                        </w:rPr>
                        <w:t xml:space="preserve">čj. </w:t>
                      </w:r>
                      <w:bookmarkStart w:id="2" w:name="_Hlk133920884"/>
                      <w:r w:rsidRPr="00D939BB">
                        <w:rPr>
                          <w:rStyle w:val="Drobnpsmo"/>
                          <w:rFonts w:ascii="Calibri Light" w:hAnsi="Calibri Light"/>
                        </w:rPr>
                        <w:t>NPU-420/64657/2024</w:t>
                      </w:r>
                      <w:bookmarkEnd w:id="2"/>
                    </w:p>
                    <w:p w:rsidR="005A6082" w:rsidRDefault="005A6082" w:rsidP="005A6082">
                      <w:pPr>
                        <w:jc w:val="center"/>
                      </w:pPr>
                      <w:proofErr w:type="gramStart"/>
                      <w:r>
                        <w:rPr>
                          <w:sz w:val="21"/>
                          <w:szCs w:val="21"/>
                        </w:rPr>
                        <w:t>WAM:_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>2001H124005</w:t>
                      </w:r>
                      <w:r>
                        <w:rPr>
                          <w:sz w:val="21"/>
                          <w:szCs w:val="21"/>
                        </w:rPr>
                        <w:t>_____________________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</w:p>
    <w:p w:rsidR="001F2111" w:rsidRDefault="001F2111" w:rsidP="008D13E0">
      <w:pPr>
        <w:rPr>
          <w:rStyle w:val="Siln"/>
          <w:sz w:val="22"/>
          <w:szCs w:val="22"/>
        </w:rPr>
      </w:pPr>
    </w:p>
    <w:p w:rsidR="001F2111" w:rsidRDefault="001F2111" w:rsidP="008D13E0">
      <w:pPr>
        <w:rPr>
          <w:rStyle w:val="Siln"/>
          <w:sz w:val="22"/>
          <w:szCs w:val="22"/>
        </w:rPr>
      </w:pPr>
    </w:p>
    <w:p w:rsidR="001F2111" w:rsidRDefault="001F2111" w:rsidP="008D13E0">
      <w:pPr>
        <w:rPr>
          <w:rStyle w:val="Siln"/>
          <w:sz w:val="22"/>
          <w:szCs w:val="22"/>
        </w:rPr>
      </w:pPr>
    </w:p>
    <w:p w:rsidR="001F2111" w:rsidRDefault="001F2111" w:rsidP="008D13E0">
      <w:pPr>
        <w:rPr>
          <w:rStyle w:val="Siln"/>
          <w:sz w:val="22"/>
          <w:szCs w:val="22"/>
        </w:rPr>
      </w:pPr>
    </w:p>
    <w:p w:rsidR="00F35EE1" w:rsidRDefault="00F35EE1" w:rsidP="008D13E0">
      <w:pPr>
        <w:rPr>
          <w:rStyle w:val="Siln"/>
          <w:sz w:val="22"/>
          <w:szCs w:val="22"/>
        </w:rPr>
      </w:pPr>
    </w:p>
    <w:p w:rsidR="008D13E0" w:rsidRPr="008A57FB" w:rsidRDefault="008D13E0" w:rsidP="008D13E0">
      <w:pPr>
        <w:rPr>
          <w:sz w:val="22"/>
          <w:szCs w:val="22"/>
        </w:rPr>
      </w:pPr>
      <w:r w:rsidRPr="008A57FB">
        <w:rPr>
          <w:rStyle w:val="Siln"/>
          <w:sz w:val="22"/>
          <w:szCs w:val="22"/>
        </w:rPr>
        <w:t>Národní památkový ústav,</w:t>
      </w:r>
      <w:r w:rsidRPr="008A57FB">
        <w:rPr>
          <w:sz w:val="22"/>
          <w:szCs w:val="22"/>
        </w:rPr>
        <w:t xml:space="preserve"> státní příspěvková organizace</w:t>
      </w:r>
    </w:p>
    <w:p w:rsidR="008D13E0" w:rsidRPr="008A57FB" w:rsidRDefault="008D13E0" w:rsidP="008D13E0">
      <w:pPr>
        <w:rPr>
          <w:sz w:val="22"/>
          <w:szCs w:val="22"/>
        </w:rPr>
      </w:pPr>
      <w:r w:rsidRPr="008A57FB">
        <w:rPr>
          <w:sz w:val="22"/>
          <w:szCs w:val="22"/>
        </w:rPr>
        <w:t>IČO: 75032333, DIČ: CZ75032333,</w:t>
      </w:r>
    </w:p>
    <w:p w:rsidR="008D13E0" w:rsidRPr="008A57FB" w:rsidRDefault="008D13E0" w:rsidP="008D13E0">
      <w:pPr>
        <w:rPr>
          <w:sz w:val="22"/>
          <w:szCs w:val="22"/>
        </w:rPr>
      </w:pPr>
      <w:r w:rsidRPr="008A57FB">
        <w:rPr>
          <w:sz w:val="22"/>
          <w:szCs w:val="22"/>
        </w:rPr>
        <w:t>se sídlem: Valdštejnské nám. 162/3, PSČ 118 01 Praha 1 – Malá Strana,</w:t>
      </w:r>
    </w:p>
    <w:p w:rsidR="008D13E0" w:rsidRPr="001D7725" w:rsidRDefault="008D13E0" w:rsidP="008D13E0">
      <w:pPr>
        <w:rPr>
          <w:sz w:val="22"/>
          <w:szCs w:val="22"/>
        </w:rPr>
      </w:pPr>
      <w:r w:rsidRPr="001D7725">
        <w:rPr>
          <w:sz w:val="22"/>
          <w:szCs w:val="22"/>
        </w:rPr>
        <w:t>zastoupen: Ing. Robertem Bartákem, vedoucím správy zámku Březnice</w:t>
      </w:r>
      <w:r w:rsidRPr="001D7725">
        <w:rPr>
          <w:sz w:val="22"/>
          <w:szCs w:val="22"/>
        </w:rPr>
        <w:fldChar w:fldCharType="begin"/>
      </w:r>
      <w:r w:rsidRPr="001D7725">
        <w:rPr>
          <w:sz w:val="22"/>
          <w:szCs w:val="22"/>
        </w:rPr>
        <w:instrText xml:space="preserve"> AUTOTEXTLIST  \s 1  \* MERGEFORMAT </w:instrText>
      </w:r>
      <w:r w:rsidRPr="001D7725">
        <w:rPr>
          <w:sz w:val="22"/>
          <w:szCs w:val="22"/>
        </w:rPr>
        <w:fldChar w:fldCharType="end"/>
      </w:r>
      <w:r w:rsidRPr="001D7725">
        <w:rPr>
          <w:sz w:val="22"/>
          <w:szCs w:val="22"/>
        </w:rPr>
        <w:fldChar w:fldCharType="begin"/>
      </w:r>
      <w:r w:rsidRPr="001D7725">
        <w:rPr>
          <w:sz w:val="22"/>
          <w:szCs w:val="22"/>
        </w:rPr>
        <w:instrText xml:space="preserve"> AUTOTEXTLIST   \* MERGEFORMAT </w:instrText>
      </w:r>
      <w:r w:rsidRPr="001D7725">
        <w:rPr>
          <w:sz w:val="22"/>
          <w:szCs w:val="22"/>
        </w:rPr>
        <w:fldChar w:fldCharType="end"/>
      </w:r>
      <w:r w:rsidRPr="001D7725">
        <w:rPr>
          <w:sz w:val="22"/>
          <w:szCs w:val="22"/>
        </w:rPr>
        <w:t>,</w:t>
      </w:r>
    </w:p>
    <w:p w:rsidR="008D13E0" w:rsidRPr="001D7725" w:rsidRDefault="008D13E0" w:rsidP="008D13E0">
      <w:pPr>
        <w:rPr>
          <w:sz w:val="22"/>
          <w:szCs w:val="22"/>
        </w:rPr>
      </w:pPr>
      <w:r w:rsidRPr="001D7725">
        <w:rPr>
          <w:sz w:val="22"/>
          <w:szCs w:val="22"/>
        </w:rPr>
        <w:t>bankovní spojení: Česká národní banka, č. </w:t>
      </w:r>
      <w:proofErr w:type="spellStart"/>
      <w:r w:rsidRPr="001D7725">
        <w:rPr>
          <w:sz w:val="22"/>
          <w:szCs w:val="22"/>
        </w:rPr>
        <w:t>ú.</w:t>
      </w:r>
      <w:proofErr w:type="spellEnd"/>
      <w:r w:rsidRPr="001D7725">
        <w:rPr>
          <w:sz w:val="22"/>
          <w:szCs w:val="22"/>
        </w:rPr>
        <w:t>: 200002-60039011/0710 VS: 2040100</w:t>
      </w:r>
    </w:p>
    <w:p w:rsidR="008D13E0" w:rsidRPr="001D7725" w:rsidRDefault="008D13E0" w:rsidP="008D13E0">
      <w:pPr>
        <w:rPr>
          <w:sz w:val="22"/>
          <w:szCs w:val="22"/>
        </w:rPr>
      </w:pPr>
    </w:p>
    <w:p w:rsidR="008D13E0" w:rsidRPr="001D7725" w:rsidRDefault="008D13E0" w:rsidP="008D13E0">
      <w:pPr>
        <w:rPr>
          <w:sz w:val="22"/>
          <w:szCs w:val="22"/>
        </w:rPr>
      </w:pPr>
      <w:r w:rsidRPr="001D7725">
        <w:rPr>
          <w:b/>
          <w:bCs/>
          <w:sz w:val="22"/>
          <w:szCs w:val="22"/>
        </w:rPr>
        <w:t>Doručovací adresa:</w:t>
      </w:r>
    </w:p>
    <w:p w:rsidR="008D13E0" w:rsidRPr="001D7725" w:rsidRDefault="008D13E0" w:rsidP="008D13E0">
      <w:pPr>
        <w:rPr>
          <w:sz w:val="22"/>
          <w:szCs w:val="22"/>
        </w:rPr>
      </w:pPr>
      <w:r w:rsidRPr="001D7725">
        <w:rPr>
          <w:sz w:val="22"/>
          <w:szCs w:val="22"/>
        </w:rPr>
        <w:t>Národní památkový ústav, správa zámku Březnice</w:t>
      </w:r>
    </w:p>
    <w:p w:rsidR="008D13E0" w:rsidRPr="001D7725" w:rsidRDefault="008D13E0" w:rsidP="008D13E0">
      <w:pPr>
        <w:rPr>
          <w:sz w:val="22"/>
          <w:szCs w:val="22"/>
        </w:rPr>
      </w:pPr>
      <w:r w:rsidRPr="001D7725">
        <w:rPr>
          <w:sz w:val="22"/>
          <w:szCs w:val="22"/>
        </w:rPr>
        <w:t>adresa: Zámecký obvod 24, 262 72 Březnice,</w:t>
      </w:r>
    </w:p>
    <w:p w:rsidR="008D13E0" w:rsidRPr="001D7725" w:rsidRDefault="008D13E0" w:rsidP="008D13E0">
      <w:pPr>
        <w:rPr>
          <w:sz w:val="22"/>
          <w:szCs w:val="22"/>
        </w:rPr>
      </w:pPr>
      <w:r w:rsidRPr="001D7725">
        <w:rPr>
          <w:sz w:val="22"/>
          <w:szCs w:val="22"/>
        </w:rPr>
        <w:t>tel.: +420 318 682 179, e-mail: breznice@npu.cz</w:t>
      </w:r>
    </w:p>
    <w:p w:rsidR="008D13E0" w:rsidRPr="000F497D" w:rsidRDefault="008D13E0" w:rsidP="008D13E0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 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:rsidR="008D13E0" w:rsidRPr="000F497D" w:rsidRDefault="008D13E0" w:rsidP="008D13E0">
      <w:pPr>
        <w:rPr>
          <w:color w:val="000000"/>
          <w:sz w:val="22"/>
          <w:szCs w:val="22"/>
        </w:rPr>
      </w:pPr>
    </w:p>
    <w:p w:rsidR="008D13E0" w:rsidRPr="000F497D" w:rsidRDefault="008D13E0" w:rsidP="008D13E0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:rsidR="008D13E0" w:rsidRPr="000F497D" w:rsidRDefault="008D13E0" w:rsidP="008D13E0">
      <w:pPr>
        <w:rPr>
          <w:color w:val="000000"/>
          <w:sz w:val="22"/>
          <w:szCs w:val="22"/>
        </w:rPr>
      </w:pPr>
    </w:p>
    <w:p w:rsidR="001F2111" w:rsidRPr="001D7725" w:rsidRDefault="001F2111" w:rsidP="001F211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Jiří Karas</w:t>
      </w:r>
    </w:p>
    <w:p w:rsidR="001F2111" w:rsidRPr="001D7725" w:rsidRDefault="001F2111" w:rsidP="001F2111">
      <w:pPr>
        <w:rPr>
          <w:rFonts w:cs="Arial"/>
          <w:sz w:val="22"/>
          <w:szCs w:val="22"/>
        </w:rPr>
      </w:pPr>
      <w:r w:rsidRPr="001D7725">
        <w:rPr>
          <w:rFonts w:cs="Arial"/>
          <w:sz w:val="22"/>
          <w:szCs w:val="22"/>
        </w:rPr>
        <w:t xml:space="preserve">se sídlem: </w:t>
      </w:r>
      <w:r>
        <w:rPr>
          <w:rFonts w:cs="Arial"/>
          <w:sz w:val="22"/>
          <w:szCs w:val="22"/>
        </w:rPr>
        <w:t>Hlubyně 51, 262 72 Březnice</w:t>
      </w:r>
    </w:p>
    <w:p w:rsidR="001F2111" w:rsidRPr="001D7725" w:rsidRDefault="001F2111" w:rsidP="001F2111">
      <w:pPr>
        <w:rPr>
          <w:rFonts w:cs="Arial"/>
          <w:sz w:val="22"/>
          <w:szCs w:val="22"/>
        </w:rPr>
      </w:pPr>
      <w:r w:rsidRPr="001D7725">
        <w:rPr>
          <w:rFonts w:cs="Arial"/>
          <w:sz w:val="22"/>
          <w:szCs w:val="22"/>
        </w:rPr>
        <w:t xml:space="preserve">IČO: </w:t>
      </w:r>
      <w:r>
        <w:rPr>
          <w:rFonts w:cs="Arial"/>
          <w:sz w:val="22"/>
          <w:szCs w:val="22"/>
        </w:rPr>
        <w:t>12544019</w:t>
      </w:r>
      <w:r w:rsidRPr="001D7725">
        <w:rPr>
          <w:rFonts w:cs="Arial"/>
          <w:sz w:val="22"/>
          <w:szCs w:val="22"/>
        </w:rPr>
        <w:t xml:space="preserve">, DIČ: CZ </w:t>
      </w:r>
      <w:r>
        <w:rPr>
          <w:rFonts w:cs="Arial"/>
          <w:sz w:val="22"/>
          <w:szCs w:val="22"/>
        </w:rPr>
        <w:t>6404250556</w:t>
      </w:r>
    </w:p>
    <w:p w:rsidR="008D13E0" w:rsidRPr="00FF130F" w:rsidRDefault="008D13E0" w:rsidP="008D13E0">
      <w:pPr>
        <w:rPr>
          <w:sz w:val="22"/>
          <w:szCs w:val="22"/>
        </w:rPr>
      </w:pPr>
      <w:r w:rsidRPr="00FF130F">
        <w:rPr>
          <w:sz w:val="22"/>
          <w:szCs w:val="22"/>
        </w:rPr>
        <w:t xml:space="preserve">zastoupen: </w:t>
      </w:r>
      <w:r w:rsidR="001F2111">
        <w:rPr>
          <w:sz w:val="22"/>
          <w:szCs w:val="22"/>
        </w:rPr>
        <w:t>Jiří Karas</w:t>
      </w:r>
    </w:p>
    <w:p w:rsidR="008D13E0" w:rsidRPr="00FF130F" w:rsidRDefault="008D13E0" w:rsidP="008D13E0">
      <w:pPr>
        <w:rPr>
          <w:sz w:val="22"/>
          <w:szCs w:val="22"/>
        </w:rPr>
      </w:pPr>
      <w:r w:rsidRPr="00FF130F">
        <w:rPr>
          <w:sz w:val="22"/>
          <w:szCs w:val="22"/>
        </w:rPr>
        <w:t xml:space="preserve">bankovní spojení: </w:t>
      </w:r>
      <w:r w:rsidR="007F7983">
        <w:rPr>
          <w:sz w:val="22"/>
          <w:szCs w:val="22"/>
        </w:rPr>
        <w:t>ČS a.s.</w:t>
      </w:r>
      <w:r w:rsidRPr="00FF130F">
        <w:rPr>
          <w:sz w:val="22"/>
          <w:szCs w:val="22"/>
        </w:rPr>
        <w:t>, č. </w:t>
      </w:r>
      <w:proofErr w:type="spellStart"/>
      <w:r w:rsidRPr="00FF130F">
        <w:rPr>
          <w:sz w:val="22"/>
          <w:szCs w:val="22"/>
        </w:rPr>
        <w:t>ú.</w:t>
      </w:r>
      <w:proofErr w:type="spellEnd"/>
      <w:r w:rsidRPr="00FF130F">
        <w:rPr>
          <w:sz w:val="22"/>
          <w:szCs w:val="22"/>
        </w:rPr>
        <w:t xml:space="preserve">: </w:t>
      </w:r>
      <w:r w:rsidR="002E00AE">
        <w:rPr>
          <w:sz w:val="22"/>
          <w:szCs w:val="22"/>
        </w:rPr>
        <w:t>0524474389/0800</w:t>
      </w:r>
    </w:p>
    <w:p w:rsidR="008D13E0" w:rsidRPr="00FF130F" w:rsidRDefault="008D13E0" w:rsidP="00AF5AB3">
      <w:pPr>
        <w:rPr>
          <w:sz w:val="22"/>
          <w:szCs w:val="22"/>
        </w:rPr>
      </w:pPr>
      <w:r w:rsidRPr="00FF130F">
        <w:rPr>
          <w:sz w:val="22"/>
          <w:szCs w:val="22"/>
        </w:rPr>
        <w:t xml:space="preserve">Kontaktní osoba: </w:t>
      </w:r>
      <w:r w:rsidR="001F2111">
        <w:rPr>
          <w:sz w:val="22"/>
          <w:szCs w:val="22"/>
        </w:rPr>
        <w:t>Jiří Karas</w:t>
      </w:r>
      <w:r w:rsidR="00482049">
        <w:rPr>
          <w:sz w:val="22"/>
          <w:szCs w:val="22"/>
        </w:rPr>
        <w:t xml:space="preserve"> </w:t>
      </w:r>
      <w:proofErr w:type="spellStart"/>
      <w:r w:rsidR="00482049">
        <w:rPr>
          <w:sz w:val="22"/>
          <w:szCs w:val="22"/>
        </w:rPr>
        <w:t>xxxx</w:t>
      </w:r>
      <w:proofErr w:type="spellEnd"/>
      <w:r w:rsidRPr="00FF130F">
        <w:rPr>
          <w:sz w:val="22"/>
          <w:szCs w:val="22"/>
        </w:rPr>
        <w:t xml:space="preserve"> </w:t>
      </w:r>
    </w:p>
    <w:p w:rsidR="008D13E0" w:rsidRPr="000F497D" w:rsidRDefault="008D13E0" w:rsidP="008D13E0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 w:rsidRPr="000F497D">
        <w:rPr>
          <w:color w:val="000000"/>
          <w:sz w:val="22"/>
          <w:szCs w:val="22"/>
        </w:rPr>
        <w:t>“)</w:t>
      </w:r>
    </w:p>
    <w:p w:rsidR="008D13E0" w:rsidRPr="000F497D" w:rsidRDefault="008D13E0" w:rsidP="008D13E0">
      <w:pPr>
        <w:rPr>
          <w:color w:val="000000"/>
          <w:sz w:val="22"/>
          <w:szCs w:val="22"/>
        </w:rPr>
      </w:pPr>
    </w:p>
    <w:p w:rsidR="008D13E0" w:rsidRPr="000F497D" w:rsidRDefault="008D13E0" w:rsidP="00AF5AB3">
      <w:pPr>
        <w:pStyle w:val="Default"/>
        <w:jc w:val="center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</w:t>
      </w:r>
      <w:r w:rsidR="00AF5AB3">
        <w:rPr>
          <w:sz w:val="22"/>
          <w:szCs w:val="22"/>
        </w:rPr>
        <w:t>ko</w:t>
      </w:r>
      <w:r w:rsidRPr="000F497D">
        <w:rPr>
          <w:sz w:val="22"/>
          <w:szCs w:val="22"/>
        </w:rPr>
        <w:t xml:space="preserve">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:rsidR="008D13E0" w:rsidRPr="000F497D" w:rsidRDefault="008D13E0" w:rsidP="008D13E0">
      <w:pPr>
        <w:rPr>
          <w:color w:val="000000"/>
          <w:sz w:val="22"/>
          <w:szCs w:val="22"/>
        </w:rPr>
      </w:pPr>
    </w:p>
    <w:p w:rsidR="008D13E0" w:rsidRPr="000F497D" w:rsidRDefault="008D13E0" w:rsidP="008D13E0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:rsidR="008D13E0" w:rsidRPr="000F497D" w:rsidRDefault="008D13E0" w:rsidP="008D13E0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:rsidR="008D13E0" w:rsidRPr="004D7010" w:rsidRDefault="008D13E0" w:rsidP="008D13E0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4D7010">
        <w:rPr>
          <w:b/>
          <w:bCs/>
          <w:sz w:val="24"/>
          <w:szCs w:val="24"/>
          <w:u w:val="none"/>
          <w:lang w:val="cs-CZ"/>
        </w:rPr>
        <w:t>smlouvu o dílo</w:t>
      </w:r>
    </w:p>
    <w:p w:rsidR="008D13E0" w:rsidRPr="000F497D" w:rsidRDefault="008D13E0" w:rsidP="008D13E0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:rsidR="008D13E0" w:rsidRPr="006D1683" w:rsidRDefault="008D13E0" w:rsidP="008D13E0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:rsidR="008D13E0" w:rsidRDefault="008D13E0" w:rsidP="008D13E0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6D1683">
        <w:rPr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:rsidR="008D13E0" w:rsidRPr="006D1683" w:rsidRDefault="008D13E0" w:rsidP="008D13E0">
      <w:pPr>
        <w:pStyle w:val="Nzev"/>
        <w:numPr>
          <w:ilvl w:val="0"/>
          <w:numId w:val="0"/>
        </w:numPr>
        <w:ind w:left="360"/>
        <w:jc w:val="left"/>
        <w:rPr>
          <w:b/>
          <w:bCs/>
          <w:sz w:val="22"/>
          <w:szCs w:val="22"/>
          <w:u w:val="none"/>
          <w:lang w:val="cs-CZ"/>
        </w:rPr>
      </w:pPr>
    </w:p>
    <w:p w:rsidR="008D13E0" w:rsidRPr="00FF130F" w:rsidRDefault="008D13E0" w:rsidP="004A301B">
      <w:pPr>
        <w:pStyle w:val="Zkladntext"/>
        <w:numPr>
          <w:ilvl w:val="1"/>
          <w:numId w:val="11"/>
        </w:numPr>
        <w:ind w:left="567" w:hanging="567"/>
        <w:rPr>
          <w:rFonts w:ascii="Calibri" w:hAnsi="Calibri"/>
          <w:b/>
          <w:sz w:val="22"/>
          <w:szCs w:val="22"/>
        </w:rPr>
      </w:pPr>
      <w:bookmarkStart w:id="2" w:name="_Ref29209901"/>
      <w:r w:rsidRPr="00FF130F">
        <w:rPr>
          <w:rFonts w:ascii="Calibri" w:hAnsi="Calibri"/>
          <w:sz w:val="22"/>
          <w:szCs w:val="22"/>
        </w:rPr>
        <w:t xml:space="preserve">Zhotovitel je povinen pro Objednatele provést na svůj náklad a nebezpečí dílo: </w:t>
      </w:r>
      <w:r w:rsidRPr="00FF130F">
        <w:rPr>
          <w:rFonts w:ascii="Calibri" w:hAnsi="Calibri"/>
          <w:b/>
          <w:sz w:val="22"/>
          <w:szCs w:val="22"/>
        </w:rPr>
        <w:t>SZ Březnice – obnova sgrafitové omítky jižního paláce – 1. etapa.</w:t>
      </w:r>
      <w:r w:rsidRPr="00FF130F">
        <w:rPr>
          <w:rFonts w:ascii="Calibri" w:hAnsi="Calibri"/>
          <w:sz w:val="22"/>
          <w:szCs w:val="22"/>
        </w:rPr>
        <w:t>; dílo je specifikované podrobněji v dalších částech této Smlouvy</w:t>
      </w:r>
      <w:r w:rsidR="00D329C5" w:rsidRPr="00FF130F">
        <w:rPr>
          <w:rFonts w:ascii="Calibri" w:hAnsi="Calibri"/>
          <w:sz w:val="22"/>
          <w:szCs w:val="22"/>
        </w:rPr>
        <w:t>, a to</w:t>
      </w:r>
      <w:r w:rsidRPr="00FF130F">
        <w:rPr>
          <w:rFonts w:ascii="Calibri" w:hAnsi="Calibri"/>
          <w:sz w:val="22"/>
          <w:szCs w:val="22"/>
        </w:rPr>
        <w:t xml:space="preserve"> v Příloze 1: Specifikace (dále jen „Dílo“). Dílo zahrnuje tyto další činnosti:</w:t>
      </w:r>
    </w:p>
    <w:p w:rsidR="008D13E0" w:rsidRPr="00FF130F" w:rsidRDefault="008D13E0" w:rsidP="008D13E0">
      <w:pPr>
        <w:pStyle w:val="Nzev"/>
        <w:ind w:left="1134" w:hanging="283"/>
        <w:jc w:val="left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povinnost s</w:t>
      </w:r>
      <w:proofErr w:type="spellStart"/>
      <w:r w:rsidRPr="00FF130F">
        <w:rPr>
          <w:sz w:val="22"/>
          <w:szCs w:val="22"/>
          <w:u w:val="none"/>
        </w:rPr>
        <w:t>oučinnost</w:t>
      </w:r>
      <w:r w:rsidRPr="00FF130F">
        <w:rPr>
          <w:sz w:val="22"/>
          <w:szCs w:val="22"/>
          <w:u w:val="none"/>
          <w:lang w:val="cs-CZ"/>
        </w:rPr>
        <w:t>i</w:t>
      </w:r>
      <w:proofErr w:type="spellEnd"/>
      <w:r w:rsidRPr="00FF130F">
        <w:rPr>
          <w:sz w:val="22"/>
          <w:szCs w:val="22"/>
          <w:u w:val="none"/>
          <w:lang w:val="cs-CZ"/>
        </w:rPr>
        <w:t xml:space="preserve"> Z</w:t>
      </w:r>
      <w:r w:rsidRPr="00FF130F">
        <w:rPr>
          <w:sz w:val="22"/>
          <w:szCs w:val="22"/>
          <w:u w:val="none"/>
        </w:rPr>
        <w:t>hotovitele při kolaudaci</w:t>
      </w:r>
      <w:r w:rsidRPr="00FF130F">
        <w:rPr>
          <w:sz w:val="22"/>
          <w:szCs w:val="22"/>
          <w:u w:val="none"/>
          <w:lang w:val="cs-CZ"/>
        </w:rPr>
        <w:t xml:space="preserve"> stavebního Díla</w:t>
      </w:r>
      <w:r w:rsidR="004A301B" w:rsidRPr="00FF130F">
        <w:rPr>
          <w:sz w:val="22"/>
          <w:szCs w:val="22"/>
          <w:u w:val="none"/>
          <w:lang w:val="cs-CZ"/>
        </w:rPr>
        <w:t>,</w:t>
      </w:r>
    </w:p>
    <w:p w:rsidR="008D13E0" w:rsidRPr="00FF130F" w:rsidRDefault="008D13E0" w:rsidP="008D13E0">
      <w:pPr>
        <w:pStyle w:val="Nzev"/>
        <w:ind w:left="1134" w:hanging="283"/>
        <w:jc w:val="left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povinnost vést stavební deník</w:t>
      </w:r>
      <w:r w:rsidRPr="00FF130F">
        <w:rPr>
          <w:sz w:val="22"/>
          <w:szCs w:val="22"/>
          <w:u w:val="none"/>
          <w:lang w:val="cs-CZ"/>
        </w:rPr>
        <w:t xml:space="preserve"> v případě stavebního Díla,</w:t>
      </w:r>
    </w:p>
    <w:p w:rsidR="008D13E0" w:rsidRPr="00FF130F" w:rsidRDefault="008D13E0" w:rsidP="008D13E0">
      <w:pPr>
        <w:pStyle w:val="Nzev"/>
        <w:ind w:left="1134" w:hanging="283"/>
        <w:jc w:val="left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 xml:space="preserve">povinnost Zhotovitele účastnit se </w:t>
      </w:r>
      <w:r w:rsidRPr="00FF130F">
        <w:rPr>
          <w:sz w:val="22"/>
          <w:szCs w:val="22"/>
          <w:u w:val="none"/>
        </w:rPr>
        <w:t>kontrolní</w:t>
      </w:r>
      <w:r w:rsidRPr="00FF130F">
        <w:rPr>
          <w:sz w:val="22"/>
          <w:szCs w:val="22"/>
          <w:u w:val="none"/>
          <w:lang w:val="cs-CZ"/>
        </w:rPr>
        <w:t>ch</w:t>
      </w:r>
      <w:r w:rsidRPr="00FF130F">
        <w:rPr>
          <w:sz w:val="22"/>
          <w:szCs w:val="22"/>
          <w:u w:val="none"/>
        </w:rPr>
        <w:t xml:space="preserve"> dn</w:t>
      </w:r>
      <w:r w:rsidRPr="00FF130F">
        <w:rPr>
          <w:sz w:val="22"/>
          <w:szCs w:val="22"/>
          <w:u w:val="none"/>
          <w:lang w:val="cs-CZ"/>
        </w:rPr>
        <w:t>ů, které se budou konat na základě požadavku Zástupce objednatele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1134"/>
        <w:jc w:val="left"/>
        <w:rPr>
          <w:sz w:val="22"/>
          <w:szCs w:val="22"/>
          <w:u w:val="none"/>
        </w:rPr>
      </w:pPr>
    </w:p>
    <w:p w:rsidR="008D13E0" w:rsidRPr="00FF130F" w:rsidRDefault="008D13E0" w:rsidP="008D13E0">
      <w:pPr>
        <w:pStyle w:val="Zkladntext"/>
        <w:numPr>
          <w:ilvl w:val="1"/>
          <w:numId w:val="11"/>
        </w:numPr>
        <w:ind w:left="567" w:hanging="567"/>
        <w:rPr>
          <w:rFonts w:ascii="Calibri" w:hAnsi="Calibri"/>
          <w:b/>
          <w:sz w:val="22"/>
          <w:szCs w:val="22"/>
        </w:rPr>
      </w:pPr>
      <w:r w:rsidRPr="00FF130F">
        <w:rPr>
          <w:rFonts w:ascii="Calibri" w:hAnsi="Calibri"/>
          <w:sz w:val="22"/>
          <w:szCs w:val="22"/>
        </w:rPr>
        <w:lastRenderedPageBreak/>
        <w:t xml:space="preserve">Zhotovitel je povinen provést Dílo v souladu s těmito dokumenty: </w:t>
      </w:r>
    </w:p>
    <w:p w:rsidR="008D13E0" w:rsidRPr="00FF130F" w:rsidRDefault="008D13E0" w:rsidP="008D13E0">
      <w:pPr>
        <w:pStyle w:val="Zkladn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F130F">
        <w:rPr>
          <w:rFonts w:ascii="Calibri" w:hAnsi="Calibri"/>
          <w:sz w:val="22"/>
          <w:szCs w:val="22"/>
        </w:rPr>
        <w:t>projektová dokumentace Státní zámek Březnice – oprava sgrafitové omítky jižního paláce</w:t>
      </w:r>
    </w:p>
    <w:p w:rsidR="008D13E0" w:rsidRPr="00FF130F" w:rsidRDefault="008D13E0" w:rsidP="008D13E0">
      <w:pPr>
        <w:pStyle w:val="Zkladn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F130F">
        <w:rPr>
          <w:rFonts w:ascii="Calibri" w:hAnsi="Calibri"/>
          <w:sz w:val="22"/>
          <w:szCs w:val="22"/>
        </w:rPr>
        <w:t>příslušné právní jednání ve vztahu ke stavebnímu úřadu – stavební povolení</w:t>
      </w:r>
      <w:r w:rsidR="006B3BF6" w:rsidRPr="00FF130F">
        <w:rPr>
          <w:rFonts w:ascii="Calibri" w:hAnsi="Calibri"/>
          <w:sz w:val="22"/>
          <w:szCs w:val="22"/>
        </w:rPr>
        <w:t xml:space="preserve"> č.j.:</w:t>
      </w:r>
      <w:r w:rsidR="0031048D" w:rsidRPr="00FF130F">
        <w:rPr>
          <w:rFonts w:ascii="Calibri" w:hAnsi="Calibri"/>
          <w:sz w:val="22"/>
          <w:szCs w:val="22"/>
        </w:rPr>
        <w:t>114/2024/MUBREZ/SÚ/JOR ze dne 8.1.2024</w:t>
      </w:r>
    </w:p>
    <w:p w:rsidR="008D13E0" w:rsidRPr="00FF130F" w:rsidRDefault="008D13E0" w:rsidP="008D13E0">
      <w:pPr>
        <w:pStyle w:val="Zkladn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F130F">
        <w:rPr>
          <w:rFonts w:ascii="Calibri" w:hAnsi="Calibri"/>
          <w:sz w:val="22"/>
          <w:szCs w:val="22"/>
        </w:rPr>
        <w:t>závazné stanovisko orgánu státní památkové péče Krajského úřadu Středočeského kraje č.j. 038147/2023/KUSK ze dne</w:t>
      </w:r>
      <w:r w:rsidR="004A301B" w:rsidRPr="00FF130F">
        <w:rPr>
          <w:rFonts w:ascii="Calibri" w:hAnsi="Calibri"/>
          <w:sz w:val="22"/>
          <w:szCs w:val="22"/>
        </w:rPr>
        <w:t xml:space="preserve"> 15.3.2023</w:t>
      </w:r>
    </w:p>
    <w:p w:rsidR="008D13E0" w:rsidRPr="00FF130F" w:rsidRDefault="008D13E0" w:rsidP="008D13E0">
      <w:pPr>
        <w:pStyle w:val="Zkladntext"/>
        <w:ind w:left="1134"/>
        <w:rPr>
          <w:rFonts w:ascii="Calibri" w:hAnsi="Calibri"/>
          <w:sz w:val="22"/>
          <w:szCs w:val="22"/>
        </w:rPr>
      </w:pPr>
      <w:r w:rsidRPr="00FF130F">
        <w:rPr>
          <w:rFonts w:ascii="Calibri" w:hAnsi="Calibri"/>
          <w:sz w:val="22"/>
          <w:szCs w:val="22"/>
        </w:rPr>
        <w:t>Tyto dokumenty tvoří volnou přílohu Smlouvy a budou předány Zhotoviteli nejpozději do 5 dnů ode dne nabytí účinnosti této Smlouvy.</w:t>
      </w:r>
    </w:p>
    <w:p w:rsidR="008D13E0" w:rsidRPr="00FF130F" w:rsidRDefault="008D13E0" w:rsidP="008D13E0">
      <w:pPr>
        <w:pStyle w:val="Zkladntext"/>
        <w:numPr>
          <w:ilvl w:val="1"/>
          <w:numId w:val="11"/>
        </w:numPr>
        <w:ind w:left="567" w:hanging="567"/>
        <w:rPr>
          <w:rFonts w:ascii="Calibri" w:hAnsi="Calibri"/>
          <w:sz w:val="22"/>
          <w:szCs w:val="22"/>
        </w:rPr>
      </w:pPr>
      <w:r w:rsidRPr="00FF130F">
        <w:rPr>
          <w:rFonts w:ascii="Calibri" w:hAnsi="Calibri"/>
          <w:sz w:val="22"/>
          <w:szCs w:val="22"/>
        </w:rPr>
        <w:t>Objednatel se zavazuje řádně zhotovené Dílo převzít a zaplatit za něj Smluvní cenu uvedenou v této Smlouvě.</w:t>
      </w:r>
    </w:p>
    <w:p w:rsidR="008D13E0" w:rsidRPr="00FF130F" w:rsidRDefault="008D13E0" w:rsidP="008D13E0">
      <w:pPr>
        <w:pStyle w:val="Zkladntext"/>
        <w:numPr>
          <w:ilvl w:val="1"/>
          <w:numId w:val="11"/>
        </w:numPr>
        <w:ind w:left="567" w:hanging="567"/>
        <w:rPr>
          <w:rFonts w:ascii="Calibri" w:hAnsi="Calibri"/>
          <w:sz w:val="22"/>
          <w:szCs w:val="22"/>
        </w:rPr>
      </w:pPr>
      <w:r w:rsidRPr="00FF130F">
        <w:rPr>
          <w:rFonts w:ascii="Calibri" w:hAnsi="Calibri"/>
          <w:sz w:val="22"/>
          <w:szCs w:val="22"/>
        </w:rPr>
        <w:t xml:space="preserve">Místem plnění je sídlo Zhotovitele/sídlo Objednatele. 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:rsidR="008D13E0" w:rsidRPr="00FF130F" w:rsidRDefault="008D13E0" w:rsidP="008D13E0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360"/>
        <w:jc w:val="left"/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Strany musí při realizaci předmětu plnění jednat poctivě a s řádnou odbornou péčí, s potřebnou znalostí a pečlivostí. Strany musí vzájemně v dobré víře spolupracovat a poskytnout si maximální součinnost k dosažení účelu této Smlouvy. Řádnou odbornou péčí je provádění činnosti způsobem odborným, pečlivým, poctivým a na základě potřebných znalostí a schopností, které lze očekávat od osoby se zkušenostmi na zakázce obdobného rozsahu, povahy a složitosti.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musí provést Dílo v rozsahu specifikovaném ve Smlouvě a odstranit všechny vady Díla. Musí přitom postupovat v souladu s touto Smlouvou, s právními předpisy, technickými normami a pokyny Zástupce objednatele.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Postupy realizace plnění, jejich přiměřenost, odbornost a načasování všech činností nezbytných pro dokončení a předání Díla jsou odpovědností a rizikem Zhotovitele. Dle ustanovení § 1765 občanského zákoníku na sebe Zhotovitel přebírá nebezpečí změny okolností.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k předání technické dokumentace nezbytné k užívání Díla.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bookmarkEnd w:id="3"/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musí Zástupce objednatele vyzvat ke kontrole vždy před každým dokončením příslušné fáze Díla, které bude určeno objednatelem na základě konzultace s památkovým garantem, TDI a autorským dozorem.  Výzva ke kontrole musí být učiněna Zhotovitelem alespoň </w:t>
      </w:r>
      <w:r w:rsidR="00A252F2"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5</w:t>
      </w: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pracovní</w:t>
      </w:r>
      <w:r w:rsidR="00A252F2"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ch</w:t>
      </w: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dn</w:t>
      </w:r>
      <w:r w:rsidR="00A252F2"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ů</w:t>
      </w: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přede dnem provedení kontroly, nebude-li mezi Zástupcem objednatele a Zástupcem zhotovitele dohodnuto jinak.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Zástupce zhotovitele se musí se Zástupcem objednatele dohodnout na místě a čase konání zkoušek (např. zkoušek barevnosti a složení omítek) specifikovaných v závazném stanovisku Krajského úřadu Středočeského kraje č.j.: 038147/2023/KUSK. Zhotovitel musí při těchto zkouškách poskytnout Zástupci objednatele veškerou nezbytnou součinnost.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Dílo nebo fáze Díla není považováno za dokončené pro účely převzetí, dokud nebudou Zhotovitelem úspěšně provedeny všechny zkoušky specifikované v bodu 2.10. této smlouvy, které musí být provedeny před převzetím Díla, ledaže Objednatel požaduje jinak.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</w:t>
      </w: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>Smlouvou. Jestliže Zhotovitel takový pokyn v přiměřené lhůtě nesplní, jedná se o porušení Smlouvy podstatným způsobem.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Práce na objektu podléhají zákonu č. 20/1987 Sb., o státní památkové péči v platném znění a ve znění prováděcích předpisů. Zhotovitel se zavazuje dodržovat podmínky závazného stanoviska orgánu státní památkové péče </w:t>
      </w:r>
      <w:r w:rsidRPr="00FF130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Krajského úřadu Středočeského kraje č.j.: 038147/2023/KUSK</w:t>
      </w:r>
      <w:r w:rsidRPr="00FF130F">
        <w:rPr>
          <w:sz w:val="22"/>
          <w:szCs w:val="22"/>
          <w:u w:val="none"/>
        </w:rPr>
        <w:t xml:space="preserve"> ze dne</w:t>
      </w:r>
      <w:r w:rsidRPr="00FF130F">
        <w:rPr>
          <w:sz w:val="22"/>
          <w:szCs w:val="22"/>
          <w:u w:val="none"/>
          <w:lang w:val="cs-CZ"/>
        </w:rPr>
        <w:t xml:space="preserve"> 15.3.2023</w:t>
      </w:r>
      <w:r w:rsidRPr="00FF130F">
        <w:rPr>
          <w:sz w:val="22"/>
          <w:szCs w:val="22"/>
          <w:u w:val="none"/>
        </w:rPr>
        <w:t xml:space="preserve"> vydaného podle § 14 odst. 1 zákona č. 20/1987 Sb., o státní památkové péči, ve znění pozdějších předpisů, nedodržení se považuje za podstatné porušení smlouvy a </w:t>
      </w:r>
      <w:r w:rsidRPr="00FF130F">
        <w:rPr>
          <w:sz w:val="22"/>
          <w:szCs w:val="22"/>
          <w:u w:val="none"/>
          <w:lang w:val="cs-CZ"/>
        </w:rPr>
        <w:t>O</w:t>
      </w:r>
      <w:proofErr w:type="spellStart"/>
      <w:r w:rsidRPr="00FF130F">
        <w:rPr>
          <w:sz w:val="22"/>
          <w:szCs w:val="22"/>
          <w:u w:val="none"/>
        </w:rPr>
        <w:t>bjednatel</w:t>
      </w:r>
      <w:proofErr w:type="spellEnd"/>
      <w:r w:rsidRPr="00FF130F">
        <w:rPr>
          <w:sz w:val="22"/>
          <w:szCs w:val="22"/>
          <w:u w:val="none"/>
        </w:rPr>
        <w:t xml:space="preserve"> je oprávněn od </w:t>
      </w:r>
      <w:r w:rsidRPr="00FF130F">
        <w:rPr>
          <w:sz w:val="22"/>
          <w:szCs w:val="22"/>
          <w:u w:val="none"/>
          <w:lang w:val="cs-CZ"/>
        </w:rPr>
        <w:t>S</w:t>
      </w:r>
      <w:proofErr w:type="spellStart"/>
      <w:r w:rsidRPr="00FF130F">
        <w:rPr>
          <w:sz w:val="22"/>
          <w:szCs w:val="22"/>
          <w:u w:val="none"/>
        </w:rPr>
        <w:t>mlouvy</w:t>
      </w:r>
      <w:proofErr w:type="spellEnd"/>
      <w:r w:rsidRPr="00FF130F">
        <w:rPr>
          <w:sz w:val="22"/>
          <w:szCs w:val="22"/>
          <w:u w:val="none"/>
        </w:rPr>
        <w:t xml:space="preserve"> odstoupit </w:t>
      </w:r>
      <w:r w:rsidRPr="00FF130F">
        <w:rPr>
          <w:i/>
          <w:sz w:val="22"/>
          <w:szCs w:val="22"/>
          <w:u w:val="none"/>
        </w:rPr>
        <w:t>(jedná-li se o stavební či udržovací práce).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Objednatel zajistí </w:t>
      </w:r>
      <w:r w:rsidRPr="00FF130F">
        <w:rPr>
          <w:sz w:val="22"/>
          <w:szCs w:val="22"/>
          <w:u w:val="none"/>
          <w:lang w:val="cs-CZ"/>
        </w:rPr>
        <w:t>Z</w:t>
      </w:r>
      <w:r w:rsidRPr="00FF130F">
        <w:rPr>
          <w:sz w:val="22"/>
          <w:szCs w:val="22"/>
          <w:u w:val="none"/>
        </w:rPr>
        <w:t xml:space="preserve">hotoviteli bezplatný odběr elektrické energie pro provádění díla. 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8D13E0" w:rsidRPr="00FF130F" w:rsidRDefault="008D13E0" w:rsidP="008D13E0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FF130F">
        <w:rPr>
          <w:b/>
          <w:sz w:val="22"/>
          <w:szCs w:val="22"/>
          <w:u w:val="none"/>
          <w:lang w:val="cs-CZ"/>
        </w:rPr>
        <w:t>Doba pro dokončení díla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  <w:lang w:val="cs-CZ"/>
        </w:rPr>
      </w:pP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FF130F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:rsidR="008D13E0" w:rsidRPr="00FF130F" w:rsidRDefault="008D13E0" w:rsidP="008D13E0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FF130F">
        <w:rPr>
          <w:sz w:val="22"/>
          <w:szCs w:val="22"/>
          <w:u w:val="none"/>
          <w:lang w:val="cs-CZ"/>
        </w:rPr>
        <w:t>Lhůta pro zahájení provádění Díla: bez zbytečného odkladu po nabytí účinnosti Smlouvy;</w:t>
      </w:r>
    </w:p>
    <w:p w:rsidR="008D13E0" w:rsidRPr="00FF130F" w:rsidRDefault="008D13E0" w:rsidP="008D13E0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FF130F">
        <w:rPr>
          <w:b/>
          <w:sz w:val="22"/>
          <w:szCs w:val="22"/>
          <w:u w:val="none"/>
          <w:lang w:val="cs-CZ"/>
        </w:rPr>
        <w:t xml:space="preserve">Doba pro dokončení Díla: do </w:t>
      </w:r>
      <w:r w:rsidR="0055335D" w:rsidRPr="00FF130F">
        <w:rPr>
          <w:b/>
          <w:sz w:val="22"/>
          <w:szCs w:val="22"/>
          <w:u w:val="none"/>
          <w:lang w:val="cs-CZ"/>
        </w:rPr>
        <w:t>3</w:t>
      </w:r>
      <w:r w:rsidRPr="00FF130F">
        <w:rPr>
          <w:b/>
          <w:sz w:val="22"/>
          <w:szCs w:val="22"/>
          <w:u w:val="none"/>
          <w:lang w:val="cs-CZ"/>
        </w:rPr>
        <w:t xml:space="preserve"> měsíců ode dne nabytí účinnosti této Smlouvy</w:t>
      </w:r>
      <w:r w:rsidR="00B42173" w:rsidRPr="00FF130F">
        <w:rPr>
          <w:b/>
          <w:sz w:val="22"/>
          <w:szCs w:val="22"/>
          <w:u w:val="none"/>
          <w:lang w:val="cs-CZ"/>
        </w:rPr>
        <w:t>, nejpozději do</w:t>
      </w:r>
      <w:r w:rsidR="0055335D" w:rsidRPr="00FF130F">
        <w:rPr>
          <w:b/>
          <w:sz w:val="22"/>
          <w:szCs w:val="22"/>
          <w:u w:val="none"/>
          <w:lang w:val="cs-CZ"/>
        </w:rPr>
        <w:t xml:space="preserve"> </w:t>
      </w:r>
      <w:r w:rsidR="00906D33" w:rsidRPr="00FF130F">
        <w:rPr>
          <w:b/>
          <w:sz w:val="22"/>
          <w:szCs w:val="22"/>
          <w:u w:val="none"/>
          <w:lang w:val="cs-CZ"/>
        </w:rPr>
        <w:t>7</w:t>
      </w:r>
      <w:r w:rsidR="0055335D" w:rsidRPr="00FF130F">
        <w:rPr>
          <w:b/>
          <w:sz w:val="22"/>
          <w:szCs w:val="22"/>
          <w:u w:val="none"/>
          <w:lang w:val="cs-CZ"/>
        </w:rPr>
        <w:t>.10.2024.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musí postupovat v souladu s jeho dalšími povinnostmi podle Smlouvy. 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8D13E0" w:rsidRPr="00FF130F" w:rsidRDefault="008D13E0" w:rsidP="008D13E0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FF130F">
        <w:rPr>
          <w:b/>
          <w:sz w:val="22"/>
          <w:szCs w:val="22"/>
          <w:u w:val="none"/>
          <w:lang w:val="cs-CZ"/>
        </w:rPr>
        <w:t>Předání a převzetí díla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Dílo je provedeno, je-li předáno a proveden</w:t>
      </w:r>
      <w:r w:rsidRPr="00FF130F">
        <w:rPr>
          <w:sz w:val="22"/>
          <w:szCs w:val="22"/>
          <w:u w:val="none"/>
          <w:lang w:val="cs-CZ"/>
        </w:rPr>
        <w:t>o</w:t>
      </w:r>
      <w:r w:rsidRPr="00FF130F">
        <w:rPr>
          <w:sz w:val="22"/>
          <w:szCs w:val="22"/>
          <w:u w:val="none"/>
        </w:rPr>
        <w:t xml:space="preserve"> a dále pokud:</w:t>
      </w:r>
    </w:p>
    <w:p w:rsidR="008D13E0" w:rsidRPr="00FF130F" w:rsidRDefault="008D13E0" w:rsidP="008D13E0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provedeny veškeré práce </w:t>
      </w:r>
      <w:r w:rsidRPr="00FF130F">
        <w:rPr>
          <w:sz w:val="22"/>
          <w:szCs w:val="22"/>
          <w:u w:val="none"/>
          <w:lang w:val="cs-CZ"/>
        </w:rPr>
        <w:t xml:space="preserve">na Díle </w:t>
      </w:r>
      <w:r w:rsidRPr="00FF130F">
        <w:rPr>
          <w:sz w:val="22"/>
          <w:szCs w:val="22"/>
          <w:u w:val="none"/>
        </w:rPr>
        <w:t>v souladu se Smlouvou,</w:t>
      </w:r>
    </w:p>
    <w:p w:rsidR="008D13E0" w:rsidRPr="00FF130F" w:rsidRDefault="008D13E0" w:rsidP="008D13E0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 xml:space="preserve">úspěšným provedením zkoušek, má-li být dokončení Díla prokázáno provedením ujednaných zkoušek v průběhu Díla; výsledek zkoušek se zachytí v Potvrzení o převzetí či jiném písemném zápisu,  </w:t>
      </w:r>
    </w:p>
    <w:p w:rsidR="008D13E0" w:rsidRPr="00FF130F" w:rsidRDefault="008D13E0" w:rsidP="008D13E0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došlo k </w:t>
      </w:r>
      <w:r w:rsidRPr="00FF130F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FF130F">
        <w:rPr>
          <w:sz w:val="22"/>
          <w:szCs w:val="22"/>
          <w:u w:val="none"/>
          <w:lang w:val="cs-CZ"/>
        </w:rPr>
        <w:t> </w:t>
      </w:r>
      <w:r w:rsidRPr="00FF130F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:rsidR="008D13E0" w:rsidRPr="00FF130F" w:rsidRDefault="008D13E0" w:rsidP="008D13E0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z</w:t>
      </w:r>
      <w:r w:rsidRPr="00FF130F">
        <w:rPr>
          <w:sz w:val="22"/>
          <w:szCs w:val="22"/>
          <w:u w:val="none"/>
        </w:rPr>
        <w:t>hotovitel vypracoval a předal Objednateli dokumentaci</w:t>
      </w:r>
      <w:r w:rsidRPr="00FF130F">
        <w:rPr>
          <w:sz w:val="22"/>
          <w:szCs w:val="22"/>
          <w:u w:val="none"/>
          <w:lang w:val="cs-CZ"/>
        </w:rPr>
        <w:t xml:space="preserve"> nezbytnou k užívání Díla.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spacing w:line="240" w:lineRule="atLeast"/>
        <w:ind w:left="1418"/>
        <w:jc w:val="both"/>
        <w:rPr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písemně oznámí Objednateli v dostatečném předstihu (alespoň </w:t>
      </w:r>
      <w:r w:rsidRPr="00FF130F">
        <w:rPr>
          <w:sz w:val="22"/>
          <w:szCs w:val="22"/>
          <w:u w:val="none"/>
          <w:lang w:val="cs-CZ"/>
        </w:rPr>
        <w:t>14</w:t>
      </w:r>
      <w:r w:rsidRPr="00FF130F">
        <w:rPr>
          <w:sz w:val="22"/>
          <w:szCs w:val="22"/>
          <w:u w:val="none"/>
        </w:rPr>
        <w:t xml:space="preserve"> pracovní</w:t>
      </w:r>
      <w:r w:rsidRPr="00FF130F">
        <w:rPr>
          <w:sz w:val="22"/>
          <w:szCs w:val="22"/>
          <w:u w:val="none"/>
          <w:lang w:val="cs-CZ"/>
        </w:rPr>
        <w:t>ch</w:t>
      </w:r>
      <w:r w:rsidRPr="00FF130F">
        <w:rPr>
          <w:sz w:val="22"/>
          <w:szCs w:val="22"/>
          <w:u w:val="none"/>
        </w:rPr>
        <w:t xml:space="preserve"> dn</w:t>
      </w:r>
      <w:r w:rsidRPr="00FF130F">
        <w:rPr>
          <w:sz w:val="22"/>
          <w:szCs w:val="22"/>
          <w:u w:val="none"/>
          <w:lang w:val="cs-CZ"/>
        </w:rPr>
        <w:t>ů</w:t>
      </w:r>
      <w:r w:rsidRPr="00FF130F">
        <w:rPr>
          <w:sz w:val="22"/>
          <w:szCs w:val="22"/>
          <w:u w:val="none"/>
        </w:rPr>
        <w:t xml:space="preserve"> předem) konkrétní termín k předání Díla.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Objednatel po předání Díla zahájí přejímací řízení v délce max. </w:t>
      </w:r>
      <w:r w:rsidRPr="00FF130F">
        <w:rPr>
          <w:sz w:val="22"/>
          <w:szCs w:val="22"/>
          <w:u w:val="none"/>
          <w:lang w:val="cs-CZ"/>
        </w:rPr>
        <w:t>5</w:t>
      </w:r>
      <w:r w:rsidRPr="00FF130F">
        <w:rPr>
          <w:sz w:val="22"/>
          <w:szCs w:val="22"/>
          <w:u w:val="none"/>
        </w:rPr>
        <w:t xml:space="preserve"> pracovních dní a poté:</w:t>
      </w:r>
    </w:p>
    <w:p w:rsidR="008D13E0" w:rsidRPr="00FF130F" w:rsidRDefault="008D13E0" w:rsidP="008D13E0">
      <w:pPr>
        <w:pStyle w:val="Nzev"/>
        <w:numPr>
          <w:ilvl w:val="0"/>
          <w:numId w:val="5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vydá Potvrzení o převzetí, v němž bude uvedeno datum, k němuž bylo Dílo Zhotovitelem dokončeno, a veškeré případné ojedinělé nebo drobné vady a nedodělky včetně doby pro jejich odstranění;</w:t>
      </w:r>
    </w:p>
    <w:p w:rsidR="008D13E0" w:rsidRPr="00FF130F" w:rsidRDefault="008D13E0" w:rsidP="008D13E0">
      <w:pPr>
        <w:pStyle w:val="Nzev"/>
        <w:numPr>
          <w:ilvl w:val="0"/>
          <w:numId w:val="5"/>
        </w:numPr>
        <w:spacing w:line="240" w:lineRule="atLeast"/>
        <w:ind w:left="1418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sz w:val="22"/>
          <w:szCs w:val="22"/>
          <w:u w:val="none"/>
        </w:rPr>
        <w:t>odmítne vydání Potvrzení o převzetí; Objednatel musí do písemného záznamu uvést vady a</w:t>
      </w:r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 xml:space="preserve"> nedodělky, pro které není možné Dílo považovat za dokončené pro účely jeho převzetí.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spacing w:line="240" w:lineRule="atLeast"/>
        <w:ind w:left="567"/>
        <w:jc w:val="both"/>
        <w:rPr>
          <w:sz w:val="22"/>
          <w:szCs w:val="22"/>
          <w:u w:val="none"/>
        </w:rPr>
      </w:pPr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Převzetí může být Stranami potvrzeno také formou protokolu</w:t>
      </w:r>
      <w:r w:rsidRPr="00FF130F">
        <w:rPr>
          <w:sz w:val="22"/>
          <w:szCs w:val="22"/>
          <w:u w:val="none"/>
        </w:rPr>
        <w:t xml:space="preserve"> podepsaného oběma Stranami.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Objednatele není oprávněn odmítnout převzetí dokončeného Díla pro ojedinělé nebo drobné vady a nedodělky, které samy o sobě ani ve spojení s jinými do jejich odstranění nebudou podstatným způsobem bránit užívání Díla ke smluvenému účelu nebo takové užívání podstatným způsobem omezovat.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Nebezpečí škody přechází na Objednatele k datu vydání Potvrzení o převzetí, nebo k datu, kdy mělo být vydáno, podle toho, co nastane dříve.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FF130F">
        <w:rPr>
          <w:b/>
          <w:sz w:val="22"/>
          <w:szCs w:val="22"/>
          <w:u w:val="none"/>
          <w:lang w:val="cs-CZ"/>
        </w:rPr>
        <w:lastRenderedPageBreak/>
        <w:t>Smluvní cena a platební podmínky</w:t>
      </w:r>
    </w:p>
    <w:p w:rsidR="008D13E0" w:rsidRPr="00FF130F" w:rsidRDefault="008D13E0" w:rsidP="008D13E0">
      <w:pPr>
        <w:pStyle w:val="Nzev"/>
        <w:keepNext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Smluvní cena je stanovena na základě ocenění jednotlivých prací a služeb Díla uvedených Zhotovitelem v Příloze </w:t>
      </w:r>
      <w:r w:rsidRPr="00FF130F">
        <w:rPr>
          <w:sz w:val="22"/>
          <w:szCs w:val="22"/>
          <w:u w:val="none"/>
          <w:lang w:val="cs-CZ"/>
        </w:rPr>
        <w:t>1</w:t>
      </w:r>
      <w:r w:rsidRPr="00FF130F">
        <w:rPr>
          <w:sz w:val="22"/>
          <w:szCs w:val="22"/>
          <w:u w:val="none"/>
        </w:rPr>
        <w:t xml:space="preserve">: </w:t>
      </w:r>
      <w:r w:rsidRPr="00FF130F">
        <w:rPr>
          <w:sz w:val="22"/>
          <w:szCs w:val="22"/>
          <w:u w:val="none"/>
          <w:lang w:val="cs-CZ"/>
        </w:rPr>
        <w:t>Specifikace: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v celkové výši [bude doplněno v souladu s nabídkou dodavatele] Kč („Smluvní cena“); </w:t>
      </w:r>
      <w:r w:rsidRPr="00FF130F">
        <w:rPr>
          <w:sz w:val="22"/>
          <w:szCs w:val="22"/>
          <w:u w:val="none"/>
          <w:lang w:val="cs-CZ"/>
        </w:rPr>
        <w:t>S</w:t>
      </w:r>
      <w:r w:rsidRPr="00FF130F">
        <w:rPr>
          <w:sz w:val="22"/>
          <w:szCs w:val="22"/>
          <w:u w:val="none"/>
        </w:rPr>
        <w:t>mluvní cena nezahrnuje daň z přidané hodnoty (dále jen „DPH“)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FF130F">
        <w:rPr>
          <w:sz w:val="22"/>
          <w:szCs w:val="22"/>
          <w:u w:val="none"/>
        </w:rPr>
        <w:t>sazba DPH ve výši 21 % ve výši [bude doplněno v souladu s nabídkou dodavatele] Kč</w:t>
      </w:r>
      <w:r w:rsidRPr="00FF130F">
        <w:rPr>
          <w:sz w:val="22"/>
          <w:szCs w:val="22"/>
          <w:u w:val="none"/>
          <w:lang w:val="cs-CZ"/>
        </w:rPr>
        <w:t xml:space="preserve"> </w:t>
      </w:r>
      <w:r w:rsidRPr="00FF130F">
        <w:rPr>
          <w:sz w:val="22"/>
          <w:szCs w:val="22"/>
          <w:u w:val="none"/>
        </w:rPr>
        <w:t>v celkové výši [bude doplněno v souladu s nabídkou dodavatele] Kč vč. DPH</w:t>
      </w:r>
      <w:r w:rsidRPr="00FF130F">
        <w:rPr>
          <w:sz w:val="22"/>
          <w:szCs w:val="22"/>
          <w:u w:val="none"/>
          <w:lang w:val="cs-CZ"/>
        </w:rPr>
        <w:t>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Smluvní c</w:t>
      </w:r>
      <w:proofErr w:type="spellStart"/>
      <w:r w:rsidRPr="00FF130F">
        <w:rPr>
          <w:sz w:val="22"/>
          <w:szCs w:val="22"/>
          <w:u w:val="none"/>
        </w:rPr>
        <w:t>en</w:t>
      </w:r>
      <w:r w:rsidRPr="00FF130F">
        <w:rPr>
          <w:sz w:val="22"/>
          <w:szCs w:val="22"/>
          <w:u w:val="none"/>
          <w:lang w:val="cs-CZ"/>
        </w:rPr>
        <w:t>a</w:t>
      </w:r>
      <w:proofErr w:type="spellEnd"/>
      <w:r w:rsidRPr="00FF130F">
        <w:rPr>
          <w:sz w:val="22"/>
          <w:szCs w:val="22"/>
          <w:u w:val="none"/>
        </w:rPr>
        <w:t xml:space="preserve"> obsahuje veškeré náklady Zhotovitele související s provedením Díla, včetně všech vedlejších nákladů, režijních nákladů, </w:t>
      </w:r>
      <w:r w:rsidRPr="00FF130F">
        <w:rPr>
          <w:sz w:val="22"/>
          <w:szCs w:val="22"/>
          <w:u w:val="none"/>
          <w:lang w:val="cs-CZ"/>
        </w:rPr>
        <w:t xml:space="preserve">nákladů na dopravu, </w:t>
      </w:r>
      <w:r w:rsidRPr="00FF130F">
        <w:rPr>
          <w:sz w:val="22"/>
          <w:szCs w:val="22"/>
          <w:u w:val="none"/>
        </w:rPr>
        <w:t>zisku</w:t>
      </w:r>
      <w:r w:rsidRPr="00FF130F">
        <w:rPr>
          <w:sz w:val="22"/>
          <w:szCs w:val="22"/>
          <w:u w:val="none"/>
          <w:lang w:val="cs-CZ"/>
        </w:rPr>
        <w:t xml:space="preserve"> </w:t>
      </w:r>
      <w:r w:rsidRPr="00FF130F">
        <w:rPr>
          <w:sz w:val="22"/>
          <w:szCs w:val="22"/>
          <w:u w:val="none"/>
        </w:rPr>
        <w:t>a ostatní náklady související s plněním podmínek dle této Smlouvy.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má nárok na úhradu platby Smluvní ceny, a to po předání a převzetí </w:t>
      </w:r>
      <w:r w:rsidRPr="00FF130F">
        <w:rPr>
          <w:sz w:val="22"/>
          <w:szCs w:val="22"/>
          <w:u w:val="none"/>
          <w:lang w:val="cs-CZ"/>
        </w:rPr>
        <w:t>Díla</w:t>
      </w:r>
      <w:r w:rsidRPr="00FF130F">
        <w:rPr>
          <w:sz w:val="22"/>
          <w:szCs w:val="22"/>
          <w:u w:val="none"/>
        </w:rPr>
        <w:t xml:space="preserve"> na základě Potvrzení o převzetí</w:t>
      </w:r>
      <w:r w:rsidRPr="00FF130F">
        <w:rPr>
          <w:sz w:val="22"/>
          <w:szCs w:val="22"/>
          <w:u w:val="none"/>
          <w:lang w:val="cs-CZ"/>
        </w:rPr>
        <w:t xml:space="preserve"> Díla</w:t>
      </w:r>
      <w:r w:rsidRPr="00FF130F">
        <w:rPr>
          <w:sz w:val="22"/>
          <w:szCs w:val="22"/>
          <w:u w:val="none"/>
        </w:rPr>
        <w:t>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8D13E0" w:rsidRPr="00FF130F" w:rsidRDefault="008D13E0" w:rsidP="008D13E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Fakturu (daňový doklad) k platbě lze vystavit až po vydání Potvrzení o převzetí Díla se splatností </w:t>
      </w:r>
      <w:r w:rsidRPr="00FF130F">
        <w:rPr>
          <w:sz w:val="22"/>
          <w:szCs w:val="22"/>
          <w:u w:val="none"/>
          <w:lang w:val="cs-CZ"/>
        </w:rPr>
        <w:t>14</w:t>
      </w:r>
      <w:r w:rsidRPr="00FF130F">
        <w:rPr>
          <w:sz w:val="22"/>
          <w:szCs w:val="22"/>
          <w:u w:val="none"/>
        </w:rPr>
        <w:t xml:space="preserve"> dnů od data vystavení.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FF130F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Zhotovitel</w:t>
      </w:r>
      <w:r w:rsidRPr="00FF130F">
        <w:rPr>
          <w:sz w:val="22"/>
          <w:szCs w:val="22"/>
          <w:u w:val="none"/>
        </w:rPr>
        <w:t xml:space="preserve"> doručí fakturu v listinné podobě na adresu sídla na doručovací adresu </w:t>
      </w:r>
      <w:r w:rsidRPr="00FF130F">
        <w:rPr>
          <w:sz w:val="22"/>
          <w:szCs w:val="22"/>
          <w:u w:val="none"/>
          <w:lang w:val="cs-CZ"/>
        </w:rPr>
        <w:t>Objednatele</w:t>
      </w:r>
      <w:r w:rsidRPr="00FF130F">
        <w:rPr>
          <w:sz w:val="22"/>
          <w:szCs w:val="22"/>
          <w:u w:val="none"/>
        </w:rPr>
        <w:t xml:space="preserve"> anebo v elektronické podobě na e-mailovou adresu: </w:t>
      </w:r>
      <w:r w:rsidRPr="00FF130F">
        <w:rPr>
          <w:sz w:val="22"/>
          <w:szCs w:val="22"/>
          <w:u w:val="none"/>
          <w:lang w:val="cs-CZ"/>
        </w:rPr>
        <w:t>bartak.robert@npu.cz</w:t>
      </w:r>
      <w:r w:rsidRPr="00FF130F">
        <w:rPr>
          <w:sz w:val="22"/>
          <w:szCs w:val="22"/>
          <w:u w:val="none"/>
        </w:rPr>
        <w:t xml:space="preserve">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Cena je považována za uhrazenou odepsáním příslušné částky k úhradě z účtu </w:t>
      </w:r>
      <w:r w:rsidRPr="00FF130F">
        <w:rPr>
          <w:sz w:val="22"/>
          <w:szCs w:val="22"/>
          <w:u w:val="none"/>
          <w:lang w:val="cs-CZ"/>
        </w:rPr>
        <w:t>Objednatele</w:t>
      </w:r>
      <w:r w:rsidRPr="00FF130F">
        <w:rPr>
          <w:sz w:val="22"/>
          <w:szCs w:val="22"/>
          <w:u w:val="none"/>
        </w:rPr>
        <w:t xml:space="preserve"> ve prospěch účtu </w:t>
      </w:r>
      <w:r w:rsidRPr="00FF130F">
        <w:rPr>
          <w:sz w:val="22"/>
          <w:szCs w:val="22"/>
          <w:u w:val="none"/>
          <w:lang w:val="cs-CZ"/>
        </w:rPr>
        <w:t>Zhotovitele</w:t>
      </w:r>
      <w:r w:rsidRPr="00FF130F">
        <w:rPr>
          <w:sz w:val="22"/>
          <w:szCs w:val="22"/>
          <w:u w:val="none"/>
        </w:rPr>
        <w:t xml:space="preserve"> uvedeného v záhlaví této smlouvy.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FF130F"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5"/>
    </w:p>
    <w:p w:rsidR="008D13E0" w:rsidRPr="00FF130F" w:rsidRDefault="008D13E0" w:rsidP="008D13E0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FF130F">
        <w:rPr>
          <w:b/>
          <w:sz w:val="22"/>
          <w:szCs w:val="22"/>
          <w:u w:val="none"/>
        </w:rPr>
        <w:lastRenderedPageBreak/>
        <w:t xml:space="preserve">Vady díla a záruka </w:t>
      </w:r>
    </w:p>
    <w:p w:rsidR="008D13E0" w:rsidRPr="00FF130F" w:rsidRDefault="008D13E0" w:rsidP="008D13E0">
      <w:pPr>
        <w:pStyle w:val="Nzev"/>
        <w:keepNext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musí na svůj náklad a nebezpečí odstranit veškeré vady a nedodělky uvedené v Potvrzení o převzetí, a to v době uvedené v tomto potvrzení (není-li uvedeno, pak v době </w:t>
      </w:r>
      <w:r w:rsidRPr="00FF130F">
        <w:rPr>
          <w:sz w:val="22"/>
          <w:szCs w:val="22"/>
          <w:u w:val="none"/>
          <w:lang w:val="cs-CZ"/>
        </w:rPr>
        <w:t>10</w:t>
      </w:r>
      <w:r w:rsidRPr="00FF130F">
        <w:rPr>
          <w:sz w:val="22"/>
          <w:szCs w:val="22"/>
          <w:u w:val="none"/>
        </w:rPr>
        <w:t xml:space="preserve"> pracovních dnů).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Pr="00FF130F">
        <w:rPr>
          <w:sz w:val="22"/>
          <w:szCs w:val="22"/>
          <w:u w:val="none"/>
          <w:lang w:val="cs-CZ"/>
        </w:rPr>
        <w:t>60 měsíců v případě stavebního Díla</w:t>
      </w:r>
      <w:r w:rsidRPr="00FF130F">
        <w:rPr>
          <w:sz w:val="22"/>
          <w:szCs w:val="22"/>
          <w:u w:val="none"/>
        </w:rPr>
        <w:t xml:space="preserve">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Počátek běhu záruční doby se počítá ode dne dokončení Díla jako celku uvedeného v Potvrzení o převzetí.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v takovém případě musí neprodleně Objednateli oznámit, jakým způsobem zamýšlí vadu Díla nebo výstupů Zhotovitele odstranit. Zhotovitelem navržený způsob odstranění vady může být předem Objednatelem připomínkován.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musí na základě oznámení o vadě učiněném Objednatelem vyvinout úsilí ke zjištění její příčiny a odstranění vady ve lhůtě 30 kalendářních dnů, nedohodnou-li se smluvní strany jinak.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:rsidR="008D13E0" w:rsidRPr="00FF130F" w:rsidRDefault="008D13E0" w:rsidP="008D13E0">
      <w:pPr>
        <w:pStyle w:val="Nadpis20"/>
        <w:numPr>
          <w:ilvl w:val="0"/>
          <w:numId w:val="10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 xml:space="preserve">požadovat zaplacení smluvní pokuty ve výši 1.000,- Kč za každou jednotlivou vadu nebo nedodělek a každý den trvání prodlení nebo </w:t>
      </w:r>
    </w:p>
    <w:p w:rsidR="008D13E0" w:rsidRPr="00FF130F" w:rsidRDefault="008D13E0" w:rsidP="008D13E0">
      <w:pPr>
        <w:pStyle w:val="Nadpis20"/>
        <w:numPr>
          <w:ilvl w:val="0"/>
          <w:numId w:val="10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:rsidR="008D13E0" w:rsidRPr="00FF130F" w:rsidRDefault="008D13E0" w:rsidP="008D13E0">
      <w:pPr>
        <w:pStyle w:val="Nadpis20"/>
        <w:numPr>
          <w:ilvl w:val="0"/>
          <w:numId w:val="10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:rsidR="008D13E0" w:rsidRPr="00FF130F" w:rsidRDefault="008D13E0" w:rsidP="008D13E0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8D13E0" w:rsidRPr="00FF130F" w:rsidRDefault="008D13E0" w:rsidP="008D13E0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:rsidR="008D13E0" w:rsidRPr="00FF130F" w:rsidRDefault="008D13E0" w:rsidP="008D13E0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FF130F">
        <w:rPr>
          <w:b/>
          <w:bCs/>
          <w:sz w:val="22"/>
          <w:szCs w:val="22"/>
          <w:u w:val="none"/>
        </w:rPr>
        <w:t>Smluvní pokuty</w:t>
      </w:r>
      <w:bookmarkEnd w:id="6"/>
      <w:bookmarkEnd w:id="7"/>
      <w:r w:rsidR="00AF5AB3">
        <w:rPr>
          <w:b/>
          <w:bCs/>
          <w:sz w:val="22"/>
          <w:szCs w:val="22"/>
          <w:u w:val="none"/>
        </w:rPr>
        <w:br/>
      </w:r>
    </w:p>
    <w:p w:rsidR="008D13E0" w:rsidRPr="00FF130F" w:rsidRDefault="008D13E0" w:rsidP="008D13E0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8D13E0" w:rsidRPr="00FF130F" w:rsidRDefault="008D13E0" w:rsidP="008D13E0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V případě nesplnění doby pro dokončení Díla má Objednatel právo na zaplacení smluvní pokuty ve výši 0,3 % z </w:t>
      </w:r>
      <w:r w:rsidRPr="00FF130F">
        <w:rPr>
          <w:sz w:val="22"/>
          <w:szCs w:val="22"/>
          <w:u w:val="none"/>
          <w:lang w:val="cs-CZ"/>
        </w:rPr>
        <w:t>ceny za</w:t>
      </w:r>
      <w:r w:rsidRPr="00FF130F">
        <w:rPr>
          <w:sz w:val="22"/>
          <w:szCs w:val="22"/>
          <w:u w:val="none"/>
        </w:rPr>
        <w:t xml:space="preserve"> Dílo</w:t>
      </w:r>
      <w:r w:rsidRPr="00FF130F">
        <w:rPr>
          <w:sz w:val="22"/>
          <w:szCs w:val="22"/>
          <w:u w:val="none"/>
          <w:lang w:val="cs-CZ"/>
        </w:rPr>
        <w:t xml:space="preserve"> </w:t>
      </w:r>
      <w:r w:rsidRPr="00FF130F">
        <w:rPr>
          <w:sz w:val="22"/>
          <w:szCs w:val="22"/>
          <w:u w:val="none"/>
        </w:rPr>
        <w:t xml:space="preserve">(bez DPH), je-li DPH účtováno, s níž je v prodlení, </w:t>
      </w:r>
      <w:r w:rsidRPr="00FF130F">
        <w:rPr>
          <w:sz w:val="22"/>
          <w:szCs w:val="22"/>
          <w:u w:val="none"/>
          <w:lang w:val="cs-CZ"/>
        </w:rPr>
        <w:t xml:space="preserve">a to </w:t>
      </w:r>
      <w:r w:rsidRPr="00FF130F">
        <w:rPr>
          <w:sz w:val="22"/>
          <w:szCs w:val="22"/>
          <w:u w:val="none"/>
        </w:rPr>
        <w:t>za každý byť započatý den prodlení.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Pokud bude Zhotovitel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upozorněn, má Objednatel právo na zaplacení smluvní pokuty ve výši </w:t>
      </w:r>
      <w:r w:rsidRPr="00FF130F">
        <w:rPr>
          <w:sz w:val="22"/>
          <w:szCs w:val="22"/>
          <w:u w:val="none"/>
          <w:lang w:val="cs-CZ"/>
        </w:rPr>
        <w:t>1</w:t>
      </w:r>
      <w:r w:rsidRPr="00FF130F">
        <w:rPr>
          <w:sz w:val="22"/>
          <w:szCs w:val="22"/>
          <w:u w:val="none"/>
        </w:rPr>
        <w:t>.000,- Kč za každé jednotlivé porušení povinnosti.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FF130F">
        <w:rPr>
          <w:sz w:val="22"/>
          <w:szCs w:val="22"/>
          <w:u w:val="none"/>
        </w:rPr>
        <w:lastRenderedPageBreak/>
        <w:t>Uhrazením smluvní pokuty není dotčeno právo druhé strany na náhradu škody, a to v rozsahu, ve kterém škoda výši smluvní pokuty přesahuje.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8"/>
    <w:bookmarkEnd w:id="9"/>
    <w:p w:rsidR="008D13E0" w:rsidRPr="00FF130F" w:rsidRDefault="008D13E0" w:rsidP="008D13E0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8D13E0" w:rsidRDefault="008D13E0" w:rsidP="008D13E0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0" w:name="bookmark34"/>
      <w:bookmarkStart w:id="11" w:name="bookmark35"/>
      <w:r w:rsidRPr="00FF130F">
        <w:rPr>
          <w:b/>
          <w:sz w:val="22"/>
          <w:szCs w:val="22"/>
          <w:u w:val="none"/>
        </w:rPr>
        <w:t>Komunikace smluvních stran</w:t>
      </w:r>
      <w:bookmarkEnd w:id="10"/>
      <w:bookmarkEnd w:id="11"/>
    </w:p>
    <w:p w:rsidR="00AF5AB3" w:rsidRPr="00FF130F" w:rsidRDefault="00AF5AB3" w:rsidP="00AF5AB3">
      <w:pPr>
        <w:pStyle w:val="Nzev"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Zástupce Zhotovitele a zástupce Objednatele musí vést vzájemnou komunikaci stran, zejména odesílat a přijímat písemná oznámení učiněná na základě této Smlouvy.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Komunikace Stran musí probíhat:</w:t>
      </w:r>
    </w:p>
    <w:p w:rsidR="008D13E0" w:rsidRPr="00FF130F" w:rsidRDefault="008D13E0" w:rsidP="008D13E0">
      <w:pPr>
        <w:pStyle w:val="Nadpis20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písemně (i elektronicky na kontaktní emaily zástupců stran);</w:t>
      </w:r>
    </w:p>
    <w:p w:rsidR="008D13E0" w:rsidRPr="00FF130F" w:rsidRDefault="008D13E0" w:rsidP="008D13E0">
      <w:pPr>
        <w:pStyle w:val="Nadpis20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písemně doporučenou poštou;</w:t>
      </w:r>
    </w:p>
    <w:p w:rsidR="008D13E0" w:rsidRPr="00FF130F" w:rsidRDefault="008D13E0" w:rsidP="008D13E0">
      <w:pPr>
        <w:pStyle w:val="Nadpis20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písemně prostřednictvím datové schránky.</w:t>
      </w:r>
    </w:p>
    <w:p w:rsidR="008D13E0" w:rsidRPr="00FF130F" w:rsidRDefault="008D13E0" w:rsidP="008D13E0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8D13E0" w:rsidRDefault="008D13E0" w:rsidP="008D13E0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FF130F">
        <w:rPr>
          <w:b/>
          <w:sz w:val="22"/>
          <w:szCs w:val="22"/>
          <w:u w:val="none"/>
        </w:rPr>
        <w:t>Společenská odpovědnost</w:t>
      </w:r>
    </w:p>
    <w:p w:rsidR="00AF5AB3" w:rsidRPr="00FF130F" w:rsidRDefault="00AF5AB3" w:rsidP="00AF5AB3">
      <w:pPr>
        <w:pStyle w:val="Nzev"/>
        <w:keepNext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Zhotovitel musí po celou dobu provádění Díla:</w:t>
      </w:r>
    </w:p>
    <w:p w:rsidR="008D13E0" w:rsidRPr="00FF130F" w:rsidRDefault="008D13E0" w:rsidP="008D13E0">
      <w:pPr>
        <w:pStyle w:val="Nzev"/>
        <w:keepNext/>
        <w:numPr>
          <w:ilvl w:val="4"/>
          <w:numId w:val="3"/>
        </w:numPr>
        <w:spacing w:line="240" w:lineRule="atLeast"/>
        <w:ind w:left="1276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 xml:space="preserve">zajistit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</w:t>
      </w:r>
      <w:proofErr w:type="spellStart"/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podzhotovitelů</w:t>
      </w:r>
      <w:proofErr w:type="spellEnd"/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,</w:t>
      </w:r>
    </w:p>
    <w:p w:rsidR="008D13E0" w:rsidRPr="00FF130F" w:rsidRDefault="008D13E0" w:rsidP="008D13E0">
      <w:pPr>
        <w:pStyle w:val="Nzev"/>
        <w:numPr>
          <w:ilvl w:val="4"/>
          <w:numId w:val="3"/>
        </w:numPr>
        <w:spacing w:line="240" w:lineRule="atLeast"/>
        <w:ind w:left="1276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 xml:space="preserve">sjednat a dodržovat smluvní podmínky se svými </w:t>
      </w:r>
      <w:proofErr w:type="spellStart"/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podzhotoviteli</w:t>
      </w:r>
      <w:proofErr w:type="spellEnd"/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 xml:space="preserve"> srovnatelných s podmínkami sjednanými ve Smlouvě, a to v rozsahu výše smluvních pokut a délky záruční doby; uvedené smluvní podmínky se považují za srovnatelné, bude-li výše smluvních pokut a délka záruční doby shodná se smlouvou na veřejnou zakázku,</w:t>
      </w:r>
    </w:p>
    <w:p w:rsidR="008D13E0" w:rsidRPr="00FF130F" w:rsidRDefault="008D13E0" w:rsidP="008D13E0">
      <w:pPr>
        <w:pStyle w:val="Nzev"/>
        <w:numPr>
          <w:ilvl w:val="4"/>
          <w:numId w:val="3"/>
        </w:numPr>
        <w:spacing w:line="240" w:lineRule="atLeast"/>
        <w:ind w:left="1276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 xml:space="preserve">zajistit řádné a včasné plnění finančních závazků svým </w:t>
      </w:r>
      <w:proofErr w:type="spellStart"/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podzhotovitelům</w:t>
      </w:r>
      <w:proofErr w:type="spellEnd"/>
      <w:r w:rsidRPr="00FF130F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Pro případ zjištění porušení jakékoliv povinnosti zhotovitele dle předchozího odstavce se sjednává smluvní pokuta ve výši 2.000,- Kč za každý den prodlení se splněním každé jednotlivé povinnosti až do zjednání nápravy či za každé jednotlivé porušení povinnosti v závislosti na charakteru porušované povinnosti.</w:t>
      </w:r>
    </w:p>
    <w:p w:rsidR="008D13E0" w:rsidRPr="00FF130F" w:rsidRDefault="008D13E0" w:rsidP="008D13E0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8D13E0" w:rsidRDefault="008D13E0" w:rsidP="008D13E0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2" w:name="_GoBack"/>
      <w:bookmarkEnd w:id="12"/>
      <w:r w:rsidRPr="00FF130F">
        <w:rPr>
          <w:b/>
          <w:sz w:val="22"/>
          <w:szCs w:val="22"/>
          <w:u w:val="none"/>
        </w:rPr>
        <w:t>Trvání Smlouvy</w:t>
      </w:r>
    </w:p>
    <w:p w:rsidR="00AF5AB3" w:rsidRPr="00FF130F" w:rsidRDefault="00AF5AB3" w:rsidP="00AF5AB3">
      <w:pPr>
        <w:pStyle w:val="Nzev"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Smlouva může být ukončena: </w:t>
      </w:r>
    </w:p>
    <w:p w:rsidR="008D13E0" w:rsidRPr="00FF130F" w:rsidRDefault="008D13E0" w:rsidP="008D13E0">
      <w:pPr>
        <w:pStyle w:val="Nadpis20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písemnou dohodou smluvních stran,</w:t>
      </w:r>
    </w:p>
    <w:p w:rsidR="008D13E0" w:rsidRPr="00FF130F" w:rsidRDefault="008D13E0" w:rsidP="008D13E0">
      <w:pPr>
        <w:pStyle w:val="Nadpis20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odstoupením od Smlouvy.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Pr="00FF130F">
        <w:rPr>
          <w:sz w:val="22"/>
          <w:szCs w:val="22"/>
          <w:u w:val="none"/>
          <w:lang w:val="cs-CZ"/>
        </w:rPr>
        <w:t>podstatného</w:t>
      </w:r>
      <w:r w:rsidRPr="00FF130F">
        <w:rPr>
          <w:sz w:val="22"/>
          <w:szCs w:val="22"/>
          <w:u w:val="none"/>
        </w:rPr>
        <w:t xml:space="preserve"> porušení Smlouvy, zejména: </w:t>
      </w:r>
    </w:p>
    <w:p w:rsidR="008D13E0" w:rsidRPr="00FF130F" w:rsidRDefault="008D13E0" w:rsidP="008D13E0">
      <w:pPr>
        <w:pStyle w:val="Nadpis20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15 kalendářních dnů; </w:t>
      </w:r>
    </w:p>
    <w:p w:rsidR="008D13E0" w:rsidRPr="00FF130F" w:rsidRDefault="008D13E0" w:rsidP="008D13E0">
      <w:pPr>
        <w:pStyle w:val="Nadpis20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10 pracovních dnů), ačkoliv byl Zhotovitel na toto své chování nebo porušování povinností Objednatelem písemně upozorněn.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FF130F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FF130F">
        <w:rPr>
          <w:b/>
          <w:sz w:val="22"/>
          <w:szCs w:val="22"/>
        </w:rPr>
        <w:t xml:space="preserve">: </w:t>
      </w:r>
    </w:p>
    <w:p w:rsidR="008D13E0" w:rsidRPr="00FF130F" w:rsidRDefault="008D13E0" w:rsidP="008D13E0">
      <w:pPr>
        <w:pStyle w:val="Nadpis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:rsidR="008D13E0" w:rsidRPr="00FF130F" w:rsidRDefault="008D13E0" w:rsidP="008D13E0">
      <w:pPr>
        <w:pStyle w:val="Nadpis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FF130F">
        <w:rPr>
          <w:rFonts w:ascii="Calibri" w:hAnsi="Calibri" w:cs="Calibri"/>
          <w:b w:val="0"/>
          <w:sz w:val="22"/>
          <w:szCs w:val="22"/>
        </w:rPr>
        <w:t xml:space="preserve">Objednatel neposkytuje nezbytnou součinnost k provádění plnění dle Smlouvy a nezjedná </w:t>
      </w:r>
      <w:r w:rsidRPr="00FF130F">
        <w:rPr>
          <w:rFonts w:ascii="Calibri" w:hAnsi="Calibri" w:cs="Calibri"/>
          <w:b w:val="0"/>
          <w:sz w:val="22"/>
          <w:szCs w:val="22"/>
        </w:rPr>
        <w:lastRenderedPageBreak/>
        <w:t>nápravu ani v dodatečné lhůtě poskytnuté mu písemně Zhotovitelem.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rFonts w:cs="Arial"/>
          <w:sz w:val="22"/>
          <w:szCs w:val="22"/>
          <w:u w:val="none"/>
        </w:rPr>
        <w:t xml:space="preserve">Objednatel je oprávněn </w:t>
      </w:r>
      <w:r w:rsidRPr="00FF130F">
        <w:rPr>
          <w:rFonts w:cs="Arial"/>
          <w:sz w:val="22"/>
          <w:szCs w:val="22"/>
          <w:u w:val="none"/>
          <w:lang w:val="cs-CZ"/>
        </w:rPr>
        <w:t>S</w:t>
      </w:r>
      <w:proofErr w:type="spellStart"/>
      <w:r w:rsidRPr="00FF130F">
        <w:rPr>
          <w:rFonts w:cs="Arial"/>
          <w:sz w:val="22"/>
          <w:szCs w:val="22"/>
          <w:u w:val="none"/>
        </w:rPr>
        <w:t>mlouvu</w:t>
      </w:r>
      <w:proofErr w:type="spellEnd"/>
      <w:r w:rsidRPr="00FF130F">
        <w:rPr>
          <w:rFonts w:cs="Arial"/>
          <w:sz w:val="22"/>
          <w:szCs w:val="22"/>
          <w:u w:val="none"/>
        </w:rPr>
        <w:t xml:space="preserve"> písemně vypovědět i bez uvedení důvodu. Výpovědní lhůta je 1 měsíční a počne běžet dnem následujícím po doručení této výpovědi druhé smluvní straně</w:t>
      </w:r>
      <w:r w:rsidRPr="00FF130F">
        <w:rPr>
          <w:rFonts w:cs="Arial"/>
          <w:sz w:val="22"/>
          <w:szCs w:val="22"/>
          <w:u w:val="none"/>
          <w:lang w:val="cs-CZ"/>
        </w:rPr>
        <w:t>.</w:t>
      </w:r>
      <w:r w:rsidRPr="00FF130F">
        <w:rPr>
          <w:sz w:val="22"/>
          <w:szCs w:val="22"/>
          <w:u w:val="none"/>
        </w:rPr>
        <w:t xml:space="preserve"> Zhotovitel musí v případě výpovědi Objednatele:</w:t>
      </w:r>
    </w:p>
    <w:p w:rsidR="008D13E0" w:rsidRPr="00FF130F" w:rsidRDefault="008D13E0" w:rsidP="008D13E0">
      <w:pPr>
        <w:numPr>
          <w:ilvl w:val="0"/>
          <w:numId w:val="13"/>
        </w:numPr>
        <w:ind w:left="1418" w:hanging="567"/>
        <w:jc w:val="both"/>
        <w:rPr>
          <w:sz w:val="22"/>
          <w:szCs w:val="22"/>
        </w:rPr>
      </w:pPr>
      <w:r w:rsidRPr="00FF130F">
        <w:rPr>
          <w:sz w:val="22"/>
          <w:szCs w:val="22"/>
        </w:rPr>
        <w:t>skončit veškeré práce na Díle, vyjma prací, ke kterým mu byl ze strany Zástupce objednatele v souvislosti s výpovědí vydán pokyn;</w:t>
      </w:r>
    </w:p>
    <w:p w:rsidR="008D13E0" w:rsidRPr="00FF130F" w:rsidRDefault="008D13E0" w:rsidP="008D13E0">
      <w:pPr>
        <w:numPr>
          <w:ilvl w:val="0"/>
          <w:numId w:val="13"/>
        </w:numPr>
        <w:ind w:left="1418" w:hanging="567"/>
        <w:jc w:val="both"/>
        <w:rPr>
          <w:sz w:val="22"/>
          <w:szCs w:val="22"/>
        </w:rPr>
      </w:pPr>
      <w:r w:rsidRPr="00FF130F">
        <w:rPr>
          <w:sz w:val="22"/>
          <w:szCs w:val="22"/>
        </w:rPr>
        <w:t>předat výstupy zhotovitele, materiály a jinou práci, za které Zhotovitel obdržel platbu;</w:t>
      </w:r>
    </w:p>
    <w:p w:rsidR="008D13E0" w:rsidRPr="00FF130F" w:rsidRDefault="008D13E0" w:rsidP="008D13E0">
      <w:pPr>
        <w:numPr>
          <w:ilvl w:val="0"/>
          <w:numId w:val="13"/>
        </w:numPr>
        <w:ind w:left="1418" w:hanging="567"/>
        <w:jc w:val="both"/>
        <w:rPr>
          <w:sz w:val="22"/>
          <w:szCs w:val="22"/>
        </w:rPr>
      </w:pPr>
      <w:r w:rsidRPr="00FF130F">
        <w:rPr>
          <w:sz w:val="22"/>
          <w:szCs w:val="22"/>
        </w:rPr>
        <w:t>vyklidit Staveniště, vyjma věcí potřebných pro zajištění bezpečnosti na Staveništi, a následně Staveniště opustit.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má v případě výpovědi Objednatele </w:t>
      </w:r>
      <w:r w:rsidRPr="00FF130F">
        <w:rPr>
          <w:sz w:val="22"/>
          <w:szCs w:val="22"/>
          <w:u w:val="none"/>
          <w:lang w:val="cs-CZ"/>
        </w:rPr>
        <w:t xml:space="preserve">pouze </w:t>
      </w:r>
      <w:r w:rsidRPr="00FF130F">
        <w:rPr>
          <w:sz w:val="22"/>
          <w:szCs w:val="22"/>
          <w:u w:val="none"/>
        </w:rPr>
        <w:t>nárok na úhradu skutečně provedených prací na Díle</w:t>
      </w:r>
      <w:r w:rsidRPr="00FF130F">
        <w:rPr>
          <w:sz w:val="22"/>
          <w:szCs w:val="22"/>
          <w:u w:val="none"/>
          <w:lang w:val="cs-CZ"/>
        </w:rPr>
        <w:t>,</w:t>
      </w:r>
      <w:r w:rsidRPr="00FF130F">
        <w:rPr>
          <w:sz w:val="22"/>
          <w:szCs w:val="22"/>
          <w:u w:val="none"/>
        </w:rPr>
        <w:t xml:space="preserve"> řádně předaných výstupů zhotovitele a </w:t>
      </w:r>
      <w:r w:rsidRPr="00FF130F">
        <w:rPr>
          <w:sz w:val="22"/>
          <w:szCs w:val="22"/>
          <w:u w:val="none"/>
          <w:lang w:val="cs-CZ"/>
        </w:rPr>
        <w:t>n</w:t>
      </w:r>
      <w:proofErr w:type="spellStart"/>
      <w:r w:rsidRPr="00FF130F">
        <w:rPr>
          <w:sz w:val="22"/>
          <w:szCs w:val="22"/>
          <w:u w:val="none"/>
        </w:rPr>
        <w:t>ákladů</w:t>
      </w:r>
      <w:proofErr w:type="spellEnd"/>
      <w:r w:rsidRPr="00FF130F">
        <w:rPr>
          <w:sz w:val="22"/>
          <w:szCs w:val="22"/>
          <w:u w:val="none"/>
        </w:rPr>
        <w:t xml:space="preserve"> na </w:t>
      </w:r>
      <w:r w:rsidRPr="00FF130F">
        <w:rPr>
          <w:sz w:val="22"/>
          <w:szCs w:val="22"/>
          <w:u w:val="none"/>
          <w:lang w:val="cs-CZ"/>
        </w:rPr>
        <w:t>v</w:t>
      </w:r>
      <w:proofErr w:type="spellStart"/>
      <w:r w:rsidRPr="00FF130F">
        <w:rPr>
          <w:sz w:val="22"/>
          <w:szCs w:val="22"/>
          <w:u w:val="none"/>
        </w:rPr>
        <w:t>ěci</w:t>
      </w:r>
      <w:proofErr w:type="spellEnd"/>
      <w:r w:rsidRPr="00FF130F">
        <w:rPr>
          <w:sz w:val="22"/>
          <w:szCs w:val="22"/>
          <w:u w:val="none"/>
        </w:rPr>
        <w:t xml:space="preserve"> určené pro </w:t>
      </w:r>
      <w:r w:rsidRPr="00FF130F">
        <w:rPr>
          <w:sz w:val="22"/>
          <w:szCs w:val="22"/>
          <w:u w:val="none"/>
          <w:lang w:val="cs-CZ"/>
        </w:rPr>
        <w:t>D</w:t>
      </w:r>
      <w:proofErr w:type="spellStart"/>
      <w:r w:rsidRPr="00FF130F">
        <w:rPr>
          <w:sz w:val="22"/>
          <w:szCs w:val="22"/>
          <w:u w:val="none"/>
        </w:rPr>
        <w:t>ílo</w:t>
      </w:r>
      <w:proofErr w:type="spellEnd"/>
      <w:r w:rsidRPr="00FF130F">
        <w:rPr>
          <w:sz w:val="22"/>
          <w:szCs w:val="22"/>
          <w:u w:val="none"/>
          <w:lang w:val="cs-CZ"/>
        </w:rPr>
        <w:t>, předané či provedené na Díle; Zhotovitel nemá právo na náhradu škody nebo ušlého zisku.</w:t>
      </w:r>
    </w:p>
    <w:p w:rsidR="008D13E0" w:rsidRPr="00FF130F" w:rsidRDefault="008D13E0" w:rsidP="008D13E0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8D13E0" w:rsidRDefault="008D13E0" w:rsidP="008D13E0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3" w:name="bookmark26"/>
      <w:bookmarkStart w:id="14" w:name="bookmark27"/>
      <w:r w:rsidRPr="00FF130F">
        <w:rPr>
          <w:b/>
          <w:sz w:val="22"/>
          <w:szCs w:val="22"/>
          <w:u w:val="none"/>
        </w:rPr>
        <w:t>Závěrečná ustanovení</w:t>
      </w:r>
      <w:bookmarkEnd w:id="13"/>
      <w:bookmarkEnd w:id="14"/>
    </w:p>
    <w:p w:rsidR="00AF5AB3" w:rsidRPr="00FF130F" w:rsidRDefault="00AF5AB3" w:rsidP="00AF5AB3">
      <w:pPr>
        <w:pStyle w:val="Nzev"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</w:rPr>
      </w:pP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Vztahy mezi smluvními stranami touto </w:t>
      </w:r>
      <w:r w:rsidRPr="00FF130F">
        <w:rPr>
          <w:sz w:val="22"/>
          <w:szCs w:val="22"/>
          <w:u w:val="none"/>
          <w:lang w:val="cs-CZ"/>
        </w:rPr>
        <w:t>S</w:t>
      </w:r>
      <w:proofErr w:type="spellStart"/>
      <w:r w:rsidRPr="00FF130F">
        <w:rPr>
          <w:sz w:val="22"/>
          <w:szCs w:val="22"/>
          <w:u w:val="none"/>
        </w:rPr>
        <w:t>mlouvou</w:t>
      </w:r>
      <w:proofErr w:type="spellEnd"/>
      <w:r w:rsidRPr="00FF130F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Objednatel</w:t>
      </w:r>
      <w:r w:rsidRPr="00FF130F">
        <w:rPr>
          <w:sz w:val="22"/>
          <w:szCs w:val="22"/>
          <w:u w:val="none"/>
        </w:rPr>
        <w:t xml:space="preserve"> si vyhrazuje právo zveřejnit obsah této </w:t>
      </w:r>
      <w:r w:rsidRPr="00FF130F">
        <w:rPr>
          <w:sz w:val="22"/>
          <w:szCs w:val="22"/>
          <w:u w:val="none"/>
          <w:lang w:val="cs-CZ"/>
        </w:rPr>
        <w:t>S</w:t>
      </w:r>
      <w:proofErr w:type="spellStart"/>
      <w:r w:rsidRPr="00FF130F">
        <w:rPr>
          <w:sz w:val="22"/>
          <w:szCs w:val="22"/>
          <w:u w:val="none"/>
        </w:rPr>
        <w:t>mlouvy</w:t>
      </w:r>
      <w:proofErr w:type="spellEnd"/>
      <w:r w:rsidRPr="00FF130F">
        <w:rPr>
          <w:sz w:val="22"/>
          <w:szCs w:val="22"/>
          <w:u w:val="none"/>
        </w:rPr>
        <w:t xml:space="preserve"> včetně případných dodatků k této</w:t>
      </w:r>
      <w:r w:rsidRPr="00FF130F">
        <w:rPr>
          <w:sz w:val="22"/>
          <w:szCs w:val="22"/>
          <w:u w:val="none"/>
          <w:lang w:val="cs-CZ"/>
        </w:rPr>
        <w:t xml:space="preserve"> S</w:t>
      </w:r>
      <w:proofErr w:type="spellStart"/>
      <w:r w:rsidRPr="00FF130F">
        <w:rPr>
          <w:sz w:val="22"/>
          <w:szCs w:val="22"/>
          <w:u w:val="none"/>
        </w:rPr>
        <w:t>mlouvě</w:t>
      </w:r>
      <w:proofErr w:type="spellEnd"/>
      <w:r w:rsidRPr="00FF130F">
        <w:rPr>
          <w:sz w:val="22"/>
          <w:szCs w:val="22"/>
          <w:u w:val="none"/>
        </w:rPr>
        <w:t xml:space="preserve">. </w:t>
      </w:r>
      <w:r w:rsidRPr="00FF130F">
        <w:rPr>
          <w:sz w:val="22"/>
          <w:szCs w:val="22"/>
          <w:u w:val="none"/>
          <w:lang w:val="cs-CZ"/>
        </w:rPr>
        <w:t>Zhotovitel</w:t>
      </w:r>
      <w:r w:rsidRPr="00FF130F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Pr="00FF130F">
        <w:rPr>
          <w:sz w:val="22"/>
          <w:szCs w:val="22"/>
          <w:u w:val="none"/>
          <w:lang w:val="cs-CZ"/>
        </w:rPr>
        <w:t>S</w:t>
      </w:r>
      <w:proofErr w:type="spellStart"/>
      <w:r w:rsidRPr="00FF130F">
        <w:rPr>
          <w:sz w:val="22"/>
          <w:szCs w:val="22"/>
          <w:u w:val="none"/>
        </w:rPr>
        <w:t>mlouvě</w:t>
      </w:r>
      <w:proofErr w:type="spellEnd"/>
      <w:r w:rsidRPr="00FF130F">
        <w:rPr>
          <w:sz w:val="22"/>
          <w:szCs w:val="22"/>
          <w:u w:val="none"/>
        </w:rPr>
        <w:t xml:space="preserve"> včetně </w:t>
      </w:r>
      <w:r w:rsidRPr="00FF130F">
        <w:rPr>
          <w:sz w:val="22"/>
          <w:szCs w:val="22"/>
          <w:u w:val="none"/>
          <w:lang w:val="cs-CZ"/>
        </w:rPr>
        <w:t>Smluvní ceny, případně i ceny jednotlivých položek</w:t>
      </w:r>
      <w:r w:rsidRPr="00FF130F">
        <w:rPr>
          <w:sz w:val="22"/>
          <w:szCs w:val="22"/>
          <w:u w:val="none"/>
        </w:rPr>
        <w:t xml:space="preserve">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  <w:lang w:val="cs-CZ"/>
        </w:rPr>
        <w:t>Zhotovitel</w:t>
      </w:r>
      <w:r w:rsidRPr="00FF130F">
        <w:rPr>
          <w:sz w:val="22"/>
          <w:szCs w:val="22"/>
          <w:u w:val="none"/>
        </w:rPr>
        <w:t xml:space="preserve"> bere na vědomí, že </w:t>
      </w:r>
      <w:r w:rsidRPr="00FF130F">
        <w:rPr>
          <w:sz w:val="22"/>
          <w:szCs w:val="22"/>
          <w:u w:val="none"/>
          <w:lang w:val="cs-CZ"/>
        </w:rPr>
        <w:t>Objednatel</w:t>
      </w:r>
      <w:r w:rsidRPr="00FF130F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Zhotovitel je podle </w:t>
      </w:r>
      <w:proofErr w:type="spellStart"/>
      <w:r w:rsidRPr="00FF130F">
        <w:rPr>
          <w:sz w:val="22"/>
          <w:szCs w:val="22"/>
          <w:u w:val="none"/>
        </w:rPr>
        <w:t>ust</w:t>
      </w:r>
      <w:proofErr w:type="spellEnd"/>
      <w:r w:rsidRPr="00FF130F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FF130F">
        <w:rPr>
          <w:sz w:val="22"/>
          <w:szCs w:val="22"/>
          <w:u w:val="none"/>
          <w:lang w:val="cs-CZ"/>
        </w:rPr>
        <w:t>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Smluvní strany berou na vědomí, že tato </w:t>
      </w:r>
      <w:r w:rsidRPr="00FF130F">
        <w:rPr>
          <w:sz w:val="22"/>
          <w:szCs w:val="22"/>
          <w:u w:val="none"/>
          <w:lang w:val="cs-CZ"/>
        </w:rPr>
        <w:t>S</w:t>
      </w:r>
      <w:proofErr w:type="spellStart"/>
      <w:r w:rsidRPr="00FF130F">
        <w:rPr>
          <w:sz w:val="22"/>
          <w:szCs w:val="22"/>
          <w:u w:val="none"/>
        </w:rPr>
        <w:t>mlouva</w:t>
      </w:r>
      <w:proofErr w:type="spellEnd"/>
      <w:r w:rsidRPr="00FF130F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FF130F">
        <w:rPr>
          <w:sz w:val="22"/>
          <w:szCs w:val="22"/>
          <w:u w:val="none"/>
          <w:lang w:val="cs-CZ"/>
        </w:rPr>
        <w:t>Objednatel</w:t>
      </w:r>
      <w:r w:rsidRPr="00FF130F">
        <w:rPr>
          <w:sz w:val="22"/>
          <w:szCs w:val="22"/>
          <w:u w:val="none"/>
        </w:rPr>
        <w:t>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Tato </w:t>
      </w:r>
      <w:r w:rsidRPr="00FF130F">
        <w:rPr>
          <w:sz w:val="22"/>
          <w:szCs w:val="22"/>
          <w:u w:val="none"/>
          <w:lang w:val="cs-CZ"/>
        </w:rPr>
        <w:t>S</w:t>
      </w:r>
      <w:proofErr w:type="spellStart"/>
      <w:r w:rsidRPr="00FF130F">
        <w:rPr>
          <w:sz w:val="22"/>
          <w:szCs w:val="22"/>
          <w:u w:val="none"/>
        </w:rPr>
        <w:t>mlouva</w:t>
      </w:r>
      <w:proofErr w:type="spellEnd"/>
      <w:r w:rsidRPr="00FF130F">
        <w:rPr>
          <w:sz w:val="22"/>
          <w:szCs w:val="22"/>
          <w:u w:val="none"/>
        </w:rPr>
        <w:t xml:space="preserve"> nabývá platnosti dnem jejího podpisu oběma </w:t>
      </w:r>
      <w:r w:rsidRPr="00FF130F">
        <w:rPr>
          <w:sz w:val="22"/>
          <w:szCs w:val="22"/>
          <w:u w:val="none"/>
          <w:lang w:val="cs-CZ"/>
        </w:rPr>
        <w:t>s</w:t>
      </w:r>
      <w:r w:rsidRPr="00FF130F">
        <w:rPr>
          <w:sz w:val="22"/>
          <w:szCs w:val="22"/>
          <w:u w:val="none"/>
        </w:rPr>
        <w:t>mluvními stranami a účinnosti dnem uveřejnění v registru smluv podle předchozího odstavce.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Tato smlouva je vyhotovena ve 2 vyhotoveních v českém jazyce, přičemž každá ze Smluvních stran obdrží po jednom vyhotovení</w:t>
      </w:r>
      <w:r w:rsidRPr="00FF130F">
        <w:rPr>
          <w:sz w:val="22"/>
          <w:szCs w:val="22"/>
          <w:u w:val="none"/>
          <w:lang w:val="cs-CZ"/>
        </w:rPr>
        <w:t>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Na důkaz souhlasu s celým obsahem smlouvy připojují smluvní strany své podpisy.</w:t>
      </w:r>
    </w:p>
    <w:p w:rsidR="008D13E0" w:rsidRPr="00FF130F" w:rsidRDefault="008D13E0" w:rsidP="008D13E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F130F">
        <w:rPr>
          <w:sz w:val="22"/>
          <w:szCs w:val="22"/>
          <w:u w:val="none"/>
        </w:rPr>
        <w:t>Nedílnou součástí smlouvy jsou tyto přílohy:</w:t>
      </w:r>
    </w:p>
    <w:p w:rsidR="008D13E0" w:rsidRPr="00FF130F" w:rsidRDefault="008D13E0" w:rsidP="008D13E0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FF130F">
        <w:rPr>
          <w:rFonts w:ascii="Calibri" w:hAnsi="Calibri" w:cs="Calibri"/>
        </w:rPr>
        <w:t>Příloha č. 1: Specifikace</w:t>
      </w:r>
    </w:p>
    <w:p w:rsidR="008D13E0" w:rsidRPr="00FF130F" w:rsidRDefault="008D13E0" w:rsidP="008D13E0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8D13E0" w:rsidRPr="00FF130F" w:rsidRDefault="008D13E0" w:rsidP="008D13E0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8D13E0" w:rsidRPr="00202AE1" w:rsidTr="00111E57">
        <w:trPr>
          <w:jc w:val="center"/>
        </w:trPr>
        <w:tc>
          <w:tcPr>
            <w:tcW w:w="4606" w:type="dxa"/>
          </w:tcPr>
          <w:p w:rsidR="008D13E0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5965" w:rsidRPr="00FF130F" w:rsidRDefault="00C85965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5965" w:rsidRDefault="00C85965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5EE1" w:rsidRDefault="00F35EE1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5EE1" w:rsidRDefault="00F35EE1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5EE1" w:rsidRDefault="00F35EE1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 xml:space="preserve">V </w:t>
            </w:r>
            <w:r w:rsidR="001F2111">
              <w:rPr>
                <w:color w:val="000000"/>
                <w:sz w:val="22"/>
                <w:szCs w:val="22"/>
              </w:rPr>
              <w:t>Březnici</w:t>
            </w:r>
            <w:r w:rsidRPr="00FF130F">
              <w:rPr>
                <w:color w:val="000000"/>
                <w:sz w:val="22"/>
                <w:szCs w:val="22"/>
              </w:rPr>
              <w:t xml:space="preserve">, dne </w:t>
            </w:r>
            <w:r w:rsidR="001F2111">
              <w:rPr>
                <w:color w:val="000000"/>
                <w:sz w:val="22"/>
                <w:szCs w:val="22"/>
              </w:rPr>
              <w:t>11.7.2024</w:t>
            </w: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252F2" w:rsidRPr="00FF130F" w:rsidRDefault="00A252F2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252F2" w:rsidRPr="00FF130F" w:rsidRDefault="00A252F2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>(podpis Objednatele)</w:t>
            </w: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5965" w:rsidRDefault="00C85965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85965" w:rsidRDefault="00C85965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5EE1" w:rsidRDefault="00F35EE1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5EE1" w:rsidRDefault="00F35EE1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5EE1" w:rsidRDefault="00F35EE1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>V</w:t>
            </w:r>
            <w:r w:rsidR="001F2111">
              <w:rPr>
                <w:color w:val="000000"/>
                <w:sz w:val="22"/>
                <w:szCs w:val="22"/>
              </w:rPr>
              <w:t> Březnici</w:t>
            </w:r>
            <w:r w:rsidRPr="00FF130F">
              <w:rPr>
                <w:color w:val="000000"/>
                <w:sz w:val="22"/>
                <w:szCs w:val="22"/>
              </w:rPr>
              <w:t xml:space="preserve">, dne </w:t>
            </w:r>
            <w:r w:rsidR="001F2111">
              <w:rPr>
                <w:color w:val="000000"/>
                <w:sz w:val="22"/>
                <w:szCs w:val="22"/>
              </w:rPr>
              <w:t>11.7.2024</w:t>
            </w: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252F2" w:rsidRPr="00FF130F" w:rsidRDefault="00A252F2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252F2" w:rsidRPr="00FF130F" w:rsidRDefault="00A252F2" w:rsidP="00111E5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8D13E0" w:rsidRPr="00FF130F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>(podpis Zhotovitele)</w:t>
            </w:r>
          </w:p>
          <w:p w:rsidR="008D13E0" w:rsidRPr="006A0CB1" w:rsidRDefault="008D13E0" w:rsidP="00111E57">
            <w:pPr>
              <w:jc w:val="center"/>
              <w:rPr>
                <w:color w:val="000000"/>
                <w:sz w:val="22"/>
                <w:szCs w:val="22"/>
              </w:rPr>
            </w:pPr>
            <w:r w:rsidRPr="00FF130F"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:rsidR="00BD6BEB" w:rsidRDefault="00BD6BEB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1F2111" w:rsidRDefault="001F2111"/>
    <w:p w:rsidR="001F2111" w:rsidRDefault="001F2111"/>
    <w:p w:rsidR="001F2111" w:rsidRDefault="001F2111"/>
    <w:p w:rsidR="001F2111" w:rsidRDefault="001F2111"/>
    <w:p w:rsidR="001F2111" w:rsidRDefault="001F2111"/>
    <w:p w:rsidR="005B66E1" w:rsidRDefault="005B66E1">
      <w:r>
        <w:t>Příloha č. 1: Specifikace</w:t>
      </w:r>
    </w:p>
    <w:p w:rsidR="005B66E1" w:rsidRDefault="005B66E1"/>
    <w:p w:rsidR="005B66E1" w:rsidRDefault="005B66E1"/>
    <w:p w:rsidR="005B66E1" w:rsidRDefault="005B66E1"/>
    <w:p w:rsidR="005B66E1" w:rsidRDefault="005B66E1"/>
    <w:p w:rsidR="005B66E1" w:rsidRDefault="005B66E1"/>
    <w:p w:rsidR="005B66E1" w:rsidRDefault="005B66E1" w:rsidP="005B66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SZ Březnice – obnova sgrafitové omítky jižního paláce</w:t>
      </w:r>
      <w:r w:rsidR="004A301B">
        <w:rPr>
          <w:b/>
          <w:sz w:val="32"/>
          <w:szCs w:val="32"/>
          <w:u w:val="single"/>
        </w:rPr>
        <w:t xml:space="preserve"> – 1. etapa</w:t>
      </w:r>
    </w:p>
    <w:p w:rsidR="005B66E1" w:rsidRPr="00347C71" w:rsidRDefault="005B66E1" w:rsidP="005B66E1">
      <w:pPr>
        <w:rPr>
          <w:b/>
          <w:sz w:val="32"/>
          <w:szCs w:val="32"/>
          <w:u w:val="single"/>
        </w:rPr>
      </w:pPr>
      <w:r w:rsidRPr="006B092B">
        <w:rPr>
          <w:sz w:val="32"/>
          <w:szCs w:val="32"/>
        </w:rPr>
        <w:tab/>
      </w:r>
      <w:r w:rsidRPr="006B092B">
        <w:rPr>
          <w:sz w:val="32"/>
          <w:szCs w:val="32"/>
        </w:rPr>
        <w:tab/>
      </w:r>
      <w:r w:rsidRPr="006B092B">
        <w:rPr>
          <w:sz w:val="32"/>
          <w:szCs w:val="32"/>
        </w:rPr>
        <w:tab/>
      </w:r>
    </w:p>
    <w:p w:rsidR="005B66E1" w:rsidRDefault="005B66E1" w:rsidP="005B66E1">
      <w:pPr>
        <w:rPr>
          <w:b/>
        </w:rPr>
      </w:pPr>
      <w:r>
        <w:rPr>
          <w:b/>
        </w:rPr>
        <w:t xml:space="preserve"> </w:t>
      </w:r>
    </w:p>
    <w:p w:rsidR="005B66E1" w:rsidRPr="0054133E" w:rsidRDefault="005B66E1" w:rsidP="004A301B">
      <w:pPr>
        <w:ind w:left="0" w:firstLine="0"/>
        <w:rPr>
          <w:b/>
        </w:rPr>
      </w:pPr>
    </w:p>
    <w:p w:rsidR="004A301B" w:rsidRDefault="004A301B" w:rsidP="001F2111">
      <w:pPr>
        <w:ind w:left="8222" w:hanging="1142"/>
      </w:pPr>
      <w:r>
        <w:t>Kč/j.                   Kč</w:t>
      </w:r>
    </w:p>
    <w:p w:rsidR="001F2111" w:rsidRDefault="005B66E1" w:rsidP="001F2111">
      <w:pPr>
        <w:ind w:left="142" w:hanging="6"/>
      </w:pPr>
      <w:r w:rsidRPr="006631A3">
        <w:t>Montáž a demontáž lešení LPP</w:t>
      </w:r>
      <w:r>
        <w:tab/>
      </w:r>
      <w:r>
        <w:tab/>
      </w:r>
      <w:r w:rsidR="001F2111">
        <w:tab/>
      </w:r>
      <w:r>
        <w:t>80,00 m2</w:t>
      </w:r>
      <w:r w:rsidR="001F2111">
        <w:tab/>
      </w:r>
      <w:r w:rsidR="001F2111">
        <w:tab/>
      </w:r>
      <w:r>
        <w:tab/>
      </w:r>
      <w:r w:rsidR="001F2111">
        <w:t>250,-</w:t>
      </w:r>
      <w:r w:rsidR="001F2111">
        <w:tab/>
        <w:t xml:space="preserve">           20.000,-</w:t>
      </w:r>
    </w:p>
    <w:p w:rsidR="005B66E1" w:rsidRDefault="005B66E1" w:rsidP="001F2111">
      <w:pPr>
        <w:ind w:left="142" w:hanging="6"/>
      </w:pPr>
      <w:r>
        <w:t>Odřezání opravované části omítky</w:t>
      </w:r>
      <w:r>
        <w:tab/>
      </w:r>
      <w:r>
        <w:tab/>
        <w:t xml:space="preserve">26,00 </w:t>
      </w:r>
      <w:proofErr w:type="spellStart"/>
      <w:r>
        <w:t>mb</w:t>
      </w:r>
      <w:proofErr w:type="spellEnd"/>
      <w:r>
        <w:tab/>
      </w:r>
      <w:r>
        <w:tab/>
      </w:r>
      <w:r w:rsidR="001F2111">
        <w:tab/>
        <w:t>320,-                    8.320,-</w:t>
      </w:r>
    </w:p>
    <w:p w:rsidR="005B66E1" w:rsidRDefault="005B66E1" w:rsidP="005B66E1">
      <w:pPr>
        <w:ind w:left="3969" w:hanging="3833"/>
      </w:pPr>
      <w:r>
        <w:t>Otlučení stávající omítky</w:t>
      </w:r>
      <w:r>
        <w:tab/>
      </w:r>
      <w:r>
        <w:tab/>
        <w:t>80,00 m2</w:t>
      </w:r>
      <w:r>
        <w:tab/>
      </w:r>
      <w:r>
        <w:tab/>
      </w:r>
      <w:r w:rsidR="001F2111">
        <w:t xml:space="preserve">                140,-                  11.200,-</w:t>
      </w:r>
    </w:p>
    <w:p w:rsidR="005B66E1" w:rsidRDefault="005B66E1" w:rsidP="005B66E1">
      <w:pPr>
        <w:ind w:left="3402" w:hanging="3266"/>
      </w:pPr>
      <w:r>
        <w:t>Otlučení omítky při odsolování</w:t>
      </w:r>
      <w:r>
        <w:tab/>
        <w:t xml:space="preserve">    </w:t>
      </w:r>
      <w:r>
        <w:tab/>
        <w:t xml:space="preserve">3 </w:t>
      </w:r>
      <w:proofErr w:type="gramStart"/>
      <w:r>
        <w:t>x  80</w:t>
      </w:r>
      <w:proofErr w:type="gramEnd"/>
      <w:r>
        <w:t>,00 m2</w:t>
      </w:r>
      <w:r>
        <w:tab/>
      </w:r>
      <w:r>
        <w:tab/>
      </w:r>
      <w:r w:rsidR="001F2111">
        <w:t xml:space="preserve">               </w:t>
      </w:r>
      <w:r w:rsidR="00C85965">
        <w:t xml:space="preserve"> </w:t>
      </w:r>
      <w:r w:rsidR="001F2111">
        <w:t xml:space="preserve"> 250,-                 60.000.-</w:t>
      </w:r>
    </w:p>
    <w:p w:rsidR="00C85965" w:rsidRDefault="005B66E1" w:rsidP="00C85965">
      <w:pPr>
        <w:ind w:left="3544" w:hanging="3408"/>
      </w:pPr>
      <w:r>
        <w:t>Proškrábání spár zdiva</w:t>
      </w:r>
      <w:r>
        <w:tab/>
      </w:r>
      <w:r>
        <w:tab/>
        <w:t>4 x80,00 m2</w:t>
      </w:r>
      <w:r>
        <w:tab/>
      </w:r>
      <w:r w:rsidR="00C85965">
        <w:tab/>
      </w:r>
      <w:r w:rsidR="00C85965">
        <w:tab/>
        <w:t xml:space="preserve"> 150,-                  48.000,</w:t>
      </w:r>
    </w:p>
    <w:p w:rsidR="005B66E1" w:rsidRDefault="005B66E1" w:rsidP="00C85965">
      <w:pPr>
        <w:ind w:left="3544" w:hanging="3408"/>
      </w:pPr>
      <w:r>
        <w:t>Omytí zdiva tlakovou vodou</w:t>
      </w:r>
      <w:r>
        <w:tab/>
      </w:r>
      <w:r>
        <w:tab/>
        <w:t xml:space="preserve">4 </w:t>
      </w:r>
      <w:proofErr w:type="gramStart"/>
      <w:r>
        <w:t>x  80</w:t>
      </w:r>
      <w:proofErr w:type="gramEnd"/>
      <w:r>
        <w:t>,00 m2</w:t>
      </w:r>
      <w:r>
        <w:tab/>
      </w:r>
      <w:r>
        <w:tab/>
      </w:r>
      <w:r w:rsidR="00C85965">
        <w:t xml:space="preserve">                   60,-                  19.200,-    </w:t>
      </w:r>
    </w:p>
    <w:p w:rsidR="005B66E1" w:rsidRDefault="005B66E1" w:rsidP="00C85965">
      <w:pPr>
        <w:ind w:left="142" w:hanging="6"/>
      </w:pPr>
      <w:r>
        <w:t>Omítka pro odsolení zdiva</w:t>
      </w:r>
      <w:r>
        <w:tab/>
      </w:r>
      <w:r>
        <w:tab/>
        <w:t xml:space="preserve">     </w:t>
      </w:r>
      <w:r>
        <w:tab/>
        <w:t xml:space="preserve">3 </w:t>
      </w:r>
      <w:proofErr w:type="gramStart"/>
      <w:r>
        <w:t>x  80</w:t>
      </w:r>
      <w:proofErr w:type="gramEnd"/>
      <w:r>
        <w:t>,00 m2</w:t>
      </w:r>
      <w:r>
        <w:tab/>
      </w:r>
      <w:r w:rsidR="00C85965">
        <w:t xml:space="preserve">                                 350,-                  84,000,-</w:t>
      </w:r>
      <w:r>
        <w:t>Naložení, odvoz a ulo</w:t>
      </w:r>
      <w:r w:rsidR="004A301B">
        <w:t>ž</w:t>
      </w:r>
      <w:r>
        <w:t>ení suti na skládce</w:t>
      </w:r>
      <w:r>
        <w:tab/>
        <w:t xml:space="preserve">  </w:t>
      </w:r>
      <w:r>
        <w:tab/>
        <w:t>8,00 t</w:t>
      </w:r>
      <w:r>
        <w:tab/>
      </w:r>
      <w:r>
        <w:tab/>
        <w:t xml:space="preserve">                </w:t>
      </w:r>
      <w:r w:rsidR="00C85965">
        <w:t xml:space="preserve">               1000,-                    8.000,-</w:t>
      </w:r>
    </w:p>
    <w:p w:rsidR="005B66E1" w:rsidRDefault="005B66E1" w:rsidP="005B66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66E1" w:rsidRDefault="005B66E1" w:rsidP="005B66E1">
      <w:pPr>
        <w:ind w:left="1843" w:hanging="1707"/>
        <w:rPr>
          <w:b/>
        </w:rPr>
      </w:pPr>
      <w:r>
        <w:tab/>
      </w:r>
      <w:r>
        <w:tab/>
      </w:r>
      <w:r w:rsidR="004A301B">
        <w:tab/>
      </w:r>
      <w:r w:rsidR="004A301B">
        <w:tab/>
      </w:r>
      <w:r w:rsidR="004A301B">
        <w:tab/>
      </w:r>
      <w:r w:rsidR="00302ADB">
        <w:rPr>
          <w:b/>
        </w:rPr>
        <w:t xml:space="preserve">stavební práce </w:t>
      </w:r>
      <w:proofErr w:type="gramStart"/>
      <w:r w:rsidR="00302ADB">
        <w:rPr>
          <w:b/>
        </w:rPr>
        <w:t>celkem</w:t>
      </w:r>
      <w:r>
        <w:rPr>
          <w:b/>
        </w:rPr>
        <w:t xml:space="preserve"> :</w:t>
      </w:r>
      <w:proofErr w:type="gramEnd"/>
      <w:r>
        <w:rPr>
          <w:b/>
        </w:rPr>
        <w:tab/>
      </w:r>
      <w:r w:rsidR="00C85965">
        <w:rPr>
          <w:b/>
        </w:rPr>
        <w:t xml:space="preserve">                                          258.720,-</w:t>
      </w:r>
      <w:r>
        <w:rPr>
          <w:b/>
        </w:rPr>
        <w:t xml:space="preserve">          </w:t>
      </w:r>
      <w:r w:rsidR="004A301B">
        <w:rPr>
          <w:b/>
        </w:rPr>
        <w:t xml:space="preserve">         </w:t>
      </w:r>
    </w:p>
    <w:p w:rsidR="005B66E1" w:rsidRDefault="005B66E1" w:rsidP="00C85965">
      <w:pPr>
        <w:ind w:left="1560" w:hanging="142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ZS a přesuny hmot 5</w:t>
      </w:r>
      <w:proofErr w:type="gramStart"/>
      <w:r>
        <w:rPr>
          <w:b/>
        </w:rPr>
        <w:t>% :</w:t>
      </w:r>
      <w:proofErr w:type="gramEnd"/>
      <w:r w:rsidR="00C85965">
        <w:rPr>
          <w:b/>
        </w:rPr>
        <w:t xml:space="preserve">                                                 12.936,-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B66E1" w:rsidRDefault="005B66E1" w:rsidP="005B66E1">
      <w:pPr>
        <w:ind w:left="1843" w:hanging="170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02ADB">
        <w:rPr>
          <w:b/>
        </w:rPr>
        <w:t>s</w:t>
      </w:r>
      <w:r>
        <w:rPr>
          <w:b/>
        </w:rPr>
        <w:t xml:space="preserve">tavební práce </w:t>
      </w:r>
      <w:proofErr w:type="gramStart"/>
      <w:r>
        <w:rPr>
          <w:b/>
        </w:rPr>
        <w:t>celkem :</w:t>
      </w:r>
      <w:proofErr w:type="gramEnd"/>
      <w:r>
        <w:rPr>
          <w:b/>
        </w:rPr>
        <w:tab/>
        <w:t xml:space="preserve">        </w:t>
      </w:r>
      <w:r w:rsidR="00C85965">
        <w:rPr>
          <w:b/>
        </w:rPr>
        <w:t xml:space="preserve">                                  271.656,-</w:t>
      </w:r>
      <w:r>
        <w:rPr>
          <w:b/>
        </w:rPr>
        <w:t xml:space="preserve">  </w:t>
      </w:r>
      <w:r>
        <w:tab/>
      </w:r>
      <w:r>
        <w:tab/>
      </w:r>
      <w:r w:rsidR="00C85965">
        <w:t xml:space="preserve">           </w:t>
      </w:r>
      <w:r>
        <w:tab/>
      </w:r>
      <w:r>
        <w:tab/>
      </w:r>
      <w:r>
        <w:tab/>
      </w:r>
      <w:r>
        <w:tab/>
      </w:r>
      <w:r w:rsidR="00C85965">
        <w:t xml:space="preserve">        </w:t>
      </w:r>
      <w:r>
        <w:t>DPH 21 % :</w:t>
      </w:r>
      <w:r>
        <w:tab/>
      </w:r>
      <w:r>
        <w:tab/>
        <w:t xml:space="preserve">            </w:t>
      </w:r>
      <w:r w:rsidR="00C85965">
        <w:t xml:space="preserve">                 57.048,-</w:t>
      </w:r>
    </w:p>
    <w:p w:rsidR="005B66E1" w:rsidRPr="004A301B" w:rsidRDefault="004A301B" w:rsidP="004A301B">
      <w:pPr>
        <w:ind w:left="4248" w:firstLine="5"/>
      </w:pPr>
      <w:r w:rsidRPr="004A301B">
        <w:rPr>
          <w:b/>
        </w:rPr>
        <w:br/>
      </w:r>
      <w:proofErr w:type="gramStart"/>
      <w:r w:rsidR="005B66E1" w:rsidRPr="004A301B">
        <w:rPr>
          <w:b/>
        </w:rPr>
        <w:t>celkem :</w:t>
      </w:r>
      <w:proofErr w:type="gramEnd"/>
      <w:r w:rsidR="005B66E1" w:rsidRPr="004A301B">
        <w:rPr>
          <w:b/>
        </w:rPr>
        <w:tab/>
        <w:t xml:space="preserve">     </w:t>
      </w:r>
      <w:r w:rsidR="00C85965">
        <w:rPr>
          <w:b/>
        </w:rPr>
        <w:t xml:space="preserve">                                                                     </w:t>
      </w:r>
      <w:r w:rsidR="00C85965" w:rsidRPr="00C85965">
        <w:rPr>
          <w:b/>
          <w:u w:val="single"/>
        </w:rPr>
        <w:t>328.704,-</w:t>
      </w:r>
      <w:r w:rsidR="00C85965">
        <w:rPr>
          <w:b/>
        </w:rPr>
        <w:br/>
        <w:t xml:space="preserve">                                                                                          </w:t>
      </w:r>
      <w:r w:rsidR="005B66E1" w:rsidRPr="004A301B">
        <w:rPr>
          <w:b/>
        </w:rPr>
        <w:t xml:space="preserve">     </w:t>
      </w:r>
    </w:p>
    <w:p w:rsidR="005B66E1" w:rsidRDefault="005B66E1"/>
    <w:sectPr w:rsidR="005B66E1" w:rsidSect="00F35EE1">
      <w:headerReference w:type="default" r:id="rId9"/>
      <w:footerReference w:type="default" r:id="rId10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0E" w:rsidRDefault="0064230E" w:rsidP="008D13E0">
      <w:r>
        <w:separator/>
      </w:r>
    </w:p>
  </w:endnote>
  <w:endnote w:type="continuationSeparator" w:id="0">
    <w:p w:rsidR="0064230E" w:rsidRDefault="0064230E" w:rsidP="008D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E0" w:rsidRPr="00F07E8B" w:rsidRDefault="008D13E0" w:rsidP="008D13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 w:rsidRPr="00F07E8B">
      <w:rPr>
        <w:color w:val="000000"/>
        <w:sz w:val="22"/>
        <w:szCs w:val="22"/>
      </w:rPr>
      <w:t>Sp. zn. 11.4.</w:t>
    </w:r>
    <w:r>
      <w:rPr>
        <w:color w:val="000000"/>
        <w:sz w:val="22"/>
        <w:szCs w:val="22"/>
      </w:rPr>
      <w:t>2</w:t>
    </w:r>
    <w:r w:rsidRPr="00F07E8B">
      <w:rPr>
        <w:color w:val="000000"/>
        <w:sz w:val="22"/>
        <w:szCs w:val="22"/>
      </w:rPr>
      <w:tab/>
      <w:t xml:space="preserve">strana </w:t>
    </w:r>
    <w:r w:rsidRPr="00F07E8B">
      <w:rPr>
        <w:color w:val="000000"/>
        <w:sz w:val="22"/>
        <w:szCs w:val="22"/>
      </w:rPr>
      <w:fldChar w:fldCharType="begin"/>
    </w:r>
    <w:r w:rsidRPr="00F07E8B">
      <w:rPr>
        <w:color w:val="000000"/>
        <w:sz w:val="22"/>
        <w:szCs w:val="22"/>
      </w:rPr>
      <w:instrText>PAGE</w:instrText>
    </w:r>
    <w:r w:rsidRPr="00F07E8B"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t>1</w:t>
    </w:r>
    <w:r w:rsidRPr="00F07E8B">
      <w:rPr>
        <w:color w:val="000000"/>
        <w:sz w:val="22"/>
        <w:szCs w:val="22"/>
      </w:rPr>
      <w:fldChar w:fldCharType="end"/>
    </w:r>
    <w:r w:rsidRPr="00F07E8B">
      <w:rPr>
        <w:color w:val="000000"/>
        <w:sz w:val="22"/>
        <w:szCs w:val="22"/>
      </w:rPr>
      <w:t xml:space="preserve"> (celkem </w:t>
    </w:r>
    <w:r w:rsidR="00AF5AB3">
      <w:rPr>
        <w:color w:val="000000"/>
        <w:sz w:val="22"/>
        <w:szCs w:val="22"/>
      </w:rPr>
      <w:t>9</w:t>
    </w:r>
    <w:r w:rsidRPr="00F07E8B">
      <w:rPr>
        <w:color w:val="000000"/>
        <w:sz w:val="22"/>
        <w:szCs w:val="22"/>
      </w:rPr>
      <w:t>)</w:t>
    </w:r>
    <w:r w:rsidRPr="00F07E8B">
      <w:rPr>
        <w:color w:val="000000"/>
        <w:sz w:val="22"/>
        <w:szCs w:val="22"/>
      </w:rPr>
      <w:tab/>
      <w:t>v1</w:t>
    </w:r>
  </w:p>
  <w:p w:rsidR="008D13E0" w:rsidRDefault="008D13E0" w:rsidP="008D13E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0E" w:rsidRDefault="0064230E" w:rsidP="008D13E0">
      <w:r>
        <w:separator/>
      </w:r>
    </w:p>
  </w:footnote>
  <w:footnote w:type="continuationSeparator" w:id="0">
    <w:p w:rsidR="0064230E" w:rsidRDefault="0064230E" w:rsidP="008D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E0" w:rsidRDefault="000A0E3E">
    <w:pPr>
      <w:pStyle w:val="Zhlav"/>
    </w:pPr>
    <w:r>
      <w:rPr>
        <w:noProof/>
      </w:rPr>
      <w:fldChar w:fldCharType="begin"/>
    </w:r>
    <w:r>
      <w:rPr>
        <w:noProof/>
      </w:rPr>
      <w:instrText xml:space="preserve"> INCLUDEPICTURE  "cid:image001.jpg@01D4E965.984D2BB0" \* MERGEFORMATINET </w:instrText>
    </w:r>
    <w:r>
      <w:rPr>
        <w:noProof/>
      </w:rPr>
      <w:fldChar w:fldCharType="separate"/>
    </w:r>
    <w:r w:rsidR="009830B6">
      <w:rPr>
        <w:noProof/>
      </w:rPr>
      <w:fldChar w:fldCharType="begin"/>
    </w:r>
    <w:r w:rsidR="009830B6">
      <w:rPr>
        <w:noProof/>
      </w:rPr>
      <w:instrText xml:space="preserve"> INCLUDEPICTURE  "cid:image001.jpg@01D4E965.984D2BB0" \* MERGEFORMATINET </w:instrText>
    </w:r>
    <w:r w:rsidR="009830B6">
      <w:rPr>
        <w:noProof/>
      </w:rPr>
      <w:fldChar w:fldCharType="separate"/>
    </w:r>
    <w:r w:rsidR="00B3738F">
      <w:rPr>
        <w:noProof/>
      </w:rPr>
      <w:fldChar w:fldCharType="begin"/>
    </w:r>
    <w:r w:rsidR="00B3738F">
      <w:rPr>
        <w:noProof/>
      </w:rPr>
      <w:instrText xml:space="preserve"> INCLUDEPICTURE  "cid:image001.jpg@01D4E965.984D2BB0" \* MERGEFORMATINET </w:instrText>
    </w:r>
    <w:r w:rsidR="00B3738F">
      <w:rPr>
        <w:noProof/>
      </w:rPr>
      <w:fldChar w:fldCharType="separate"/>
    </w:r>
    <w:r w:rsidR="00806300">
      <w:rPr>
        <w:noProof/>
      </w:rPr>
      <w:fldChar w:fldCharType="begin"/>
    </w:r>
    <w:r w:rsidR="00806300">
      <w:rPr>
        <w:noProof/>
      </w:rPr>
      <w:instrText xml:space="preserve"> INCLUDEPICTURE  "cid:image001.jpg@01D4E965.984D2BB0" \* MERGEFORMATINET </w:instrText>
    </w:r>
    <w:r w:rsidR="00806300">
      <w:rPr>
        <w:noProof/>
      </w:rPr>
      <w:fldChar w:fldCharType="separate"/>
    </w:r>
    <w:r w:rsidR="00DE31E9">
      <w:rPr>
        <w:noProof/>
      </w:rPr>
      <w:fldChar w:fldCharType="begin"/>
    </w:r>
    <w:r w:rsidR="00DE31E9">
      <w:rPr>
        <w:noProof/>
      </w:rPr>
      <w:instrText xml:space="preserve"> INCLUDEPICTURE  "cid:image001.jpg@01D4E965.984D2BB0" \* MERGEFORMATINET </w:instrText>
    </w:r>
    <w:r w:rsidR="00DE31E9">
      <w:rPr>
        <w:noProof/>
      </w:rPr>
      <w:fldChar w:fldCharType="separate"/>
    </w:r>
    <w:r w:rsidR="0064230E">
      <w:rPr>
        <w:noProof/>
      </w:rPr>
      <w:fldChar w:fldCharType="begin"/>
    </w:r>
    <w:r w:rsidR="0064230E">
      <w:rPr>
        <w:noProof/>
      </w:rPr>
      <w:instrText xml:space="preserve"> </w:instrText>
    </w:r>
    <w:r w:rsidR="0064230E">
      <w:rPr>
        <w:noProof/>
      </w:rPr>
      <w:instrText>INCLUDEPICTURE  "cid:image001.jpg@01</w:instrText>
    </w:r>
    <w:r w:rsidR="0064230E">
      <w:rPr>
        <w:noProof/>
      </w:rPr>
      <w:instrText>D4E965.984D2BB0" \* MERGEFORMATINET</w:instrText>
    </w:r>
    <w:r w:rsidR="0064230E">
      <w:rPr>
        <w:noProof/>
      </w:rPr>
      <w:instrText xml:space="preserve"> </w:instrText>
    </w:r>
    <w:r w:rsidR="0064230E">
      <w:rPr>
        <w:noProof/>
      </w:rPr>
      <w:fldChar w:fldCharType="separate"/>
    </w:r>
    <w:r w:rsidR="006423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8pt;height:38.4pt;visibility:visible">
          <v:imagedata r:id="rId1" r:href="rId2"/>
        </v:shape>
      </w:pict>
    </w:r>
    <w:r w:rsidR="0064230E">
      <w:rPr>
        <w:noProof/>
      </w:rPr>
      <w:fldChar w:fldCharType="end"/>
    </w:r>
    <w:r w:rsidR="00DE31E9">
      <w:rPr>
        <w:noProof/>
      </w:rPr>
      <w:fldChar w:fldCharType="end"/>
    </w:r>
    <w:r w:rsidR="00806300">
      <w:rPr>
        <w:noProof/>
      </w:rPr>
      <w:fldChar w:fldCharType="end"/>
    </w:r>
    <w:r w:rsidR="00B3738F">
      <w:rPr>
        <w:noProof/>
      </w:rPr>
      <w:fldChar w:fldCharType="end"/>
    </w:r>
    <w:r w:rsidR="009830B6">
      <w:rPr>
        <w:noProof/>
      </w:rPr>
      <w:fldChar w:fldCharType="end"/>
    </w:r>
    <w:r>
      <w:rPr>
        <w:noProof/>
      </w:rPr>
      <w:fldChar w:fldCharType="end"/>
    </w:r>
    <w:r w:rsidR="008D13E0">
      <w:tab/>
    </w:r>
    <w:r w:rsidR="008D13E0">
      <w:tab/>
    </w:r>
    <w:r w:rsidR="008D13E0">
      <w:rPr>
        <w:bCs/>
      </w:rPr>
      <w:t>NPÚ/BN/</w:t>
    </w:r>
    <w:r w:rsidR="000B6102">
      <w:rPr>
        <w:bCs/>
      </w:rPr>
      <w:t>13</w:t>
    </w:r>
    <w:r w:rsidR="008D13E0">
      <w:rPr>
        <w:bCs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2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E0"/>
    <w:rsid w:val="000317C5"/>
    <w:rsid w:val="000A0E3E"/>
    <w:rsid w:val="000B6102"/>
    <w:rsid w:val="001F2111"/>
    <w:rsid w:val="002E00AE"/>
    <w:rsid w:val="002E2AE1"/>
    <w:rsid w:val="00302ADB"/>
    <w:rsid w:val="0031048D"/>
    <w:rsid w:val="00482049"/>
    <w:rsid w:val="004A301B"/>
    <w:rsid w:val="0055335D"/>
    <w:rsid w:val="005A6082"/>
    <w:rsid w:val="005B66E1"/>
    <w:rsid w:val="005C78E6"/>
    <w:rsid w:val="0064230E"/>
    <w:rsid w:val="006B3BF6"/>
    <w:rsid w:val="007F7983"/>
    <w:rsid w:val="00806300"/>
    <w:rsid w:val="008D13E0"/>
    <w:rsid w:val="00906D33"/>
    <w:rsid w:val="009830B6"/>
    <w:rsid w:val="00A252F2"/>
    <w:rsid w:val="00AF5AB3"/>
    <w:rsid w:val="00B3738F"/>
    <w:rsid w:val="00B42173"/>
    <w:rsid w:val="00BD6BEB"/>
    <w:rsid w:val="00C85965"/>
    <w:rsid w:val="00D329C5"/>
    <w:rsid w:val="00DE31E9"/>
    <w:rsid w:val="00E30821"/>
    <w:rsid w:val="00F35EE1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C01FC"/>
  <w15:chartTrackingRefBased/>
  <w15:docId w15:val="{5FDE4422-97C5-4EAA-815F-DCFD562C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13E0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D13E0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8D13E0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8D13E0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13E0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8D13E0"/>
    <w:rPr>
      <w:rFonts w:cs="Times New Roman"/>
      <w:b/>
      <w:bCs/>
    </w:rPr>
  </w:style>
  <w:style w:type="paragraph" w:customStyle="1" w:styleId="Default">
    <w:name w:val="Default"/>
    <w:rsid w:val="008D13E0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8D13E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8D13E0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8D13E0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8D13E0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a">
    <w:qFormat/>
    <w:rsid w:val="008D13E0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8D13E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D1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13E0"/>
    <w:rPr>
      <w:rFonts w:ascii="Calibri" w:eastAsia="Calibri" w:hAnsi="Calibri" w:cs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1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3E0"/>
    <w:rPr>
      <w:rFonts w:ascii="Calibri" w:eastAsia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66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13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30F"/>
    <w:rPr>
      <w:rFonts w:ascii="Segoe UI" w:eastAsia="Calibr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5A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AB3"/>
    <w:rPr>
      <w:color w:val="605E5C"/>
      <w:shd w:val="clear" w:color="auto" w:fill="E1DFDD"/>
    </w:rPr>
  </w:style>
  <w:style w:type="character" w:customStyle="1" w:styleId="Drobnpsmo">
    <w:name w:val="Drobné písmo"/>
    <w:basedOn w:val="Standardnpsmoodstavce"/>
    <w:uiPriority w:val="99"/>
    <w:rsid w:val="005A6082"/>
    <w:rPr>
      <w:rFonts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3364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Březnice</dc:creator>
  <cp:keywords/>
  <dc:description/>
  <cp:lastModifiedBy>Šulcková Andrea</cp:lastModifiedBy>
  <cp:revision>2</cp:revision>
  <cp:lastPrinted>2024-06-27T09:53:00Z</cp:lastPrinted>
  <dcterms:created xsi:type="dcterms:W3CDTF">2024-07-16T08:31:00Z</dcterms:created>
  <dcterms:modified xsi:type="dcterms:W3CDTF">2024-07-16T08:31:00Z</dcterms:modified>
</cp:coreProperties>
</file>